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F1BB9" w14:textId="1260750F" w:rsidR="004A047A" w:rsidRDefault="00322BC9" w:rsidP="004A047A">
      <w:pPr>
        <w:rPr>
          <w:noProof/>
        </w:rPr>
      </w:pPr>
      <w:r>
        <w:rPr>
          <w:noProof/>
        </w:rPr>
        <mc:AlternateContent>
          <mc:Choice Requires="wpg">
            <w:drawing>
              <wp:anchor distT="0" distB="0" distL="114300" distR="114300" simplePos="0" relativeHeight="251661312" behindDoc="0" locked="0" layoutInCell="1" allowOverlap="1" wp14:anchorId="19776F95" wp14:editId="16006446">
                <wp:simplePos x="0" y="0"/>
                <wp:positionH relativeFrom="column">
                  <wp:posOffset>0</wp:posOffset>
                </wp:positionH>
                <wp:positionV relativeFrom="paragraph">
                  <wp:posOffset>234315</wp:posOffset>
                </wp:positionV>
                <wp:extent cx="6036310" cy="1557020"/>
                <wp:effectExtent l="0" t="0" r="2540" b="0"/>
                <wp:wrapSquare wrapText="bothSides"/>
                <wp:docPr id="1929134224" name="Group 13"/>
                <wp:cNvGraphicFramePr/>
                <a:graphic xmlns:a="http://schemas.openxmlformats.org/drawingml/2006/main">
                  <a:graphicData uri="http://schemas.microsoft.com/office/word/2010/wordprocessingGroup">
                    <wpg:wgp>
                      <wpg:cNvGrpSpPr/>
                      <wpg:grpSpPr>
                        <a:xfrm>
                          <a:off x="0" y="0"/>
                          <a:ext cx="6036310" cy="1557020"/>
                          <a:chOff x="0" y="0"/>
                          <a:chExt cx="6036310" cy="1557020"/>
                        </a:xfrm>
                      </wpg:grpSpPr>
                      <pic:pic xmlns:pic="http://schemas.openxmlformats.org/drawingml/2006/picture">
                        <pic:nvPicPr>
                          <pic:cNvPr id="885692682" name="Picture 7" descr="Logo, company nam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47650"/>
                            <a:ext cx="2476500" cy="784225"/>
                          </a:xfrm>
                          <a:prstGeom prst="rect">
                            <a:avLst/>
                          </a:prstGeom>
                        </pic:spPr>
                      </pic:pic>
                      <pic:pic xmlns:pic="http://schemas.openxmlformats.org/drawingml/2006/picture">
                        <pic:nvPicPr>
                          <pic:cNvPr id="730581671" name="Picture 8"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16200" y="412750"/>
                            <a:ext cx="1980565" cy="639445"/>
                          </a:xfrm>
                          <a:prstGeom prst="rect">
                            <a:avLst/>
                          </a:prstGeom>
                        </pic:spPr>
                      </pic:pic>
                      <pic:pic xmlns:pic="http://schemas.openxmlformats.org/drawingml/2006/picture">
                        <pic:nvPicPr>
                          <pic:cNvPr id="1925164800" name="Picture 10"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32350" y="0"/>
                            <a:ext cx="1203960" cy="1557020"/>
                          </a:xfrm>
                          <a:prstGeom prst="rect">
                            <a:avLst/>
                          </a:prstGeom>
                          <a:noFill/>
                          <a:ln>
                            <a:noFill/>
                          </a:ln>
                        </pic:spPr>
                      </pic:pic>
                    </wpg:wgp>
                  </a:graphicData>
                </a:graphic>
              </wp:anchor>
            </w:drawing>
          </mc:Choice>
          <mc:Fallback>
            <w:pict>
              <v:group w14:anchorId="60A1A6BC" id="Group 13" o:spid="_x0000_s1026" style="position:absolute;margin-left:0;margin-top:18.45pt;width:475.3pt;height:122.6pt;z-index:251661312" coordsize="60363,15570"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Logo, company name&#10;&#10;Description automatically generated" style="position:absolute;top:2476;width:2476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">
                  <v:imagedata r:id="rId14" o:title="Logo, company name&#10;&#10;Description automatically generated"/>
                </v:shape>
                <v:shape id="Picture 8" o:spid="_x0000_s1028" type="#_x0000_t75" alt="Text&#10;&#10;Description automatically generated" style="position:absolute;left:26162;top:4127;width:19805;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">
                  <v:imagedata r:id="rId15" o:title="Text&#10;&#10;Description automatically generated"/>
                </v:shape>
                <v:shape id="Picture 10" o:spid="_x0000_s1029" type="#_x0000_t75" alt="Diagram&#10;&#10;Description automatically generated" style="position:absolute;left:48323;width:12040;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">
                  <v:imagedata r:id="rId16" o:title="Diagram&#10;&#10;Description automatically generated"/>
                </v:shape>
                <w10:wrap type="square"/>
              </v:group>
            </w:pict>
          </mc:Fallback>
        </mc:AlternateContent>
      </w:r>
    </w:p>
    <w:p w14:paraId="17DF1BBA" w14:textId="77777777" w:rsidR="004A047A" w:rsidRDefault="004A047A" w:rsidP="004A047A">
      <w:pPr>
        <w:rPr>
          <w:noProof/>
        </w:rPr>
      </w:pPr>
    </w:p>
    <w:p w14:paraId="194F0B9B" w14:textId="77777777" w:rsidR="004529F1" w:rsidRDefault="004529F1" w:rsidP="006B6D39">
      <w:pPr>
        <w:jc w:val="center"/>
        <w:rPr>
          <w:noProof/>
        </w:rPr>
      </w:pPr>
    </w:p>
    <w:p w14:paraId="14B6EA1E" w14:textId="77777777" w:rsidR="000F32E4" w:rsidRDefault="000F32E4" w:rsidP="006B6D39">
      <w:pPr>
        <w:jc w:val="center"/>
        <w:rPr>
          <w:noProof/>
        </w:rPr>
      </w:pPr>
    </w:p>
    <w:p w14:paraId="4241C015" w14:textId="77777777" w:rsidR="004529F1" w:rsidRDefault="004529F1" w:rsidP="006B6D39">
      <w:pPr>
        <w:jc w:val="center"/>
        <w:rPr>
          <w:noProof/>
        </w:rPr>
      </w:pPr>
    </w:p>
    <w:p w14:paraId="5D91ED19" w14:textId="77777777" w:rsidR="004529F1" w:rsidRDefault="004529F1" w:rsidP="006B6D39">
      <w:pPr>
        <w:jc w:val="center"/>
        <w:rPr>
          <w:noProof/>
        </w:rPr>
      </w:pPr>
    </w:p>
    <w:p w14:paraId="5C358C1D" w14:textId="77777777" w:rsidR="009F6C00" w:rsidRPr="00AB4427" w:rsidRDefault="00445E32" w:rsidP="004529F1">
      <w:pPr>
        <w:jc w:val="center"/>
        <w:rPr>
          <w:rFonts w:ascii="Arial" w:hAnsi="Arial" w:cs="Arial"/>
          <w:b/>
          <w:noProof/>
          <w:sz w:val="64"/>
          <w:szCs w:val="64"/>
        </w:rPr>
      </w:pPr>
      <w:r w:rsidRPr="6DD7236D">
        <w:rPr>
          <w:rFonts w:ascii="Arial" w:hAnsi="Arial" w:cs="Arial"/>
          <w:b/>
          <w:bCs/>
          <w:noProof/>
          <w:sz w:val="64"/>
          <w:szCs w:val="64"/>
        </w:rPr>
        <w:t>Health and Safety Program</w:t>
      </w:r>
    </w:p>
    <w:p w14:paraId="5087E671" w14:textId="0D4D0D1B" w:rsidR="00445E32" w:rsidRDefault="00E27656" w:rsidP="00445E32">
      <w:pPr>
        <w:jc w:val="center"/>
        <w:rPr>
          <w:rFonts w:ascii="Arial" w:hAnsi="Arial" w:cs="Arial"/>
          <w:b/>
          <w:bCs/>
          <w:noProof/>
          <w:sz w:val="64"/>
          <w:szCs w:val="64"/>
        </w:rPr>
      </w:pPr>
      <w:r w:rsidRPr="6DD7236D">
        <w:rPr>
          <w:rFonts w:ascii="Arial" w:hAnsi="Arial" w:cs="Arial"/>
          <w:b/>
          <w:bCs/>
          <w:noProof/>
          <w:sz w:val="64"/>
          <w:szCs w:val="64"/>
        </w:rPr>
        <w:t>for Members</w:t>
      </w:r>
    </w:p>
    <w:p w14:paraId="2B4ED3BF" w14:textId="77777777" w:rsidR="009258E1" w:rsidRDefault="009258E1" w:rsidP="00445E32">
      <w:pPr>
        <w:jc w:val="center"/>
        <w:rPr>
          <w:rFonts w:ascii="Arial" w:hAnsi="Arial" w:cs="Arial"/>
          <w:sz w:val="64"/>
          <w:szCs w:val="64"/>
        </w:rPr>
      </w:pPr>
    </w:p>
    <w:p w14:paraId="7A405A5F" w14:textId="77777777" w:rsidR="00F4383D" w:rsidRDefault="00F4383D" w:rsidP="00445E32">
      <w:pPr>
        <w:jc w:val="center"/>
        <w:rPr>
          <w:rFonts w:ascii="Arial" w:hAnsi="Arial" w:cs="Arial"/>
          <w:sz w:val="64"/>
          <w:szCs w:val="64"/>
        </w:rPr>
      </w:pPr>
    </w:p>
    <w:p w14:paraId="20EB56E4" w14:textId="77777777" w:rsidR="00F4383D" w:rsidRDefault="00F4383D" w:rsidP="00445E32">
      <w:pPr>
        <w:jc w:val="center"/>
        <w:rPr>
          <w:rFonts w:ascii="Arial" w:hAnsi="Arial" w:cs="Arial"/>
          <w:sz w:val="64"/>
          <w:szCs w:val="64"/>
        </w:rPr>
      </w:pPr>
    </w:p>
    <w:p w14:paraId="311B50BA" w14:textId="621B8339" w:rsidR="00F4383D" w:rsidRPr="00F4383D" w:rsidRDefault="00F4383D" w:rsidP="00445E32">
      <w:pPr>
        <w:jc w:val="center"/>
        <w:rPr>
          <w:rFonts w:ascii="Arial" w:hAnsi="Arial" w:cs="Arial"/>
          <w:sz w:val="24"/>
          <w:szCs w:val="24"/>
        </w:rPr>
      </w:pPr>
      <w:r>
        <w:rPr>
          <w:rFonts w:ascii="Arial" w:hAnsi="Arial" w:cs="Arial"/>
          <w:sz w:val="24"/>
          <w:szCs w:val="24"/>
        </w:rPr>
        <w:t>U</w:t>
      </w:r>
      <w:r w:rsidRPr="00F4383D">
        <w:rPr>
          <w:rFonts w:ascii="Arial" w:hAnsi="Arial" w:cs="Arial"/>
          <w:sz w:val="24"/>
          <w:szCs w:val="24"/>
        </w:rPr>
        <w:t>pdated March 2026</w:t>
      </w:r>
    </w:p>
    <w:p w14:paraId="17DF1BC2" w14:textId="639EDE39" w:rsidR="004A047A" w:rsidRPr="00AB4427" w:rsidRDefault="004A047A" w:rsidP="006B6D39"/>
    <w:p w14:paraId="17DF1BC3" w14:textId="77777777" w:rsidR="004A047A" w:rsidRPr="00AB4427" w:rsidRDefault="004A047A" w:rsidP="004A047A">
      <w:pPr>
        <w:jc w:val="center"/>
      </w:pPr>
    </w:p>
    <w:p w14:paraId="3D3D64FA" w14:textId="77777777" w:rsidR="00F4383D" w:rsidRDefault="004A047A" w:rsidP="00F4383D">
      <w:pPr>
        <w:autoSpaceDE w:val="0"/>
        <w:autoSpaceDN w:val="0"/>
        <w:adjustRightInd w:val="0"/>
      </w:pPr>
      <w:r w:rsidRPr="00AB4427">
        <w:br w:type="page"/>
      </w:r>
    </w:p>
    <w:p w14:paraId="79434E54" w14:textId="77777777" w:rsidR="00F4383D" w:rsidRDefault="00F4383D" w:rsidP="00F4383D">
      <w:pPr>
        <w:autoSpaceDE w:val="0"/>
        <w:autoSpaceDN w:val="0"/>
        <w:adjustRightInd w:val="0"/>
      </w:pPr>
    </w:p>
    <w:p w14:paraId="58935BAD" w14:textId="77777777" w:rsidR="00F4383D" w:rsidRDefault="00F4383D" w:rsidP="00F4383D">
      <w:pPr>
        <w:autoSpaceDE w:val="0"/>
        <w:autoSpaceDN w:val="0"/>
        <w:adjustRightInd w:val="0"/>
      </w:pPr>
    </w:p>
    <w:p w14:paraId="7503ECC9" w14:textId="77777777" w:rsidR="00F4383D" w:rsidRDefault="00F4383D" w:rsidP="00F4383D">
      <w:pPr>
        <w:autoSpaceDE w:val="0"/>
        <w:autoSpaceDN w:val="0"/>
        <w:adjustRightInd w:val="0"/>
      </w:pPr>
    </w:p>
    <w:p w14:paraId="3A8D0150" w14:textId="77777777" w:rsidR="00F4383D" w:rsidRDefault="00F4383D" w:rsidP="00F4383D">
      <w:pPr>
        <w:autoSpaceDE w:val="0"/>
        <w:autoSpaceDN w:val="0"/>
        <w:adjustRightInd w:val="0"/>
      </w:pPr>
    </w:p>
    <w:p w14:paraId="73A59F83" w14:textId="77777777" w:rsidR="00F4383D" w:rsidRDefault="00F4383D" w:rsidP="00F4383D">
      <w:pPr>
        <w:autoSpaceDE w:val="0"/>
        <w:autoSpaceDN w:val="0"/>
        <w:adjustRightInd w:val="0"/>
      </w:pPr>
    </w:p>
    <w:p w14:paraId="7EE6191E" w14:textId="77777777" w:rsidR="00F4383D" w:rsidRDefault="00F4383D" w:rsidP="00F4383D">
      <w:pPr>
        <w:autoSpaceDE w:val="0"/>
        <w:autoSpaceDN w:val="0"/>
        <w:adjustRightInd w:val="0"/>
      </w:pPr>
    </w:p>
    <w:p w14:paraId="33339D77" w14:textId="77777777" w:rsidR="00F4383D" w:rsidRDefault="00F4383D" w:rsidP="00F4383D">
      <w:pPr>
        <w:autoSpaceDE w:val="0"/>
        <w:autoSpaceDN w:val="0"/>
        <w:adjustRightInd w:val="0"/>
      </w:pPr>
    </w:p>
    <w:p w14:paraId="75A3F070" w14:textId="77777777" w:rsidR="00F4383D" w:rsidRDefault="00F4383D" w:rsidP="00F4383D">
      <w:pPr>
        <w:autoSpaceDE w:val="0"/>
        <w:autoSpaceDN w:val="0"/>
        <w:adjustRightInd w:val="0"/>
      </w:pPr>
    </w:p>
    <w:p w14:paraId="57D16667" w14:textId="77777777" w:rsidR="00F4383D" w:rsidRDefault="00F4383D" w:rsidP="00F4383D">
      <w:pPr>
        <w:autoSpaceDE w:val="0"/>
        <w:autoSpaceDN w:val="0"/>
        <w:adjustRightInd w:val="0"/>
      </w:pPr>
    </w:p>
    <w:p w14:paraId="4E855E27" w14:textId="77777777" w:rsidR="00F4383D" w:rsidRDefault="00F4383D" w:rsidP="00F4383D">
      <w:pPr>
        <w:autoSpaceDE w:val="0"/>
        <w:autoSpaceDN w:val="0"/>
        <w:adjustRightInd w:val="0"/>
      </w:pPr>
    </w:p>
    <w:p w14:paraId="79FB4CE2" w14:textId="77777777" w:rsidR="00F4383D" w:rsidRDefault="00F4383D" w:rsidP="00F4383D">
      <w:pPr>
        <w:autoSpaceDE w:val="0"/>
        <w:autoSpaceDN w:val="0"/>
        <w:adjustRightInd w:val="0"/>
      </w:pPr>
    </w:p>
    <w:p w14:paraId="6EA974AC" w14:textId="77777777" w:rsidR="00F4383D" w:rsidRDefault="00F4383D" w:rsidP="00F4383D">
      <w:pPr>
        <w:autoSpaceDE w:val="0"/>
        <w:autoSpaceDN w:val="0"/>
        <w:adjustRightInd w:val="0"/>
      </w:pPr>
    </w:p>
    <w:p w14:paraId="3EF30611" w14:textId="77777777" w:rsidR="00F4383D" w:rsidRDefault="00F4383D" w:rsidP="00F4383D">
      <w:pPr>
        <w:autoSpaceDE w:val="0"/>
        <w:autoSpaceDN w:val="0"/>
        <w:adjustRightInd w:val="0"/>
      </w:pPr>
    </w:p>
    <w:p w14:paraId="0BD625D1" w14:textId="77777777" w:rsidR="00F4383D" w:rsidRDefault="00F4383D" w:rsidP="00F4383D">
      <w:pPr>
        <w:autoSpaceDE w:val="0"/>
        <w:autoSpaceDN w:val="0"/>
        <w:adjustRightInd w:val="0"/>
      </w:pPr>
    </w:p>
    <w:p w14:paraId="03C1CE48" w14:textId="77777777" w:rsidR="00F4383D" w:rsidRDefault="00F4383D" w:rsidP="00F4383D">
      <w:pPr>
        <w:autoSpaceDE w:val="0"/>
        <w:autoSpaceDN w:val="0"/>
        <w:adjustRightInd w:val="0"/>
      </w:pPr>
    </w:p>
    <w:p w14:paraId="299EBDF9" w14:textId="77777777" w:rsidR="00F4383D" w:rsidRDefault="00F4383D" w:rsidP="00F4383D">
      <w:pPr>
        <w:autoSpaceDE w:val="0"/>
        <w:autoSpaceDN w:val="0"/>
        <w:adjustRightInd w:val="0"/>
      </w:pPr>
    </w:p>
    <w:p w14:paraId="4EFE3032" w14:textId="77777777" w:rsidR="00F4383D" w:rsidRDefault="00F4383D" w:rsidP="00F4383D">
      <w:pPr>
        <w:autoSpaceDE w:val="0"/>
        <w:autoSpaceDN w:val="0"/>
        <w:adjustRightInd w:val="0"/>
      </w:pPr>
    </w:p>
    <w:p w14:paraId="78927CDB" w14:textId="77777777" w:rsidR="00F4383D" w:rsidRDefault="00F4383D" w:rsidP="00F4383D">
      <w:pPr>
        <w:autoSpaceDE w:val="0"/>
        <w:autoSpaceDN w:val="0"/>
        <w:adjustRightInd w:val="0"/>
      </w:pPr>
    </w:p>
    <w:p w14:paraId="0DE47286" w14:textId="088BDC63" w:rsidR="005B3DDF" w:rsidRPr="00AB4427" w:rsidRDefault="00F4383D" w:rsidP="00F4383D">
      <w:pPr>
        <w:autoSpaceDE w:val="0"/>
        <w:autoSpaceDN w:val="0"/>
        <w:adjustRightInd w:val="0"/>
        <w:rPr>
          <w:rFonts w:ascii="Arial" w:hAnsi="Arial" w:cs="Arial"/>
          <w:szCs w:val="22"/>
        </w:rPr>
      </w:pPr>
      <w:r>
        <w:rPr>
          <w:rFonts w:ascii="Arial" w:hAnsi="Arial" w:cs="Arial"/>
          <w:szCs w:val="22"/>
        </w:rPr>
        <w:t>20</w:t>
      </w:r>
      <w:r w:rsidR="005B3DDF" w:rsidRPr="00AB4427">
        <w:rPr>
          <w:rFonts w:ascii="Arial" w:hAnsi="Arial" w:cs="Arial"/>
          <w:szCs w:val="22"/>
        </w:rPr>
        <w:t>2</w:t>
      </w:r>
      <w:r w:rsidR="005A31FD" w:rsidRPr="00AB4427">
        <w:rPr>
          <w:rFonts w:ascii="Arial" w:hAnsi="Arial" w:cs="Arial"/>
          <w:szCs w:val="22"/>
        </w:rPr>
        <w:t>2</w:t>
      </w:r>
      <w:r w:rsidR="005B3DDF" w:rsidRPr="00AB4427">
        <w:rPr>
          <w:rFonts w:ascii="Arial" w:hAnsi="Arial" w:cs="Arial"/>
          <w:szCs w:val="22"/>
        </w:rPr>
        <w:t>, Workplace Safety &amp; Prevention Services (WSPS). All rights reserved.</w:t>
      </w:r>
    </w:p>
    <w:p w14:paraId="100A420B" w14:textId="4AA6E62B" w:rsidR="005B3DDF" w:rsidRPr="00AB4427" w:rsidRDefault="005B3DDF" w:rsidP="005B3DDF">
      <w:pPr>
        <w:spacing w:after="120"/>
        <w:rPr>
          <w:rFonts w:ascii="Arial" w:hAnsi="Arial" w:cs="Arial"/>
          <w:szCs w:val="22"/>
        </w:rPr>
      </w:pPr>
      <w:r w:rsidRPr="00AB4427">
        <w:rPr>
          <w:rFonts w:ascii="Arial" w:hAnsi="Arial" w:cs="Arial"/>
          <w:szCs w:val="22"/>
        </w:rPr>
        <w:t xml:space="preserve">All text, logos, illustrations, graphics, images, designs, the arrangement of information and other content in this publication are protected by copyright and other intellectual property rights. </w:t>
      </w:r>
    </w:p>
    <w:p w14:paraId="74945EC8" w14:textId="77777777" w:rsidR="005B3DDF" w:rsidRPr="00AB4427" w:rsidRDefault="005B3DDF" w:rsidP="005B3DDF">
      <w:pPr>
        <w:spacing w:after="120"/>
        <w:rPr>
          <w:rFonts w:ascii="Arial" w:hAnsi="Arial" w:cs="Arial"/>
          <w:szCs w:val="22"/>
        </w:rPr>
      </w:pPr>
      <w:r w:rsidRPr="00AB4427">
        <w:rPr>
          <w:rFonts w:ascii="Arial" w:hAnsi="Arial" w:cs="Arial"/>
          <w:szCs w:val="22"/>
        </w:rPr>
        <w:t>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in particular or exceptional conditions or circumstances. Under no circumstances shall WSPS, its affiliates, or any of its respective partners, officers, directors, employees, agents or representatives be liable for any damages, whether direct, indirect, special or consequential damages for lost revenues, lost profits, or otherwise, arising from or in connection with this document.</w:t>
      </w:r>
    </w:p>
    <w:p w14:paraId="17DF1BD9" w14:textId="3F9E1936" w:rsidR="004A047A" w:rsidRPr="00AB4427" w:rsidRDefault="005B3DDF" w:rsidP="005B3DDF">
      <w:pPr>
        <w:pStyle w:val="PMtext"/>
        <w:rPr>
          <w:rFonts w:cstheme="minorHAnsi"/>
          <w:bCs/>
        </w:rPr>
        <w:sectPr w:rsidR="004A047A" w:rsidRPr="00AB4427" w:rsidSect="004A047A">
          <w:pgSz w:w="12240" w:h="15840"/>
          <w:pgMar w:top="2448" w:right="1440" w:bottom="1728" w:left="1440" w:header="0" w:footer="1799" w:gutter="0"/>
          <w:cols w:space="720"/>
          <w:titlePg/>
          <w:docGrid w:linePitch="360"/>
        </w:sectPr>
      </w:pPr>
      <w:r w:rsidRPr="00AB4427">
        <w:rPr>
          <w:rFonts w:cs="Calibri"/>
        </w:rPr>
        <w:t>While WSPS does not undertake to provide a revision service or guarantee accuracy, WSPS shall be pleased to respond to your individual requests for information, at any time</w:t>
      </w:r>
      <w:r w:rsidR="0049540B">
        <w:rPr>
          <w:rFonts w:cs="Calibri"/>
        </w:rPr>
        <w:t>.</w:t>
      </w:r>
    </w:p>
    <w:sdt>
      <w:sdtPr>
        <w:rPr>
          <w:color w:val="auto"/>
        </w:rPr>
        <w:id w:val="-892735886"/>
        <w:docPartObj>
          <w:docPartGallery w:val="Table of Contents"/>
          <w:docPartUnique/>
        </w:docPartObj>
      </w:sdtPr>
      <w:sdtEndPr>
        <w:rPr>
          <w:rFonts w:ascii="Times New Roman" w:eastAsia="Times New Roman" w:hAnsi="Times New Roman" w:cs="Times New Roman"/>
          <w:b/>
          <w:bCs/>
          <w:noProof/>
          <w:sz w:val="22"/>
          <w:szCs w:val="20"/>
        </w:rPr>
      </w:sdtEndPr>
      <w:sdtContent>
        <w:p w14:paraId="7C1A255E" w14:textId="29FCE18A" w:rsidR="00075FFC" w:rsidRPr="00075FFC" w:rsidRDefault="00075FFC">
          <w:pPr>
            <w:pStyle w:val="TOCHeading"/>
            <w:rPr>
              <w:rFonts w:ascii="Arial" w:hAnsi="Arial" w:cs="Arial"/>
              <w:b/>
              <w:bCs/>
              <w:color w:val="auto"/>
            </w:rPr>
          </w:pPr>
          <w:r w:rsidRPr="00075FFC">
            <w:rPr>
              <w:rFonts w:ascii="Arial" w:hAnsi="Arial" w:cs="Arial"/>
              <w:b/>
              <w:bCs/>
              <w:color w:val="auto"/>
            </w:rPr>
            <w:t>Table of Contents</w:t>
          </w:r>
        </w:p>
        <w:p w14:paraId="4741987F" w14:textId="764C409C" w:rsidR="00075FFC" w:rsidRDefault="00075FFC">
          <w:pPr>
            <w:pStyle w:val="TOC1"/>
            <w:rPr>
              <w:rFonts w:asciiTheme="minorHAnsi" w:eastAsiaTheme="minorEastAsia" w:hAnsiTheme="minorHAnsi" w:cstheme="minorBidi"/>
              <w:b w:val="0"/>
              <w:noProof/>
              <w:kern w:val="2"/>
              <w:sz w:val="24"/>
              <w14:ligatures w14:val="standardContextual"/>
            </w:rPr>
          </w:pPr>
          <w:r>
            <w:fldChar w:fldCharType="begin"/>
          </w:r>
          <w:r>
            <w:instrText xml:space="preserve"> TOC \o "1-3" \h \z \u </w:instrText>
          </w:r>
          <w:r>
            <w:fldChar w:fldCharType="separate"/>
          </w:r>
          <w:hyperlink w:anchor="_Toc224568739" w:history="1">
            <w:r w:rsidRPr="0059537E">
              <w:rPr>
                <w:rStyle w:val="Hyperlink"/>
                <w:noProof/>
              </w:rPr>
              <w:t>Glossary</w:t>
            </w:r>
            <w:r>
              <w:rPr>
                <w:noProof/>
                <w:webHidden/>
              </w:rPr>
              <w:tab/>
            </w:r>
            <w:r>
              <w:rPr>
                <w:noProof/>
                <w:webHidden/>
              </w:rPr>
              <w:fldChar w:fldCharType="begin"/>
            </w:r>
            <w:r>
              <w:rPr>
                <w:noProof/>
                <w:webHidden/>
              </w:rPr>
              <w:instrText xml:space="preserve"> PAGEREF _Toc224568739 \h </w:instrText>
            </w:r>
            <w:r>
              <w:rPr>
                <w:noProof/>
                <w:webHidden/>
              </w:rPr>
            </w:r>
            <w:r>
              <w:rPr>
                <w:noProof/>
                <w:webHidden/>
              </w:rPr>
              <w:fldChar w:fldCharType="separate"/>
            </w:r>
            <w:r w:rsidR="00682E5B">
              <w:rPr>
                <w:noProof/>
                <w:webHidden/>
              </w:rPr>
              <w:t>7</w:t>
            </w:r>
            <w:r>
              <w:rPr>
                <w:noProof/>
                <w:webHidden/>
              </w:rPr>
              <w:fldChar w:fldCharType="end"/>
            </w:r>
          </w:hyperlink>
        </w:p>
        <w:p w14:paraId="3A840D04" w14:textId="49F1ACA3" w:rsidR="00075FFC" w:rsidRDefault="00075FFC">
          <w:pPr>
            <w:pStyle w:val="TOC1"/>
            <w:rPr>
              <w:rFonts w:asciiTheme="minorHAnsi" w:eastAsiaTheme="minorEastAsia" w:hAnsiTheme="minorHAnsi" w:cstheme="minorBidi"/>
              <w:b w:val="0"/>
              <w:noProof/>
              <w:kern w:val="2"/>
              <w:sz w:val="24"/>
              <w14:ligatures w14:val="standardContextual"/>
            </w:rPr>
          </w:pPr>
          <w:hyperlink w:anchor="_Toc224568740" w:history="1">
            <w:r w:rsidRPr="0059537E">
              <w:rPr>
                <w:rStyle w:val="Hyperlink"/>
                <w:noProof/>
              </w:rPr>
              <w:t>1.1 Health and Safety Policy Statement</w:t>
            </w:r>
            <w:r>
              <w:rPr>
                <w:noProof/>
                <w:webHidden/>
              </w:rPr>
              <w:tab/>
            </w:r>
            <w:r>
              <w:rPr>
                <w:noProof/>
                <w:webHidden/>
              </w:rPr>
              <w:fldChar w:fldCharType="begin"/>
            </w:r>
            <w:r>
              <w:rPr>
                <w:noProof/>
                <w:webHidden/>
              </w:rPr>
              <w:instrText xml:space="preserve"> PAGEREF _Toc224568740 \h </w:instrText>
            </w:r>
            <w:r>
              <w:rPr>
                <w:noProof/>
                <w:webHidden/>
              </w:rPr>
            </w:r>
            <w:r>
              <w:rPr>
                <w:noProof/>
                <w:webHidden/>
              </w:rPr>
              <w:fldChar w:fldCharType="separate"/>
            </w:r>
            <w:r w:rsidR="00682E5B">
              <w:rPr>
                <w:noProof/>
                <w:webHidden/>
              </w:rPr>
              <w:t>12</w:t>
            </w:r>
            <w:r>
              <w:rPr>
                <w:noProof/>
                <w:webHidden/>
              </w:rPr>
              <w:fldChar w:fldCharType="end"/>
            </w:r>
          </w:hyperlink>
        </w:p>
        <w:p w14:paraId="76F413DD" w14:textId="4FFC54F4" w:rsidR="00075FFC" w:rsidRDefault="00075FFC" w:rsidP="00075FFC">
          <w:pPr>
            <w:pStyle w:val="TOC2"/>
            <w:ind w:left="0"/>
            <w:rPr>
              <w:rFonts w:asciiTheme="minorHAnsi" w:eastAsiaTheme="minorEastAsia" w:hAnsiTheme="minorHAnsi" w:cstheme="minorBidi"/>
              <w:b w:val="0"/>
              <w:i w:val="0"/>
              <w:noProof/>
              <w:kern w:val="2"/>
              <w:sz w:val="24"/>
              <w:szCs w:val="24"/>
              <w14:ligatures w14:val="standardContextual"/>
            </w:rPr>
          </w:pPr>
          <w:hyperlink w:anchor="_Toc224568741" w:history="1">
            <w:r w:rsidRPr="0059537E">
              <w:rPr>
                <w:rStyle w:val="Hyperlink"/>
                <w:noProof/>
              </w:rPr>
              <w:t>2.1 Employer Responsibilities</w:t>
            </w:r>
            <w:r>
              <w:rPr>
                <w:noProof/>
                <w:webHidden/>
              </w:rPr>
              <w:tab/>
            </w:r>
            <w:r>
              <w:rPr>
                <w:noProof/>
                <w:webHidden/>
              </w:rPr>
              <w:fldChar w:fldCharType="begin"/>
            </w:r>
            <w:r>
              <w:rPr>
                <w:noProof/>
                <w:webHidden/>
              </w:rPr>
              <w:instrText xml:space="preserve"> PAGEREF _Toc224568741 \h </w:instrText>
            </w:r>
            <w:r>
              <w:rPr>
                <w:noProof/>
                <w:webHidden/>
              </w:rPr>
            </w:r>
            <w:r>
              <w:rPr>
                <w:noProof/>
                <w:webHidden/>
              </w:rPr>
              <w:fldChar w:fldCharType="separate"/>
            </w:r>
            <w:r w:rsidR="00682E5B">
              <w:rPr>
                <w:noProof/>
                <w:webHidden/>
              </w:rPr>
              <w:t>13</w:t>
            </w:r>
            <w:r>
              <w:rPr>
                <w:noProof/>
                <w:webHidden/>
              </w:rPr>
              <w:fldChar w:fldCharType="end"/>
            </w:r>
          </w:hyperlink>
        </w:p>
        <w:p w14:paraId="0CAAF515" w14:textId="16F8FEF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2" w:history="1">
            <w:r w:rsidRPr="0059537E">
              <w:rPr>
                <w:rStyle w:val="Hyperlink"/>
                <w:noProof/>
              </w:rPr>
              <w:t>2.2 Supervisor Responsibilities</w:t>
            </w:r>
            <w:r>
              <w:rPr>
                <w:noProof/>
                <w:webHidden/>
              </w:rPr>
              <w:tab/>
            </w:r>
            <w:r>
              <w:rPr>
                <w:noProof/>
                <w:webHidden/>
              </w:rPr>
              <w:fldChar w:fldCharType="begin"/>
            </w:r>
            <w:r>
              <w:rPr>
                <w:noProof/>
                <w:webHidden/>
              </w:rPr>
              <w:instrText xml:space="preserve"> PAGEREF _Toc224568742 \h </w:instrText>
            </w:r>
            <w:r>
              <w:rPr>
                <w:noProof/>
                <w:webHidden/>
              </w:rPr>
            </w:r>
            <w:r>
              <w:rPr>
                <w:noProof/>
                <w:webHidden/>
              </w:rPr>
              <w:fldChar w:fldCharType="separate"/>
            </w:r>
            <w:r w:rsidR="00682E5B">
              <w:rPr>
                <w:noProof/>
                <w:webHidden/>
              </w:rPr>
              <w:t>16</w:t>
            </w:r>
            <w:r>
              <w:rPr>
                <w:noProof/>
                <w:webHidden/>
              </w:rPr>
              <w:fldChar w:fldCharType="end"/>
            </w:r>
          </w:hyperlink>
        </w:p>
        <w:p w14:paraId="1588DA68" w14:textId="2876B0B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3" w:history="1">
            <w:r w:rsidRPr="0059537E">
              <w:rPr>
                <w:rStyle w:val="Hyperlink"/>
                <w:noProof/>
              </w:rPr>
              <w:t>2.3 Employee Responsibilities</w:t>
            </w:r>
            <w:r>
              <w:rPr>
                <w:noProof/>
                <w:webHidden/>
              </w:rPr>
              <w:tab/>
            </w:r>
            <w:r>
              <w:rPr>
                <w:noProof/>
                <w:webHidden/>
              </w:rPr>
              <w:fldChar w:fldCharType="begin"/>
            </w:r>
            <w:r>
              <w:rPr>
                <w:noProof/>
                <w:webHidden/>
              </w:rPr>
              <w:instrText xml:space="preserve"> PAGEREF _Toc224568743 \h </w:instrText>
            </w:r>
            <w:r>
              <w:rPr>
                <w:noProof/>
                <w:webHidden/>
              </w:rPr>
            </w:r>
            <w:r>
              <w:rPr>
                <w:noProof/>
                <w:webHidden/>
              </w:rPr>
              <w:fldChar w:fldCharType="separate"/>
            </w:r>
            <w:r w:rsidR="00682E5B">
              <w:rPr>
                <w:noProof/>
                <w:webHidden/>
              </w:rPr>
              <w:t>18</w:t>
            </w:r>
            <w:r>
              <w:rPr>
                <w:noProof/>
                <w:webHidden/>
              </w:rPr>
              <w:fldChar w:fldCharType="end"/>
            </w:r>
          </w:hyperlink>
        </w:p>
        <w:p w14:paraId="3E2F8EF7" w14:textId="17195EF2"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4" w:history="1">
            <w:r w:rsidRPr="0059537E">
              <w:rPr>
                <w:rStyle w:val="Hyperlink"/>
                <w:noProof/>
              </w:rPr>
              <w:t>2.4 Contractor Responsibilities</w:t>
            </w:r>
            <w:r>
              <w:rPr>
                <w:noProof/>
                <w:webHidden/>
              </w:rPr>
              <w:tab/>
            </w:r>
            <w:r>
              <w:rPr>
                <w:noProof/>
                <w:webHidden/>
              </w:rPr>
              <w:fldChar w:fldCharType="begin"/>
            </w:r>
            <w:r>
              <w:rPr>
                <w:noProof/>
                <w:webHidden/>
              </w:rPr>
              <w:instrText xml:space="preserve"> PAGEREF _Toc224568744 \h </w:instrText>
            </w:r>
            <w:r>
              <w:rPr>
                <w:noProof/>
                <w:webHidden/>
              </w:rPr>
            </w:r>
            <w:r>
              <w:rPr>
                <w:noProof/>
                <w:webHidden/>
              </w:rPr>
              <w:fldChar w:fldCharType="separate"/>
            </w:r>
            <w:r w:rsidR="00682E5B">
              <w:rPr>
                <w:noProof/>
                <w:webHidden/>
              </w:rPr>
              <w:t>20</w:t>
            </w:r>
            <w:r>
              <w:rPr>
                <w:noProof/>
                <w:webHidden/>
              </w:rPr>
              <w:fldChar w:fldCharType="end"/>
            </w:r>
          </w:hyperlink>
        </w:p>
        <w:p w14:paraId="418C62A3" w14:textId="4002D57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5" w:history="1">
            <w:r w:rsidRPr="0059537E">
              <w:rPr>
                <w:rStyle w:val="Hyperlink"/>
                <w:rFonts w:cs="Arial"/>
                <w:noProof/>
              </w:rPr>
              <w:t>2.5 Visitor Responsibilities</w:t>
            </w:r>
            <w:r>
              <w:rPr>
                <w:noProof/>
                <w:webHidden/>
              </w:rPr>
              <w:tab/>
            </w:r>
            <w:r>
              <w:rPr>
                <w:noProof/>
                <w:webHidden/>
              </w:rPr>
              <w:fldChar w:fldCharType="begin"/>
            </w:r>
            <w:r>
              <w:rPr>
                <w:noProof/>
                <w:webHidden/>
              </w:rPr>
              <w:instrText xml:space="preserve"> PAGEREF _Toc224568745 \h </w:instrText>
            </w:r>
            <w:r>
              <w:rPr>
                <w:noProof/>
                <w:webHidden/>
              </w:rPr>
            </w:r>
            <w:r>
              <w:rPr>
                <w:noProof/>
                <w:webHidden/>
              </w:rPr>
              <w:fldChar w:fldCharType="separate"/>
            </w:r>
            <w:r w:rsidR="00682E5B">
              <w:rPr>
                <w:noProof/>
                <w:webHidden/>
              </w:rPr>
              <w:t>25</w:t>
            </w:r>
            <w:r>
              <w:rPr>
                <w:noProof/>
                <w:webHidden/>
              </w:rPr>
              <w:fldChar w:fldCharType="end"/>
            </w:r>
          </w:hyperlink>
        </w:p>
        <w:p w14:paraId="41B0D6F0" w14:textId="2EEFB0F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6" w:history="1">
            <w:r w:rsidRPr="0059537E">
              <w:rPr>
                <w:rStyle w:val="Hyperlink"/>
                <w:noProof/>
              </w:rPr>
              <w:t>2.6 Progressive Discipline Policy</w:t>
            </w:r>
            <w:r>
              <w:rPr>
                <w:noProof/>
                <w:webHidden/>
              </w:rPr>
              <w:tab/>
            </w:r>
            <w:r>
              <w:rPr>
                <w:noProof/>
                <w:webHidden/>
              </w:rPr>
              <w:fldChar w:fldCharType="begin"/>
            </w:r>
            <w:r>
              <w:rPr>
                <w:noProof/>
                <w:webHidden/>
              </w:rPr>
              <w:instrText xml:space="preserve"> PAGEREF _Toc224568746 \h </w:instrText>
            </w:r>
            <w:r>
              <w:rPr>
                <w:noProof/>
                <w:webHidden/>
              </w:rPr>
            </w:r>
            <w:r>
              <w:rPr>
                <w:noProof/>
                <w:webHidden/>
              </w:rPr>
              <w:fldChar w:fldCharType="separate"/>
            </w:r>
            <w:r w:rsidR="00682E5B">
              <w:rPr>
                <w:noProof/>
                <w:webHidden/>
              </w:rPr>
              <w:t>27</w:t>
            </w:r>
            <w:r>
              <w:rPr>
                <w:noProof/>
                <w:webHidden/>
              </w:rPr>
              <w:fldChar w:fldCharType="end"/>
            </w:r>
          </w:hyperlink>
        </w:p>
        <w:p w14:paraId="38329938" w14:textId="21FBBD7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7" w:history="1">
            <w:r w:rsidRPr="0059537E">
              <w:rPr>
                <w:rStyle w:val="Hyperlink"/>
                <w:noProof/>
              </w:rPr>
              <w:t>2.7 Reprisals</w:t>
            </w:r>
            <w:r>
              <w:rPr>
                <w:noProof/>
                <w:webHidden/>
              </w:rPr>
              <w:tab/>
            </w:r>
            <w:r>
              <w:rPr>
                <w:noProof/>
                <w:webHidden/>
              </w:rPr>
              <w:fldChar w:fldCharType="begin"/>
            </w:r>
            <w:r>
              <w:rPr>
                <w:noProof/>
                <w:webHidden/>
              </w:rPr>
              <w:instrText xml:space="preserve"> PAGEREF _Toc224568747 \h </w:instrText>
            </w:r>
            <w:r>
              <w:rPr>
                <w:noProof/>
                <w:webHidden/>
              </w:rPr>
            </w:r>
            <w:r>
              <w:rPr>
                <w:noProof/>
                <w:webHidden/>
              </w:rPr>
              <w:fldChar w:fldCharType="separate"/>
            </w:r>
            <w:r w:rsidR="00682E5B">
              <w:rPr>
                <w:noProof/>
                <w:webHidden/>
              </w:rPr>
              <w:t>30</w:t>
            </w:r>
            <w:r>
              <w:rPr>
                <w:noProof/>
                <w:webHidden/>
              </w:rPr>
              <w:fldChar w:fldCharType="end"/>
            </w:r>
          </w:hyperlink>
        </w:p>
        <w:p w14:paraId="082CBFA1" w14:textId="084C8DB1"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8" w:history="1">
            <w:r w:rsidRPr="0059537E">
              <w:rPr>
                <w:rStyle w:val="Hyperlink"/>
                <w:rFonts w:cs="Arial"/>
                <w:noProof/>
              </w:rPr>
              <w:t>3.1 Posted Health and Safety Materials Checklist</w:t>
            </w:r>
            <w:r>
              <w:rPr>
                <w:noProof/>
                <w:webHidden/>
              </w:rPr>
              <w:tab/>
            </w:r>
            <w:r>
              <w:rPr>
                <w:noProof/>
                <w:webHidden/>
              </w:rPr>
              <w:fldChar w:fldCharType="begin"/>
            </w:r>
            <w:r>
              <w:rPr>
                <w:noProof/>
                <w:webHidden/>
              </w:rPr>
              <w:instrText xml:space="preserve"> PAGEREF _Toc224568748 \h </w:instrText>
            </w:r>
            <w:r>
              <w:rPr>
                <w:noProof/>
                <w:webHidden/>
              </w:rPr>
            </w:r>
            <w:r>
              <w:rPr>
                <w:noProof/>
                <w:webHidden/>
              </w:rPr>
              <w:fldChar w:fldCharType="separate"/>
            </w:r>
            <w:r w:rsidR="00682E5B">
              <w:rPr>
                <w:noProof/>
                <w:webHidden/>
              </w:rPr>
              <w:t>31</w:t>
            </w:r>
            <w:r>
              <w:rPr>
                <w:noProof/>
                <w:webHidden/>
              </w:rPr>
              <w:fldChar w:fldCharType="end"/>
            </w:r>
          </w:hyperlink>
        </w:p>
        <w:p w14:paraId="37C04580" w14:textId="0425A43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49" w:history="1">
            <w:r w:rsidRPr="0059537E">
              <w:rPr>
                <w:rStyle w:val="Hyperlink"/>
                <w:noProof/>
              </w:rPr>
              <w:t>4.1 Hazard Reporting Policy</w:t>
            </w:r>
            <w:r>
              <w:rPr>
                <w:noProof/>
                <w:webHidden/>
              </w:rPr>
              <w:tab/>
            </w:r>
            <w:r>
              <w:rPr>
                <w:noProof/>
                <w:webHidden/>
              </w:rPr>
              <w:fldChar w:fldCharType="begin"/>
            </w:r>
            <w:r>
              <w:rPr>
                <w:noProof/>
                <w:webHidden/>
              </w:rPr>
              <w:instrText xml:space="preserve"> PAGEREF _Toc224568749 \h </w:instrText>
            </w:r>
            <w:r>
              <w:rPr>
                <w:noProof/>
                <w:webHidden/>
              </w:rPr>
            </w:r>
            <w:r>
              <w:rPr>
                <w:noProof/>
                <w:webHidden/>
              </w:rPr>
              <w:fldChar w:fldCharType="separate"/>
            </w:r>
            <w:r w:rsidR="00682E5B">
              <w:rPr>
                <w:noProof/>
                <w:webHidden/>
              </w:rPr>
              <w:t>35</w:t>
            </w:r>
            <w:r>
              <w:rPr>
                <w:noProof/>
                <w:webHidden/>
              </w:rPr>
              <w:fldChar w:fldCharType="end"/>
            </w:r>
          </w:hyperlink>
        </w:p>
        <w:p w14:paraId="66371A50" w14:textId="7213CE5A"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0" w:history="1">
            <w:r w:rsidRPr="0059537E">
              <w:rPr>
                <w:rStyle w:val="Hyperlink"/>
                <w:noProof/>
              </w:rPr>
              <w:t>4.2 Emergency Contact Information</w:t>
            </w:r>
            <w:r>
              <w:rPr>
                <w:noProof/>
                <w:webHidden/>
              </w:rPr>
              <w:tab/>
            </w:r>
            <w:r>
              <w:rPr>
                <w:noProof/>
                <w:webHidden/>
              </w:rPr>
              <w:fldChar w:fldCharType="begin"/>
            </w:r>
            <w:r>
              <w:rPr>
                <w:noProof/>
                <w:webHidden/>
              </w:rPr>
              <w:instrText xml:space="preserve"> PAGEREF _Toc224568750 \h </w:instrText>
            </w:r>
            <w:r>
              <w:rPr>
                <w:noProof/>
                <w:webHidden/>
              </w:rPr>
            </w:r>
            <w:r>
              <w:rPr>
                <w:noProof/>
                <w:webHidden/>
              </w:rPr>
              <w:fldChar w:fldCharType="separate"/>
            </w:r>
            <w:r w:rsidR="00682E5B">
              <w:rPr>
                <w:noProof/>
                <w:webHidden/>
              </w:rPr>
              <w:t>40</w:t>
            </w:r>
            <w:r>
              <w:rPr>
                <w:noProof/>
                <w:webHidden/>
              </w:rPr>
              <w:fldChar w:fldCharType="end"/>
            </w:r>
          </w:hyperlink>
        </w:p>
        <w:p w14:paraId="6AF94E98" w14:textId="404A07C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1" w:history="1">
            <w:r w:rsidRPr="0059537E">
              <w:rPr>
                <w:rStyle w:val="Hyperlink"/>
                <w:noProof/>
              </w:rPr>
              <w:t>4.3 General Emergency Information</w:t>
            </w:r>
            <w:r>
              <w:rPr>
                <w:noProof/>
                <w:webHidden/>
              </w:rPr>
              <w:tab/>
            </w:r>
            <w:r>
              <w:rPr>
                <w:noProof/>
                <w:webHidden/>
              </w:rPr>
              <w:fldChar w:fldCharType="begin"/>
            </w:r>
            <w:r>
              <w:rPr>
                <w:noProof/>
                <w:webHidden/>
              </w:rPr>
              <w:instrText xml:space="preserve"> PAGEREF _Toc224568751 \h </w:instrText>
            </w:r>
            <w:r>
              <w:rPr>
                <w:noProof/>
                <w:webHidden/>
              </w:rPr>
            </w:r>
            <w:r>
              <w:rPr>
                <w:noProof/>
                <w:webHidden/>
              </w:rPr>
              <w:fldChar w:fldCharType="separate"/>
            </w:r>
            <w:r w:rsidR="00682E5B">
              <w:rPr>
                <w:noProof/>
                <w:webHidden/>
              </w:rPr>
              <w:t>41</w:t>
            </w:r>
            <w:r>
              <w:rPr>
                <w:noProof/>
                <w:webHidden/>
              </w:rPr>
              <w:fldChar w:fldCharType="end"/>
            </w:r>
          </w:hyperlink>
        </w:p>
        <w:p w14:paraId="79490DC2" w14:textId="5626A18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2" w:history="1">
            <w:r w:rsidRPr="0059537E">
              <w:rPr>
                <w:rStyle w:val="Hyperlink"/>
                <w:noProof/>
              </w:rPr>
              <w:t>4.4 Refusal to Work Policy</w:t>
            </w:r>
            <w:r>
              <w:rPr>
                <w:noProof/>
                <w:webHidden/>
              </w:rPr>
              <w:tab/>
            </w:r>
            <w:r>
              <w:rPr>
                <w:noProof/>
                <w:webHidden/>
              </w:rPr>
              <w:fldChar w:fldCharType="begin"/>
            </w:r>
            <w:r>
              <w:rPr>
                <w:noProof/>
                <w:webHidden/>
              </w:rPr>
              <w:instrText xml:space="preserve"> PAGEREF _Toc224568752 \h </w:instrText>
            </w:r>
            <w:r>
              <w:rPr>
                <w:noProof/>
                <w:webHidden/>
              </w:rPr>
            </w:r>
            <w:r>
              <w:rPr>
                <w:noProof/>
                <w:webHidden/>
              </w:rPr>
              <w:fldChar w:fldCharType="separate"/>
            </w:r>
            <w:r w:rsidR="00682E5B">
              <w:rPr>
                <w:noProof/>
                <w:webHidden/>
              </w:rPr>
              <w:t>62</w:t>
            </w:r>
            <w:r>
              <w:rPr>
                <w:noProof/>
                <w:webHidden/>
              </w:rPr>
              <w:fldChar w:fldCharType="end"/>
            </w:r>
          </w:hyperlink>
        </w:p>
        <w:p w14:paraId="02A1C517" w14:textId="2BFCA77E"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3" w:history="1">
            <w:r w:rsidRPr="0059537E">
              <w:rPr>
                <w:rStyle w:val="Hyperlink"/>
                <w:noProof/>
                <w:lang w:eastAsia="en-CA"/>
              </w:rPr>
              <w:t>4.5 Lockout Tagout Policy</w:t>
            </w:r>
            <w:r>
              <w:rPr>
                <w:noProof/>
                <w:webHidden/>
              </w:rPr>
              <w:tab/>
            </w:r>
            <w:r>
              <w:rPr>
                <w:noProof/>
                <w:webHidden/>
              </w:rPr>
              <w:fldChar w:fldCharType="begin"/>
            </w:r>
            <w:r>
              <w:rPr>
                <w:noProof/>
                <w:webHidden/>
              </w:rPr>
              <w:instrText xml:space="preserve"> PAGEREF _Toc224568753 \h </w:instrText>
            </w:r>
            <w:r>
              <w:rPr>
                <w:noProof/>
                <w:webHidden/>
              </w:rPr>
            </w:r>
            <w:r>
              <w:rPr>
                <w:noProof/>
                <w:webHidden/>
              </w:rPr>
              <w:fldChar w:fldCharType="separate"/>
            </w:r>
            <w:r w:rsidR="00682E5B">
              <w:rPr>
                <w:noProof/>
                <w:webHidden/>
              </w:rPr>
              <w:t>65</w:t>
            </w:r>
            <w:r>
              <w:rPr>
                <w:noProof/>
                <w:webHidden/>
              </w:rPr>
              <w:fldChar w:fldCharType="end"/>
            </w:r>
          </w:hyperlink>
        </w:p>
        <w:p w14:paraId="1312AF57" w14:textId="538AB88E"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4" w:history="1">
            <w:r w:rsidRPr="0059537E">
              <w:rPr>
                <w:rStyle w:val="Hyperlink"/>
                <w:noProof/>
              </w:rPr>
              <w:t>4.6 Hot Work Policy</w:t>
            </w:r>
            <w:r>
              <w:rPr>
                <w:noProof/>
                <w:webHidden/>
              </w:rPr>
              <w:tab/>
            </w:r>
            <w:r>
              <w:rPr>
                <w:noProof/>
                <w:webHidden/>
              </w:rPr>
              <w:fldChar w:fldCharType="begin"/>
            </w:r>
            <w:r>
              <w:rPr>
                <w:noProof/>
                <w:webHidden/>
              </w:rPr>
              <w:instrText xml:space="preserve"> PAGEREF _Toc224568754 \h </w:instrText>
            </w:r>
            <w:r>
              <w:rPr>
                <w:noProof/>
                <w:webHidden/>
              </w:rPr>
            </w:r>
            <w:r>
              <w:rPr>
                <w:noProof/>
                <w:webHidden/>
              </w:rPr>
              <w:fldChar w:fldCharType="separate"/>
            </w:r>
            <w:r w:rsidR="00682E5B">
              <w:rPr>
                <w:noProof/>
                <w:webHidden/>
              </w:rPr>
              <w:t>73</w:t>
            </w:r>
            <w:r>
              <w:rPr>
                <w:noProof/>
                <w:webHidden/>
              </w:rPr>
              <w:fldChar w:fldCharType="end"/>
            </w:r>
          </w:hyperlink>
        </w:p>
        <w:p w14:paraId="4EDD67FC" w14:textId="5017A8A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5" w:history="1">
            <w:r w:rsidRPr="0059537E">
              <w:rPr>
                <w:rStyle w:val="Hyperlink"/>
                <w:noProof/>
              </w:rPr>
              <w:t>4.7 Personal Protective Equipment Policy</w:t>
            </w:r>
            <w:r>
              <w:rPr>
                <w:noProof/>
                <w:webHidden/>
              </w:rPr>
              <w:tab/>
            </w:r>
            <w:r>
              <w:rPr>
                <w:noProof/>
                <w:webHidden/>
              </w:rPr>
              <w:fldChar w:fldCharType="begin"/>
            </w:r>
            <w:r>
              <w:rPr>
                <w:noProof/>
                <w:webHidden/>
              </w:rPr>
              <w:instrText xml:space="preserve"> PAGEREF _Toc224568755 \h </w:instrText>
            </w:r>
            <w:r>
              <w:rPr>
                <w:noProof/>
                <w:webHidden/>
              </w:rPr>
            </w:r>
            <w:r>
              <w:rPr>
                <w:noProof/>
                <w:webHidden/>
              </w:rPr>
              <w:fldChar w:fldCharType="separate"/>
            </w:r>
            <w:r w:rsidR="00682E5B">
              <w:rPr>
                <w:noProof/>
                <w:webHidden/>
              </w:rPr>
              <w:t>76</w:t>
            </w:r>
            <w:r>
              <w:rPr>
                <w:noProof/>
                <w:webHidden/>
              </w:rPr>
              <w:fldChar w:fldCharType="end"/>
            </w:r>
          </w:hyperlink>
        </w:p>
        <w:p w14:paraId="1EEB150D" w14:textId="78762F4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6" w:history="1">
            <w:r w:rsidRPr="0059537E">
              <w:rPr>
                <w:rStyle w:val="Hyperlink"/>
                <w:rFonts w:cs="Arial"/>
                <w:noProof/>
              </w:rPr>
              <w:t>4.8 Non-Routine Work Policy</w:t>
            </w:r>
            <w:r>
              <w:rPr>
                <w:noProof/>
                <w:webHidden/>
              </w:rPr>
              <w:tab/>
            </w:r>
            <w:r>
              <w:rPr>
                <w:noProof/>
                <w:webHidden/>
              </w:rPr>
              <w:fldChar w:fldCharType="begin"/>
            </w:r>
            <w:r>
              <w:rPr>
                <w:noProof/>
                <w:webHidden/>
              </w:rPr>
              <w:instrText xml:space="preserve"> PAGEREF _Toc224568756 \h </w:instrText>
            </w:r>
            <w:r>
              <w:rPr>
                <w:noProof/>
                <w:webHidden/>
              </w:rPr>
            </w:r>
            <w:r>
              <w:rPr>
                <w:noProof/>
                <w:webHidden/>
              </w:rPr>
              <w:fldChar w:fldCharType="separate"/>
            </w:r>
            <w:r w:rsidR="00682E5B">
              <w:rPr>
                <w:noProof/>
                <w:webHidden/>
              </w:rPr>
              <w:t>81</w:t>
            </w:r>
            <w:r>
              <w:rPr>
                <w:noProof/>
                <w:webHidden/>
              </w:rPr>
              <w:fldChar w:fldCharType="end"/>
            </w:r>
          </w:hyperlink>
        </w:p>
        <w:p w14:paraId="3B9359C8" w14:textId="4149D3F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7" w:history="1">
            <w:r w:rsidRPr="0059537E">
              <w:rPr>
                <w:rStyle w:val="Hyperlink"/>
                <w:noProof/>
              </w:rPr>
              <w:t>4.9 Horseplay Policy</w:t>
            </w:r>
            <w:r>
              <w:rPr>
                <w:noProof/>
                <w:webHidden/>
              </w:rPr>
              <w:tab/>
            </w:r>
            <w:r>
              <w:rPr>
                <w:noProof/>
                <w:webHidden/>
              </w:rPr>
              <w:fldChar w:fldCharType="begin"/>
            </w:r>
            <w:r>
              <w:rPr>
                <w:noProof/>
                <w:webHidden/>
              </w:rPr>
              <w:instrText xml:space="preserve"> PAGEREF _Toc224568757 \h </w:instrText>
            </w:r>
            <w:r>
              <w:rPr>
                <w:noProof/>
                <w:webHidden/>
              </w:rPr>
            </w:r>
            <w:r>
              <w:rPr>
                <w:noProof/>
                <w:webHidden/>
              </w:rPr>
              <w:fldChar w:fldCharType="separate"/>
            </w:r>
            <w:r w:rsidR="00682E5B">
              <w:rPr>
                <w:noProof/>
                <w:webHidden/>
              </w:rPr>
              <w:t>82</w:t>
            </w:r>
            <w:r>
              <w:rPr>
                <w:noProof/>
                <w:webHidden/>
              </w:rPr>
              <w:fldChar w:fldCharType="end"/>
            </w:r>
          </w:hyperlink>
        </w:p>
        <w:p w14:paraId="1EE82121" w14:textId="1D70D79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8" w:history="1">
            <w:r w:rsidRPr="0059537E">
              <w:rPr>
                <w:rStyle w:val="Hyperlink"/>
                <w:rFonts w:cs="Arial"/>
                <w:noProof/>
              </w:rPr>
              <w:t>4.10 Musculoskeletal Disorder Prevention Policy</w:t>
            </w:r>
            <w:r>
              <w:rPr>
                <w:noProof/>
                <w:webHidden/>
              </w:rPr>
              <w:tab/>
            </w:r>
            <w:r>
              <w:rPr>
                <w:noProof/>
                <w:webHidden/>
              </w:rPr>
              <w:fldChar w:fldCharType="begin"/>
            </w:r>
            <w:r>
              <w:rPr>
                <w:noProof/>
                <w:webHidden/>
              </w:rPr>
              <w:instrText xml:space="preserve"> PAGEREF _Toc224568758 \h </w:instrText>
            </w:r>
            <w:r>
              <w:rPr>
                <w:noProof/>
                <w:webHidden/>
              </w:rPr>
            </w:r>
            <w:r>
              <w:rPr>
                <w:noProof/>
                <w:webHidden/>
              </w:rPr>
              <w:fldChar w:fldCharType="separate"/>
            </w:r>
            <w:r w:rsidR="00682E5B">
              <w:rPr>
                <w:noProof/>
                <w:webHidden/>
              </w:rPr>
              <w:t>84</w:t>
            </w:r>
            <w:r>
              <w:rPr>
                <w:noProof/>
                <w:webHidden/>
              </w:rPr>
              <w:fldChar w:fldCharType="end"/>
            </w:r>
          </w:hyperlink>
        </w:p>
        <w:p w14:paraId="4A4BAFCD" w14:textId="3CD200A1"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59" w:history="1">
            <w:r w:rsidRPr="0059537E">
              <w:rPr>
                <w:rStyle w:val="Hyperlink"/>
                <w:rFonts w:cs="Arial"/>
                <w:noProof/>
              </w:rPr>
              <w:t>4.11 Workplace Hazardous Materials Information System (WHMIS) Policy</w:t>
            </w:r>
            <w:r>
              <w:rPr>
                <w:noProof/>
                <w:webHidden/>
              </w:rPr>
              <w:tab/>
            </w:r>
            <w:r>
              <w:rPr>
                <w:noProof/>
                <w:webHidden/>
              </w:rPr>
              <w:fldChar w:fldCharType="begin"/>
            </w:r>
            <w:r>
              <w:rPr>
                <w:noProof/>
                <w:webHidden/>
              </w:rPr>
              <w:instrText xml:space="preserve"> PAGEREF _Toc224568759 \h </w:instrText>
            </w:r>
            <w:r>
              <w:rPr>
                <w:noProof/>
                <w:webHidden/>
              </w:rPr>
            </w:r>
            <w:r>
              <w:rPr>
                <w:noProof/>
                <w:webHidden/>
              </w:rPr>
              <w:fldChar w:fldCharType="separate"/>
            </w:r>
            <w:r w:rsidR="00682E5B">
              <w:rPr>
                <w:noProof/>
                <w:webHidden/>
              </w:rPr>
              <w:t>89</w:t>
            </w:r>
            <w:r>
              <w:rPr>
                <w:noProof/>
                <w:webHidden/>
              </w:rPr>
              <w:fldChar w:fldCharType="end"/>
            </w:r>
          </w:hyperlink>
        </w:p>
        <w:p w14:paraId="54A429E2" w14:textId="3E4168C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0" w:history="1">
            <w:r w:rsidRPr="0059537E">
              <w:rPr>
                <w:rStyle w:val="Hyperlink"/>
                <w:rFonts w:cs="Arial"/>
                <w:noProof/>
              </w:rPr>
              <w:t>4.12 Workplace Violence and Harassment Prevention Policy</w:t>
            </w:r>
            <w:r>
              <w:rPr>
                <w:noProof/>
                <w:webHidden/>
              </w:rPr>
              <w:tab/>
            </w:r>
            <w:r>
              <w:rPr>
                <w:noProof/>
                <w:webHidden/>
              </w:rPr>
              <w:fldChar w:fldCharType="begin"/>
            </w:r>
            <w:r>
              <w:rPr>
                <w:noProof/>
                <w:webHidden/>
              </w:rPr>
              <w:instrText xml:space="preserve"> PAGEREF _Toc224568760 \h </w:instrText>
            </w:r>
            <w:r>
              <w:rPr>
                <w:noProof/>
                <w:webHidden/>
              </w:rPr>
            </w:r>
            <w:r>
              <w:rPr>
                <w:noProof/>
                <w:webHidden/>
              </w:rPr>
              <w:fldChar w:fldCharType="separate"/>
            </w:r>
            <w:r w:rsidR="00682E5B">
              <w:rPr>
                <w:noProof/>
                <w:webHidden/>
              </w:rPr>
              <w:t>99</w:t>
            </w:r>
            <w:r>
              <w:rPr>
                <w:noProof/>
                <w:webHidden/>
              </w:rPr>
              <w:fldChar w:fldCharType="end"/>
            </w:r>
          </w:hyperlink>
        </w:p>
        <w:p w14:paraId="38E797D9" w14:textId="3576585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1" w:history="1">
            <w:r w:rsidRPr="0059537E">
              <w:rPr>
                <w:rStyle w:val="Hyperlink"/>
                <w:noProof/>
              </w:rPr>
              <w:t>4.13 First Aid Policy</w:t>
            </w:r>
            <w:r>
              <w:rPr>
                <w:noProof/>
                <w:webHidden/>
              </w:rPr>
              <w:tab/>
            </w:r>
            <w:r>
              <w:rPr>
                <w:noProof/>
                <w:webHidden/>
              </w:rPr>
              <w:fldChar w:fldCharType="begin"/>
            </w:r>
            <w:r>
              <w:rPr>
                <w:noProof/>
                <w:webHidden/>
              </w:rPr>
              <w:instrText xml:space="preserve"> PAGEREF _Toc224568761 \h </w:instrText>
            </w:r>
            <w:r>
              <w:rPr>
                <w:noProof/>
                <w:webHidden/>
              </w:rPr>
            </w:r>
            <w:r>
              <w:rPr>
                <w:noProof/>
                <w:webHidden/>
              </w:rPr>
              <w:fldChar w:fldCharType="separate"/>
            </w:r>
            <w:r w:rsidR="00682E5B">
              <w:rPr>
                <w:noProof/>
                <w:webHidden/>
              </w:rPr>
              <w:t>119</w:t>
            </w:r>
            <w:r>
              <w:rPr>
                <w:noProof/>
                <w:webHidden/>
              </w:rPr>
              <w:fldChar w:fldCharType="end"/>
            </w:r>
          </w:hyperlink>
        </w:p>
        <w:p w14:paraId="27B92405" w14:textId="3AE6BC37"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2" w:history="1">
            <w:r w:rsidRPr="0059537E">
              <w:rPr>
                <w:rStyle w:val="Hyperlink"/>
                <w:noProof/>
              </w:rPr>
              <w:t>4.14 Health and Safety Training Program Policy</w:t>
            </w:r>
            <w:r>
              <w:rPr>
                <w:noProof/>
                <w:webHidden/>
              </w:rPr>
              <w:tab/>
            </w:r>
            <w:r>
              <w:rPr>
                <w:noProof/>
                <w:webHidden/>
              </w:rPr>
              <w:fldChar w:fldCharType="begin"/>
            </w:r>
            <w:r>
              <w:rPr>
                <w:noProof/>
                <w:webHidden/>
              </w:rPr>
              <w:instrText xml:space="preserve"> PAGEREF _Toc224568762 \h </w:instrText>
            </w:r>
            <w:r>
              <w:rPr>
                <w:noProof/>
                <w:webHidden/>
              </w:rPr>
            </w:r>
            <w:r>
              <w:rPr>
                <w:noProof/>
                <w:webHidden/>
              </w:rPr>
              <w:fldChar w:fldCharType="separate"/>
            </w:r>
            <w:r w:rsidR="00682E5B">
              <w:rPr>
                <w:noProof/>
                <w:webHidden/>
              </w:rPr>
              <w:t>129</w:t>
            </w:r>
            <w:r>
              <w:rPr>
                <w:noProof/>
                <w:webHidden/>
              </w:rPr>
              <w:fldChar w:fldCharType="end"/>
            </w:r>
          </w:hyperlink>
        </w:p>
        <w:p w14:paraId="04A79289" w14:textId="6CAB9E30"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3" w:history="1">
            <w:r w:rsidRPr="0059537E">
              <w:rPr>
                <w:rStyle w:val="Hyperlink"/>
                <w:noProof/>
              </w:rPr>
              <w:t>5.1 Preventative Maintenance Policy</w:t>
            </w:r>
            <w:r>
              <w:rPr>
                <w:noProof/>
                <w:webHidden/>
              </w:rPr>
              <w:tab/>
            </w:r>
            <w:r>
              <w:rPr>
                <w:noProof/>
                <w:webHidden/>
              </w:rPr>
              <w:fldChar w:fldCharType="begin"/>
            </w:r>
            <w:r>
              <w:rPr>
                <w:noProof/>
                <w:webHidden/>
              </w:rPr>
              <w:instrText xml:space="preserve"> PAGEREF _Toc224568763 \h </w:instrText>
            </w:r>
            <w:r>
              <w:rPr>
                <w:noProof/>
                <w:webHidden/>
              </w:rPr>
            </w:r>
            <w:r>
              <w:rPr>
                <w:noProof/>
                <w:webHidden/>
              </w:rPr>
              <w:fldChar w:fldCharType="separate"/>
            </w:r>
            <w:r w:rsidR="00682E5B">
              <w:rPr>
                <w:noProof/>
                <w:webHidden/>
              </w:rPr>
              <w:t>138</w:t>
            </w:r>
            <w:r>
              <w:rPr>
                <w:noProof/>
                <w:webHidden/>
              </w:rPr>
              <w:fldChar w:fldCharType="end"/>
            </w:r>
          </w:hyperlink>
        </w:p>
        <w:p w14:paraId="2BAD4685" w14:textId="54ED70F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4" w:history="1">
            <w:r w:rsidRPr="0059537E">
              <w:rPr>
                <w:rStyle w:val="Hyperlink"/>
                <w:noProof/>
              </w:rPr>
              <w:t>5.2 Preventative Maintenance Schedule Template</w:t>
            </w:r>
            <w:r>
              <w:rPr>
                <w:noProof/>
                <w:webHidden/>
              </w:rPr>
              <w:tab/>
            </w:r>
            <w:r>
              <w:rPr>
                <w:noProof/>
                <w:webHidden/>
              </w:rPr>
              <w:fldChar w:fldCharType="begin"/>
            </w:r>
            <w:r>
              <w:rPr>
                <w:noProof/>
                <w:webHidden/>
              </w:rPr>
              <w:instrText xml:space="preserve"> PAGEREF _Toc224568764 \h </w:instrText>
            </w:r>
            <w:r>
              <w:rPr>
                <w:noProof/>
                <w:webHidden/>
              </w:rPr>
            </w:r>
            <w:r>
              <w:rPr>
                <w:noProof/>
                <w:webHidden/>
              </w:rPr>
              <w:fldChar w:fldCharType="separate"/>
            </w:r>
            <w:r w:rsidR="00682E5B">
              <w:rPr>
                <w:noProof/>
                <w:webHidden/>
              </w:rPr>
              <w:t>140</w:t>
            </w:r>
            <w:r>
              <w:rPr>
                <w:noProof/>
                <w:webHidden/>
              </w:rPr>
              <w:fldChar w:fldCharType="end"/>
            </w:r>
          </w:hyperlink>
        </w:p>
        <w:p w14:paraId="3177315C" w14:textId="5964EF7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5" w:history="1">
            <w:r w:rsidRPr="0059537E">
              <w:rPr>
                <w:rStyle w:val="Hyperlink"/>
                <w:noProof/>
              </w:rPr>
              <w:t>5.3 Equipment Preventative Maintenance Record Template</w:t>
            </w:r>
            <w:r>
              <w:rPr>
                <w:noProof/>
                <w:webHidden/>
              </w:rPr>
              <w:tab/>
            </w:r>
            <w:r>
              <w:rPr>
                <w:noProof/>
                <w:webHidden/>
              </w:rPr>
              <w:fldChar w:fldCharType="begin"/>
            </w:r>
            <w:r>
              <w:rPr>
                <w:noProof/>
                <w:webHidden/>
              </w:rPr>
              <w:instrText xml:space="preserve"> PAGEREF _Toc224568765 \h </w:instrText>
            </w:r>
            <w:r>
              <w:rPr>
                <w:noProof/>
                <w:webHidden/>
              </w:rPr>
            </w:r>
            <w:r>
              <w:rPr>
                <w:noProof/>
                <w:webHidden/>
              </w:rPr>
              <w:fldChar w:fldCharType="separate"/>
            </w:r>
            <w:r w:rsidR="00682E5B">
              <w:rPr>
                <w:noProof/>
                <w:webHidden/>
              </w:rPr>
              <w:t>141</w:t>
            </w:r>
            <w:r>
              <w:rPr>
                <w:noProof/>
                <w:webHidden/>
              </w:rPr>
              <w:fldChar w:fldCharType="end"/>
            </w:r>
          </w:hyperlink>
        </w:p>
        <w:p w14:paraId="44AD767B" w14:textId="788B5A60"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6" w:history="1">
            <w:r w:rsidRPr="0059537E">
              <w:rPr>
                <w:rStyle w:val="Hyperlink"/>
                <w:noProof/>
              </w:rPr>
              <w:t>5.4 Emergency Equipment Preventative Maintenance Record Template</w:t>
            </w:r>
            <w:r>
              <w:rPr>
                <w:noProof/>
                <w:webHidden/>
              </w:rPr>
              <w:tab/>
            </w:r>
            <w:r>
              <w:rPr>
                <w:noProof/>
                <w:webHidden/>
              </w:rPr>
              <w:fldChar w:fldCharType="begin"/>
            </w:r>
            <w:r>
              <w:rPr>
                <w:noProof/>
                <w:webHidden/>
              </w:rPr>
              <w:instrText xml:space="preserve"> PAGEREF _Toc224568766 \h </w:instrText>
            </w:r>
            <w:r>
              <w:rPr>
                <w:noProof/>
                <w:webHidden/>
              </w:rPr>
            </w:r>
            <w:r>
              <w:rPr>
                <w:noProof/>
                <w:webHidden/>
              </w:rPr>
              <w:fldChar w:fldCharType="separate"/>
            </w:r>
            <w:r w:rsidR="00682E5B">
              <w:rPr>
                <w:noProof/>
                <w:webHidden/>
              </w:rPr>
              <w:t>142</w:t>
            </w:r>
            <w:r>
              <w:rPr>
                <w:noProof/>
                <w:webHidden/>
              </w:rPr>
              <w:fldChar w:fldCharType="end"/>
            </w:r>
          </w:hyperlink>
        </w:p>
        <w:p w14:paraId="4DA72147" w14:textId="3336FF1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7" w:history="1">
            <w:r w:rsidRPr="0059537E">
              <w:rPr>
                <w:rStyle w:val="Hyperlink"/>
                <w:noProof/>
              </w:rPr>
              <w:t>6.1.1 Health and Safety Representative Terms of Reference</w:t>
            </w:r>
            <w:r>
              <w:rPr>
                <w:noProof/>
                <w:webHidden/>
              </w:rPr>
              <w:tab/>
            </w:r>
            <w:r>
              <w:rPr>
                <w:noProof/>
                <w:webHidden/>
              </w:rPr>
              <w:fldChar w:fldCharType="begin"/>
            </w:r>
            <w:r>
              <w:rPr>
                <w:noProof/>
                <w:webHidden/>
              </w:rPr>
              <w:instrText xml:space="preserve"> PAGEREF _Toc224568767 \h </w:instrText>
            </w:r>
            <w:r>
              <w:rPr>
                <w:noProof/>
                <w:webHidden/>
              </w:rPr>
            </w:r>
            <w:r>
              <w:rPr>
                <w:noProof/>
                <w:webHidden/>
              </w:rPr>
              <w:fldChar w:fldCharType="separate"/>
            </w:r>
            <w:r w:rsidR="00682E5B">
              <w:rPr>
                <w:noProof/>
                <w:webHidden/>
              </w:rPr>
              <w:t>143</w:t>
            </w:r>
            <w:r>
              <w:rPr>
                <w:noProof/>
                <w:webHidden/>
              </w:rPr>
              <w:fldChar w:fldCharType="end"/>
            </w:r>
          </w:hyperlink>
        </w:p>
        <w:p w14:paraId="1FB47D68" w14:textId="58F3269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8" w:history="1">
            <w:r w:rsidRPr="0059537E">
              <w:rPr>
                <w:rStyle w:val="Hyperlink"/>
                <w:noProof/>
              </w:rPr>
              <w:t>6.1.2 Joint Health and Safety Committee Terms of Reference</w:t>
            </w:r>
            <w:r>
              <w:rPr>
                <w:noProof/>
                <w:webHidden/>
              </w:rPr>
              <w:tab/>
            </w:r>
            <w:r>
              <w:rPr>
                <w:noProof/>
                <w:webHidden/>
              </w:rPr>
              <w:fldChar w:fldCharType="begin"/>
            </w:r>
            <w:r>
              <w:rPr>
                <w:noProof/>
                <w:webHidden/>
              </w:rPr>
              <w:instrText xml:space="preserve"> PAGEREF _Toc224568768 \h </w:instrText>
            </w:r>
            <w:r>
              <w:rPr>
                <w:noProof/>
                <w:webHidden/>
              </w:rPr>
            </w:r>
            <w:r>
              <w:rPr>
                <w:noProof/>
                <w:webHidden/>
              </w:rPr>
              <w:fldChar w:fldCharType="separate"/>
            </w:r>
            <w:r w:rsidR="00682E5B">
              <w:rPr>
                <w:noProof/>
                <w:webHidden/>
              </w:rPr>
              <w:t>146</w:t>
            </w:r>
            <w:r>
              <w:rPr>
                <w:noProof/>
                <w:webHidden/>
              </w:rPr>
              <w:fldChar w:fldCharType="end"/>
            </w:r>
          </w:hyperlink>
        </w:p>
        <w:p w14:paraId="6A3BC5BC" w14:textId="5EC74281"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69" w:history="1">
            <w:r w:rsidRPr="0059537E">
              <w:rPr>
                <w:rStyle w:val="Hyperlink"/>
                <w:noProof/>
              </w:rPr>
              <w:t>7.1 Health and Safety Representative Workplace Inspection Policy</w:t>
            </w:r>
            <w:r>
              <w:rPr>
                <w:noProof/>
                <w:webHidden/>
              </w:rPr>
              <w:tab/>
            </w:r>
            <w:r>
              <w:rPr>
                <w:noProof/>
                <w:webHidden/>
              </w:rPr>
              <w:fldChar w:fldCharType="begin"/>
            </w:r>
            <w:r>
              <w:rPr>
                <w:noProof/>
                <w:webHidden/>
              </w:rPr>
              <w:instrText xml:space="preserve"> PAGEREF _Toc224568769 \h </w:instrText>
            </w:r>
            <w:r>
              <w:rPr>
                <w:noProof/>
                <w:webHidden/>
              </w:rPr>
            </w:r>
            <w:r>
              <w:rPr>
                <w:noProof/>
                <w:webHidden/>
              </w:rPr>
              <w:fldChar w:fldCharType="separate"/>
            </w:r>
            <w:r w:rsidR="00682E5B">
              <w:rPr>
                <w:noProof/>
                <w:webHidden/>
              </w:rPr>
              <w:t>160</w:t>
            </w:r>
            <w:r>
              <w:rPr>
                <w:noProof/>
                <w:webHidden/>
              </w:rPr>
              <w:fldChar w:fldCharType="end"/>
            </w:r>
          </w:hyperlink>
        </w:p>
        <w:p w14:paraId="121DBE07" w14:textId="027FF70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0" w:history="1">
            <w:r w:rsidRPr="0059537E">
              <w:rPr>
                <w:rStyle w:val="Hyperlink"/>
                <w:rFonts w:cs="Arial"/>
                <w:noProof/>
              </w:rPr>
              <w:t>7.2 Pre-Use Inspection Policy</w:t>
            </w:r>
            <w:r>
              <w:rPr>
                <w:noProof/>
                <w:webHidden/>
              </w:rPr>
              <w:tab/>
            </w:r>
            <w:r>
              <w:rPr>
                <w:noProof/>
                <w:webHidden/>
              </w:rPr>
              <w:fldChar w:fldCharType="begin"/>
            </w:r>
            <w:r>
              <w:rPr>
                <w:noProof/>
                <w:webHidden/>
              </w:rPr>
              <w:instrText xml:space="preserve"> PAGEREF _Toc224568770 \h </w:instrText>
            </w:r>
            <w:r>
              <w:rPr>
                <w:noProof/>
                <w:webHidden/>
              </w:rPr>
            </w:r>
            <w:r>
              <w:rPr>
                <w:noProof/>
                <w:webHidden/>
              </w:rPr>
              <w:fldChar w:fldCharType="separate"/>
            </w:r>
            <w:r w:rsidR="00682E5B">
              <w:rPr>
                <w:noProof/>
                <w:webHidden/>
              </w:rPr>
              <w:t>171</w:t>
            </w:r>
            <w:r>
              <w:rPr>
                <w:noProof/>
                <w:webHidden/>
              </w:rPr>
              <w:fldChar w:fldCharType="end"/>
            </w:r>
          </w:hyperlink>
        </w:p>
        <w:p w14:paraId="1A0FC845" w14:textId="6024B15B"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1" w:history="1">
            <w:r w:rsidRPr="0059537E">
              <w:rPr>
                <w:rStyle w:val="Hyperlink"/>
                <w:rFonts w:cs="Arial"/>
                <w:noProof/>
              </w:rPr>
              <w:t>7.3 Pre-Use Inspection Schedule Template</w:t>
            </w:r>
            <w:r>
              <w:rPr>
                <w:noProof/>
                <w:webHidden/>
              </w:rPr>
              <w:tab/>
            </w:r>
            <w:r>
              <w:rPr>
                <w:noProof/>
                <w:webHidden/>
              </w:rPr>
              <w:fldChar w:fldCharType="begin"/>
            </w:r>
            <w:r>
              <w:rPr>
                <w:noProof/>
                <w:webHidden/>
              </w:rPr>
              <w:instrText xml:space="preserve"> PAGEREF _Toc224568771 \h </w:instrText>
            </w:r>
            <w:r>
              <w:rPr>
                <w:noProof/>
                <w:webHidden/>
              </w:rPr>
            </w:r>
            <w:r>
              <w:rPr>
                <w:noProof/>
                <w:webHidden/>
              </w:rPr>
              <w:fldChar w:fldCharType="separate"/>
            </w:r>
            <w:r w:rsidR="00682E5B">
              <w:rPr>
                <w:noProof/>
                <w:webHidden/>
              </w:rPr>
              <w:t>174</w:t>
            </w:r>
            <w:r>
              <w:rPr>
                <w:noProof/>
                <w:webHidden/>
              </w:rPr>
              <w:fldChar w:fldCharType="end"/>
            </w:r>
          </w:hyperlink>
        </w:p>
        <w:p w14:paraId="6A82BB9B" w14:textId="08EDCF7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2" w:history="1">
            <w:r w:rsidRPr="0059537E">
              <w:rPr>
                <w:rStyle w:val="Hyperlink"/>
                <w:rFonts w:cs="Arial"/>
                <w:noProof/>
              </w:rPr>
              <w:t>7.3 Washroom Inspection Policy</w:t>
            </w:r>
            <w:r>
              <w:rPr>
                <w:noProof/>
                <w:webHidden/>
              </w:rPr>
              <w:tab/>
            </w:r>
            <w:r>
              <w:rPr>
                <w:noProof/>
                <w:webHidden/>
              </w:rPr>
              <w:fldChar w:fldCharType="begin"/>
            </w:r>
            <w:r>
              <w:rPr>
                <w:noProof/>
                <w:webHidden/>
              </w:rPr>
              <w:instrText xml:space="preserve"> PAGEREF _Toc224568772 \h </w:instrText>
            </w:r>
            <w:r>
              <w:rPr>
                <w:noProof/>
                <w:webHidden/>
              </w:rPr>
            </w:r>
            <w:r>
              <w:rPr>
                <w:noProof/>
                <w:webHidden/>
              </w:rPr>
              <w:fldChar w:fldCharType="separate"/>
            </w:r>
            <w:r w:rsidR="00682E5B">
              <w:rPr>
                <w:noProof/>
                <w:webHidden/>
              </w:rPr>
              <w:t>175</w:t>
            </w:r>
            <w:r>
              <w:rPr>
                <w:noProof/>
                <w:webHidden/>
              </w:rPr>
              <w:fldChar w:fldCharType="end"/>
            </w:r>
          </w:hyperlink>
        </w:p>
        <w:p w14:paraId="34642085" w14:textId="0885E08B"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3" w:history="1">
            <w:r w:rsidRPr="0059537E">
              <w:rPr>
                <w:rStyle w:val="Hyperlink"/>
                <w:noProof/>
              </w:rPr>
              <w:t>8.1 Incident, Injury and Occupational Illness Investigation Policy</w:t>
            </w:r>
            <w:r>
              <w:rPr>
                <w:noProof/>
                <w:webHidden/>
              </w:rPr>
              <w:tab/>
            </w:r>
            <w:r>
              <w:rPr>
                <w:noProof/>
                <w:webHidden/>
              </w:rPr>
              <w:fldChar w:fldCharType="begin"/>
            </w:r>
            <w:r>
              <w:rPr>
                <w:noProof/>
                <w:webHidden/>
              </w:rPr>
              <w:instrText xml:space="preserve"> PAGEREF _Toc224568773 \h </w:instrText>
            </w:r>
            <w:r>
              <w:rPr>
                <w:noProof/>
                <w:webHidden/>
              </w:rPr>
            </w:r>
            <w:r>
              <w:rPr>
                <w:noProof/>
                <w:webHidden/>
              </w:rPr>
              <w:fldChar w:fldCharType="separate"/>
            </w:r>
            <w:r w:rsidR="00682E5B">
              <w:rPr>
                <w:noProof/>
                <w:webHidden/>
              </w:rPr>
              <w:t>177</w:t>
            </w:r>
            <w:r>
              <w:rPr>
                <w:noProof/>
                <w:webHidden/>
              </w:rPr>
              <w:fldChar w:fldCharType="end"/>
            </w:r>
          </w:hyperlink>
        </w:p>
        <w:p w14:paraId="004067C9" w14:textId="1774124E"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4" w:history="1">
            <w:r w:rsidRPr="0059537E">
              <w:rPr>
                <w:rStyle w:val="Hyperlink"/>
                <w:noProof/>
              </w:rPr>
              <w:t>8.2 Injury and Occupational Illness Reporting Policy</w:t>
            </w:r>
            <w:r>
              <w:rPr>
                <w:noProof/>
                <w:webHidden/>
              </w:rPr>
              <w:tab/>
            </w:r>
            <w:r>
              <w:rPr>
                <w:noProof/>
                <w:webHidden/>
              </w:rPr>
              <w:fldChar w:fldCharType="begin"/>
            </w:r>
            <w:r>
              <w:rPr>
                <w:noProof/>
                <w:webHidden/>
              </w:rPr>
              <w:instrText xml:space="preserve"> PAGEREF _Toc224568774 \h </w:instrText>
            </w:r>
            <w:r>
              <w:rPr>
                <w:noProof/>
                <w:webHidden/>
              </w:rPr>
            </w:r>
            <w:r>
              <w:rPr>
                <w:noProof/>
                <w:webHidden/>
              </w:rPr>
              <w:fldChar w:fldCharType="separate"/>
            </w:r>
            <w:r w:rsidR="00682E5B">
              <w:rPr>
                <w:noProof/>
                <w:webHidden/>
              </w:rPr>
              <w:t>185</w:t>
            </w:r>
            <w:r>
              <w:rPr>
                <w:noProof/>
                <w:webHidden/>
              </w:rPr>
              <w:fldChar w:fldCharType="end"/>
            </w:r>
          </w:hyperlink>
        </w:p>
        <w:p w14:paraId="41DA38DA" w14:textId="1CC9C35B"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5" w:history="1">
            <w:r w:rsidRPr="0059537E">
              <w:rPr>
                <w:rStyle w:val="Hyperlink"/>
                <w:noProof/>
              </w:rPr>
              <w:t>8.3 Ministry of Labour, Immigration, Training and Skills Development Written Notification Requirements</w:t>
            </w:r>
            <w:r>
              <w:rPr>
                <w:noProof/>
                <w:webHidden/>
              </w:rPr>
              <w:tab/>
            </w:r>
            <w:r>
              <w:rPr>
                <w:noProof/>
                <w:webHidden/>
              </w:rPr>
              <w:fldChar w:fldCharType="begin"/>
            </w:r>
            <w:r>
              <w:rPr>
                <w:noProof/>
                <w:webHidden/>
              </w:rPr>
              <w:instrText xml:space="preserve"> PAGEREF _Toc224568775 \h </w:instrText>
            </w:r>
            <w:r>
              <w:rPr>
                <w:noProof/>
                <w:webHidden/>
              </w:rPr>
            </w:r>
            <w:r>
              <w:rPr>
                <w:noProof/>
                <w:webHidden/>
              </w:rPr>
              <w:fldChar w:fldCharType="separate"/>
            </w:r>
            <w:r w:rsidR="00682E5B">
              <w:rPr>
                <w:noProof/>
                <w:webHidden/>
              </w:rPr>
              <w:t>189</w:t>
            </w:r>
            <w:r>
              <w:rPr>
                <w:noProof/>
                <w:webHidden/>
              </w:rPr>
              <w:fldChar w:fldCharType="end"/>
            </w:r>
          </w:hyperlink>
        </w:p>
        <w:p w14:paraId="6BC3CAD3" w14:textId="6A981E4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6" w:history="1">
            <w:r w:rsidRPr="0059537E">
              <w:rPr>
                <w:rStyle w:val="Hyperlink"/>
                <w:noProof/>
              </w:rPr>
              <w:t>9.1 Purpose of the Return to Work Program</w:t>
            </w:r>
            <w:r>
              <w:rPr>
                <w:noProof/>
                <w:webHidden/>
              </w:rPr>
              <w:tab/>
            </w:r>
            <w:r>
              <w:rPr>
                <w:noProof/>
                <w:webHidden/>
              </w:rPr>
              <w:fldChar w:fldCharType="begin"/>
            </w:r>
            <w:r>
              <w:rPr>
                <w:noProof/>
                <w:webHidden/>
              </w:rPr>
              <w:instrText xml:space="preserve"> PAGEREF _Toc224568776 \h </w:instrText>
            </w:r>
            <w:r>
              <w:rPr>
                <w:noProof/>
                <w:webHidden/>
              </w:rPr>
            </w:r>
            <w:r>
              <w:rPr>
                <w:noProof/>
                <w:webHidden/>
              </w:rPr>
              <w:fldChar w:fldCharType="separate"/>
            </w:r>
            <w:r w:rsidR="00682E5B">
              <w:rPr>
                <w:noProof/>
                <w:webHidden/>
              </w:rPr>
              <w:t>195</w:t>
            </w:r>
            <w:r>
              <w:rPr>
                <w:noProof/>
                <w:webHidden/>
              </w:rPr>
              <w:fldChar w:fldCharType="end"/>
            </w:r>
          </w:hyperlink>
        </w:p>
        <w:p w14:paraId="514901C1" w14:textId="40E506E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7" w:history="1">
            <w:r w:rsidRPr="0059537E">
              <w:rPr>
                <w:rStyle w:val="Hyperlink"/>
                <w:noProof/>
              </w:rPr>
              <w:t>9.2 Return to Work Policy</w:t>
            </w:r>
            <w:r>
              <w:rPr>
                <w:noProof/>
                <w:webHidden/>
              </w:rPr>
              <w:tab/>
            </w:r>
            <w:r>
              <w:rPr>
                <w:noProof/>
                <w:webHidden/>
              </w:rPr>
              <w:fldChar w:fldCharType="begin"/>
            </w:r>
            <w:r>
              <w:rPr>
                <w:noProof/>
                <w:webHidden/>
              </w:rPr>
              <w:instrText xml:space="preserve"> PAGEREF _Toc224568777 \h </w:instrText>
            </w:r>
            <w:r>
              <w:rPr>
                <w:noProof/>
                <w:webHidden/>
              </w:rPr>
            </w:r>
            <w:r>
              <w:rPr>
                <w:noProof/>
                <w:webHidden/>
              </w:rPr>
              <w:fldChar w:fldCharType="separate"/>
            </w:r>
            <w:r w:rsidR="00682E5B">
              <w:rPr>
                <w:noProof/>
                <w:webHidden/>
              </w:rPr>
              <w:t>196</w:t>
            </w:r>
            <w:r>
              <w:rPr>
                <w:noProof/>
                <w:webHidden/>
              </w:rPr>
              <w:fldChar w:fldCharType="end"/>
            </w:r>
          </w:hyperlink>
        </w:p>
        <w:p w14:paraId="78D521C0" w14:textId="11DD7E3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8" w:history="1">
            <w:r w:rsidRPr="0059537E">
              <w:rPr>
                <w:rStyle w:val="Hyperlink"/>
                <w:noProof/>
              </w:rPr>
              <w:t>9.3 Employer Roles and Responsibilities in the Case of an Injured Employee</w:t>
            </w:r>
            <w:r>
              <w:rPr>
                <w:noProof/>
                <w:webHidden/>
              </w:rPr>
              <w:tab/>
            </w:r>
            <w:r>
              <w:rPr>
                <w:noProof/>
                <w:webHidden/>
              </w:rPr>
              <w:fldChar w:fldCharType="begin"/>
            </w:r>
            <w:r>
              <w:rPr>
                <w:noProof/>
                <w:webHidden/>
              </w:rPr>
              <w:instrText xml:space="preserve"> PAGEREF _Toc224568778 \h </w:instrText>
            </w:r>
            <w:r>
              <w:rPr>
                <w:noProof/>
                <w:webHidden/>
              </w:rPr>
            </w:r>
            <w:r>
              <w:rPr>
                <w:noProof/>
                <w:webHidden/>
              </w:rPr>
              <w:fldChar w:fldCharType="separate"/>
            </w:r>
            <w:r w:rsidR="00682E5B">
              <w:rPr>
                <w:noProof/>
                <w:webHidden/>
              </w:rPr>
              <w:t>198</w:t>
            </w:r>
            <w:r>
              <w:rPr>
                <w:noProof/>
                <w:webHidden/>
              </w:rPr>
              <w:fldChar w:fldCharType="end"/>
            </w:r>
          </w:hyperlink>
        </w:p>
        <w:p w14:paraId="237CBE62" w14:textId="494690A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79" w:history="1">
            <w:r w:rsidRPr="0059537E">
              <w:rPr>
                <w:rStyle w:val="Hyperlink"/>
                <w:noProof/>
              </w:rPr>
              <w:t>9.4 Supervisor Roles and Responsibilities in the Case of an Injured Employee</w:t>
            </w:r>
            <w:r>
              <w:rPr>
                <w:noProof/>
                <w:webHidden/>
              </w:rPr>
              <w:tab/>
            </w:r>
            <w:r>
              <w:rPr>
                <w:noProof/>
                <w:webHidden/>
              </w:rPr>
              <w:fldChar w:fldCharType="begin"/>
            </w:r>
            <w:r>
              <w:rPr>
                <w:noProof/>
                <w:webHidden/>
              </w:rPr>
              <w:instrText xml:space="preserve"> PAGEREF _Toc224568779 \h </w:instrText>
            </w:r>
            <w:r>
              <w:rPr>
                <w:noProof/>
                <w:webHidden/>
              </w:rPr>
            </w:r>
            <w:r>
              <w:rPr>
                <w:noProof/>
                <w:webHidden/>
              </w:rPr>
              <w:fldChar w:fldCharType="separate"/>
            </w:r>
            <w:r w:rsidR="00682E5B">
              <w:rPr>
                <w:noProof/>
                <w:webHidden/>
              </w:rPr>
              <w:t>199</w:t>
            </w:r>
            <w:r>
              <w:rPr>
                <w:noProof/>
                <w:webHidden/>
              </w:rPr>
              <w:fldChar w:fldCharType="end"/>
            </w:r>
          </w:hyperlink>
        </w:p>
        <w:p w14:paraId="03A0845B" w14:textId="21C982B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0" w:history="1">
            <w:r w:rsidRPr="0059537E">
              <w:rPr>
                <w:rStyle w:val="Hyperlink"/>
                <w:noProof/>
              </w:rPr>
              <w:t>9.5 Injured Employee Roles and Responsibilities</w:t>
            </w:r>
            <w:r>
              <w:rPr>
                <w:noProof/>
                <w:webHidden/>
              </w:rPr>
              <w:tab/>
            </w:r>
            <w:r>
              <w:rPr>
                <w:noProof/>
                <w:webHidden/>
              </w:rPr>
              <w:fldChar w:fldCharType="begin"/>
            </w:r>
            <w:r>
              <w:rPr>
                <w:noProof/>
                <w:webHidden/>
              </w:rPr>
              <w:instrText xml:space="preserve"> PAGEREF _Toc224568780 \h </w:instrText>
            </w:r>
            <w:r>
              <w:rPr>
                <w:noProof/>
                <w:webHidden/>
              </w:rPr>
            </w:r>
            <w:r>
              <w:rPr>
                <w:noProof/>
                <w:webHidden/>
              </w:rPr>
              <w:fldChar w:fldCharType="separate"/>
            </w:r>
            <w:r w:rsidR="00682E5B">
              <w:rPr>
                <w:noProof/>
                <w:webHidden/>
              </w:rPr>
              <w:t>201</w:t>
            </w:r>
            <w:r>
              <w:rPr>
                <w:noProof/>
                <w:webHidden/>
              </w:rPr>
              <w:fldChar w:fldCharType="end"/>
            </w:r>
          </w:hyperlink>
        </w:p>
        <w:p w14:paraId="400246DD" w14:textId="5A0890A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1" w:history="1">
            <w:r w:rsidRPr="0059537E">
              <w:rPr>
                <w:rStyle w:val="Hyperlink"/>
                <w:noProof/>
              </w:rPr>
              <w:t>9.6 Health Care Practitioner Roles and Responsibilities</w:t>
            </w:r>
            <w:r>
              <w:rPr>
                <w:noProof/>
                <w:webHidden/>
              </w:rPr>
              <w:tab/>
            </w:r>
            <w:r>
              <w:rPr>
                <w:noProof/>
                <w:webHidden/>
              </w:rPr>
              <w:fldChar w:fldCharType="begin"/>
            </w:r>
            <w:r>
              <w:rPr>
                <w:noProof/>
                <w:webHidden/>
              </w:rPr>
              <w:instrText xml:space="preserve"> PAGEREF _Toc224568781 \h </w:instrText>
            </w:r>
            <w:r>
              <w:rPr>
                <w:noProof/>
                <w:webHidden/>
              </w:rPr>
            </w:r>
            <w:r>
              <w:rPr>
                <w:noProof/>
                <w:webHidden/>
              </w:rPr>
              <w:fldChar w:fldCharType="separate"/>
            </w:r>
            <w:r w:rsidR="00682E5B">
              <w:rPr>
                <w:noProof/>
                <w:webHidden/>
              </w:rPr>
              <w:t>204</w:t>
            </w:r>
            <w:r>
              <w:rPr>
                <w:noProof/>
                <w:webHidden/>
              </w:rPr>
              <w:fldChar w:fldCharType="end"/>
            </w:r>
          </w:hyperlink>
        </w:p>
        <w:p w14:paraId="326561C8" w14:textId="7FD733E0"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2" w:history="1">
            <w:r w:rsidRPr="0059537E">
              <w:rPr>
                <w:rStyle w:val="Hyperlink"/>
                <w:noProof/>
              </w:rPr>
              <w:t xml:space="preserve">9.7 </w:t>
            </w:r>
            <w:r w:rsidRPr="0059537E">
              <w:rPr>
                <w:rStyle w:val="Hyperlink"/>
                <w:rFonts w:cs="Arial"/>
                <w:noProof/>
              </w:rPr>
              <w:t>Workplace Safety and Insurance Board</w:t>
            </w:r>
            <w:r w:rsidRPr="0059537E">
              <w:rPr>
                <w:rStyle w:val="Hyperlink"/>
                <w:noProof/>
              </w:rPr>
              <w:t xml:space="preserve"> Roles and Responsibilities</w:t>
            </w:r>
            <w:r>
              <w:rPr>
                <w:noProof/>
                <w:webHidden/>
              </w:rPr>
              <w:tab/>
            </w:r>
            <w:r>
              <w:rPr>
                <w:noProof/>
                <w:webHidden/>
              </w:rPr>
              <w:fldChar w:fldCharType="begin"/>
            </w:r>
            <w:r>
              <w:rPr>
                <w:noProof/>
                <w:webHidden/>
              </w:rPr>
              <w:instrText xml:space="preserve"> PAGEREF _Toc224568782 \h </w:instrText>
            </w:r>
            <w:r>
              <w:rPr>
                <w:noProof/>
                <w:webHidden/>
              </w:rPr>
            </w:r>
            <w:r>
              <w:rPr>
                <w:noProof/>
                <w:webHidden/>
              </w:rPr>
              <w:fldChar w:fldCharType="separate"/>
            </w:r>
            <w:r w:rsidR="00682E5B">
              <w:rPr>
                <w:noProof/>
                <w:webHidden/>
              </w:rPr>
              <w:t>205</w:t>
            </w:r>
            <w:r>
              <w:rPr>
                <w:noProof/>
                <w:webHidden/>
              </w:rPr>
              <w:fldChar w:fldCharType="end"/>
            </w:r>
          </w:hyperlink>
        </w:p>
        <w:p w14:paraId="7664F2CB" w14:textId="312383AC"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3" w:history="1">
            <w:r w:rsidRPr="0059537E">
              <w:rPr>
                <w:rStyle w:val="Hyperlink"/>
                <w:noProof/>
              </w:rPr>
              <w:t>9.8 Return to Work an</w:t>
            </w:r>
            <w:r w:rsidRPr="0059537E">
              <w:rPr>
                <w:rStyle w:val="Hyperlink"/>
                <w:noProof/>
              </w:rPr>
              <w:t>d</w:t>
            </w:r>
            <w:r w:rsidRPr="0059537E">
              <w:rPr>
                <w:rStyle w:val="Hyperlink"/>
                <w:noProof/>
              </w:rPr>
              <w:t xml:space="preserve"> Incident Reporting</w:t>
            </w:r>
            <w:r>
              <w:rPr>
                <w:noProof/>
                <w:webHidden/>
              </w:rPr>
              <w:tab/>
            </w:r>
            <w:r>
              <w:rPr>
                <w:noProof/>
                <w:webHidden/>
              </w:rPr>
              <w:fldChar w:fldCharType="begin"/>
            </w:r>
            <w:r>
              <w:rPr>
                <w:noProof/>
                <w:webHidden/>
              </w:rPr>
              <w:instrText xml:space="preserve"> PAGEREF _Toc224568783 \h </w:instrText>
            </w:r>
            <w:r>
              <w:rPr>
                <w:noProof/>
                <w:webHidden/>
              </w:rPr>
            </w:r>
            <w:r>
              <w:rPr>
                <w:noProof/>
                <w:webHidden/>
              </w:rPr>
              <w:fldChar w:fldCharType="separate"/>
            </w:r>
            <w:r w:rsidR="00682E5B">
              <w:rPr>
                <w:noProof/>
                <w:webHidden/>
              </w:rPr>
              <w:t>206</w:t>
            </w:r>
            <w:r>
              <w:rPr>
                <w:noProof/>
                <w:webHidden/>
              </w:rPr>
              <w:fldChar w:fldCharType="end"/>
            </w:r>
          </w:hyperlink>
        </w:p>
        <w:p w14:paraId="19C35E58" w14:textId="39472D31"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4" w:history="1">
            <w:r w:rsidRPr="0059537E">
              <w:rPr>
                <w:rStyle w:val="Hyperlink"/>
                <w:noProof/>
              </w:rPr>
              <w:t>9.9 Best Practices for Active Claims Management</w:t>
            </w:r>
            <w:r>
              <w:rPr>
                <w:noProof/>
                <w:webHidden/>
              </w:rPr>
              <w:tab/>
            </w:r>
            <w:r>
              <w:rPr>
                <w:noProof/>
                <w:webHidden/>
              </w:rPr>
              <w:fldChar w:fldCharType="begin"/>
            </w:r>
            <w:r>
              <w:rPr>
                <w:noProof/>
                <w:webHidden/>
              </w:rPr>
              <w:instrText xml:space="preserve"> PAGEREF _Toc224568784 \h </w:instrText>
            </w:r>
            <w:r>
              <w:rPr>
                <w:noProof/>
                <w:webHidden/>
              </w:rPr>
            </w:r>
            <w:r>
              <w:rPr>
                <w:noProof/>
                <w:webHidden/>
              </w:rPr>
              <w:fldChar w:fldCharType="separate"/>
            </w:r>
            <w:r w:rsidR="00682E5B">
              <w:rPr>
                <w:noProof/>
                <w:webHidden/>
              </w:rPr>
              <w:t>217</w:t>
            </w:r>
            <w:r>
              <w:rPr>
                <w:noProof/>
                <w:webHidden/>
              </w:rPr>
              <w:fldChar w:fldCharType="end"/>
            </w:r>
          </w:hyperlink>
        </w:p>
        <w:p w14:paraId="77070E89" w14:textId="09CDFC6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5" w:history="1">
            <w:r w:rsidRPr="0059537E">
              <w:rPr>
                <w:rStyle w:val="Hyperlink"/>
                <w:rFonts w:cs="Arial"/>
                <w:noProof/>
              </w:rPr>
              <w:t>Safe Operating Procedures for Air Compressors</w:t>
            </w:r>
            <w:r>
              <w:rPr>
                <w:noProof/>
                <w:webHidden/>
              </w:rPr>
              <w:tab/>
            </w:r>
            <w:r>
              <w:rPr>
                <w:noProof/>
                <w:webHidden/>
              </w:rPr>
              <w:fldChar w:fldCharType="begin"/>
            </w:r>
            <w:r>
              <w:rPr>
                <w:noProof/>
                <w:webHidden/>
              </w:rPr>
              <w:instrText xml:space="preserve"> PAGEREF _Toc224568785 \h </w:instrText>
            </w:r>
            <w:r>
              <w:rPr>
                <w:noProof/>
                <w:webHidden/>
              </w:rPr>
            </w:r>
            <w:r>
              <w:rPr>
                <w:noProof/>
                <w:webHidden/>
              </w:rPr>
              <w:fldChar w:fldCharType="separate"/>
            </w:r>
            <w:r w:rsidR="00682E5B">
              <w:rPr>
                <w:noProof/>
                <w:webHidden/>
              </w:rPr>
              <w:t>219</w:t>
            </w:r>
            <w:r>
              <w:rPr>
                <w:noProof/>
                <w:webHidden/>
              </w:rPr>
              <w:fldChar w:fldCharType="end"/>
            </w:r>
          </w:hyperlink>
        </w:p>
        <w:p w14:paraId="64C5A34A" w14:textId="59CD219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6" w:history="1">
            <w:r w:rsidRPr="0059537E">
              <w:rPr>
                <w:rStyle w:val="Hyperlink"/>
                <w:noProof/>
              </w:rPr>
              <w:t>Safe Operating Procedures for Air Tools</w:t>
            </w:r>
            <w:r>
              <w:rPr>
                <w:noProof/>
                <w:webHidden/>
              </w:rPr>
              <w:tab/>
            </w:r>
            <w:r>
              <w:rPr>
                <w:noProof/>
                <w:webHidden/>
              </w:rPr>
              <w:fldChar w:fldCharType="begin"/>
            </w:r>
            <w:r>
              <w:rPr>
                <w:noProof/>
                <w:webHidden/>
              </w:rPr>
              <w:instrText xml:space="preserve"> PAGEREF _Toc224568786 \h </w:instrText>
            </w:r>
            <w:r>
              <w:rPr>
                <w:noProof/>
                <w:webHidden/>
              </w:rPr>
            </w:r>
            <w:r>
              <w:rPr>
                <w:noProof/>
                <w:webHidden/>
              </w:rPr>
              <w:fldChar w:fldCharType="separate"/>
            </w:r>
            <w:r w:rsidR="00682E5B">
              <w:rPr>
                <w:noProof/>
                <w:webHidden/>
              </w:rPr>
              <w:t>221</w:t>
            </w:r>
            <w:r>
              <w:rPr>
                <w:noProof/>
                <w:webHidden/>
              </w:rPr>
              <w:fldChar w:fldCharType="end"/>
            </w:r>
          </w:hyperlink>
        </w:p>
        <w:p w14:paraId="0D16421A" w14:textId="3AA45361"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7" w:history="1">
            <w:r w:rsidRPr="0059537E">
              <w:rPr>
                <w:rStyle w:val="Hyperlink"/>
                <w:noProof/>
              </w:rPr>
              <w:t>Safe Operating Procedures for Air Pruners</w:t>
            </w:r>
            <w:r>
              <w:rPr>
                <w:noProof/>
                <w:webHidden/>
              </w:rPr>
              <w:tab/>
            </w:r>
            <w:r>
              <w:rPr>
                <w:noProof/>
                <w:webHidden/>
              </w:rPr>
              <w:fldChar w:fldCharType="begin"/>
            </w:r>
            <w:r>
              <w:rPr>
                <w:noProof/>
                <w:webHidden/>
              </w:rPr>
              <w:instrText xml:space="preserve"> PAGEREF _Toc224568787 \h </w:instrText>
            </w:r>
            <w:r>
              <w:rPr>
                <w:noProof/>
                <w:webHidden/>
              </w:rPr>
            </w:r>
            <w:r>
              <w:rPr>
                <w:noProof/>
                <w:webHidden/>
              </w:rPr>
              <w:fldChar w:fldCharType="separate"/>
            </w:r>
            <w:r w:rsidR="00682E5B">
              <w:rPr>
                <w:noProof/>
                <w:webHidden/>
              </w:rPr>
              <w:t>223</w:t>
            </w:r>
            <w:r>
              <w:rPr>
                <w:noProof/>
                <w:webHidden/>
              </w:rPr>
              <w:fldChar w:fldCharType="end"/>
            </w:r>
          </w:hyperlink>
        </w:p>
        <w:p w14:paraId="29F2885C" w14:textId="4E966C3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8" w:history="1">
            <w:r w:rsidRPr="0059537E">
              <w:rPr>
                <w:rStyle w:val="Hyperlink"/>
                <w:noProof/>
              </w:rPr>
              <w:t>Safe Operating Procedures for All-Terrain Vehicles and Utility Type Vehicles</w:t>
            </w:r>
            <w:r>
              <w:rPr>
                <w:noProof/>
                <w:webHidden/>
              </w:rPr>
              <w:tab/>
            </w:r>
            <w:r>
              <w:rPr>
                <w:noProof/>
                <w:webHidden/>
              </w:rPr>
              <w:fldChar w:fldCharType="begin"/>
            </w:r>
            <w:r>
              <w:rPr>
                <w:noProof/>
                <w:webHidden/>
              </w:rPr>
              <w:instrText xml:space="preserve"> PAGEREF _Toc224568788 \h </w:instrText>
            </w:r>
            <w:r>
              <w:rPr>
                <w:noProof/>
                <w:webHidden/>
              </w:rPr>
            </w:r>
            <w:r>
              <w:rPr>
                <w:noProof/>
                <w:webHidden/>
              </w:rPr>
              <w:fldChar w:fldCharType="separate"/>
            </w:r>
            <w:r w:rsidR="00682E5B">
              <w:rPr>
                <w:noProof/>
                <w:webHidden/>
              </w:rPr>
              <w:t>226</w:t>
            </w:r>
            <w:r>
              <w:rPr>
                <w:noProof/>
                <w:webHidden/>
              </w:rPr>
              <w:fldChar w:fldCharType="end"/>
            </w:r>
          </w:hyperlink>
        </w:p>
        <w:p w14:paraId="5865EBA4" w14:textId="65A6D88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89" w:history="1">
            <w:r w:rsidRPr="0059537E">
              <w:rPr>
                <w:rStyle w:val="Hyperlink"/>
                <w:noProof/>
              </w:rPr>
              <w:t>Safe Operating Procedures for Augers</w:t>
            </w:r>
            <w:r>
              <w:rPr>
                <w:noProof/>
                <w:webHidden/>
              </w:rPr>
              <w:tab/>
            </w:r>
            <w:r>
              <w:rPr>
                <w:noProof/>
                <w:webHidden/>
              </w:rPr>
              <w:fldChar w:fldCharType="begin"/>
            </w:r>
            <w:r>
              <w:rPr>
                <w:noProof/>
                <w:webHidden/>
              </w:rPr>
              <w:instrText xml:space="preserve"> PAGEREF _Toc224568789 \h </w:instrText>
            </w:r>
            <w:r>
              <w:rPr>
                <w:noProof/>
                <w:webHidden/>
              </w:rPr>
            </w:r>
            <w:r>
              <w:rPr>
                <w:noProof/>
                <w:webHidden/>
              </w:rPr>
              <w:fldChar w:fldCharType="separate"/>
            </w:r>
            <w:r w:rsidR="00682E5B">
              <w:rPr>
                <w:noProof/>
                <w:webHidden/>
              </w:rPr>
              <w:t>229</w:t>
            </w:r>
            <w:r>
              <w:rPr>
                <w:noProof/>
                <w:webHidden/>
              </w:rPr>
              <w:fldChar w:fldCharType="end"/>
            </w:r>
          </w:hyperlink>
        </w:p>
        <w:p w14:paraId="590DD196" w14:textId="0F5310A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0" w:history="1">
            <w:r w:rsidRPr="0059537E">
              <w:rPr>
                <w:rStyle w:val="Hyperlink"/>
                <w:noProof/>
              </w:rPr>
              <w:t>Safe Operating Procedures for Backhoes</w:t>
            </w:r>
            <w:r>
              <w:rPr>
                <w:noProof/>
                <w:webHidden/>
              </w:rPr>
              <w:tab/>
            </w:r>
            <w:r>
              <w:rPr>
                <w:noProof/>
                <w:webHidden/>
              </w:rPr>
              <w:fldChar w:fldCharType="begin"/>
            </w:r>
            <w:r>
              <w:rPr>
                <w:noProof/>
                <w:webHidden/>
              </w:rPr>
              <w:instrText xml:space="preserve"> PAGEREF _Toc224568790 \h </w:instrText>
            </w:r>
            <w:r>
              <w:rPr>
                <w:noProof/>
                <w:webHidden/>
              </w:rPr>
            </w:r>
            <w:r>
              <w:rPr>
                <w:noProof/>
                <w:webHidden/>
              </w:rPr>
              <w:fldChar w:fldCharType="separate"/>
            </w:r>
            <w:r w:rsidR="00682E5B">
              <w:rPr>
                <w:noProof/>
                <w:webHidden/>
              </w:rPr>
              <w:t>231</w:t>
            </w:r>
            <w:r>
              <w:rPr>
                <w:noProof/>
                <w:webHidden/>
              </w:rPr>
              <w:fldChar w:fldCharType="end"/>
            </w:r>
          </w:hyperlink>
        </w:p>
        <w:p w14:paraId="022E4DA0" w14:textId="6651CD0C"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1" w:history="1">
            <w:r w:rsidRPr="0059537E">
              <w:rPr>
                <w:rStyle w:val="Hyperlink"/>
                <w:noProof/>
              </w:rPr>
              <w:t>Safe Operating Procedures for Battery Charging</w:t>
            </w:r>
            <w:r>
              <w:rPr>
                <w:noProof/>
                <w:webHidden/>
              </w:rPr>
              <w:tab/>
            </w:r>
            <w:r>
              <w:rPr>
                <w:noProof/>
                <w:webHidden/>
              </w:rPr>
              <w:fldChar w:fldCharType="begin"/>
            </w:r>
            <w:r>
              <w:rPr>
                <w:noProof/>
                <w:webHidden/>
              </w:rPr>
              <w:instrText xml:space="preserve"> PAGEREF _Toc224568791 \h </w:instrText>
            </w:r>
            <w:r>
              <w:rPr>
                <w:noProof/>
                <w:webHidden/>
              </w:rPr>
            </w:r>
            <w:r>
              <w:rPr>
                <w:noProof/>
                <w:webHidden/>
              </w:rPr>
              <w:fldChar w:fldCharType="separate"/>
            </w:r>
            <w:r w:rsidR="00682E5B">
              <w:rPr>
                <w:noProof/>
                <w:webHidden/>
              </w:rPr>
              <w:t>234</w:t>
            </w:r>
            <w:r>
              <w:rPr>
                <w:noProof/>
                <w:webHidden/>
              </w:rPr>
              <w:fldChar w:fldCharType="end"/>
            </w:r>
          </w:hyperlink>
        </w:p>
        <w:p w14:paraId="45649657" w14:textId="4B0234A0"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2" w:history="1">
            <w:r w:rsidRPr="0059537E">
              <w:rPr>
                <w:rStyle w:val="Hyperlink"/>
                <w:noProof/>
              </w:rPr>
              <w:t>Safe Operating Procedures for Bin Carriers</w:t>
            </w:r>
            <w:r>
              <w:rPr>
                <w:noProof/>
                <w:webHidden/>
              </w:rPr>
              <w:tab/>
            </w:r>
            <w:r>
              <w:rPr>
                <w:noProof/>
                <w:webHidden/>
              </w:rPr>
              <w:fldChar w:fldCharType="begin"/>
            </w:r>
            <w:r>
              <w:rPr>
                <w:noProof/>
                <w:webHidden/>
              </w:rPr>
              <w:instrText xml:space="preserve"> PAGEREF _Toc224568792 \h </w:instrText>
            </w:r>
            <w:r>
              <w:rPr>
                <w:noProof/>
                <w:webHidden/>
              </w:rPr>
            </w:r>
            <w:r>
              <w:rPr>
                <w:noProof/>
                <w:webHidden/>
              </w:rPr>
              <w:fldChar w:fldCharType="separate"/>
            </w:r>
            <w:r w:rsidR="00682E5B">
              <w:rPr>
                <w:noProof/>
                <w:webHidden/>
              </w:rPr>
              <w:t>236</w:t>
            </w:r>
            <w:r>
              <w:rPr>
                <w:noProof/>
                <w:webHidden/>
              </w:rPr>
              <w:fldChar w:fldCharType="end"/>
            </w:r>
          </w:hyperlink>
        </w:p>
        <w:p w14:paraId="3EE86FAF" w14:textId="42A9B1E2"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3" w:history="1">
            <w:r w:rsidRPr="0059537E">
              <w:rPr>
                <w:rStyle w:val="Hyperlink"/>
                <w:noProof/>
              </w:rPr>
              <w:t>Safe Operating Procedures for Bin Dumpers</w:t>
            </w:r>
            <w:r>
              <w:rPr>
                <w:noProof/>
                <w:webHidden/>
              </w:rPr>
              <w:tab/>
            </w:r>
            <w:r>
              <w:rPr>
                <w:noProof/>
                <w:webHidden/>
              </w:rPr>
              <w:fldChar w:fldCharType="begin"/>
            </w:r>
            <w:r>
              <w:rPr>
                <w:noProof/>
                <w:webHidden/>
              </w:rPr>
              <w:instrText xml:space="preserve"> PAGEREF _Toc224568793 \h </w:instrText>
            </w:r>
            <w:r>
              <w:rPr>
                <w:noProof/>
                <w:webHidden/>
              </w:rPr>
            </w:r>
            <w:r>
              <w:rPr>
                <w:noProof/>
                <w:webHidden/>
              </w:rPr>
              <w:fldChar w:fldCharType="separate"/>
            </w:r>
            <w:r w:rsidR="00682E5B">
              <w:rPr>
                <w:noProof/>
                <w:webHidden/>
              </w:rPr>
              <w:t>238</w:t>
            </w:r>
            <w:r>
              <w:rPr>
                <w:noProof/>
                <w:webHidden/>
              </w:rPr>
              <w:fldChar w:fldCharType="end"/>
            </w:r>
          </w:hyperlink>
        </w:p>
        <w:p w14:paraId="76116284" w14:textId="1625BB4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4" w:history="1">
            <w:r w:rsidRPr="0059537E">
              <w:rPr>
                <w:rStyle w:val="Hyperlink"/>
                <w:noProof/>
              </w:rPr>
              <w:t>Safe Operating Procedures for Chainsaws</w:t>
            </w:r>
            <w:r>
              <w:rPr>
                <w:noProof/>
                <w:webHidden/>
              </w:rPr>
              <w:tab/>
            </w:r>
            <w:r>
              <w:rPr>
                <w:noProof/>
                <w:webHidden/>
              </w:rPr>
              <w:fldChar w:fldCharType="begin"/>
            </w:r>
            <w:r>
              <w:rPr>
                <w:noProof/>
                <w:webHidden/>
              </w:rPr>
              <w:instrText xml:space="preserve"> PAGEREF _Toc224568794 \h </w:instrText>
            </w:r>
            <w:r>
              <w:rPr>
                <w:noProof/>
                <w:webHidden/>
              </w:rPr>
            </w:r>
            <w:r>
              <w:rPr>
                <w:noProof/>
                <w:webHidden/>
              </w:rPr>
              <w:fldChar w:fldCharType="separate"/>
            </w:r>
            <w:r w:rsidR="00682E5B">
              <w:rPr>
                <w:noProof/>
                <w:webHidden/>
              </w:rPr>
              <w:t>240</w:t>
            </w:r>
            <w:r>
              <w:rPr>
                <w:noProof/>
                <w:webHidden/>
              </w:rPr>
              <w:fldChar w:fldCharType="end"/>
            </w:r>
          </w:hyperlink>
        </w:p>
        <w:p w14:paraId="13FD48E8" w14:textId="32BC6D9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5" w:history="1">
            <w:r w:rsidRPr="0059537E">
              <w:rPr>
                <w:rStyle w:val="Hyperlink"/>
                <w:noProof/>
              </w:rPr>
              <w:t>Safe Operating Procedures for Changing Fluorescent Bulbs</w:t>
            </w:r>
            <w:r>
              <w:rPr>
                <w:noProof/>
                <w:webHidden/>
              </w:rPr>
              <w:tab/>
            </w:r>
            <w:r>
              <w:rPr>
                <w:noProof/>
                <w:webHidden/>
              </w:rPr>
              <w:fldChar w:fldCharType="begin"/>
            </w:r>
            <w:r>
              <w:rPr>
                <w:noProof/>
                <w:webHidden/>
              </w:rPr>
              <w:instrText xml:space="preserve"> PAGEREF _Toc224568795 \h </w:instrText>
            </w:r>
            <w:r>
              <w:rPr>
                <w:noProof/>
                <w:webHidden/>
              </w:rPr>
            </w:r>
            <w:r>
              <w:rPr>
                <w:noProof/>
                <w:webHidden/>
              </w:rPr>
              <w:fldChar w:fldCharType="separate"/>
            </w:r>
            <w:r w:rsidR="00682E5B">
              <w:rPr>
                <w:noProof/>
                <w:webHidden/>
              </w:rPr>
              <w:t>244</w:t>
            </w:r>
            <w:r>
              <w:rPr>
                <w:noProof/>
                <w:webHidden/>
              </w:rPr>
              <w:fldChar w:fldCharType="end"/>
            </w:r>
          </w:hyperlink>
        </w:p>
        <w:p w14:paraId="76E2B5EF" w14:textId="0905E3F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6" w:history="1">
            <w:r w:rsidRPr="0059537E">
              <w:rPr>
                <w:rStyle w:val="Hyperlink"/>
                <w:noProof/>
              </w:rPr>
              <w:t>Safe Operating Procedures for Cherry Catchers</w:t>
            </w:r>
            <w:r>
              <w:rPr>
                <w:noProof/>
                <w:webHidden/>
              </w:rPr>
              <w:tab/>
            </w:r>
            <w:r>
              <w:rPr>
                <w:noProof/>
                <w:webHidden/>
              </w:rPr>
              <w:fldChar w:fldCharType="begin"/>
            </w:r>
            <w:r>
              <w:rPr>
                <w:noProof/>
                <w:webHidden/>
              </w:rPr>
              <w:instrText xml:space="preserve"> PAGEREF _Toc224568796 \h </w:instrText>
            </w:r>
            <w:r>
              <w:rPr>
                <w:noProof/>
                <w:webHidden/>
              </w:rPr>
            </w:r>
            <w:r>
              <w:rPr>
                <w:noProof/>
                <w:webHidden/>
              </w:rPr>
              <w:fldChar w:fldCharType="separate"/>
            </w:r>
            <w:r w:rsidR="00682E5B">
              <w:rPr>
                <w:noProof/>
                <w:webHidden/>
              </w:rPr>
              <w:t>246</w:t>
            </w:r>
            <w:r>
              <w:rPr>
                <w:noProof/>
                <w:webHidden/>
              </w:rPr>
              <w:fldChar w:fldCharType="end"/>
            </w:r>
          </w:hyperlink>
        </w:p>
        <w:p w14:paraId="726A80DD" w14:textId="1D97ADC1"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7" w:history="1">
            <w:r w:rsidRPr="0059537E">
              <w:rPr>
                <w:rStyle w:val="Hyperlink"/>
                <w:noProof/>
              </w:rPr>
              <w:t>Safe Operating Procedures for Cherry Shakers</w:t>
            </w:r>
            <w:r>
              <w:rPr>
                <w:noProof/>
                <w:webHidden/>
              </w:rPr>
              <w:tab/>
            </w:r>
            <w:r>
              <w:rPr>
                <w:noProof/>
                <w:webHidden/>
              </w:rPr>
              <w:fldChar w:fldCharType="begin"/>
            </w:r>
            <w:r>
              <w:rPr>
                <w:noProof/>
                <w:webHidden/>
              </w:rPr>
              <w:instrText xml:space="preserve"> PAGEREF _Toc224568797 \h </w:instrText>
            </w:r>
            <w:r>
              <w:rPr>
                <w:noProof/>
                <w:webHidden/>
              </w:rPr>
            </w:r>
            <w:r>
              <w:rPr>
                <w:noProof/>
                <w:webHidden/>
              </w:rPr>
              <w:fldChar w:fldCharType="separate"/>
            </w:r>
            <w:r w:rsidR="00682E5B">
              <w:rPr>
                <w:noProof/>
                <w:webHidden/>
              </w:rPr>
              <w:t>248</w:t>
            </w:r>
            <w:r>
              <w:rPr>
                <w:noProof/>
                <w:webHidden/>
              </w:rPr>
              <w:fldChar w:fldCharType="end"/>
            </w:r>
          </w:hyperlink>
        </w:p>
        <w:p w14:paraId="7ADEA5FA" w14:textId="75B3D09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8" w:history="1">
            <w:r w:rsidRPr="0059537E">
              <w:rPr>
                <w:rStyle w:val="Hyperlink"/>
                <w:noProof/>
              </w:rPr>
              <w:t>Safe Operating Procedures for Chop Saws</w:t>
            </w:r>
            <w:r>
              <w:rPr>
                <w:noProof/>
                <w:webHidden/>
              </w:rPr>
              <w:tab/>
            </w:r>
            <w:r>
              <w:rPr>
                <w:noProof/>
                <w:webHidden/>
              </w:rPr>
              <w:fldChar w:fldCharType="begin"/>
            </w:r>
            <w:r>
              <w:rPr>
                <w:noProof/>
                <w:webHidden/>
              </w:rPr>
              <w:instrText xml:space="preserve"> PAGEREF _Toc224568798 \h </w:instrText>
            </w:r>
            <w:r>
              <w:rPr>
                <w:noProof/>
                <w:webHidden/>
              </w:rPr>
            </w:r>
            <w:r>
              <w:rPr>
                <w:noProof/>
                <w:webHidden/>
              </w:rPr>
              <w:fldChar w:fldCharType="separate"/>
            </w:r>
            <w:r w:rsidR="00682E5B">
              <w:rPr>
                <w:noProof/>
                <w:webHidden/>
              </w:rPr>
              <w:t>250</w:t>
            </w:r>
            <w:r>
              <w:rPr>
                <w:noProof/>
                <w:webHidden/>
              </w:rPr>
              <w:fldChar w:fldCharType="end"/>
            </w:r>
          </w:hyperlink>
        </w:p>
        <w:p w14:paraId="4A926639" w14:textId="151BE977"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799" w:history="1">
            <w:r w:rsidRPr="0059537E">
              <w:rPr>
                <w:rStyle w:val="Hyperlink"/>
                <w:noProof/>
              </w:rPr>
              <w:t>Safe Operating Procedures for Circular Saws</w:t>
            </w:r>
            <w:r>
              <w:rPr>
                <w:noProof/>
                <w:webHidden/>
              </w:rPr>
              <w:tab/>
            </w:r>
            <w:r>
              <w:rPr>
                <w:noProof/>
                <w:webHidden/>
              </w:rPr>
              <w:fldChar w:fldCharType="begin"/>
            </w:r>
            <w:r>
              <w:rPr>
                <w:noProof/>
                <w:webHidden/>
              </w:rPr>
              <w:instrText xml:space="preserve"> PAGEREF _Toc224568799 \h </w:instrText>
            </w:r>
            <w:r>
              <w:rPr>
                <w:noProof/>
                <w:webHidden/>
              </w:rPr>
            </w:r>
            <w:r>
              <w:rPr>
                <w:noProof/>
                <w:webHidden/>
              </w:rPr>
              <w:fldChar w:fldCharType="separate"/>
            </w:r>
            <w:r w:rsidR="00682E5B">
              <w:rPr>
                <w:noProof/>
                <w:webHidden/>
              </w:rPr>
              <w:t>253</w:t>
            </w:r>
            <w:r>
              <w:rPr>
                <w:noProof/>
                <w:webHidden/>
              </w:rPr>
              <w:fldChar w:fldCharType="end"/>
            </w:r>
          </w:hyperlink>
        </w:p>
        <w:p w14:paraId="6D688307" w14:textId="0654FCC7"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0" w:history="1">
            <w:r w:rsidRPr="0059537E">
              <w:rPr>
                <w:rStyle w:val="Hyperlink"/>
                <w:noProof/>
              </w:rPr>
              <w:t>Safe Operating Procedures for Compressed Gas</w:t>
            </w:r>
            <w:r>
              <w:rPr>
                <w:noProof/>
                <w:webHidden/>
              </w:rPr>
              <w:tab/>
            </w:r>
            <w:r>
              <w:rPr>
                <w:noProof/>
                <w:webHidden/>
              </w:rPr>
              <w:fldChar w:fldCharType="begin"/>
            </w:r>
            <w:r>
              <w:rPr>
                <w:noProof/>
                <w:webHidden/>
              </w:rPr>
              <w:instrText xml:space="preserve"> PAGEREF _Toc224568800 \h </w:instrText>
            </w:r>
            <w:r>
              <w:rPr>
                <w:noProof/>
                <w:webHidden/>
              </w:rPr>
            </w:r>
            <w:r>
              <w:rPr>
                <w:noProof/>
                <w:webHidden/>
              </w:rPr>
              <w:fldChar w:fldCharType="separate"/>
            </w:r>
            <w:r w:rsidR="00682E5B">
              <w:rPr>
                <w:noProof/>
                <w:webHidden/>
              </w:rPr>
              <w:t>255</w:t>
            </w:r>
            <w:r>
              <w:rPr>
                <w:noProof/>
                <w:webHidden/>
              </w:rPr>
              <w:fldChar w:fldCharType="end"/>
            </w:r>
          </w:hyperlink>
        </w:p>
        <w:p w14:paraId="5D779A14" w14:textId="0487FF9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1" w:history="1">
            <w:r w:rsidRPr="0059537E">
              <w:rPr>
                <w:rStyle w:val="Hyperlink"/>
                <w:noProof/>
              </w:rPr>
              <w:t>Safe Operating Procedures for Conveyors</w:t>
            </w:r>
            <w:r>
              <w:rPr>
                <w:noProof/>
                <w:webHidden/>
              </w:rPr>
              <w:tab/>
            </w:r>
            <w:r>
              <w:rPr>
                <w:noProof/>
                <w:webHidden/>
              </w:rPr>
              <w:fldChar w:fldCharType="begin"/>
            </w:r>
            <w:r>
              <w:rPr>
                <w:noProof/>
                <w:webHidden/>
              </w:rPr>
              <w:instrText xml:space="preserve"> PAGEREF _Toc224568801 \h </w:instrText>
            </w:r>
            <w:r>
              <w:rPr>
                <w:noProof/>
                <w:webHidden/>
              </w:rPr>
            </w:r>
            <w:r>
              <w:rPr>
                <w:noProof/>
                <w:webHidden/>
              </w:rPr>
              <w:fldChar w:fldCharType="separate"/>
            </w:r>
            <w:r w:rsidR="00682E5B">
              <w:rPr>
                <w:noProof/>
                <w:webHidden/>
              </w:rPr>
              <w:t>257</w:t>
            </w:r>
            <w:r>
              <w:rPr>
                <w:noProof/>
                <w:webHidden/>
              </w:rPr>
              <w:fldChar w:fldCharType="end"/>
            </w:r>
          </w:hyperlink>
        </w:p>
        <w:p w14:paraId="505ED8E4" w14:textId="6763C3B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2" w:history="1">
            <w:r w:rsidRPr="0059537E">
              <w:rPr>
                <w:rStyle w:val="Hyperlink"/>
                <w:rFonts w:cs="Arial"/>
                <w:noProof/>
              </w:rPr>
              <w:t>Safe Operating Procedures for Corded Power Tools</w:t>
            </w:r>
            <w:r>
              <w:rPr>
                <w:noProof/>
                <w:webHidden/>
              </w:rPr>
              <w:tab/>
            </w:r>
            <w:r>
              <w:rPr>
                <w:noProof/>
                <w:webHidden/>
              </w:rPr>
              <w:fldChar w:fldCharType="begin"/>
            </w:r>
            <w:r>
              <w:rPr>
                <w:noProof/>
                <w:webHidden/>
              </w:rPr>
              <w:instrText xml:space="preserve"> PAGEREF _Toc224568802 \h </w:instrText>
            </w:r>
            <w:r>
              <w:rPr>
                <w:noProof/>
                <w:webHidden/>
              </w:rPr>
            </w:r>
            <w:r>
              <w:rPr>
                <w:noProof/>
                <w:webHidden/>
              </w:rPr>
              <w:fldChar w:fldCharType="separate"/>
            </w:r>
            <w:r w:rsidR="00682E5B">
              <w:rPr>
                <w:noProof/>
                <w:webHidden/>
              </w:rPr>
              <w:t>259</w:t>
            </w:r>
            <w:r>
              <w:rPr>
                <w:noProof/>
                <w:webHidden/>
              </w:rPr>
              <w:fldChar w:fldCharType="end"/>
            </w:r>
          </w:hyperlink>
        </w:p>
        <w:p w14:paraId="61B384AF" w14:textId="744A7D0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3" w:history="1">
            <w:r w:rsidRPr="0059537E">
              <w:rPr>
                <w:rStyle w:val="Hyperlink"/>
                <w:noProof/>
              </w:rPr>
              <w:t>Safe Operating Procedures for Cross Cut Saws</w:t>
            </w:r>
            <w:r>
              <w:rPr>
                <w:noProof/>
                <w:webHidden/>
              </w:rPr>
              <w:tab/>
            </w:r>
            <w:r>
              <w:rPr>
                <w:noProof/>
                <w:webHidden/>
              </w:rPr>
              <w:fldChar w:fldCharType="begin"/>
            </w:r>
            <w:r>
              <w:rPr>
                <w:noProof/>
                <w:webHidden/>
              </w:rPr>
              <w:instrText xml:space="preserve"> PAGEREF _Toc224568803 \h </w:instrText>
            </w:r>
            <w:r>
              <w:rPr>
                <w:noProof/>
                <w:webHidden/>
              </w:rPr>
            </w:r>
            <w:r>
              <w:rPr>
                <w:noProof/>
                <w:webHidden/>
              </w:rPr>
              <w:fldChar w:fldCharType="separate"/>
            </w:r>
            <w:r w:rsidR="00682E5B">
              <w:rPr>
                <w:noProof/>
                <w:webHidden/>
              </w:rPr>
              <w:t>263</w:t>
            </w:r>
            <w:r>
              <w:rPr>
                <w:noProof/>
                <w:webHidden/>
              </w:rPr>
              <w:fldChar w:fldCharType="end"/>
            </w:r>
          </w:hyperlink>
        </w:p>
        <w:p w14:paraId="3EF60FF5" w14:textId="7D817E9C"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4" w:history="1">
            <w:r w:rsidRPr="0059537E">
              <w:rPr>
                <w:rStyle w:val="Hyperlink"/>
                <w:noProof/>
              </w:rPr>
              <w:t>Safe Operating Procedures for Dispensing Flammable and Combustible Liquids</w:t>
            </w:r>
            <w:r>
              <w:rPr>
                <w:noProof/>
                <w:webHidden/>
              </w:rPr>
              <w:tab/>
            </w:r>
            <w:r>
              <w:rPr>
                <w:noProof/>
                <w:webHidden/>
              </w:rPr>
              <w:fldChar w:fldCharType="begin"/>
            </w:r>
            <w:r>
              <w:rPr>
                <w:noProof/>
                <w:webHidden/>
              </w:rPr>
              <w:instrText xml:space="preserve"> PAGEREF _Toc224568804 \h </w:instrText>
            </w:r>
            <w:r>
              <w:rPr>
                <w:noProof/>
                <w:webHidden/>
              </w:rPr>
            </w:r>
            <w:r>
              <w:rPr>
                <w:noProof/>
                <w:webHidden/>
              </w:rPr>
              <w:fldChar w:fldCharType="separate"/>
            </w:r>
            <w:r w:rsidR="00682E5B">
              <w:rPr>
                <w:noProof/>
                <w:webHidden/>
              </w:rPr>
              <w:t>266</w:t>
            </w:r>
            <w:r>
              <w:rPr>
                <w:noProof/>
                <w:webHidden/>
              </w:rPr>
              <w:fldChar w:fldCharType="end"/>
            </w:r>
          </w:hyperlink>
        </w:p>
        <w:p w14:paraId="00CEF071" w14:textId="055CC56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5" w:history="1">
            <w:r w:rsidRPr="0059537E">
              <w:rPr>
                <w:rStyle w:val="Hyperlink"/>
                <w:noProof/>
              </w:rPr>
              <w:t>Safe Operating Procedures for Drills</w:t>
            </w:r>
            <w:r>
              <w:rPr>
                <w:noProof/>
                <w:webHidden/>
              </w:rPr>
              <w:tab/>
            </w:r>
            <w:r>
              <w:rPr>
                <w:noProof/>
                <w:webHidden/>
              </w:rPr>
              <w:fldChar w:fldCharType="begin"/>
            </w:r>
            <w:r>
              <w:rPr>
                <w:noProof/>
                <w:webHidden/>
              </w:rPr>
              <w:instrText xml:space="preserve"> PAGEREF _Toc224568805 \h </w:instrText>
            </w:r>
            <w:r>
              <w:rPr>
                <w:noProof/>
                <w:webHidden/>
              </w:rPr>
            </w:r>
            <w:r>
              <w:rPr>
                <w:noProof/>
                <w:webHidden/>
              </w:rPr>
              <w:fldChar w:fldCharType="separate"/>
            </w:r>
            <w:r w:rsidR="00682E5B">
              <w:rPr>
                <w:noProof/>
                <w:webHidden/>
              </w:rPr>
              <w:t>269</w:t>
            </w:r>
            <w:r>
              <w:rPr>
                <w:noProof/>
                <w:webHidden/>
              </w:rPr>
              <w:fldChar w:fldCharType="end"/>
            </w:r>
          </w:hyperlink>
        </w:p>
        <w:p w14:paraId="1DEAC8A3" w14:textId="7B4C341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6" w:history="1">
            <w:r w:rsidRPr="0059537E">
              <w:rPr>
                <w:rStyle w:val="Hyperlink"/>
                <w:noProof/>
              </w:rPr>
              <w:t>Safe Operating Procedures for Drill Presses</w:t>
            </w:r>
            <w:r>
              <w:rPr>
                <w:noProof/>
                <w:webHidden/>
              </w:rPr>
              <w:tab/>
            </w:r>
            <w:r>
              <w:rPr>
                <w:noProof/>
                <w:webHidden/>
              </w:rPr>
              <w:fldChar w:fldCharType="begin"/>
            </w:r>
            <w:r>
              <w:rPr>
                <w:noProof/>
                <w:webHidden/>
              </w:rPr>
              <w:instrText xml:space="preserve"> PAGEREF _Toc224568806 \h </w:instrText>
            </w:r>
            <w:r>
              <w:rPr>
                <w:noProof/>
                <w:webHidden/>
              </w:rPr>
            </w:r>
            <w:r>
              <w:rPr>
                <w:noProof/>
                <w:webHidden/>
              </w:rPr>
              <w:fldChar w:fldCharType="separate"/>
            </w:r>
            <w:r w:rsidR="00682E5B">
              <w:rPr>
                <w:noProof/>
                <w:webHidden/>
              </w:rPr>
              <w:t>271</w:t>
            </w:r>
            <w:r>
              <w:rPr>
                <w:noProof/>
                <w:webHidden/>
              </w:rPr>
              <w:fldChar w:fldCharType="end"/>
            </w:r>
          </w:hyperlink>
        </w:p>
        <w:p w14:paraId="531FE7C9" w14:textId="285B39E2"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7" w:history="1">
            <w:r w:rsidRPr="0059537E">
              <w:rPr>
                <w:rStyle w:val="Hyperlink"/>
                <w:noProof/>
              </w:rPr>
              <w:t>Safe Operating Procedures for Driving</w:t>
            </w:r>
            <w:r>
              <w:rPr>
                <w:noProof/>
                <w:webHidden/>
              </w:rPr>
              <w:tab/>
            </w:r>
            <w:r>
              <w:rPr>
                <w:noProof/>
                <w:webHidden/>
              </w:rPr>
              <w:fldChar w:fldCharType="begin"/>
            </w:r>
            <w:r>
              <w:rPr>
                <w:noProof/>
                <w:webHidden/>
              </w:rPr>
              <w:instrText xml:space="preserve"> PAGEREF _Toc224568807 \h </w:instrText>
            </w:r>
            <w:r>
              <w:rPr>
                <w:noProof/>
                <w:webHidden/>
              </w:rPr>
            </w:r>
            <w:r>
              <w:rPr>
                <w:noProof/>
                <w:webHidden/>
              </w:rPr>
              <w:fldChar w:fldCharType="separate"/>
            </w:r>
            <w:r w:rsidR="00682E5B">
              <w:rPr>
                <w:noProof/>
                <w:webHidden/>
              </w:rPr>
              <w:t>273</w:t>
            </w:r>
            <w:r>
              <w:rPr>
                <w:noProof/>
                <w:webHidden/>
              </w:rPr>
              <w:fldChar w:fldCharType="end"/>
            </w:r>
          </w:hyperlink>
        </w:p>
        <w:p w14:paraId="0A0BF5CF" w14:textId="77FA22E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8" w:history="1">
            <w:r w:rsidRPr="0059537E">
              <w:rPr>
                <w:rStyle w:val="Hyperlink"/>
                <w:noProof/>
              </w:rPr>
              <w:t>Safe Operating Procedures for Electrical Work</w:t>
            </w:r>
            <w:r>
              <w:rPr>
                <w:noProof/>
                <w:webHidden/>
              </w:rPr>
              <w:tab/>
            </w:r>
            <w:r>
              <w:rPr>
                <w:noProof/>
                <w:webHidden/>
              </w:rPr>
              <w:fldChar w:fldCharType="begin"/>
            </w:r>
            <w:r>
              <w:rPr>
                <w:noProof/>
                <w:webHidden/>
              </w:rPr>
              <w:instrText xml:space="preserve"> PAGEREF _Toc224568808 \h </w:instrText>
            </w:r>
            <w:r>
              <w:rPr>
                <w:noProof/>
                <w:webHidden/>
              </w:rPr>
            </w:r>
            <w:r>
              <w:rPr>
                <w:noProof/>
                <w:webHidden/>
              </w:rPr>
              <w:fldChar w:fldCharType="separate"/>
            </w:r>
            <w:r w:rsidR="00682E5B">
              <w:rPr>
                <w:noProof/>
                <w:webHidden/>
              </w:rPr>
              <w:t>278</w:t>
            </w:r>
            <w:r>
              <w:rPr>
                <w:noProof/>
                <w:webHidden/>
              </w:rPr>
              <w:fldChar w:fldCharType="end"/>
            </w:r>
          </w:hyperlink>
        </w:p>
        <w:p w14:paraId="07E1B1A9" w14:textId="30494F5A"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09" w:history="1">
            <w:r w:rsidRPr="0059537E">
              <w:rPr>
                <w:rStyle w:val="Hyperlink"/>
                <w:noProof/>
              </w:rPr>
              <w:t>Safe Operating Procedures for Excavators</w:t>
            </w:r>
            <w:r>
              <w:rPr>
                <w:noProof/>
                <w:webHidden/>
              </w:rPr>
              <w:tab/>
            </w:r>
            <w:r>
              <w:rPr>
                <w:noProof/>
                <w:webHidden/>
              </w:rPr>
              <w:fldChar w:fldCharType="begin"/>
            </w:r>
            <w:r>
              <w:rPr>
                <w:noProof/>
                <w:webHidden/>
              </w:rPr>
              <w:instrText xml:space="preserve"> PAGEREF _Toc224568809 \h </w:instrText>
            </w:r>
            <w:r>
              <w:rPr>
                <w:noProof/>
                <w:webHidden/>
              </w:rPr>
            </w:r>
            <w:r>
              <w:rPr>
                <w:noProof/>
                <w:webHidden/>
              </w:rPr>
              <w:fldChar w:fldCharType="separate"/>
            </w:r>
            <w:r w:rsidR="00682E5B">
              <w:rPr>
                <w:noProof/>
                <w:webHidden/>
              </w:rPr>
              <w:t>281</w:t>
            </w:r>
            <w:r>
              <w:rPr>
                <w:noProof/>
                <w:webHidden/>
              </w:rPr>
              <w:fldChar w:fldCharType="end"/>
            </w:r>
          </w:hyperlink>
        </w:p>
        <w:p w14:paraId="7869615B" w14:textId="552ACC0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0" w:history="1">
            <w:r w:rsidRPr="0059537E">
              <w:rPr>
                <w:rStyle w:val="Hyperlink"/>
                <w:noProof/>
              </w:rPr>
              <w:t>Safe Operating Procedures for Fall Protection</w:t>
            </w:r>
            <w:r>
              <w:rPr>
                <w:noProof/>
                <w:webHidden/>
              </w:rPr>
              <w:tab/>
            </w:r>
            <w:r>
              <w:rPr>
                <w:noProof/>
                <w:webHidden/>
              </w:rPr>
              <w:fldChar w:fldCharType="begin"/>
            </w:r>
            <w:r>
              <w:rPr>
                <w:noProof/>
                <w:webHidden/>
              </w:rPr>
              <w:instrText xml:space="preserve"> PAGEREF _Toc224568810 \h </w:instrText>
            </w:r>
            <w:r>
              <w:rPr>
                <w:noProof/>
                <w:webHidden/>
              </w:rPr>
            </w:r>
            <w:r>
              <w:rPr>
                <w:noProof/>
                <w:webHidden/>
              </w:rPr>
              <w:fldChar w:fldCharType="separate"/>
            </w:r>
            <w:r w:rsidR="00682E5B">
              <w:rPr>
                <w:noProof/>
                <w:webHidden/>
              </w:rPr>
              <w:t>284</w:t>
            </w:r>
            <w:r>
              <w:rPr>
                <w:noProof/>
                <w:webHidden/>
              </w:rPr>
              <w:fldChar w:fldCharType="end"/>
            </w:r>
          </w:hyperlink>
        </w:p>
        <w:p w14:paraId="7DC8CC67" w14:textId="208C8DF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1" w:history="1">
            <w:r w:rsidRPr="0059537E">
              <w:rPr>
                <w:rStyle w:val="Hyperlink"/>
                <w:noProof/>
              </w:rPr>
              <w:t>Safe Operating Procedures for Fire Extinguishers</w:t>
            </w:r>
            <w:r>
              <w:rPr>
                <w:noProof/>
                <w:webHidden/>
              </w:rPr>
              <w:tab/>
            </w:r>
            <w:r>
              <w:rPr>
                <w:noProof/>
                <w:webHidden/>
              </w:rPr>
              <w:fldChar w:fldCharType="begin"/>
            </w:r>
            <w:r>
              <w:rPr>
                <w:noProof/>
                <w:webHidden/>
              </w:rPr>
              <w:instrText xml:space="preserve"> PAGEREF _Toc224568811 \h </w:instrText>
            </w:r>
            <w:r>
              <w:rPr>
                <w:noProof/>
                <w:webHidden/>
              </w:rPr>
            </w:r>
            <w:r>
              <w:rPr>
                <w:noProof/>
                <w:webHidden/>
              </w:rPr>
              <w:fldChar w:fldCharType="separate"/>
            </w:r>
            <w:r w:rsidR="00682E5B">
              <w:rPr>
                <w:noProof/>
                <w:webHidden/>
              </w:rPr>
              <w:t>293</w:t>
            </w:r>
            <w:r>
              <w:rPr>
                <w:noProof/>
                <w:webHidden/>
              </w:rPr>
              <w:fldChar w:fldCharType="end"/>
            </w:r>
          </w:hyperlink>
        </w:p>
        <w:p w14:paraId="1B567E6F" w14:textId="06CFF3AA"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2" w:history="1">
            <w:r w:rsidRPr="0059537E">
              <w:rPr>
                <w:rStyle w:val="Hyperlink"/>
                <w:noProof/>
              </w:rPr>
              <w:t>Safe Operating Procedures for Fire Safety</w:t>
            </w:r>
            <w:r>
              <w:rPr>
                <w:noProof/>
                <w:webHidden/>
              </w:rPr>
              <w:tab/>
            </w:r>
            <w:r>
              <w:rPr>
                <w:noProof/>
                <w:webHidden/>
              </w:rPr>
              <w:fldChar w:fldCharType="begin"/>
            </w:r>
            <w:r>
              <w:rPr>
                <w:noProof/>
                <w:webHidden/>
              </w:rPr>
              <w:instrText xml:space="preserve"> PAGEREF _Toc224568812 \h </w:instrText>
            </w:r>
            <w:r>
              <w:rPr>
                <w:noProof/>
                <w:webHidden/>
              </w:rPr>
            </w:r>
            <w:r>
              <w:rPr>
                <w:noProof/>
                <w:webHidden/>
              </w:rPr>
              <w:fldChar w:fldCharType="separate"/>
            </w:r>
            <w:r w:rsidR="00682E5B">
              <w:rPr>
                <w:noProof/>
                <w:webHidden/>
              </w:rPr>
              <w:t>295</w:t>
            </w:r>
            <w:r>
              <w:rPr>
                <w:noProof/>
                <w:webHidden/>
              </w:rPr>
              <w:fldChar w:fldCharType="end"/>
            </w:r>
          </w:hyperlink>
        </w:p>
        <w:p w14:paraId="603D3B45" w14:textId="4FA24FB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3" w:history="1">
            <w:r w:rsidRPr="0059537E">
              <w:rPr>
                <w:rStyle w:val="Hyperlink"/>
                <w:noProof/>
              </w:rPr>
              <w:t>Safe Operating Procedures for Flammable Liquids Storage</w:t>
            </w:r>
            <w:r>
              <w:rPr>
                <w:noProof/>
                <w:webHidden/>
              </w:rPr>
              <w:tab/>
            </w:r>
            <w:r>
              <w:rPr>
                <w:noProof/>
                <w:webHidden/>
              </w:rPr>
              <w:fldChar w:fldCharType="begin"/>
            </w:r>
            <w:r>
              <w:rPr>
                <w:noProof/>
                <w:webHidden/>
              </w:rPr>
              <w:instrText xml:space="preserve"> PAGEREF _Toc224568813 \h </w:instrText>
            </w:r>
            <w:r>
              <w:rPr>
                <w:noProof/>
                <w:webHidden/>
              </w:rPr>
            </w:r>
            <w:r>
              <w:rPr>
                <w:noProof/>
                <w:webHidden/>
              </w:rPr>
              <w:fldChar w:fldCharType="separate"/>
            </w:r>
            <w:r w:rsidR="00682E5B">
              <w:rPr>
                <w:noProof/>
                <w:webHidden/>
              </w:rPr>
              <w:t>297</w:t>
            </w:r>
            <w:r>
              <w:rPr>
                <w:noProof/>
                <w:webHidden/>
              </w:rPr>
              <w:fldChar w:fldCharType="end"/>
            </w:r>
          </w:hyperlink>
        </w:p>
        <w:p w14:paraId="2817A2D4" w14:textId="43E9568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4" w:history="1">
            <w:r w:rsidRPr="0059537E">
              <w:rPr>
                <w:rStyle w:val="Hyperlink"/>
                <w:noProof/>
              </w:rPr>
              <w:t>Safe Operating Procedures for Forklift Trucks</w:t>
            </w:r>
            <w:r>
              <w:rPr>
                <w:noProof/>
                <w:webHidden/>
              </w:rPr>
              <w:tab/>
            </w:r>
            <w:r>
              <w:rPr>
                <w:noProof/>
                <w:webHidden/>
              </w:rPr>
              <w:fldChar w:fldCharType="begin"/>
            </w:r>
            <w:r>
              <w:rPr>
                <w:noProof/>
                <w:webHidden/>
              </w:rPr>
              <w:instrText xml:space="preserve"> PAGEREF _Toc224568814 \h </w:instrText>
            </w:r>
            <w:r>
              <w:rPr>
                <w:noProof/>
                <w:webHidden/>
              </w:rPr>
            </w:r>
            <w:r>
              <w:rPr>
                <w:noProof/>
                <w:webHidden/>
              </w:rPr>
              <w:fldChar w:fldCharType="separate"/>
            </w:r>
            <w:r w:rsidR="00682E5B">
              <w:rPr>
                <w:noProof/>
                <w:webHidden/>
              </w:rPr>
              <w:t>299</w:t>
            </w:r>
            <w:r>
              <w:rPr>
                <w:noProof/>
                <w:webHidden/>
              </w:rPr>
              <w:fldChar w:fldCharType="end"/>
            </w:r>
          </w:hyperlink>
        </w:p>
        <w:p w14:paraId="2DCE73E9" w14:textId="1954850B"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5" w:history="1">
            <w:r w:rsidRPr="0059537E">
              <w:rPr>
                <w:rStyle w:val="Hyperlink"/>
                <w:noProof/>
              </w:rPr>
              <w:t>Safe Operating Procedures for Working Around Frost Protection Equipment</w:t>
            </w:r>
            <w:r>
              <w:rPr>
                <w:noProof/>
                <w:webHidden/>
              </w:rPr>
              <w:tab/>
            </w:r>
            <w:r>
              <w:rPr>
                <w:noProof/>
                <w:webHidden/>
              </w:rPr>
              <w:fldChar w:fldCharType="begin"/>
            </w:r>
            <w:r>
              <w:rPr>
                <w:noProof/>
                <w:webHidden/>
              </w:rPr>
              <w:instrText xml:space="preserve"> PAGEREF _Toc224568815 \h </w:instrText>
            </w:r>
            <w:r>
              <w:rPr>
                <w:noProof/>
                <w:webHidden/>
              </w:rPr>
            </w:r>
            <w:r>
              <w:rPr>
                <w:noProof/>
                <w:webHidden/>
              </w:rPr>
              <w:fldChar w:fldCharType="separate"/>
            </w:r>
            <w:r w:rsidR="00682E5B">
              <w:rPr>
                <w:noProof/>
                <w:webHidden/>
              </w:rPr>
              <w:t>303</w:t>
            </w:r>
            <w:r>
              <w:rPr>
                <w:noProof/>
                <w:webHidden/>
              </w:rPr>
              <w:fldChar w:fldCharType="end"/>
            </w:r>
          </w:hyperlink>
        </w:p>
        <w:p w14:paraId="644183C4" w14:textId="18041402"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6" w:history="1">
            <w:r w:rsidRPr="0059537E">
              <w:rPr>
                <w:rStyle w:val="Hyperlink"/>
                <w:noProof/>
              </w:rPr>
              <w:t>Safe Operating Procedures for Fuelling</w:t>
            </w:r>
            <w:r>
              <w:rPr>
                <w:noProof/>
                <w:webHidden/>
              </w:rPr>
              <w:tab/>
            </w:r>
            <w:r>
              <w:rPr>
                <w:noProof/>
                <w:webHidden/>
              </w:rPr>
              <w:fldChar w:fldCharType="begin"/>
            </w:r>
            <w:r>
              <w:rPr>
                <w:noProof/>
                <w:webHidden/>
              </w:rPr>
              <w:instrText xml:space="preserve"> PAGEREF _Toc224568816 \h </w:instrText>
            </w:r>
            <w:r>
              <w:rPr>
                <w:noProof/>
                <w:webHidden/>
              </w:rPr>
            </w:r>
            <w:r>
              <w:rPr>
                <w:noProof/>
                <w:webHidden/>
              </w:rPr>
              <w:fldChar w:fldCharType="separate"/>
            </w:r>
            <w:r w:rsidR="00682E5B">
              <w:rPr>
                <w:noProof/>
                <w:webHidden/>
              </w:rPr>
              <w:t>305</w:t>
            </w:r>
            <w:r>
              <w:rPr>
                <w:noProof/>
                <w:webHidden/>
              </w:rPr>
              <w:fldChar w:fldCharType="end"/>
            </w:r>
          </w:hyperlink>
        </w:p>
        <w:p w14:paraId="4068D30A" w14:textId="271B8CA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7" w:history="1">
            <w:r w:rsidRPr="0059537E">
              <w:rPr>
                <w:rStyle w:val="Hyperlink"/>
                <w:noProof/>
              </w:rPr>
              <w:t>Safe Operating Procedures for Generators</w:t>
            </w:r>
            <w:r>
              <w:rPr>
                <w:noProof/>
                <w:webHidden/>
              </w:rPr>
              <w:tab/>
            </w:r>
            <w:r>
              <w:rPr>
                <w:noProof/>
                <w:webHidden/>
              </w:rPr>
              <w:fldChar w:fldCharType="begin"/>
            </w:r>
            <w:r>
              <w:rPr>
                <w:noProof/>
                <w:webHidden/>
              </w:rPr>
              <w:instrText xml:space="preserve"> PAGEREF _Toc224568817 \h </w:instrText>
            </w:r>
            <w:r>
              <w:rPr>
                <w:noProof/>
                <w:webHidden/>
              </w:rPr>
            </w:r>
            <w:r>
              <w:rPr>
                <w:noProof/>
                <w:webHidden/>
              </w:rPr>
              <w:fldChar w:fldCharType="separate"/>
            </w:r>
            <w:r w:rsidR="00682E5B">
              <w:rPr>
                <w:noProof/>
                <w:webHidden/>
              </w:rPr>
              <w:t>307</w:t>
            </w:r>
            <w:r>
              <w:rPr>
                <w:noProof/>
                <w:webHidden/>
              </w:rPr>
              <w:fldChar w:fldCharType="end"/>
            </w:r>
          </w:hyperlink>
        </w:p>
        <w:p w14:paraId="10750280" w14:textId="42C496B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8" w:history="1">
            <w:r w:rsidRPr="0059537E">
              <w:rPr>
                <w:rStyle w:val="Hyperlink"/>
                <w:noProof/>
              </w:rPr>
              <w:t>Safe Operating Procedures for Grape Harvesters</w:t>
            </w:r>
            <w:r>
              <w:rPr>
                <w:noProof/>
                <w:webHidden/>
              </w:rPr>
              <w:tab/>
            </w:r>
            <w:r>
              <w:rPr>
                <w:noProof/>
                <w:webHidden/>
              </w:rPr>
              <w:fldChar w:fldCharType="begin"/>
            </w:r>
            <w:r>
              <w:rPr>
                <w:noProof/>
                <w:webHidden/>
              </w:rPr>
              <w:instrText xml:space="preserve"> PAGEREF _Toc224568818 \h </w:instrText>
            </w:r>
            <w:r>
              <w:rPr>
                <w:noProof/>
                <w:webHidden/>
              </w:rPr>
            </w:r>
            <w:r>
              <w:rPr>
                <w:noProof/>
                <w:webHidden/>
              </w:rPr>
              <w:fldChar w:fldCharType="separate"/>
            </w:r>
            <w:r w:rsidR="00682E5B">
              <w:rPr>
                <w:noProof/>
                <w:webHidden/>
              </w:rPr>
              <w:t>310</w:t>
            </w:r>
            <w:r>
              <w:rPr>
                <w:noProof/>
                <w:webHidden/>
              </w:rPr>
              <w:fldChar w:fldCharType="end"/>
            </w:r>
          </w:hyperlink>
        </w:p>
        <w:p w14:paraId="73ED9022" w14:textId="5485205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19" w:history="1">
            <w:r w:rsidRPr="0059537E">
              <w:rPr>
                <w:rStyle w:val="Hyperlink"/>
                <w:noProof/>
              </w:rPr>
              <w:t>Safe Operating Procedures for Grapples</w:t>
            </w:r>
            <w:r>
              <w:rPr>
                <w:noProof/>
                <w:webHidden/>
              </w:rPr>
              <w:tab/>
            </w:r>
            <w:r>
              <w:rPr>
                <w:noProof/>
                <w:webHidden/>
              </w:rPr>
              <w:fldChar w:fldCharType="begin"/>
            </w:r>
            <w:r>
              <w:rPr>
                <w:noProof/>
                <w:webHidden/>
              </w:rPr>
              <w:instrText xml:space="preserve"> PAGEREF _Toc224568819 \h </w:instrText>
            </w:r>
            <w:r>
              <w:rPr>
                <w:noProof/>
                <w:webHidden/>
              </w:rPr>
            </w:r>
            <w:r>
              <w:rPr>
                <w:noProof/>
                <w:webHidden/>
              </w:rPr>
              <w:fldChar w:fldCharType="separate"/>
            </w:r>
            <w:r w:rsidR="00682E5B">
              <w:rPr>
                <w:noProof/>
                <w:webHidden/>
              </w:rPr>
              <w:t>313</w:t>
            </w:r>
            <w:r>
              <w:rPr>
                <w:noProof/>
                <w:webHidden/>
              </w:rPr>
              <w:fldChar w:fldCharType="end"/>
            </w:r>
          </w:hyperlink>
        </w:p>
        <w:p w14:paraId="7BBF6BEC" w14:textId="4E58155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0" w:history="1">
            <w:r w:rsidRPr="0059537E">
              <w:rPr>
                <w:rStyle w:val="Hyperlink"/>
                <w:noProof/>
              </w:rPr>
              <w:t>Safe Operating Procedures for Grass Seeders</w:t>
            </w:r>
            <w:r>
              <w:rPr>
                <w:noProof/>
                <w:webHidden/>
              </w:rPr>
              <w:tab/>
            </w:r>
            <w:r>
              <w:rPr>
                <w:noProof/>
                <w:webHidden/>
              </w:rPr>
              <w:fldChar w:fldCharType="begin"/>
            </w:r>
            <w:r>
              <w:rPr>
                <w:noProof/>
                <w:webHidden/>
              </w:rPr>
              <w:instrText xml:space="preserve"> PAGEREF _Toc224568820 \h </w:instrText>
            </w:r>
            <w:r>
              <w:rPr>
                <w:noProof/>
                <w:webHidden/>
              </w:rPr>
            </w:r>
            <w:r>
              <w:rPr>
                <w:noProof/>
                <w:webHidden/>
              </w:rPr>
              <w:fldChar w:fldCharType="separate"/>
            </w:r>
            <w:r w:rsidR="00682E5B">
              <w:rPr>
                <w:noProof/>
                <w:webHidden/>
              </w:rPr>
              <w:t>315</w:t>
            </w:r>
            <w:r>
              <w:rPr>
                <w:noProof/>
                <w:webHidden/>
              </w:rPr>
              <w:fldChar w:fldCharType="end"/>
            </w:r>
          </w:hyperlink>
        </w:p>
        <w:p w14:paraId="799C3B6F" w14:textId="253C785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1" w:history="1">
            <w:r w:rsidRPr="0059537E">
              <w:rPr>
                <w:rStyle w:val="Hyperlink"/>
                <w:noProof/>
              </w:rPr>
              <w:t>Safe Operating Procedures for Grinders</w:t>
            </w:r>
            <w:r>
              <w:rPr>
                <w:noProof/>
                <w:webHidden/>
              </w:rPr>
              <w:tab/>
            </w:r>
            <w:r>
              <w:rPr>
                <w:noProof/>
                <w:webHidden/>
              </w:rPr>
              <w:fldChar w:fldCharType="begin"/>
            </w:r>
            <w:r>
              <w:rPr>
                <w:noProof/>
                <w:webHidden/>
              </w:rPr>
              <w:instrText xml:space="preserve"> PAGEREF _Toc224568821 \h </w:instrText>
            </w:r>
            <w:r>
              <w:rPr>
                <w:noProof/>
                <w:webHidden/>
              </w:rPr>
            </w:r>
            <w:r>
              <w:rPr>
                <w:noProof/>
                <w:webHidden/>
              </w:rPr>
              <w:fldChar w:fldCharType="separate"/>
            </w:r>
            <w:r w:rsidR="00682E5B">
              <w:rPr>
                <w:noProof/>
                <w:webHidden/>
              </w:rPr>
              <w:t>317</w:t>
            </w:r>
            <w:r>
              <w:rPr>
                <w:noProof/>
                <w:webHidden/>
              </w:rPr>
              <w:fldChar w:fldCharType="end"/>
            </w:r>
          </w:hyperlink>
        </w:p>
        <w:p w14:paraId="79A11785" w14:textId="23F0526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2" w:history="1">
            <w:r w:rsidRPr="0059537E">
              <w:rPr>
                <w:rStyle w:val="Hyperlink"/>
                <w:noProof/>
              </w:rPr>
              <w:t>Safe Operating Procedures for Equipment with Guards</w:t>
            </w:r>
            <w:r>
              <w:rPr>
                <w:noProof/>
                <w:webHidden/>
              </w:rPr>
              <w:tab/>
            </w:r>
            <w:r>
              <w:rPr>
                <w:noProof/>
                <w:webHidden/>
              </w:rPr>
              <w:fldChar w:fldCharType="begin"/>
            </w:r>
            <w:r>
              <w:rPr>
                <w:noProof/>
                <w:webHidden/>
              </w:rPr>
              <w:instrText xml:space="preserve"> PAGEREF _Toc224568822 \h </w:instrText>
            </w:r>
            <w:r>
              <w:rPr>
                <w:noProof/>
                <w:webHidden/>
              </w:rPr>
            </w:r>
            <w:r>
              <w:rPr>
                <w:noProof/>
                <w:webHidden/>
              </w:rPr>
              <w:fldChar w:fldCharType="separate"/>
            </w:r>
            <w:r w:rsidR="00682E5B">
              <w:rPr>
                <w:noProof/>
                <w:webHidden/>
              </w:rPr>
              <w:t>321</w:t>
            </w:r>
            <w:r>
              <w:rPr>
                <w:noProof/>
                <w:webHidden/>
              </w:rPr>
              <w:fldChar w:fldCharType="end"/>
            </w:r>
          </w:hyperlink>
        </w:p>
        <w:p w14:paraId="34102F72" w14:textId="5EF38D9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3" w:history="1">
            <w:r w:rsidRPr="0059537E">
              <w:rPr>
                <w:rStyle w:val="Hyperlink"/>
                <w:noProof/>
              </w:rPr>
              <w:t>Safe Operating Procedures for Hand Tools</w:t>
            </w:r>
            <w:r>
              <w:rPr>
                <w:noProof/>
                <w:webHidden/>
              </w:rPr>
              <w:tab/>
            </w:r>
            <w:r>
              <w:rPr>
                <w:noProof/>
                <w:webHidden/>
              </w:rPr>
              <w:fldChar w:fldCharType="begin"/>
            </w:r>
            <w:r>
              <w:rPr>
                <w:noProof/>
                <w:webHidden/>
              </w:rPr>
              <w:instrText xml:space="preserve"> PAGEREF _Toc224568823 \h </w:instrText>
            </w:r>
            <w:r>
              <w:rPr>
                <w:noProof/>
                <w:webHidden/>
              </w:rPr>
            </w:r>
            <w:r>
              <w:rPr>
                <w:noProof/>
                <w:webHidden/>
              </w:rPr>
              <w:fldChar w:fldCharType="separate"/>
            </w:r>
            <w:r w:rsidR="00682E5B">
              <w:rPr>
                <w:noProof/>
                <w:webHidden/>
              </w:rPr>
              <w:t>323</w:t>
            </w:r>
            <w:r>
              <w:rPr>
                <w:noProof/>
                <w:webHidden/>
              </w:rPr>
              <w:fldChar w:fldCharType="end"/>
            </w:r>
          </w:hyperlink>
        </w:p>
        <w:p w14:paraId="6BF8F211" w14:textId="57A26DC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4" w:history="1">
            <w:r w:rsidRPr="0059537E">
              <w:rPr>
                <w:rStyle w:val="Hyperlink"/>
                <w:noProof/>
              </w:rPr>
              <w:t>Safe Operating Procedures for Hoists</w:t>
            </w:r>
            <w:r>
              <w:rPr>
                <w:noProof/>
                <w:webHidden/>
              </w:rPr>
              <w:tab/>
            </w:r>
            <w:r>
              <w:rPr>
                <w:noProof/>
                <w:webHidden/>
              </w:rPr>
              <w:fldChar w:fldCharType="begin"/>
            </w:r>
            <w:r>
              <w:rPr>
                <w:noProof/>
                <w:webHidden/>
              </w:rPr>
              <w:instrText xml:space="preserve"> PAGEREF _Toc224568824 \h </w:instrText>
            </w:r>
            <w:r>
              <w:rPr>
                <w:noProof/>
                <w:webHidden/>
              </w:rPr>
            </w:r>
            <w:r>
              <w:rPr>
                <w:noProof/>
                <w:webHidden/>
              </w:rPr>
              <w:fldChar w:fldCharType="separate"/>
            </w:r>
            <w:r w:rsidR="00682E5B">
              <w:rPr>
                <w:noProof/>
                <w:webHidden/>
              </w:rPr>
              <w:t>326</w:t>
            </w:r>
            <w:r>
              <w:rPr>
                <w:noProof/>
                <w:webHidden/>
              </w:rPr>
              <w:fldChar w:fldCharType="end"/>
            </w:r>
          </w:hyperlink>
        </w:p>
        <w:p w14:paraId="486B6538" w14:textId="4A5FFBB8"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5" w:history="1">
            <w:r w:rsidRPr="0059537E">
              <w:rPr>
                <w:rStyle w:val="Hyperlink"/>
                <w:noProof/>
              </w:rPr>
              <w:t>Safe Operating Procedures for Hot and Cold Environments</w:t>
            </w:r>
            <w:r>
              <w:rPr>
                <w:noProof/>
                <w:webHidden/>
              </w:rPr>
              <w:tab/>
            </w:r>
            <w:r>
              <w:rPr>
                <w:noProof/>
                <w:webHidden/>
              </w:rPr>
              <w:fldChar w:fldCharType="begin"/>
            </w:r>
            <w:r>
              <w:rPr>
                <w:noProof/>
                <w:webHidden/>
              </w:rPr>
              <w:instrText xml:space="preserve"> PAGEREF _Toc224568825 \h </w:instrText>
            </w:r>
            <w:r>
              <w:rPr>
                <w:noProof/>
                <w:webHidden/>
              </w:rPr>
            </w:r>
            <w:r>
              <w:rPr>
                <w:noProof/>
                <w:webHidden/>
              </w:rPr>
              <w:fldChar w:fldCharType="separate"/>
            </w:r>
            <w:r w:rsidR="00682E5B">
              <w:rPr>
                <w:noProof/>
                <w:webHidden/>
              </w:rPr>
              <w:t>328</w:t>
            </w:r>
            <w:r>
              <w:rPr>
                <w:noProof/>
                <w:webHidden/>
              </w:rPr>
              <w:fldChar w:fldCharType="end"/>
            </w:r>
          </w:hyperlink>
        </w:p>
        <w:p w14:paraId="5B16F6AD" w14:textId="7FCE572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6" w:history="1">
            <w:r w:rsidRPr="0059537E">
              <w:rPr>
                <w:rStyle w:val="Hyperlink"/>
                <w:noProof/>
              </w:rPr>
              <w:t>Safe Operating Procedures for Housekeeping</w:t>
            </w:r>
            <w:r>
              <w:rPr>
                <w:noProof/>
                <w:webHidden/>
              </w:rPr>
              <w:tab/>
            </w:r>
            <w:r>
              <w:rPr>
                <w:noProof/>
                <w:webHidden/>
              </w:rPr>
              <w:fldChar w:fldCharType="begin"/>
            </w:r>
            <w:r>
              <w:rPr>
                <w:noProof/>
                <w:webHidden/>
              </w:rPr>
              <w:instrText xml:space="preserve"> PAGEREF _Toc224568826 \h </w:instrText>
            </w:r>
            <w:r>
              <w:rPr>
                <w:noProof/>
                <w:webHidden/>
              </w:rPr>
            </w:r>
            <w:r>
              <w:rPr>
                <w:noProof/>
                <w:webHidden/>
              </w:rPr>
              <w:fldChar w:fldCharType="separate"/>
            </w:r>
            <w:r w:rsidR="00682E5B">
              <w:rPr>
                <w:noProof/>
                <w:webHidden/>
              </w:rPr>
              <w:t>331</w:t>
            </w:r>
            <w:r>
              <w:rPr>
                <w:noProof/>
                <w:webHidden/>
              </w:rPr>
              <w:fldChar w:fldCharType="end"/>
            </w:r>
          </w:hyperlink>
        </w:p>
        <w:p w14:paraId="1B0222D1" w14:textId="409D82F6"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7" w:history="1">
            <w:r w:rsidRPr="0059537E">
              <w:rPr>
                <w:rStyle w:val="Hyperlink"/>
                <w:noProof/>
              </w:rPr>
              <w:t>Safe Operating Procedures for Hitching Implements and Trailers</w:t>
            </w:r>
            <w:r>
              <w:rPr>
                <w:noProof/>
                <w:webHidden/>
              </w:rPr>
              <w:tab/>
            </w:r>
            <w:r>
              <w:rPr>
                <w:noProof/>
                <w:webHidden/>
              </w:rPr>
              <w:fldChar w:fldCharType="begin"/>
            </w:r>
            <w:r>
              <w:rPr>
                <w:noProof/>
                <w:webHidden/>
              </w:rPr>
              <w:instrText xml:space="preserve"> PAGEREF _Toc224568827 \h </w:instrText>
            </w:r>
            <w:r>
              <w:rPr>
                <w:noProof/>
                <w:webHidden/>
              </w:rPr>
            </w:r>
            <w:r>
              <w:rPr>
                <w:noProof/>
                <w:webHidden/>
              </w:rPr>
              <w:fldChar w:fldCharType="separate"/>
            </w:r>
            <w:r w:rsidR="00682E5B">
              <w:rPr>
                <w:noProof/>
                <w:webHidden/>
              </w:rPr>
              <w:t>333</w:t>
            </w:r>
            <w:r>
              <w:rPr>
                <w:noProof/>
                <w:webHidden/>
              </w:rPr>
              <w:fldChar w:fldCharType="end"/>
            </w:r>
          </w:hyperlink>
        </w:p>
        <w:p w14:paraId="3BFE68D8" w14:textId="5DB749A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8" w:history="1">
            <w:r w:rsidRPr="0059537E">
              <w:rPr>
                <w:rStyle w:val="Hyperlink"/>
                <w:noProof/>
              </w:rPr>
              <w:t>Safe Operating Procedures for Implements</w:t>
            </w:r>
            <w:r>
              <w:rPr>
                <w:noProof/>
                <w:webHidden/>
              </w:rPr>
              <w:tab/>
            </w:r>
            <w:r>
              <w:rPr>
                <w:noProof/>
                <w:webHidden/>
              </w:rPr>
              <w:fldChar w:fldCharType="begin"/>
            </w:r>
            <w:r>
              <w:rPr>
                <w:noProof/>
                <w:webHidden/>
              </w:rPr>
              <w:instrText xml:space="preserve"> PAGEREF _Toc224568828 \h </w:instrText>
            </w:r>
            <w:r>
              <w:rPr>
                <w:noProof/>
                <w:webHidden/>
              </w:rPr>
            </w:r>
            <w:r>
              <w:rPr>
                <w:noProof/>
                <w:webHidden/>
              </w:rPr>
              <w:fldChar w:fldCharType="separate"/>
            </w:r>
            <w:r w:rsidR="00682E5B">
              <w:rPr>
                <w:noProof/>
                <w:webHidden/>
              </w:rPr>
              <w:t>337</w:t>
            </w:r>
            <w:r>
              <w:rPr>
                <w:noProof/>
                <w:webHidden/>
              </w:rPr>
              <w:fldChar w:fldCharType="end"/>
            </w:r>
          </w:hyperlink>
        </w:p>
        <w:p w14:paraId="2A08F3CC" w14:textId="018BE12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29" w:history="1">
            <w:r w:rsidRPr="0059537E">
              <w:rPr>
                <w:rStyle w:val="Hyperlink"/>
                <w:noProof/>
              </w:rPr>
              <w:t>Safe Operating Procedures for Irrigation Hose Reels</w:t>
            </w:r>
            <w:r>
              <w:rPr>
                <w:noProof/>
                <w:webHidden/>
              </w:rPr>
              <w:tab/>
            </w:r>
            <w:r>
              <w:rPr>
                <w:noProof/>
                <w:webHidden/>
              </w:rPr>
              <w:fldChar w:fldCharType="begin"/>
            </w:r>
            <w:r>
              <w:rPr>
                <w:noProof/>
                <w:webHidden/>
              </w:rPr>
              <w:instrText xml:space="preserve"> PAGEREF _Toc224568829 \h </w:instrText>
            </w:r>
            <w:r>
              <w:rPr>
                <w:noProof/>
                <w:webHidden/>
              </w:rPr>
            </w:r>
            <w:r>
              <w:rPr>
                <w:noProof/>
                <w:webHidden/>
              </w:rPr>
              <w:fldChar w:fldCharType="separate"/>
            </w:r>
            <w:r w:rsidR="00682E5B">
              <w:rPr>
                <w:noProof/>
                <w:webHidden/>
              </w:rPr>
              <w:t>339</w:t>
            </w:r>
            <w:r>
              <w:rPr>
                <w:noProof/>
                <w:webHidden/>
              </w:rPr>
              <w:fldChar w:fldCharType="end"/>
            </w:r>
          </w:hyperlink>
        </w:p>
        <w:p w14:paraId="347D9DF8" w14:textId="16C37CE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0" w:history="1">
            <w:r w:rsidRPr="0059537E">
              <w:rPr>
                <w:rStyle w:val="Hyperlink"/>
                <w:noProof/>
              </w:rPr>
              <w:t>Safe Operating Procedures for Jacks and Stands</w:t>
            </w:r>
            <w:r>
              <w:rPr>
                <w:noProof/>
                <w:webHidden/>
              </w:rPr>
              <w:tab/>
            </w:r>
            <w:r>
              <w:rPr>
                <w:noProof/>
                <w:webHidden/>
              </w:rPr>
              <w:fldChar w:fldCharType="begin"/>
            </w:r>
            <w:r>
              <w:rPr>
                <w:noProof/>
                <w:webHidden/>
              </w:rPr>
              <w:instrText xml:space="preserve"> PAGEREF _Toc224568830 \h </w:instrText>
            </w:r>
            <w:r>
              <w:rPr>
                <w:noProof/>
                <w:webHidden/>
              </w:rPr>
            </w:r>
            <w:r>
              <w:rPr>
                <w:noProof/>
                <w:webHidden/>
              </w:rPr>
              <w:fldChar w:fldCharType="separate"/>
            </w:r>
            <w:r w:rsidR="00682E5B">
              <w:rPr>
                <w:noProof/>
                <w:webHidden/>
              </w:rPr>
              <w:t>341</w:t>
            </w:r>
            <w:r>
              <w:rPr>
                <w:noProof/>
                <w:webHidden/>
              </w:rPr>
              <w:fldChar w:fldCharType="end"/>
            </w:r>
          </w:hyperlink>
        </w:p>
        <w:p w14:paraId="52220A29" w14:textId="2FBDD50C"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1" w:history="1">
            <w:r w:rsidRPr="0059537E">
              <w:rPr>
                <w:rStyle w:val="Hyperlink"/>
                <w:noProof/>
              </w:rPr>
              <w:t>Safe Operating Procedures for Knives</w:t>
            </w:r>
            <w:r>
              <w:rPr>
                <w:noProof/>
                <w:webHidden/>
              </w:rPr>
              <w:tab/>
            </w:r>
            <w:r>
              <w:rPr>
                <w:noProof/>
                <w:webHidden/>
              </w:rPr>
              <w:fldChar w:fldCharType="begin"/>
            </w:r>
            <w:r>
              <w:rPr>
                <w:noProof/>
                <w:webHidden/>
              </w:rPr>
              <w:instrText xml:space="preserve"> PAGEREF _Toc224568831 \h </w:instrText>
            </w:r>
            <w:r>
              <w:rPr>
                <w:noProof/>
                <w:webHidden/>
              </w:rPr>
            </w:r>
            <w:r>
              <w:rPr>
                <w:noProof/>
                <w:webHidden/>
              </w:rPr>
              <w:fldChar w:fldCharType="separate"/>
            </w:r>
            <w:r w:rsidR="00682E5B">
              <w:rPr>
                <w:noProof/>
                <w:webHidden/>
              </w:rPr>
              <w:t>344</w:t>
            </w:r>
            <w:r>
              <w:rPr>
                <w:noProof/>
                <w:webHidden/>
              </w:rPr>
              <w:fldChar w:fldCharType="end"/>
            </w:r>
          </w:hyperlink>
        </w:p>
        <w:p w14:paraId="7EECA347" w14:textId="284F8D19"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2" w:history="1">
            <w:r w:rsidRPr="0059537E">
              <w:rPr>
                <w:rStyle w:val="Hyperlink"/>
                <w:noProof/>
              </w:rPr>
              <w:t>Safe Operating Procedures for Ladders</w:t>
            </w:r>
            <w:r>
              <w:rPr>
                <w:noProof/>
                <w:webHidden/>
              </w:rPr>
              <w:tab/>
            </w:r>
            <w:r>
              <w:rPr>
                <w:noProof/>
                <w:webHidden/>
              </w:rPr>
              <w:fldChar w:fldCharType="begin"/>
            </w:r>
            <w:r>
              <w:rPr>
                <w:noProof/>
                <w:webHidden/>
              </w:rPr>
              <w:instrText xml:space="preserve"> PAGEREF _Toc224568832 \h </w:instrText>
            </w:r>
            <w:r>
              <w:rPr>
                <w:noProof/>
                <w:webHidden/>
              </w:rPr>
            </w:r>
            <w:r>
              <w:rPr>
                <w:noProof/>
                <w:webHidden/>
              </w:rPr>
              <w:fldChar w:fldCharType="separate"/>
            </w:r>
            <w:r w:rsidR="00682E5B">
              <w:rPr>
                <w:noProof/>
                <w:webHidden/>
              </w:rPr>
              <w:t>347</w:t>
            </w:r>
            <w:r>
              <w:rPr>
                <w:noProof/>
                <w:webHidden/>
              </w:rPr>
              <w:fldChar w:fldCharType="end"/>
            </w:r>
          </w:hyperlink>
        </w:p>
        <w:p w14:paraId="5740D992" w14:textId="7A9864F0"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3" w:history="1">
            <w:r w:rsidRPr="0059537E">
              <w:rPr>
                <w:rStyle w:val="Hyperlink"/>
                <w:noProof/>
              </w:rPr>
              <w:t>Safe Operating Procedures for Loaders</w:t>
            </w:r>
            <w:r>
              <w:rPr>
                <w:noProof/>
                <w:webHidden/>
              </w:rPr>
              <w:tab/>
            </w:r>
            <w:r>
              <w:rPr>
                <w:noProof/>
                <w:webHidden/>
              </w:rPr>
              <w:fldChar w:fldCharType="begin"/>
            </w:r>
            <w:r>
              <w:rPr>
                <w:noProof/>
                <w:webHidden/>
              </w:rPr>
              <w:instrText xml:space="preserve"> PAGEREF _Toc224568833 \h </w:instrText>
            </w:r>
            <w:r>
              <w:rPr>
                <w:noProof/>
                <w:webHidden/>
              </w:rPr>
            </w:r>
            <w:r>
              <w:rPr>
                <w:noProof/>
                <w:webHidden/>
              </w:rPr>
              <w:fldChar w:fldCharType="separate"/>
            </w:r>
            <w:r w:rsidR="00682E5B">
              <w:rPr>
                <w:noProof/>
                <w:webHidden/>
              </w:rPr>
              <w:t>350</w:t>
            </w:r>
            <w:r>
              <w:rPr>
                <w:noProof/>
                <w:webHidden/>
              </w:rPr>
              <w:fldChar w:fldCharType="end"/>
            </w:r>
          </w:hyperlink>
        </w:p>
        <w:p w14:paraId="6DE79CC3" w14:textId="207D07E7"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4" w:history="1">
            <w:r w:rsidRPr="0059537E">
              <w:rPr>
                <w:rStyle w:val="Hyperlink"/>
                <w:noProof/>
              </w:rPr>
              <w:t>Safe Operating Procedures for Loading Docks</w:t>
            </w:r>
            <w:r>
              <w:rPr>
                <w:noProof/>
                <w:webHidden/>
              </w:rPr>
              <w:tab/>
            </w:r>
            <w:r>
              <w:rPr>
                <w:noProof/>
                <w:webHidden/>
              </w:rPr>
              <w:fldChar w:fldCharType="begin"/>
            </w:r>
            <w:r>
              <w:rPr>
                <w:noProof/>
                <w:webHidden/>
              </w:rPr>
              <w:instrText xml:space="preserve"> PAGEREF _Toc224568834 \h </w:instrText>
            </w:r>
            <w:r>
              <w:rPr>
                <w:noProof/>
                <w:webHidden/>
              </w:rPr>
            </w:r>
            <w:r>
              <w:rPr>
                <w:noProof/>
                <w:webHidden/>
              </w:rPr>
              <w:fldChar w:fldCharType="separate"/>
            </w:r>
            <w:r w:rsidR="00682E5B">
              <w:rPr>
                <w:noProof/>
                <w:webHidden/>
              </w:rPr>
              <w:t>353</w:t>
            </w:r>
            <w:r>
              <w:rPr>
                <w:noProof/>
                <w:webHidden/>
              </w:rPr>
              <w:fldChar w:fldCharType="end"/>
            </w:r>
          </w:hyperlink>
        </w:p>
        <w:p w14:paraId="6975E62A" w14:textId="0FACC68F"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5" w:history="1">
            <w:r w:rsidRPr="0059537E">
              <w:rPr>
                <w:rStyle w:val="Hyperlink"/>
                <w:noProof/>
              </w:rPr>
              <w:t>Safe Operating Procedures for Manual Materials Handling Activities</w:t>
            </w:r>
            <w:r>
              <w:rPr>
                <w:noProof/>
                <w:webHidden/>
              </w:rPr>
              <w:tab/>
            </w:r>
            <w:r>
              <w:rPr>
                <w:noProof/>
                <w:webHidden/>
              </w:rPr>
              <w:fldChar w:fldCharType="begin"/>
            </w:r>
            <w:r>
              <w:rPr>
                <w:noProof/>
                <w:webHidden/>
              </w:rPr>
              <w:instrText xml:space="preserve"> PAGEREF _Toc224568835 \h </w:instrText>
            </w:r>
            <w:r>
              <w:rPr>
                <w:noProof/>
                <w:webHidden/>
              </w:rPr>
            </w:r>
            <w:r>
              <w:rPr>
                <w:noProof/>
                <w:webHidden/>
              </w:rPr>
              <w:fldChar w:fldCharType="separate"/>
            </w:r>
            <w:r w:rsidR="00682E5B">
              <w:rPr>
                <w:noProof/>
                <w:webHidden/>
              </w:rPr>
              <w:t>356</w:t>
            </w:r>
            <w:r>
              <w:rPr>
                <w:noProof/>
                <w:webHidden/>
              </w:rPr>
              <w:fldChar w:fldCharType="end"/>
            </w:r>
          </w:hyperlink>
        </w:p>
        <w:p w14:paraId="6B0BC6E0" w14:textId="1E165C1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6" w:history="1">
            <w:r w:rsidRPr="0059537E">
              <w:rPr>
                <w:rStyle w:val="Hyperlink"/>
                <w:noProof/>
              </w:rPr>
              <w:t>Safe Operating Procedures for Manure Spreaders</w:t>
            </w:r>
            <w:r>
              <w:rPr>
                <w:noProof/>
                <w:webHidden/>
              </w:rPr>
              <w:tab/>
            </w:r>
            <w:r>
              <w:rPr>
                <w:noProof/>
                <w:webHidden/>
              </w:rPr>
              <w:fldChar w:fldCharType="begin"/>
            </w:r>
            <w:r>
              <w:rPr>
                <w:noProof/>
                <w:webHidden/>
              </w:rPr>
              <w:instrText xml:space="preserve"> PAGEREF _Toc224568836 \h </w:instrText>
            </w:r>
            <w:r>
              <w:rPr>
                <w:noProof/>
                <w:webHidden/>
              </w:rPr>
            </w:r>
            <w:r>
              <w:rPr>
                <w:noProof/>
                <w:webHidden/>
              </w:rPr>
              <w:fldChar w:fldCharType="separate"/>
            </w:r>
            <w:r w:rsidR="00682E5B">
              <w:rPr>
                <w:noProof/>
                <w:webHidden/>
              </w:rPr>
              <w:t>359</w:t>
            </w:r>
            <w:r>
              <w:rPr>
                <w:noProof/>
                <w:webHidden/>
              </w:rPr>
              <w:fldChar w:fldCharType="end"/>
            </w:r>
          </w:hyperlink>
        </w:p>
        <w:p w14:paraId="3DD9759D" w14:textId="12574DE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7" w:history="1">
            <w:r w:rsidRPr="0059537E">
              <w:rPr>
                <w:rStyle w:val="Hyperlink"/>
                <w:noProof/>
              </w:rPr>
              <w:t>Safe Operating Procedures for Mulchers</w:t>
            </w:r>
            <w:r>
              <w:rPr>
                <w:noProof/>
                <w:webHidden/>
              </w:rPr>
              <w:tab/>
            </w:r>
            <w:r>
              <w:rPr>
                <w:noProof/>
                <w:webHidden/>
              </w:rPr>
              <w:fldChar w:fldCharType="begin"/>
            </w:r>
            <w:r>
              <w:rPr>
                <w:noProof/>
                <w:webHidden/>
              </w:rPr>
              <w:instrText xml:space="preserve"> PAGEREF _Toc224568837 \h </w:instrText>
            </w:r>
            <w:r>
              <w:rPr>
                <w:noProof/>
                <w:webHidden/>
              </w:rPr>
            </w:r>
            <w:r>
              <w:rPr>
                <w:noProof/>
                <w:webHidden/>
              </w:rPr>
              <w:fldChar w:fldCharType="separate"/>
            </w:r>
            <w:r w:rsidR="00682E5B">
              <w:rPr>
                <w:noProof/>
                <w:webHidden/>
              </w:rPr>
              <w:t>361</w:t>
            </w:r>
            <w:r>
              <w:rPr>
                <w:noProof/>
                <w:webHidden/>
              </w:rPr>
              <w:fldChar w:fldCharType="end"/>
            </w:r>
          </w:hyperlink>
        </w:p>
        <w:p w14:paraId="5A81D3C9" w14:textId="42BEA03A"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8" w:history="1">
            <w:r w:rsidRPr="0059537E">
              <w:rPr>
                <w:rStyle w:val="Hyperlink"/>
                <w:noProof/>
              </w:rPr>
              <w:t>Safe Operating Procedures for Pallet Trucks</w:t>
            </w:r>
            <w:r>
              <w:rPr>
                <w:noProof/>
                <w:webHidden/>
              </w:rPr>
              <w:tab/>
            </w:r>
            <w:r>
              <w:rPr>
                <w:noProof/>
                <w:webHidden/>
              </w:rPr>
              <w:fldChar w:fldCharType="begin"/>
            </w:r>
            <w:r>
              <w:rPr>
                <w:noProof/>
                <w:webHidden/>
              </w:rPr>
              <w:instrText xml:space="preserve"> PAGEREF _Toc224568838 \h </w:instrText>
            </w:r>
            <w:r>
              <w:rPr>
                <w:noProof/>
                <w:webHidden/>
              </w:rPr>
            </w:r>
            <w:r>
              <w:rPr>
                <w:noProof/>
                <w:webHidden/>
              </w:rPr>
              <w:fldChar w:fldCharType="separate"/>
            </w:r>
            <w:r w:rsidR="00682E5B">
              <w:rPr>
                <w:noProof/>
                <w:webHidden/>
              </w:rPr>
              <w:t>364</w:t>
            </w:r>
            <w:r>
              <w:rPr>
                <w:noProof/>
                <w:webHidden/>
              </w:rPr>
              <w:fldChar w:fldCharType="end"/>
            </w:r>
          </w:hyperlink>
        </w:p>
        <w:p w14:paraId="41A6B85C" w14:textId="256A9F6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39" w:history="1">
            <w:r w:rsidRPr="0059537E">
              <w:rPr>
                <w:rStyle w:val="Hyperlink"/>
                <w:noProof/>
              </w:rPr>
              <w:t>Safe Operating Procedures for Palletizers</w:t>
            </w:r>
            <w:r>
              <w:rPr>
                <w:noProof/>
                <w:webHidden/>
              </w:rPr>
              <w:tab/>
            </w:r>
            <w:r>
              <w:rPr>
                <w:noProof/>
                <w:webHidden/>
              </w:rPr>
              <w:fldChar w:fldCharType="begin"/>
            </w:r>
            <w:r>
              <w:rPr>
                <w:noProof/>
                <w:webHidden/>
              </w:rPr>
              <w:instrText xml:space="preserve"> PAGEREF _Toc224568839 \h </w:instrText>
            </w:r>
            <w:r>
              <w:rPr>
                <w:noProof/>
                <w:webHidden/>
              </w:rPr>
            </w:r>
            <w:r>
              <w:rPr>
                <w:noProof/>
                <w:webHidden/>
              </w:rPr>
              <w:fldChar w:fldCharType="separate"/>
            </w:r>
            <w:r w:rsidR="00682E5B">
              <w:rPr>
                <w:noProof/>
                <w:webHidden/>
              </w:rPr>
              <w:t>366</w:t>
            </w:r>
            <w:r>
              <w:rPr>
                <w:noProof/>
                <w:webHidden/>
              </w:rPr>
              <w:fldChar w:fldCharType="end"/>
            </w:r>
          </w:hyperlink>
        </w:p>
        <w:p w14:paraId="33FB824E" w14:textId="7FDA663D"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0" w:history="1">
            <w:r w:rsidRPr="0059537E">
              <w:rPr>
                <w:rStyle w:val="Hyperlink"/>
                <w:noProof/>
              </w:rPr>
              <w:t>Safe Operating Procedures for Pedestrian Safety Working Around Mobile Equipment</w:t>
            </w:r>
            <w:r>
              <w:rPr>
                <w:noProof/>
                <w:webHidden/>
              </w:rPr>
              <w:tab/>
            </w:r>
            <w:r>
              <w:rPr>
                <w:noProof/>
                <w:webHidden/>
              </w:rPr>
              <w:fldChar w:fldCharType="begin"/>
            </w:r>
            <w:r>
              <w:rPr>
                <w:noProof/>
                <w:webHidden/>
              </w:rPr>
              <w:instrText xml:space="preserve"> PAGEREF _Toc224568840 \h </w:instrText>
            </w:r>
            <w:r>
              <w:rPr>
                <w:noProof/>
                <w:webHidden/>
              </w:rPr>
            </w:r>
            <w:r>
              <w:rPr>
                <w:noProof/>
                <w:webHidden/>
              </w:rPr>
              <w:fldChar w:fldCharType="separate"/>
            </w:r>
            <w:r w:rsidR="00682E5B">
              <w:rPr>
                <w:noProof/>
                <w:webHidden/>
              </w:rPr>
              <w:t>367</w:t>
            </w:r>
            <w:r>
              <w:rPr>
                <w:noProof/>
                <w:webHidden/>
              </w:rPr>
              <w:fldChar w:fldCharType="end"/>
            </w:r>
          </w:hyperlink>
        </w:p>
        <w:p w14:paraId="52C2BEDB" w14:textId="760962BC"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1" w:history="1">
            <w:r w:rsidRPr="0059537E">
              <w:rPr>
                <w:rStyle w:val="Hyperlink"/>
                <w:rFonts w:cs="Arial"/>
                <w:noProof/>
              </w:rPr>
              <w:t>Safe Operating Procedures for Pesticides</w:t>
            </w:r>
            <w:r>
              <w:rPr>
                <w:noProof/>
                <w:webHidden/>
              </w:rPr>
              <w:tab/>
            </w:r>
            <w:r>
              <w:rPr>
                <w:noProof/>
                <w:webHidden/>
              </w:rPr>
              <w:fldChar w:fldCharType="begin"/>
            </w:r>
            <w:r>
              <w:rPr>
                <w:noProof/>
                <w:webHidden/>
              </w:rPr>
              <w:instrText xml:space="preserve"> PAGEREF _Toc224568841 \h </w:instrText>
            </w:r>
            <w:r>
              <w:rPr>
                <w:noProof/>
                <w:webHidden/>
              </w:rPr>
            </w:r>
            <w:r>
              <w:rPr>
                <w:noProof/>
                <w:webHidden/>
              </w:rPr>
              <w:fldChar w:fldCharType="separate"/>
            </w:r>
            <w:r w:rsidR="00682E5B">
              <w:rPr>
                <w:noProof/>
                <w:webHidden/>
              </w:rPr>
              <w:t>369</w:t>
            </w:r>
            <w:r>
              <w:rPr>
                <w:noProof/>
                <w:webHidden/>
              </w:rPr>
              <w:fldChar w:fldCharType="end"/>
            </w:r>
          </w:hyperlink>
        </w:p>
        <w:p w14:paraId="1420AD34" w14:textId="4D91770A"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2" w:history="1">
            <w:r w:rsidRPr="0059537E">
              <w:rPr>
                <w:rStyle w:val="Hyperlink"/>
                <w:noProof/>
              </w:rPr>
              <w:t>Safe Operating Procedures for Pole Saw Pruners</w:t>
            </w:r>
            <w:r>
              <w:rPr>
                <w:noProof/>
                <w:webHidden/>
              </w:rPr>
              <w:tab/>
            </w:r>
            <w:r>
              <w:rPr>
                <w:noProof/>
                <w:webHidden/>
              </w:rPr>
              <w:fldChar w:fldCharType="begin"/>
            </w:r>
            <w:r>
              <w:rPr>
                <w:noProof/>
                <w:webHidden/>
              </w:rPr>
              <w:instrText xml:space="preserve"> PAGEREF _Toc224568842 \h </w:instrText>
            </w:r>
            <w:r>
              <w:rPr>
                <w:noProof/>
                <w:webHidden/>
              </w:rPr>
            </w:r>
            <w:r>
              <w:rPr>
                <w:noProof/>
                <w:webHidden/>
              </w:rPr>
              <w:fldChar w:fldCharType="separate"/>
            </w:r>
            <w:r w:rsidR="00682E5B">
              <w:rPr>
                <w:noProof/>
                <w:webHidden/>
              </w:rPr>
              <w:t>373</w:t>
            </w:r>
            <w:r>
              <w:rPr>
                <w:noProof/>
                <w:webHidden/>
              </w:rPr>
              <w:fldChar w:fldCharType="end"/>
            </w:r>
          </w:hyperlink>
        </w:p>
        <w:p w14:paraId="44A16EF8" w14:textId="28573834"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3" w:history="1">
            <w:r w:rsidRPr="0059537E">
              <w:rPr>
                <w:rStyle w:val="Hyperlink"/>
                <w:noProof/>
              </w:rPr>
              <w:t>Safe Operating Procedures for Post Drivers</w:t>
            </w:r>
            <w:r>
              <w:rPr>
                <w:noProof/>
                <w:webHidden/>
              </w:rPr>
              <w:tab/>
            </w:r>
            <w:r>
              <w:rPr>
                <w:noProof/>
                <w:webHidden/>
              </w:rPr>
              <w:fldChar w:fldCharType="begin"/>
            </w:r>
            <w:r>
              <w:rPr>
                <w:noProof/>
                <w:webHidden/>
              </w:rPr>
              <w:instrText xml:space="preserve"> PAGEREF _Toc224568843 \h </w:instrText>
            </w:r>
            <w:r>
              <w:rPr>
                <w:noProof/>
                <w:webHidden/>
              </w:rPr>
            </w:r>
            <w:r>
              <w:rPr>
                <w:noProof/>
                <w:webHidden/>
              </w:rPr>
              <w:fldChar w:fldCharType="separate"/>
            </w:r>
            <w:r w:rsidR="00682E5B">
              <w:rPr>
                <w:noProof/>
                <w:webHidden/>
              </w:rPr>
              <w:t>376</w:t>
            </w:r>
            <w:r>
              <w:rPr>
                <w:noProof/>
                <w:webHidden/>
              </w:rPr>
              <w:fldChar w:fldCharType="end"/>
            </w:r>
          </w:hyperlink>
        </w:p>
        <w:p w14:paraId="002AFA16" w14:textId="5A29CB3C"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4" w:history="1">
            <w:r w:rsidRPr="0059537E">
              <w:rPr>
                <w:rStyle w:val="Hyperlink"/>
                <w:noProof/>
              </w:rPr>
              <w:t>Safe Operating Procedures for Power Elevating Work Platforms</w:t>
            </w:r>
            <w:r>
              <w:rPr>
                <w:noProof/>
                <w:webHidden/>
              </w:rPr>
              <w:tab/>
            </w:r>
            <w:r>
              <w:rPr>
                <w:noProof/>
                <w:webHidden/>
              </w:rPr>
              <w:fldChar w:fldCharType="begin"/>
            </w:r>
            <w:r>
              <w:rPr>
                <w:noProof/>
                <w:webHidden/>
              </w:rPr>
              <w:instrText xml:space="preserve"> PAGEREF _Toc224568844 \h </w:instrText>
            </w:r>
            <w:r>
              <w:rPr>
                <w:noProof/>
                <w:webHidden/>
              </w:rPr>
            </w:r>
            <w:r>
              <w:rPr>
                <w:noProof/>
                <w:webHidden/>
              </w:rPr>
              <w:fldChar w:fldCharType="separate"/>
            </w:r>
            <w:r w:rsidR="00682E5B">
              <w:rPr>
                <w:noProof/>
                <w:webHidden/>
              </w:rPr>
              <w:t>378</w:t>
            </w:r>
            <w:r>
              <w:rPr>
                <w:noProof/>
                <w:webHidden/>
              </w:rPr>
              <w:fldChar w:fldCharType="end"/>
            </w:r>
          </w:hyperlink>
        </w:p>
        <w:p w14:paraId="0BC8D73E" w14:textId="4C8DC74A"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5" w:history="1">
            <w:r w:rsidRPr="0059537E">
              <w:rPr>
                <w:rStyle w:val="Hyperlink"/>
                <w:noProof/>
              </w:rPr>
              <w:t>Safe Operating Procedures for Pressure Washers</w:t>
            </w:r>
            <w:r>
              <w:rPr>
                <w:noProof/>
                <w:webHidden/>
              </w:rPr>
              <w:tab/>
            </w:r>
            <w:r>
              <w:rPr>
                <w:noProof/>
                <w:webHidden/>
              </w:rPr>
              <w:fldChar w:fldCharType="begin"/>
            </w:r>
            <w:r>
              <w:rPr>
                <w:noProof/>
                <w:webHidden/>
              </w:rPr>
              <w:instrText xml:space="preserve"> PAGEREF _Toc224568845 \h </w:instrText>
            </w:r>
            <w:r>
              <w:rPr>
                <w:noProof/>
                <w:webHidden/>
              </w:rPr>
            </w:r>
            <w:r>
              <w:rPr>
                <w:noProof/>
                <w:webHidden/>
              </w:rPr>
              <w:fldChar w:fldCharType="separate"/>
            </w:r>
            <w:r w:rsidR="00682E5B">
              <w:rPr>
                <w:noProof/>
                <w:webHidden/>
              </w:rPr>
              <w:t>382</w:t>
            </w:r>
            <w:r>
              <w:rPr>
                <w:noProof/>
                <w:webHidden/>
              </w:rPr>
              <w:fldChar w:fldCharType="end"/>
            </w:r>
          </w:hyperlink>
        </w:p>
        <w:p w14:paraId="32F6104F" w14:textId="40FED6A5"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6" w:history="1">
            <w:r w:rsidRPr="0059537E">
              <w:rPr>
                <w:rStyle w:val="Hyperlink"/>
                <w:noProof/>
              </w:rPr>
              <w:t>Safe Operating Procedures for Propane Storage</w:t>
            </w:r>
            <w:r>
              <w:rPr>
                <w:noProof/>
                <w:webHidden/>
              </w:rPr>
              <w:tab/>
            </w:r>
            <w:r>
              <w:rPr>
                <w:noProof/>
                <w:webHidden/>
              </w:rPr>
              <w:fldChar w:fldCharType="begin"/>
            </w:r>
            <w:r>
              <w:rPr>
                <w:noProof/>
                <w:webHidden/>
              </w:rPr>
              <w:instrText xml:space="preserve"> PAGEREF _Toc224568846 \h </w:instrText>
            </w:r>
            <w:r>
              <w:rPr>
                <w:noProof/>
                <w:webHidden/>
              </w:rPr>
            </w:r>
            <w:r>
              <w:rPr>
                <w:noProof/>
                <w:webHidden/>
              </w:rPr>
              <w:fldChar w:fldCharType="separate"/>
            </w:r>
            <w:r w:rsidR="00682E5B">
              <w:rPr>
                <w:noProof/>
                <w:webHidden/>
              </w:rPr>
              <w:t>384</w:t>
            </w:r>
            <w:r>
              <w:rPr>
                <w:noProof/>
                <w:webHidden/>
              </w:rPr>
              <w:fldChar w:fldCharType="end"/>
            </w:r>
          </w:hyperlink>
        </w:p>
        <w:p w14:paraId="24DC840D" w14:textId="6377A327"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7" w:history="1">
            <w:r w:rsidRPr="0059537E">
              <w:rPr>
                <w:rStyle w:val="Hyperlink"/>
                <w:noProof/>
              </w:rPr>
              <w:t>Safe Operating Procedures for Propane Cylinder Exchange on Forklift Trucks</w:t>
            </w:r>
            <w:r>
              <w:rPr>
                <w:noProof/>
                <w:webHidden/>
              </w:rPr>
              <w:tab/>
            </w:r>
            <w:r>
              <w:rPr>
                <w:noProof/>
                <w:webHidden/>
              </w:rPr>
              <w:fldChar w:fldCharType="begin"/>
            </w:r>
            <w:r>
              <w:rPr>
                <w:noProof/>
                <w:webHidden/>
              </w:rPr>
              <w:instrText xml:space="preserve"> PAGEREF _Toc224568847 \h </w:instrText>
            </w:r>
            <w:r>
              <w:rPr>
                <w:noProof/>
                <w:webHidden/>
              </w:rPr>
            </w:r>
            <w:r>
              <w:rPr>
                <w:noProof/>
                <w:webHidden/>
              </w:rPr>
              <w:fldChar w:fldCharType="separate"/>
            </w:r>
            <w:r w:rsidR="00682E5B">
              <w:rPr>
                <w:noProof/>
                <w:webHidden/>
              </w:rPr>
              <w:t>386</w:t>
            </w:r>
            <w:r>
              <w:rPr>
                <w:noProof/>
                <w:webHidden/>
              </w:rPr>
              <w:fldChar w:fldCharType="end"/>
            </w:r>
          </w:hyperlink>
        </w:p>
        <w:p w14:paraId="3AC2BDC1" w14:textId="41DCF423"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8" w:history="1">
            <w:r w:rsidRPr="0059537E">
              <w:rPr>
                <w:rStyle w:val="Hyperlink"/>
                <w:noProof/>
              </w:rPr>
              <w:t>Safe Operating Procedures for Pumps</w:t>
            </w:r>
            <w:r>
              <w:rPr>
                <w:noProof/>
                <w:webHidden/>
              </w:rPr>
              <w:tab/>
            </w:r>
            <w:r>
              <w:rPr>
                <w:noProof/>
                <w:webHidden/>
              </w:rPr>
              <w:fldChar w:fldCharType="begin"/>
            </w:r>
            <w:r>
              <w:rPr>
                <w:noProof/>
                <w:webHidden/>
              </w:rPr>
              <w:instrText xml:space="preserve"> PAGEREF _Toc224568848 \h </w:instrText>
            </w:r>
            <w:r>
              <w:rPr>
                <w:noProof/>
                <w:webHidden/>
              </w:rPr>
            </w:r>
            <w:r>
              <w:rPr>
                <w:noProof/>
                <w:webHidden/>
              </w:rPr>
              <w:fldChar w:fldCharType="separate"/>
            </w:r>
            <w:r w:rsidR="00682E5B">
              <w:rPr>
                <w:noProof/>
                <w:webHidden/>
              </w:rPr>
              <w:t>389</w:t>
            </w:r>
            <w:r>
              <w:rPr>
                <w:noProof/>
                <w:webHidden/>
              </w:rPr>
              <w:fldChar w:fldCharType="end"/>
            </w:r>
          </w:hyperlink>
        </w:p>
        <w:p w14:paraId="5BF65AD5" w14:textId="04B05092"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49" w:history="1">
            <w:r w:rsidRPr="0059537E">
              <w:rPr>
                <w:rStyle w:val="Hyperlink"/>
                <w:noProof/>
              </w:rPr>
              <w:t>Safe Operating Procedures for Storage on Racks</w:t>
            </w:r>
            <w:r>
              <w:rPr>
                <w:noProof/>
                <w:webHidden/>
              </w:rPr>
              <w:tab/>
            </w:r>
            <w:r>
              <w:rPr>
                <w:noProof/>
                <w:webHidden/>
              </w:rPr>
              <w:fldChar w:fldCharType="begin"/>
            </w:r>
            <w:r>
              <w:rPr>
                <w:noProof/>
                <w:webHidden/>
              </w:rPr>
              <w:instrText xml:space="preserve"> PAGEREF _Toc224568849 \h </w:instrText>
            </w:r>
            <w:r>
              <w:rPr>
                <w:noProof/>
                <w:webHidden/>
              </w:rPr>
            </w:r>
            <w:r>
              <w:rPr>
                <w:noProof/>
                <w:webHidden/>
              </w:rPr>
              <w:fldChar w:fldCharType="separate"/>
            </w:r>
            <w:r w:rsidR="00682E5B">
              <w:rPr>
                <w:noProof/>
                <w:webHidden/>
              </w:rPr>
              <w:t>391</w:t>
            </w:r>
            <w:r>
              <w:rPr>
                <w:noProof/>
                <w:webHidden/>
              </w:rPr>
              <w:fldChar w:fldCharType="end"/>
            </w:r>
          </w:hyperlink>
        </w:p>
        <w:p w14:paraId="15078B14" w14:textId="2101FAD2"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50" w:history="1">
            <w:r w:rsidRPr="0059537E">
              <w:rPr>
                <w:rStyle w:val="Hyperlink"/>
                <w:rFonts w:cs="Arial"/>
                <w:noProof/>
              </w:rPr>
              <w:t xml:space="preserve">Safe Operating Procedures for </w:t>
            </w:r>
            <w:r w:rsidRPr="0059537E">
              <w:rPr>
                <w:rStyle w:val="Hyperlink"/>
                <w:noProof/>
              </w:rPr>
              <w:t>Ride On Mowers</w:t>
            </w:r>
            <w:r>
              <w:rPr>
                <w:noProof/>
                <w:webHidden/>
              </w:rPr>
              <w:tab/>
            </w:r>
            <w:r>
              <w:rPr>
                <w:noProof/>
                <w:webHidden/>
              </w:rPr>
              <w:fldChar w:fldCharType="begin"/>
            </w:r>
            <w:r>
              <w:rPr>
                <w:noProof/>
                <w:webHidden/>
              </w:rPr>
              <w:instrText xml:space="preserve"> PAGEREF _Toc224568850 \h </w:instrText>
            </w:r>
            <w:r>
              <w:rPr>
                <w:noProof/>
                <w:webHidden/>
              </w:rPr>
            </w:r>
            <w:r>
              <w:rPr>
                <w:noProof/>
                <w:webHidden/>
              </w:rPr>
              <w:fldChar w:fldCharType="separate"/>
            </w:r>
            <w:r w:rsidR="00682E5B">
              <w:rPr>
                <w:noProof/>
                <w:webHidden/>
              </w:rPr>
              <w:t>393</w:t>
            </w:r>
            <w:r>
              <w:rPr>
                <w:noProof/>
                <w:webHidden/>
              </w:rPr>
              <w:fldChar w:fldCharType="end"/>
            </w:r>
          </w:hyperlink>
        </w:p>
        <w:p w14:paraId="5D6F2EBE" w14:textId="6E669D7E" w:rsidR="00075FFC" w:rsidRDefault="00075FFC" w:rsidP="00B019BD">
          <w:pPr>
            <w:pStyle w:val="TOC2"/>
            <w:ind w:left="0"/>
            <w:rPr>
              <w:rFonts w:asciiTheme="minorHAnsi" w:eastAsiaTheme="minorEastAsia" w:hAnsiTheme="minorHAnsi" w:cstheme="minorBidi"/>
              <w:b w:val="0"/>
              <w:i w:val="0"/>
              <w:noProof/>
              <w:kern w:val="2"/>
              <w:sz w:val="24"/>
              <w:szCs w:val="24"/>
              <w14:ligatures w14:val="standardContextual"/>
            </w:rPr>
          </w:pPr>
          <w:hyperlink w:anchor="_Toc224568851" w:history="1">
            <w:r w:rsidRPr="0059537E">
              <w:rPr>
                <w:rStyle w:val="Hyperlink"/>
                <w:noProof/>
              </w:rPr>
              <w:t>Safe Operating Procedures for Rotary Mowers</w:t>
            </w:r>
            <w:r>
              <w:rPr>
                <w:noProof/>
                <w:webHidden/>
              </w:rPr>
              <w:tab/>
            </w:r>
            <w:r>
              <w:rPr>
                <w:noProof/>
                <w:webHidden/>
              </w:rPr>
              <w:fldChar w:fldCharType="begin"/>
            </w:r>
            <w:r>
              <w:rPr>
                <w:noProof/>
                <w:webHidden/>
              </w:rPr>
              <w:instrText xml:space="preserve"> PAGEREF _Toc224568851 \h </w:instrText>
            </w:r>
            <w:r>
              <w:rPr>
                <w:noProof/>
                <w:webHidden/>
              </w:rPr>
            </w:r>
            <w:r>
              <w:rPr>
                <w:noProof/>
                <w:webHidden/>
              </w:rPr>
              <w:fldChar w:fldCharType="separate"/>
            </w:r>
            <w:r w:rsidR="00682E5B">
              <w:rPr>
                <w:noProof/>
                <w:webHidden/>
              </w:rPr>
              <w:t>396</w:t>
            </w:r>
            <w:r>
              <w:rPr>
                <w:noProof/>
                <w:webHidden/>
              </w:rPr>
              <w:fldChar w:fldCharType="end"/>
            </w:r>
          </w:hyperlink>
        </w:p>
        <w:p w14:paraId="0D611CDF" w14:textId="44A18AD3"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2" w:history="1">
            <w:r w:rsidRPr="0059537E">
              <w:rPr>
                <w:rStyle w:val="Hyperlink"/>
                <w:noProof/>
              </w:rPr>
              <w:t>Safe Operating Procedures for Sickle Mowers</w:t>
            </w:r>
            <w:r>
              <w:rPr>
                <w:noProof/>
                <w:webHidden/>
              </w:rPr>
              <w:tab/>
            </w:r>
            <w:r>
              <w:rPr>
                <w:noProof/>
                <w:webHidden/>
              </w:rPr>
              <w:fldChar w:fldCharType="begin"/>
            </w:r>
            <w:r>
              <w:rPr>
                <w:noProof/>
                <w:webHidden/>
              </w:rPr>
              <w:instrText xml:space="preserve"> PAGEREF _Toc224568852 \h </w:instrText>
            </w:r>
            <w:r>
              <w:rPr>
                <w:noProof/>
                <w:webHidden/>
              </w:rPr>
            </w:r>
            <w:r>
              <w:rPr>
                <w:noProof/>
                <w:webHidden/>
              </w:rPr>
              <w:fldChar w:fldCharType="separate"/>
            </w:r>
            <w:r w:rsidR="00682E5B">
              <w:rPr>
                <w:noProof/>
                <w:webHidden/>
              </w:rPr>
              <w:t>399</w:t>
            </w:r>
            <w:r>
              <w:rPr>
                <w:noProof/>
                <w:webHidden/>
              </w:rPr>
              <w:fldChar w:fldCharType="end"/>
            </w:r>
          </w:hyperlink>
        </w:p>
        <w:p w14:paraId="619D556D" w14:textId="3207CBD7"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3" w:history="1">
            <w:r w:rsidRPr="0059537E">
              <w:rPr>
                <w:rStyle w:val="Hyperlink"/>
                <w:noProof/>
              </w:rPr>
              <w:t>Safe Operating Procedures for Side Hedgers and Pre-Pruners</w:t>
            </w:r>
            <w:r>
              <w:rPr>
                <w:noProof/>
                <w:webHidden/>
              </w:rPr>
              <w:tab/>
            </w:r>
            <w:r>
              <w:rPr>
                <w:noProof/>
                <w:webHidden/>
              </w:rPr>
              <w:fldChar w:fldCharType="begin"/>
            </w:r>
            <w:r>
              <w:rPr>
                <w:noProof/>
                <w:webHidden/>
              </w:rPr>
              <w:instrText xml:space="preserve"> PAGEREF _Toc224568853 \h </w:instrText>
            </w:r>
            <w:r>
              <w:rPr>
                <w:noProof/>
                <w:webHidden/>
              </w:rPr>
            </w:r>
            <w:r>
              <w:rPr>
                <w:noProof/>
                <w:webHidden/>
              </w:rPr>
              <w:fldChar w:fldCharType="separate"/>
            </w:r>
            <w:r w:rsidR="00682E5B">
              <w:rPr>
                <w:noProof/>
                <w:webHidden/>
              </w:rPr>
              <w:t>402</w:t>
            </w:r>
            <w:r>
              <w:rPr>
                <w:noProof/>
                <w:webHidden/>
              </w:rPr>
              <w:fldChar w:fldCharType="end"/>
            </w:r>
          </w:hyperlink>
        </w:p>
        <w:p w14:paraId="6BE31C33" w14:textId="2775B836"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4" w:history="1">
            <w:r w:rsidRPr="0059537E">
              <w:rPr>
                <w:rStyle w:val="Hyperlink"/>
                <w:noProof/>
              </w:rPr>
              <w:t>Safe Operating Procedures for Skid Steer Loader</w:t>
            </w:r>
            <w:r>
              <w:rPr>
                <w:noProof/>
                <w:webHidden/>
              </w:rPr>
              <w:tab/>
            </w:r>
            <w:r>
              <w:rPr>
                <w:noProof/>
                <w:webHidden/>
              </w:rPr>
              <w:fldChar w:fldCharType="begin"/>
            </w:r>
            <w:r>
              <w:rPr>
                <w:noProof/>
                <w:webHidden/>
              </w:rPr>
              <w:instrText xml:space="preserve"> PAGEREF _Toc224568854 \h </w:instrText>
            </w:r>
            <w:r>
              <w:rPr>
                <w:noProof/>
                <w:webHidden/>
              </w:rPr>
            </w:r>
            <w:r>
              <w:rPr>
                <w:noProof/>
                <w:webHidden/>
              </w:rPr>
              <w:fldChar w:fldCharType="separate"/>
            </w:r>
            <w:r w:rsidR="00682E5B">
              <w:rPr>
                <w:noProof/>
                <w:webHidden/>
              </w:rPr>
              <w:t>405</w:t>
            </w:r>
            <w:r>
              <w:rPr>
                <w:noProof/>
                <w:webHidden/>
              </w:rPr>
              <w:fldChar w:fldCharType="end"/>
            </w:r>
          </w:hyperlink>
        </w:p>
        <w:p w14:paraId="02BDB60F" w14:textId="36AC02DF"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5" w:history="1">
            <w:r w:rsidRPr="0059537E">
              <w:rPr>
                <w:rStyle w:val="Hyperlink"/>
                <w:noProof/>
              </w:rPr>
              <w:t>Safe Operating Procedures for Slip, Trip and Fall Prevention</w:t>
            </w:r>
            <w:r>
              <w:rPr>
                <w:noProof/>
                <w:webHidden/>
              </w:rPr>
              <w:tab/>
            </w:r>
            <w:r>
              <w:rPr>
                <w:noProof/>
                <w:webHidden/>
              </w:rPr>
              <w:fldChar w:fldCharType="begin"/>
            </w:r>
            <w:r>
              <w:rPr>
                <w:noProof/>
                <w:webHidden/>
              </w:rPr>
              <w:instrText xml:space="preserve"> PAGEREF _Toc224568855 \h </w:instrText>
            </w:r>
            <w:r>
              <w:rPr>
                <w:noProof/>
                <w:webHidden/>
              </w:rPr>
            </w:r>
            <w:r>
              <w:rPr>
                <w:noProof/>
                <w:webHidden/>
              </w:rPr>
              <w:fldChar w:fldCharType="separate"/>
            </w:r>
            <w:r w:rsidR="00682E5B">
              <w:rPr>
                <w:noProof/>
                <w:webHidden/>
              </w:rPr>
              <w:t>408</w:t>
            </w:r>
            <w:r>
              <w:rPr>
                <w:noProof/>
                <w:webHidden/>
              </w:rPr>
              <w:fldChar w:fldCharType="end"/>
            </w:r>
          </w:hyperlink>
        </w:p>
        <w:p w14:paraId="42FE15B8" w14:textId="3F851AEC"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6" w:history="1">
            <w:r w:rsidRPr="0059537E">
              <w:rPr>
                <w:rStyle w:val="Hyperlink"/>
                <w:noProof/>
              </w:rPr>
              <w:t>Safe Operating Procedures for Snow Blowers</w:t>
            </w:r>
            <w:r>
              <w:rPr>
                <w:noProof/>
                <w:webHidden/>
              </w:rPr>
              <w:tab/>
            </w:r>
            <w:r>
              <w:rPr>
                <w:noProof/>
                <w:webHidden/>
              </w:rPr>
              <w:fldChar w:fldCharType="begin"/>
            </w:r>
            <w:r>
              <w:rPr>
                <w:noProof/>
                <w:webHidden/>
              </w:rPr>
              <w:instrText xml:space="preserve"> PAGEREF _Toc224568856 \h </w:instrText>
            </w:r>
            <w:r>
              <w:rPr>
                <w:noProof/>
                <w:webHidden/>
              </w:rPr>
            </w:r>
            <w:r>
              <w:rPr>
                <w:noProof/>
                <w:webHidden/>
              </w:rPr>
              <w:fldChar w:fldCharType="separate"/>
            </w:r>
            <w:r w:rsidR="00682E5B">
              <w:rPr>
                <w:noProof/>
                <w:webHidden/>
              </w:rPr>
              <w:t>411</w:t>
            </w:r>
            <w:r>
              <w:rPr>
                <w:noProof/>
                <w:webHidden/>
              </w:rPr>
              <w:fldChar w:fldCharType="end"/>
            </w:r>
          </w:hyperlink>
        </w:p>
        <w:p w14:paraId="28941D7F" w14:textId="2D564025"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7" w:history="1">
            <w:r w:rsidRPr="0059537E">
              <w:rPr>
                <w:rStyle w:val="Hyperlink"/>
                <w:noProof/>
              </w:rPr>
              <w:t>Safe Operating Procedures for Spill Clean Up</w:t>
            </w:r>
            <w:r>
              <w:rPr>
                <w:noProof/>
                <w:webHidden/>
              </w:rPr>
              <w:tab/>
            </w:r>
            <w:r>
              <w:rPr>
                <w:noProof/>
                <w:webHidden/>
              </w:rPr>
              <w:fldChar w:fldCharType="begin"/>
            </w:r>
            <w:r>
              <w:rPr>
                <w:noProof/>
                <w:webHidden/>
              </w:rPr>
              <w:instrText xml:space="preserve"> PAGEREF _Toc224568857 \h </w:instrText>
            </w:r>
            <w:r>
              <w:rPr>
                <w:noProof/>
                <w:webHidden/>
              </w:rPr>
            </w:r>
            <w:r>
              <w:rPr>
                <w:noProof/>
                <w:webHidden/>
              </w:rPr>
              <w:fldChar w:fldCharType="separate"/>
            </w:r>
            <w:r w:rsidR="00682E5B">
              <w:rPr>
                <w:noProof/>
                <w:webHidden/>
              </w:rPr>
              <w:t>414</w:t>
            </w:r>
            <w:r>
              <w:rPr>
                <w:noProof/>
                <w:webHidden/>
              </w:rPr>
              <w:fldChar w:fldCharType="end"/>
            </w:r>
          </w:hyperlink>
        </w:p>
        <w:p w14:paraId="553C5FF6" w14:textId="30131FF8"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8" w:history="1">
            <w:r w:rsidRPr="0059537E">
              <w:rPr>
                <w:rStyle w:val="Hyperlink"/>
                <w:noProof/>
              </w:rPr>
              <w:t>Safe Operating Procedures for Sprayers</w:t>
            </w:r>
            <w:r>
              <w:rPr>
                <w:noProof/>
                <w:webHidden/>
              </w:rPr>
              <w:tab/>
            </w:r>
            <w:r>
              <w:rPr>
                <w:noProof/>
                <w:webHidden/>
              </w:rPr>
              <w:fldChar w:fldCharType="begin"/>
            </w:r>
            <w:r>
              <w:rPr>
                <w:noProof/>
                <w:webHidden/>
              </w:rPr>
              <w:instrText xml:space="preserve"> PAGEREF _Toc224568858 \h </w:instrText>
            </w:r>
            <w:r>
              <w:rPr>
                <w:noProof/>
                <w:webHidden/>
              </w:rPr>
            </w:r>
            <w:r>
              <w:rPr>
                <w:noProof/>
                <w:webHidden/>
              </w:rPr>
              <w:fldChar w:fldCharType="separate"/>
            </w:r>
            <w:r w:rsidR="00682E5B">
              <w:rPr>
                <w:noProof/>
                <w:webHidden/>
              </w:rPr>
              <w:t>416</w:t>
            </w:r>
            <w:r>
              <w:rPr>
                <w:noProof/>
                <w:webHidden/>
              </w:rPr>
              <w:fldChar w:fldCharType="end"/>
            </w:r>
          </w:hyperlink>
        </w:p>
        <w:p w14:paraId="083A3D82" w14:textId="660D57FF"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59" w:history="1">
            <w:r w:rsidRPr="0059537E">
              <w:rPr>
                <w:rStyle w:val="Hyperlink"/>
                <w:noProof/>
              </w:rPr>
              <w:t>Safe Operating Procedures for String Trimmers</w:t>
            </w:r>
            <w:r>
              <w:rPr>
                <w:noProof/>
                <w:webHidden/>
              </w:rPr>
              <w:tab/>
            </w:r>
            <w:r>
              <w:rPr>
                <w:noProof/>
                <w:webHidden/>
              </w:rPr>
              <w:fldChar w:fldCharType="begin"/>
            </w:r>
            <w:r>
              <w:rPr>
                <w:noProof/>
                <w:webHidden/>
              </w:rPr>
              <w:instrText xml:space="preserve"> PAGEREF _Toc224568859 \h </w:instrText>
            </w:r>
            <w:r>
              <w:rPr>
                <w:noProof/>
                <w:webHidden/>
              </w:rPr>
            </w:r>
            <w:r>
              <w:rPr>
                <w:noProof/>
                <w:webHidden/>
              </w:rPr>
              <w:fldChar w:fldCharType="separate"/>
            </w:r>
            <w:r w:rsidR="00682E5B">
              <w:rPr>
                <w:noProof/>
                <w:webHidden/>
              </w:rPr>
              <w:t>419</w:t>
            </w:r>
            <w:r>
              <w:rPr>
                <w:noProof/>
                <w:webHidden/>
              </w:rPr>
              <w:fldChar w:fldCharType="end"/>
            </w:r>
          </w:hyperlink>
        </w:p>
        <w:p w14:paraId="3D564F3C" w14:textId="75022A81"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0" w:history="1">
            <w:r w:rsidRPr="0059537E">
              <w:rPr>
                <w:rStyle w:val="Hyperlink"/>
                <w:noProof/>
                <w:lang w:eastAsia="en-CA"/>
              </w:rPr>
              <w:t>Safe Operating Procedures for Table Saws</w:t>
            </w:r>
            <w:r>
              <w:rPr>
                <w:noProof/>
                <w:webHidden/>
              </w:rPr>
              <w:tab/>
            </w:r>
            <w:r>
              <w:rPr>
                <w:noProof/>
                <w:webHidden/>
              </w:rPr>
              <w:fldChar w:fldCharType="begin"/>
            </w:r>
            <w:r>
              <w:rPr>
                <w:noProof/>
                <w:webHidden/>
              </w:rPr>
              <w:instrText xml:space="preserve"> PAGEREF _Toc224568860 \h </w:instrText>
            </w:r>
            <w:r>
              <w:rPr>
                <w:noProof/>
                <w:webHidden/>
              </w:rPr>
            </w:r>
            <w:r>
              <w:rPr>
                <w:noProof/>
                <w:webHidden/>
              </w:rPr>
              <w:fldChar w:fldCharType="separate"/>
            </w:r>
            <w:r w:rsidR="00682E5B">
              <w:rPr>
                <w:noProof/>
                <w:webHidden/>
              </w:rPr>
              <w:t>422</w:t>
            </w:r>
            <w:r>
              <w:rPr>
                <w:noProof/>
                <w:webHidden/>
              </w:rPr>
              <w:fldChar w:fldCharType="end"/>
            </w:r>
          </w:hyperlink>
        </w:p>
        <w:p w14:paraId="332A94AD" w14:textId="0FE1FBC5"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1" w:history="1">
            <w:r w:rsidRPr="0059537E">
              <w:rPr>
                <w:rStyle w:val="Hyperlink"/>
                <w:noProof/>
              </w:rPr>
              <w:t>Safe Operating Procedures for Tractors</w:t>
            </w:r>
            <w:r>
              <w:rPr>
                <w:noProof/>
                <w:webHidden/>
              </w:rPr>
              <w:tab/>
            </w:r>
            <w:r>
              <w:rPr>
                <w:noProof/>
                <w:webHidden/>
              </w:rPr>
              <w:fldChar w:fldCharType="begin"/>
            </w:r>
            <w:r>
              <w:rPr>
                <w:noProof/>
                <w:webHidden/>
              </w:rPr>
              <w:instrText xml:space="preserve"> PAGEREF _Toc224568861 \h </w:instrText>
            </w:r>
            <w:r>
              <w:rPr>
                <w:noProof/>
                <w:webHidden/>
              </w:rPr>
            </w:r>
            <w:r>
              <w:rPr>
                <w:noProof/>
                <w:webHidden/>
              </w:rPr>
              <w:fldChar w:fldCharType="separate"/>
            </w:r>
            <w:r w:rsidR="00682E5B">
              <w:rPr>
                <w:noProof/>
                <w:webHidden/>
              </w:rPr>
              <w:t>424</w:t>
            </w:r>
            <w:r>
              <w:rPr>
                <w:noProof/>
                <w:webHidden/>
              </w:rPr>
              <w:fldChar w:fldCharType="end"/>
            </w:r>
          </w:hyperlink>
        </w:p>
        <w:p w14:paraId="03968F90" w14:textId="54ABDC3B"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2" w:history="1">
            <w:r w:rsidRPr="0059537E">
              <w:rPr>
                <w:rStyle w:val="Hyperlink"/>
                <w:noProof/>
              </w:rPr>
              <w:t>Safe Operating Procedures for Tree Planters</w:t>
            </w:r>
            <w:r>
              <w:rPr>
                <w:noProof/>
                <w:webHidden/>
              </w:rPr>
              <w:tab/>
            </w:r>
            <w:r>
              <w:rPr>
                <w:noProof/>
                <w:webHidden/>
              </w:rPr>
              <w:fldChar w:fldCharType="begin"/>
            </w:r>
            <w:r>
              <w:rPr>
                <w:noProof/>
                <w:webHidden/>
              </w:rPr>
              <w:instrText xml:space="preserve"> PAGEREF _Toc224568862 \h </w:instrText>
            </w:r>
            <w:r>
              <w:rPr>
                <w:noProof/>
                <w:webHidden/>
              </w:rPr>
            </w:r>
            <w:r>
              <w:rPr>
                <w:noProof/>
                <w:webHidden/>
              </w:rPr>
              <w:fldChar w:fldCharType="separate"/>
            </w:r>
            <w:r w:rsidR="00682E5B">
              <w:rPr>
                <w:noProof/>
                <w:webHidden/>
              </w:rPr>
              <w:t>426</w:t>
            </w:r>
            <w:r>
              <w:rPr>
                <w:noProof/>
                <w:webHidden/>
              </w:rPr>
              <w:fldChar w:fldCharType="end"/>
            </w:r>
          </w:hyperlink>
        </w:p>
        <w:p w14:paraId="420E2B34" w14:textId="2DCAB360"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3" w:history="1">
            <w:r w:rsidRPr="0059537E">
              <w:rPr>
                <w:rStyle w:val="Hyperlink"/>
                <w:noProof/>
              </w:rPr>
              <w:t>Safe Operating Procedures for Vine Hedgers</w:t>
            </w:r>
            <w:r>
              <w:rPr>
                <w:noProof/>
                <w:webHidden/>
              </w:rPr>
              <w:tab/>
            </w:r>
            <w:r>
              <w:rPr>
                <w:noProof/>
                <w:webHidden/>
              </w:rPr>
              <w:fldChar w:fldCharType="begin"/>
            </w:r>
            <w:r>
              <w:rPr>
                <w:noProof/>
                <w:webHidden/>
              </w:rPr>
              <w:instrText xml:space="preserve"> PAGEREF _Toc224568863 \h </w:instrText>
            </w:r>
            <w:r>
              <w:rPr>
                <w:noProof/>
                <w:webHidden/>
              </w:rPr>
            </w:r>
            <w:r>
              <w:rPr>
                <w:noProof/>
                <w:webHidden/>
              </w:rPr>
              <w:fldChar w:fldCharType="separate"/>
            </w:r>
            <w:r w:rsidR="00682E5B">
              <w:rPr>
                <w:noProof/>
                <w:webHidden/>
              </w:rPr>
              <w:t>428</w:t>
            </w:r>
            <w:r>
              <w:rPr>
                <w:noProof/>
                <w:webHidden/>
              </w:rPr>
              <w:fldChar w:fldCharType="end"/>
            </w:r>
          </w:hyperlink>
        </w:p>
        <w:p w14:paraId="349C43F5" w14:textId="2345F78E"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4" w:history="1">
            <w:r w:rsidRPr="0059537E">
              <w:rPr>
                <w:rStyle w:val="Hyperlink"/>
                <w:noProof/>
              </w:rPr>
              <w:t>Safe Operating Procedures for Vine Planters</w:t>
            </w:r>
            <w:r>
              <w:rPr>
                <w:noProof/>
                <w:webHidden/>
              </w:rPr>
              <w:tab/>
            </w:r>
            <w:r>
              <w:rPr>
                <w:noProof/>
                <w:webHidden/>
              </w:rPr>
              <w:fldChar w:fldCharType="begin"/>
            </w:r>
            <w:r>
              <w:rPr>
                <w:noProof/>
                <w:webHidden/>
              </w:rPr>
              <w:instrText xml:space="preserve"> PAGEREF _Toc224568864 \h </w:instrText>
            </w:r>
            <w:r>
              <w:rPr>
                <w:noProof/>
                <w:webHidden/>
              </w:rPr>
            </w:r>
            <w:r>
              <w:rPr>
                <w:noProof/>
                <w:webHidden/>
              </w:rPr>
              <w:fldChar w:fldCharType="separate"/>
            </w:r>
            <w:r w:rsidR="00682E5B">
              <w:rPr>
                <w:noProof/>
                <w:webHidden/>
              </w:rPr>
              <w:t>431</w:t>
            </w:r>
            <w:r>
              <w:rPr>
                <w:noProof/>
                <w:webHidden/>
              </w:rPr>
              <w:fldChar w:fldCharType="end"/>
            </w:r>
          </w:hyperlink>
        </w:p>
        <w:p w14:paraId="69E7CE37" w14:textId="272F303E"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5" w:history="1">
            <w:r w:rsidRPr="0059537E">
              <w:rPr>
                <w:rStyle w:val="Hyperlink"/>
                <w:rFonts w:cs="Arial"/>
                <w:noProof/>
              </w:rPr>
              <w:t>Safe Operating Procedures for Working Alone</w:t>
            </w:r>
            <w:r>
              <w:rPr>
                <w:noProof/>
                <w:webHidden/>
              </w:rPr>
              <w:tab/>
            </w:r>
            <w:r>
              <w:rPr>
                <w:noProof/>
                <w:webHidden/>
              </w:rPr>
              <w:fldChar w:fldCharType="begin"/>
            </w:r>
            <w:r>
              <w:rPr>
                <w:noProof/>
                <w:webHidden/>
              </w:rPr>
              <w:instrText xml:space="preserve"> PAGEREF _Toc224568865 \h </w:instrText>
            </w:r>
            <w:r>
              <w:rPr>
                <w:noProof/>
                <w:webHidden/>
              </w:rPr>
            </w:r>
            <w:r>
              <w:rPr>
                <w:noProof/>
                <w:webHidden/>
              </w:rPr>
              <w:fldChar w:fldCharType="separate"/>
            </w:r>
            <w:r w:rsidR="00682E5B">
              <w:rPr>
                <w:noProof/>
                <w:webHidden/>
              </w:rPr>
              <w:t>433</w:t>
            </w:r>
            <w:r>
              <w:rPr>
                <w:noProof/>
                <w:webHidden/>
              </w:rPr>
              <w:fldChar w:fldCharType="end"/>
            </w:r>
          </w:hyperlink>
        </w:p>
        <w:p w14:paraId="7CDF075E" w14:textId="20858450"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6" w:history="1">
            <w:r w:rsidRPr="0059537E">
              <w:rPr>
                <w:rStyle w:val="Hyperlink"/>
                <w:rFonts w:cs="Arial"/>
                <w:noProof/>
              </w:rPr>
              <w:t>Safe Operating Procedures for Working Around Overhead and Underground Utilities</w:t>
            </w:r>
            <w:r>
              <w:rPr>
                <w:noProof/>
                <w:webHidden/>
              </w:rPr>
              <w:tab/>
            </w:r>
            <w:r>
              <w:rPr>
                <w:noProof/>
                <w:webHidden/>
              </w:rPr>
              <w:fldChar w:fldCharType="begin"/>
            </w:r>
            <w:r>
              <w:rPr>
                <w:noProof/>
                <w:webHidden/>
              </w:rPr>
              <w:instrText xml:space="preserve"> PAGEREF _Toc224568866 \h </w:instrText>
            </w:r>
            <w:r>
              <w:rPr>
                <w:noProof/>
                <w:webHidden/>
              </w:rPr>
            </w:r>
            <w:r>
              <w:rPr>
                <w:noProof/>
                <w:webHidden/>
              </w:rPr>
              <w:fldChar w:fldCharType="separate"/>
            </w:r>
            <w:r w:rsidR="00682E5B">
              <w:rPr>
                <w:noProof/>
                <w:webHidden/>
              </w:rPr>
              <w:t>436</w:t>
            </w:r>
            <w:r>
              <w:rPr>
                <w:noProof/>
                <w:webHidden/>
              </w:rPr>
              <w:fldChar w:fldCharType="end"/>
            </w:r>
          </w:hyperlink>
        </w:p>
        <w:p w14:paraId="132A96DD" w14:textId="35A186DF"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7" w:history="1">
            <w:r w:rsidRPr="0059537E">
              <w:rPr>
                <w:rStyle w:val="Hyperlink"/>
                <w:noProof/>
              </w:rPr>
              <w:t>Safe Operating Procedures for Working Around Water</w:t>
            </w:r>
            <w:r>
              <w:rPr>
                <w:noProof/>
                <w:webHidden/>
              </w:rPr>
              <w:tab/>
            </w:r>
            <w:r>
              <w:rPr>
                <w:noProof/>
                <w:webHidden/>
              </w:rPr>
              <w:fldChar w:fldCharType="begin"/>
            </w:r>
            <w:r>
              <w:rPr>
                <w:noProof/>
                <w:webHidden/>
              </w:rPr>
              <w:instrText xml:space="preserve"> PAGEREF _Toc224568867 \h </w:instrText>
            </w:r>
            <w:r>
              <w:rPr>
                <w:noProof/>
                <w:webHidden/>
              </w:rPr>
            </w:r>
            <w:r>
              <w:rPr>
                <w:noProof/>
                <w:webHidden/>
              </w:rPr>
              <w:fldChar w:fldCharType="separate"/>
            </w:r>
            <w:r w:rsidR="00682E5B">
              <w:rPr>
                <w:noProof/>
                <w:webHidden/>
              </w:rPr>
              <w:t>439</w:t>
            </w:r>
            <w:r>
              <w:rPr>
                <w:noProof/>
                <w:webHidden/>
              </w:rPr>
              <w:fldChar w:fldCharType="end"/>
            </w:r>
          </w:hyperlink>
        </w:p>
        <w:p w14:paraId="63EA5D8C" w14:textId="303E9693"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8" w:history="1">
            <w:r w:rsidRPr="0059537E">
              <w:rPr>
                <w:rStyle w:val="Hyperlink"/>
                <w:noProof/>
              </w:rPr>
              <w:t>Safe Operating Procedures for Weed Sprayers</w:t>
            </w:r>
            <w:r>
              <w:rPr>
                <w:noProof/>
                <w:webHidden/>
              </w:rPr>
              <w:tab/>
            </w:r>
            <w:r>
              <w:rPr>
                <w:noProof/>
                <w:webHidden/>
              </w:rPr>
              <w:fldChar w:fldCharType="begin"/>
            </w:r>
            <w:r>
              <w:rPr>
                <w:noProof/>
                <w:webHidden/>
              </w:rPr>
              <w:instrText xml:space="preserve"> PAGEREF _Toc224568868 \h </w:instrText>
            </w:r>
            <w:r>
              <w:rPr>
                <w:noProof/>
                <w:webHidden/>
              </w:rPr>
            </w:r>
            <w:r>
              <w:rPr>
                <w:noProof/>
                <w:webHidden/>
              </w:rPr>
              <w:fldChar w:fldCharType="separate"/>
            </w:r>
            <w:r w:rsidR="00682E5B">
              <w:rPr>
                <w:noProof/>
                <w:webHidden/>
              </w:rPr>
              <w:t>440</w:t>
            </w:r>
            <w:r>
              <w:rPr>
                <w:noProof/>
                <w:webHidden/>
              </w:rPr>
              <w:fldChar w:fldCharType="end"/>
            </w:r>
          </w:hyperlink>
        </w:p>
        <w:p w14:paraId="3113A5B8" w14:textId="20E4C369" w:rsidR="00075FFC" w:rsidRDefault="00075FFC" w:rsidP="00AA2A55">
          <w:pPr>
            <w:pStyle w:val="TOC2"/>
            <w:ind w:left="0"/>
            <w:rPr>
              <w:rFonts w:asciiTheme="minorHAnsi" w:eastAsiaTheme="minorEastAsia" w:hAnsiTheme="minorHAnsi" w:cstheme="minorBidi"/>
              <w:b w:val="0"/>
              <w:i w:val="0"/>
              <w:noProof/>
              <w:kern w:val="2"/>
              <w:sz w:val="24"/>
              <w:szCs w:val="24"/>
              <w14:ligatures w14:val="standardContextual"/>
            </w:rPr>
          </w:pPr>
          <w:hyperlink w:anchor="_Toc224568869" w:history="1">
            <w:r w:rsidRPr="0059537E">
              <w:rPr>
                <w:rStyle w:val="Hyperlink"/>
                <w:noProof/>
              </w:rPr>
              <w:t>Safe Operating Procedures for Welding</w:t>
            </w:r>
            <w:r>
              <w:rPr>
                <w:noProof/>
                <w:webHidden/>
              </w:rPr>
              <w:tab/>
            </w:r>
            <w:r>
              <w:rPr>
                <w:noProof/>
                <w:webHidden/>
              </w:rPr>
              <w:fldChar w:fldCharType="begin"/>
            </w:r>
            <w:r>
              <w:rPr>
                <w:noProof/>
                <w:webHidden/>
              </w:rPr>
              <w:instrText xml:space="preserve"> PAGEREF _Toc224568869 \h </w:instrText>
            </w:r>
            <w:r>
              <w:rPr>
                <w:noProof/>
                <w:webHidden/>
              </w:rPr>
            </w:r>
            <w:r>
              <w:rPr>
                <w:noProof/>
                <w:webHidden/>
              </w:rPr>
              <w:fldChar w:fldCharType="separate"/>
            </w:r>
            <w:r w:rsidR="00682E5B">
              <w:rPr>
                <w:noProof/>
                <w:webHidden/>
              </w:rPr>
              <w:t>443</w:t>
            </w:r>
            <w:r>
              <w:rPr>
                <w:noProof/>
                <w:webHidden/>
              </w:rPr>
              <w:fldChar w:fldCharType="end"/>
            </w:r>
          </w:hyperlink>
        </w:p>
        <w:p w14:paraId="121884F5" w14:textId="59C93FDC" w:rsidR="00075FFC" w:rsidRDefault="00075FFC">
          <w:r>
            <w:rPr>
              <w:b/>
              <w:bCs/>
              <w:noProof/>
            </w:rPr>
            <w:fldChar w:fldCharType="end"/>
          </w:r>
        </w:p>
      </w:sdtContent>
    </w:sdt>
    <w:p w14:paraId="17DF1C45" w14:textId="75A8496A" w:rsidR="004A047A" w:rsidRPr="00AB4427" w:rsidRDefault="004A047A" w:rsidP="00542202"/>
    <w:p w14:paraId="17DF1C46" w14:textId="77777777" w:rsidR="004A047A" w:rsidRPr="00AB4427" w:rsidRDefault="004A047A" w:rsidP="004A047A">
      <w:pPr>
        <w:sectPr w:rsidR="004A047A" w:rsidRPr="00AB4427" w:rsidSect="004A047A">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08" w:footer="708" w:gutter="0"/>
          <w:cols w:space="720"/>
          <w:docGrid w:linePitch="360"/>
        </w:sectPr>
      </w:pPr>
    </w:p>
    <w:p w14:paraId="17DF1C47" w14:textId="77777777" w:rsidR="00A40553" w:rsidRDefault="00A40553" w:rsidP="00A40553">
      <w:pPr>
        <w:pStyle w:val="PMletterlogo"/>
      </w:pPr>
    </w:p>
    <w:p w14:paraId="48BE1132" w14:textId="77777777" w:rsidR="00C26E36" w:rsidRDefault="00C26E36" w:rsidP="00C26E36">
      <w:pPr>
        <w:pStyle w:val="PMletterText"/>
      </w:pPr>
    </w:p>
    <w:p w14:paraId="14B6AFA2" w14:textId="77777777" w:rsidR="00C26E36" w:rsidRDefault="00C26E36" w:rsidP="00C26E36">
      <w:pPr>
        <w:pStyle w:val="PMletterText"/>
      </w:pPr>
    </w:p>
    <w:p w14:paraId="306A01CA" w14:textId="77777777" w:rsidR="00C26E36" w:rsidRDefault="00C26E36" w:rsidP="00C26E36">
      <w:pPr>
        <w:pStyle w:val="PMletterText"/>
      </w:pPr>
    </w:p>
    <w:p w14:paraId="0BF5DD5C" w14:textId="77777777" w:rsidR="00C26E36" w:rsidRDefault="00C26E36" w:rsidP="00C26E36">
      <w:pPr>
        <w:pStyle w:val="PMletterText"/>
      </w:pPr>
    </w:p>
    <w:p w14:paraId="3804589A" w14:textId="77777777" w:rsidR="00C26E36" w:rsidRDefault="00C26E36" w:rsidP="00C26E36">
      <w:pPr>
        <w:pStyle w:val="PMletterText"/>
      </w:pPr>
    </w:p>
    <w:p w14:paraId="61274B6D" w14:textId="77777777" w:rsidR="00C26E36" w:rsidRDefault="00C26E36" w:rsidP="00C26E36">
      <w:pPr>
        <w:pStyle w:val="PMletterText"/>
      </w:pPr>
    </w:p>
    <w:p w14:paraId="5F67EF1C" w14:textId="77777777" w:rsidR="00C26E36" w:rsidRDefault="00C26E36" w:rsidP="00C26E36">
      <w:pPr>
        <w:pStyle w:val="PMletterText"/>
      </w:pPr>
    </w:p>
    <w:p w14:paraId="6893B790" w14:textId="77777777" w:rsidR="00C26E36" w:rsidRDefault="00C26E36" w:rsidP="00C26E36">
      <w:pPr>
        <w:pStyle w:val="PMletterText"/>
      </w:pPr>
    </w:p>
    <w:p w14:paraId="29C16FB6" w14:textId="77777777" w:rsidR="00C26E36" w:rsidRDefault="00C26E36" w:rsidP="00C26E36">
      <w:pPr>
        <w:pStyle w:val="PMletterText"/>
      </w:pPr>
    </w:p>
    <w:p w14:paraId="20922680" w14:textId="77777777" w:rsidR="00C26E36" w:rsidRDefault="00C26E36" w:rsidP="00C26E36">
      <w:pPr>
        <w:pStyle w:val="PMletterText"/>
      </w:pPr>
    </w:p>
    <w:p w14:paraId="3536E6A8" w14:textId="77777777" w:rsidR="00C26E36" w:rsidRDefault="00C26E36" w:rsidP="00C26E36">
      <w:pPr>
        <w:pStyle w:val="PMletterText"/>
      </w:pPr>
    </w:p>
    <w:p w14:paraId="4585A448" w14:textId="77777777" w:rsidR="00C26E36" w:rsidRDefault="00C26E36" w:rsidP="00C26E36">
      <w:pPr>
        <w:pStyle w:val="PMletterText"/>
      </w:pPr>
    </w:p>
    <w:p w14:paraId="3AC65166" w14:textId="77777777" w:rsidR="00C26E36" w:rsidRDefault="00C26E36" w:rsidP="00C26E36">
      <w:pPr>
        <w:pStyle w:val="PMletterText"/>
      </w:pPr>
    </w:p>
    <w:p w14:paraId="66A46D7D" w14:textId="77777777" w:rsidR="00C26E36" w:rsidRDefault="00C26E36" w:rsidP="00C26E36">
      <w:pPr>
        <w:pStyle w:val="PMletterText"/>
      </w:pPr>
    </w:p>
    <w:p w14:paraId="7EF69047" w14:textId="77777777" w:rsidR="00C26E36" w:rsidRDefault="00C26E36" w:rsidP="00C26E36">
      <w:pPr>
        <w:pStyle w:val="PMletterText"/>
      </w:pPr>
    </w:p>
    <w:p w14:paraId="22A1A27B" w14:textId="77777777" w:rsidR="00C26E36" w:rsidRDefault="00C26E36" w:rsidP="00C26E36">
      <w:pPr>
        <w:pStyle w:val="PMletterText"/>
      </w:pPr>
    </w:p>
    <w:p w14:paraId="298FB28A" w14:textId="77777777" w:rsidR="00AA2A55" w:rsidRDefault="00AA2A55" w:rsidP="00C26E36">
      <w:pPr>
        <w:pStyle w:val="PMletterText"/>
      </w:pPr>
    </w:p>
    <w:p w14:paraId="72CCFB7C" w14:textId="77777777" w:rsidR="00AA2A55" w:rsidRDefault="00AA2A55" w:rsidP="00C26E36">
      <w:pPr>
        <w:pStyle w:val="PMletterText"/>
      </w:pPr>
    </w:p>
    <w:p w14:paraId="28A97A84" w14:textId="77777777" w:rsidR="00C26E36" w:rsidRPr="00C26E36" w:rsidRDefault="00C26E36" w:rsidP="00C26E36">
      <w:pPr>
        <w:pStyle w:val="PMletterText"/>
      </w:pPr>
    </w:p>
    <w:p w14:paraId="7C71BF13" w14:textId="11648482" w:rsidR="003F282D" w:rsidRPr="007C7F45" w:rsidRDefault="003F282D" w:rsidP="00C26E36">
      <w:pPr>
        <w:pStyle w:val="Heading1"/>
        <w:rPr>
          <w:sz w:val="24"/>
          <w:szCs w:val="24"/>
        </w:rPr>
      </w:pPr>
      <w:bookmarkStart w:id="0" w:name="_Toc223449596"/>
      <w:bookmarkStart w:id="1" w:name="_Toc352224616"/>
      <w:bookmarkStart w:id="2" w:name="_Toc352224617"/>
      <w:bookmarkStart w:id="3" w:name="_Toc224568739"/>
      <w:r w:rsidRPr="007C7F45">
        <w:rPr>
          <w:sz w:val="24"/>
          <w:szCs w:val="24"/>
        </w:rPr>
        <w:lastRenderedPageBreak/>
        <w:t>Glossary</w:t>
      </w:r>
      <w:bookmarkEnd w:id="0"/>
      <w:bookmarkEnd w:id="3"/>
    </w:p>
    <w:p w14:paraId="28F52D9F" w14:textId="29DDE7E3" w:rsidR="00125E1D" w:rsidRPr="00AB4427" w:rsidRDefault="00125E1D" w:rsidP="00C26E36">
      <w:pPr>
        <w:pStyle w:val="PMtextBullet"/>
        <w:numPr>
          <w:ilvl w:val="0"/>
          <w:numId w:val="0"/>
        </w:numPr>
        <w:spacing w:after="120"/>
        <w:rPr>
          <w:rFonts w:cs="Arial"/>
        </w:rPr>
      </w:pPr>
      <w:r w:rsidRPr="00AB4427">
        <w:rPr>
          <w:rFonts w:cs="Arial"/>
          <w:lang w:val="en"/>
        </w:rPr>
        <w:t>The following terms</w:t>
      </w:r>
      <w:r w:rsidRPr="00AB4427">
        <w:rPr>
          <w:rFonts w:cs="Arial"/>
        </w:rPr>
        <w:t xml:space="preserve"> are used throughout this program. The descriptions reflect the interpretation used in this </w:t>
      </w:r>
      <w:r w:rsidR="00C26E36" w:rsidRPr="00AB4427">
        <w:rPr>
          <w:rFonts w:cs="Arial"/>
        </w:rPr>
        <w:t>program,</w:t>
      </w:r>
      <w:r w:rsidRPr="00AB4427">
        <w:rPr>
          <w:rFonts w:cs="Arial"/>
        </w:rPr>
        <w:t xml:space="preserve"> not specifically legal definitions.</w:t>
      </w:r>
    </w:p>
    <w:p w14:paraId="60E3FAC3" w14:textId="77777777" w:rsidR="00125E1D" w:rsidRPr="00AB4427" w:rsidRDefault="00125E1D" w:rsidP="00125E1D"/>
    <w:tbl>
      <w:tblPr>
        <w:tblW w:w="10065" w:type="dxa"/>
        <w:tblInd w:w="-714" w:type="dxa"/>
        <w:tblLayout w:type="fixed"/>
        <w:tblLook w:val="0000" w:firstRow="0" w:lastRow="0" w:firstColumn="0" w:lastColumn="0" w:noHBand="0" w:noVBand="0"/>
      </w:tblPr>
      <w:tblGrid>
        <w:gridCol w:w="2699"/>
        <w:gridCol w:w="7366"/>
      </w:tblGrid>
      <w:tr w:rsidR="00125E1D" w:rsidRPr="00AB4427" w14:paraId="7F9E2C91" w14:textId="77777777" w:rsidTr="00C418C4">
        <w:trPr>
          <w:trHeight w:val="387"/>
          <w:tblHeader/>
        </w:trPr>
        <w:tc>
          <w:tcPr>
            <w:tcW w:w="2699" w:type="dxa"/>
            <w:tcBorders>
              <w:top w:val="single" w:sz="4" w:space="0" w:color="auto"/>
              <w:left w:val="single" w:sz="4" w:space="0" w:color="auto"/>
              <w:bottom w:val="single" w:sz="4" w:space="0" w:color="auto"/>
              <w:right w:val="single" w:sz="4" w:space="0" w:color="auto"/>
            </w:tcBorders>
          </w:tcPr>
          <w:p w14:paraId="2517E80D" w14:textId="77777777" w:rsidR="00125E1D" w:rsidRPr="00AB4427" w:rsidRDefault="00125E1D" w:rsidP="0022229A">
            <w:pPr>
              <w:spacing w:before="60" w:afterLines="60" w:after="144" w:line="259" w:lineRule="auto"/>
              <w:jc w:val="center"/>
              <w:rPr>
                <w:rFonts w:ascii="Arial" w:hAnsi="Arial" w:cs="Arial"/>
                <w:b/>
                <w:szCs w:val="22"/>
              </w:rPr>
            </w:pPr>
            <w:r w:rsidRPr="00AB4427">
              <w:rPr>
                <w:rFonts w:ascii="Arial" w:hAnsi="Arial" w:cs="Arial"/>
                <w:b/>
                <w:szCs w:val="22"/>
              </w:rPr>
              <w:t>Term</w:t>
            </w:r>
          </w:p>
        </w:tc>
        <w:tc>
          <w:tcPr>
            <w:tcW w:w="7366" w:type="dxa"/>
            <w:tcBorders>
              <w:top w:val="single" w:sz="4" w:space="0" w:color="auto"/>
              <w:left w:val="single" w:sz="4" w:space="0" w:color="auto"/>
              <w:bottom w:val="single" w:sz="4" w:space="0" w:color="auto"/>
              <w:right w:val="single" w:sz="4" w:space="0" w:color="auto"/>
            </w:tcBorders>
          </w:tcPr>
          <w:p w14:paraId="212E1311" w14:textId="77777777" w:rsidR="00125E1D" w:rsidRPr="00AB4427" w:rsidRDefault="00125E1D" w:rsidP="0022229A">
            <w:pPr>
              <w:spacing w:before="60" w:afterLines="60" w:after="144" w:line="259" w:lineRule="auto"/>
              <w:jc w:val="center"/>
              <w:rPr>
                <w:rFonts w:ascii="Arial" w:hAnsi="Arial" w:cs="Arial"/>
                <w:b/>
                <w:szCs w:val="22"/>
              </w:rPr>
            </w:pPr>
            <w:r w:rsidRPr="00AB4427">
              <w:rPr>
                <w:rFonts w:ascii="Arial" w:hAnsi="Arial" w:cs="Arial"/>
                <w:b/>
                <w:szCs w:val="22"/>
              </w:rPr>
              <w:t>Description</w:t>
            </w:r>
          </w:p>
        </w:tc>
      </w:tr>
      <w:tr w:rsidR="000F44A2" w:rsidRPr="00AB4427" w14:paraId="2112D4B9" w14:textId="77777777" w:rsidTr="00C418C4">
        <w:trPr>
          <w:trHeight w:val="387"/>
        </w:trPr>
        <w:tc>
          <w:tcPr>
            <w:tcW w:w="2699" w:type="dxa"/>
            <w:tcBorders>
              <w:top w:val="single" w:sz="4" w:space="0" w:color="auto"/>
              <w:left w:val="single" w:sz="4" w:space="0" w:color="auto"/>
              <w:bottom w:val="single" w:sz="4" w:space="0" w:color="auto"/>
              <w:right w:val="single" w:sz="4" w:space="0" w:color="auto"/>
            </w:tcBorders>
          </w:tcPr>
          <w:p w14:paraId="62E0E0B2" w14:textId="76E55376" w:rsidR="000F44A2" w:rsidRPr="00AB4427" w:rsidRDefault="000F44A2" w:rsidP="0022229A">
            <w:pPr>
              <w:spacing w:before="60" w:afterLines="60" w:after="144" w:line="259" w:lineRule="auto"/>
              <w:rPr>
                <w:rFonts w:ascii="Arial" w:hAnsi="Arial" w:cs="Arial"/>
                <w:b/>
                <w:szCs w:val="22"/>
              </w:rPr>
            </w:pPr>
            <w:r w:rsidRPr="00AB4427">
              <w:rPr>
                <w:rFonts w:ascii="Arial" w:hAnsi="Arial" w:cs="Arial"/>
                <w:b/>
                <w:szCs w:val="22"/>
              </w:rPr>
              <w:t>Biological Hazard</w:t>
            </w:r>
          </w:p>
        </w:tc>
        <w:tc>
          <w:tcPr>
            <w:tcW w:w="7366" w:type="dxa"/>
            <w:tcBorders>
              <w:top w:val="single" w:sz="4" w:space="0" w:color="auto"/>
              <w:left w:val="single" w:sz="4" w:space="0" w:color="auto"/>
              <w:bottom w:val="single" w:sz="4" w:space="0" w:color="auto"/>
              <w:right w:val="single" w:sz="4" w:space="0" w:color="auto"/>
            </w:tcBorders>
          </w:tcPr>
          <w:p w14:paraId="6818F8EF" w14:textId="3DB371B4" w:rsidR="000F44A2" w:rsidRPr="00AB4427" w:rsidRDefault="00321450" w:rsidP="0022229A">
            <w:pPr>
              <w:spacing w:before="60" w:afterLines="60" w:after="144" w:line="259" w:lineRule="auto"/>
              <w:rPr>
                <w:rFonts w:ascii="Arial" w:hAnsi="Arial" w:cs="Arial"/>
                <w:szCs w:val="22"/>
              </w:rPr>
            </w:pPr>
            <w:r w:rsidRPr="00AB4427">
              <w:rPr>
                <w:rFonts w:ascii="Arial" w:hAnsi="Arial" w:cs="Arial"/>
                <w:szCs w:val="22"/>
              </w:rPr>
              <w:t>Living organisms, or products of living organisms, that can be toxic, resulting in illness or disease to humans such as bacteria, viruses, insects, plants, birds, animals, and humans.</w:t>
            </w:r>
          </w:p>
        </w:tc>
      </w:tr>
      <w:tr w:rsidR="00125E1D" w:rsidRPr="00AB4427" w14:paraId="16AB14D4" w14:textId="77777777" w:rsidTr="00C418C4">
        <w:trPr>
          <w:trHeight w:val="387"/>
        </w:trPr>
        <w:tc>
          <w:tcPr>
            <w:tcW w:w="2699" w:type="dxa"/>
            <w:tcBorders>
              <w:top w:val="single" w:sz="4" w:space="0" w:color="auto"/>
              <w:left w:val="single" w:sz="4" w:space="0" w:color="auto"/>
              <w:bottom w:val="single" w:sz="4" w:space="0" w:color="auto"/>
              <w:right w:val="single" w:sz="4" w:space="0" w:color="auto"/>
            </w:tcBorders>
          </w:tcPr>
          <w:p w14:paraId="7220BC1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Canada Criminal Code</w:t>
            </w:r>
          </w:p>
        </w:tc>
        <w:tc>
          <w:tcPr>
            <w:tcW w:w="7366" w:type="dxa"/>
            <w:tcBorders>
              <w:top w:val="single" w:sz="4" w:space="0" w:color="auto"/>
              <w:left w:val="single" w:sz="4" w:space="0" w:color="auto"/>
              <w:bottom w:val="single" w:sz="4" w:space="0" w:color="auto"/>
              <w:right w:val="single" w:sz="4" w:space="0" w:color="auto"/>
            </w:tcBorders>
          </w:tcPr>
          <w:p w14:paraId="6CDDDE6E"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law that codifies most criminal offences and procedures in Canada.</w:t>
            </w:r>
          </w:p>
        </w:tc>
      </w:tr>
      <w:tr w:rsidR="00125E1D" w:rsidRPr="00AB4427" w14:paraId="3E0A5C38" w14:textId="77777777" w:rsidTr="00C418C4">
        <w:trPr>
          <w:trHeight w:val="387"/>
        </w:trPr>
        <w:tc>
          <w:tcPr>
            <w:tcW w:w="2699" w:type="dxa"/>
            <w:tcBorders>
              <w:top w:val="single" w:sz="4" w:space="0" w:color="auto"/>
              <w:left w:val="single" w:sz="4" w:space="0" w:color="auto"/>
              <w:bottom w:val="single" w:sz="4" w:space="0" w:color="auto"/>
              <w:right w:val="single" w:sz="4" w:space="0" w:color="auto"/>
            </w:tcBorders>
          </w:tcPr>
          <w:p w14:paraId="3C4ACE0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Canadian Standards Association (CSA)</w:t>
            </w:r>
          </w:p>
        </w:tc>
        <w:tc>
          <w:tcPr>
            <w:tcW w:w="7366" w:type="dxa"/>
            <w:tcBorders>
              <w:top w:val="single" w:sz="4" w:space="0" w:color="auto"/>
              <w:left w:val="single" w:sz="4" w:space="0" w:color="auto"/>
              <w:bottom w:val="single" w:sz="4" w:space="0" w:color="auto"/>
              <w:right w:val="single" w:sz="4" w:space="0" w:color="auto"/>
            </w:tcBorders>
          </w:tcPr>
          <w:p w14:paraId="1CCEA12F"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not-for-profit, membership-based association serving business, industry, government and consumers in Canada to promote health and safety.</w:t>
            </w:r>
          </w:p>
        </w:tc>
      </w:tr>
      <w:tr w:rsidR="00125E1D" w:rsidRPr="00AB4427" w14:paraId="5A1625C2"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E80A983"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Certified First Aider</w:t>
            </w:r>
          </w:p>
        </w:tc>
        <w:tc>
          <w:tcPr>
            <w:tcW w:w="7366" w:type="dxa"/>
            <w:tcBorders>
              <w:top w:val="single" w:sz="4" w:space="0" w:color="auto"/>
              <w:left w:val="single" w:sz="4" w:space="0" w:color="auto"/>
              <w:bottom w:val="single" w:sz="4" w:space="0" w:color="auto"/>
              <w:right w:val="single" w:sz="4" w:space="0" w:color="auto"/>
            </w:tcBorders>
          </w:tcPr>
          <w:p w14:paraId="18F3BFEA" w14:textId="5930236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Staff who have been trained and certified in first aid from a WSIB recognized training</w:t>
            </w:r>
            <w:r w:rsidR="002B036A" w:rsidRPr="00AB4427">
              <w:rPr>
                <w:rFonts w:ascii="Arial" w:hAnsi="Arial" w:cs="Arial"/>
                <w:szCs w:val="22"/>
              </w:rPr>
              <w:t xml:space="preserve"> provider</w:t>
            </w:r>
            <w:r w:rsidRPr="00AB4427">
              <w:rPr>
                <w:rFonts w:ascii="Arial" w:hAnsi="Arial" w:cs="Arial"/>
                <w:szCs w:val="22"/>
              </w:rPr>
              <w:t>. In this document, first aider and first aid attendant are used interchangeably.</w:t>
            </w:r>
          </w:p>
        </w:tc>
      </w:tr>
      <w:tr w:rsidR="0016280E" w:rsidRPr="00AB4427" w14:paraId="280F6318"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09A58204" w14:textId="6E6F7E76" w:rsidR="0016280E" w:rsidRPr="00AB4427" w:rsidRDefault="0016280E" w:rsidP="0022229A">
            <w:pPr>
              <w:spacing w:before="60" w:afterLines="60" w:after="144" w:line="259" w:lineRule="auto"/>
              <w:rPr>
                <w:rFonts w:ascii="Arial" w:hAnsi="Arial" w:cs="Arial"/>
                <w:b/>
                <w:szCs w:val="22"/>
              </w:rPr>
            </w:pPr>
            <w:r w:rsidRPr="00AB4427">
              <w:rPr>
                <w:rFonts w:ascii="Arial" w:hAnsi="Arial" w:cs="Arial"/>
                <w:b/>
                <w:szCs w:val="22"/>
              </w:rPr>
              <w:t>Chemical Hazard</w:t>
            </w:r>
          </w:p>
        </w:tc>
        <w:tc>
          <w:tcPr>
            <w:tcW w:w="7366" w:type="dxa"/>
            <w:tcBorders>
              <w:top w:val="single" w:sz="4" w:space="0" w:color="auto"/>
              <w:left w:val="single" w:sz="4" w:space="0" w:color="auto"/>
              <w:bottom w:val="single" w:sz="4" w:space="0" w:color="auto"/>
              <w:right w:val="single" w:sz="4" w:space="0" w:color="auto"/>
            </w:tcBorders>
          </w:tcPr>
          <w:p w14:paraId="2D797878" w14:textId="411F3327" w:rsidR="0016280E" w:rsidRPr="00AB4427" w:rsidRDefault="000F44A2" w:rsidP="0022229A">
            <w:pPr>
              <w:spacing w:before="60" w:afterLines="60" w:after="144" w:line="259" w:lineRule="auto"/>
              <w:rPr>
                <w:rFonts w:ascii="Arial" w:hAnsi="Arial" w:cs="Arial"/>
                <w:szCs w:val="22"/>
              </w:rPr>
            </w:pPr>
            <w:r w:rsidRPr="00AB4427">
              <w:rPr>
                <w:rFonts w:ascii="Arial" w:hAnsi="Arial" w:cs="Arial"/>
                <w:szCs w:val="22"/>
              </w:rPr>
              <w:t>Inanimate toxic substances that can cause bodily harm. Chemical hazards take many forms such as liquids, gases, vapours, dust and fumes.</w:t>
            </w:r>
          </w:p>
        </w:tc>
      </w:tr>
      <w:tr w:rsidR="00125E1D" w:rsidRPr="00AB4427" w14:paraId="76CDAC5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EB374B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Chief Prevention Officer</w:t>
            </w:r>
          </w:p>
        </w:tc>
        <w:tc>
          <w:tcPr>
            <w:tcW w:w="7366" w:type="dxa"/>
            <w:tcBorders>
              <w:top w:val="single" w:sz="4" w:space="0" w:color="auto"/>
              <w:left w:val="single" w:sz="4" w:space="0" w:color="auto"/>
              <w:bottom w:val="single" w:sz="4" w:space="0" w:color="auto"/>
              <w:right w:val="single" w:sz="4" w:space="0" w:color="auto"/>
            </w:tcBorders>
          </w:tcPr>
          <w:p w14:paraId="659095BF" w14:textId="5BD434B4"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Appointed by the </w:t>
            </w:r>
            <w:r w:rsidR="009E496A" w:rsidRPr="00AB4427">
              <w:rPr>
                <w:rFonts w:ascii="Arial" w:hAnsi="Arial" w:cs="Arial"/>
                <w:szCs w:val="22"/>
              </w:rPr>
              <w:t>MLITSD</w:t>
            </w:r>
            <w:r w:rsidRPr="00AB4427">
              <w:rPr>
                <w:rFonts w:ascii="Arial" w:hAnsi="Arial" w:cs="Arial"/>
                <w:szCs w:val="22"/>
              </w:rPr>
              <w:t xml:space="preserve"> and responsible to develop a provincial occupational health and safety strategy and oversee the delivery of health and safety through Health and Safety Associations.</w:t>
            </w:r>
          </w:p>
        </w:tc>
      </w:tr>
      <w:tr w:rsidR="00125E1D" w:rsidRPr="00AB4427" w14:paraId="3CA05FC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B5A157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Competent Person</w:t>
            </w:r>
          </w:p>
        </w:tc>
        <w:tc>
          <w:tcPr>
            <w:tcW w:w="7366" w:type="dxa"/>
            <w:tcBorders>
              <w:top w:val="single" w:sz="4" w:space="0" w:color="auto"/>
              <w:left w:val="single" w:sz="4" w:space="0" w:color="auto"/>
              <w:bottom w:val="single" w:sz="4" w:space="0" w:color="auto"/>
              <w:right w:val="single" w:sz="4" w:space="0" w:color="auto"/>
            </w:tcBorders>
          </w:tcPr>
          <w:p w14:paraId="59F58FF4"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person who is qualified because of knowledge, training and experience to organize the work and its performance, is familiar with the OHSA and the regulations that apply to the work, and has knowledge of any potential or actual danger to health and safety in the workplace.</w:t>
            </w:r>
          </w:p>
        </w:tc>
      </w:tr>
      <w:tr w:rsidR="00125E1D" w:rsidRPr="00AB4427" w14:paraId="04F5DD4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F882558"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Contractor</w:t>
            </w:r>
          </w:p>
        </w:tc>
        <w:tc>
          <w:tcPr>
            <w:tcW w:w="7366" w:type="dxa"/>
            <w:tcBorders>
              <w:top w:val="single" w:sz="4" w:space="0" w:color="auto"/>
              <w:left w:val="single" w:sz="4" w:space="0" w:color="auto"/>
              <w:bottom w:val="single" w:sz="4" w:space="0" w:color="auto"/>
              <w:right w:val="single" w:sz="4" w:space="0" w:color="auto"/>
            </w:tcBorders>
          </w:tcPr>
          <w:p w14:paraId="550D940F"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person performing contract for service (e.g. cleaning, plumbing) work for compensation.</w:t>
            </w:r>
          </w:p>
        </w:tc>
      </w:tr>
      <w:tr w:rsidR="00125E1D" w:rsidRPr="00AB4427" w14:paraId="5FDA5E0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737318D"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Critical Injury</w:t>
            </w:r>
          </w:p>
        </w:tc>
        <w:tc>
          <w:tcPr>
            <w:tcW w:w="7366" w:type="dxa"/>
            <w:tcBorders>
              <w:top w:val="single" w:sz="4" w:space="0" w:color="auto"/>
              <w:left w:val="single" w:sz="4" w:space="0" w:color="auto"/>
              <w:bottom w:val="single" w:sz="4" w:space="0" w:color="auto"/>
              <w:right w:val="single" w:sz="4" w:space="0" w:color="auto"/>
            </w:tcBorders>
          </w:tcPr>
          <w:p w14:paraId="4B74EDFA" w14:textId="1443BF13"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w:t>
            </w:r>
            <w:r w:rsidR="00FC40C7" w:rsidRPr="00AB4427">
              <w:rPr>
                <w:rFonts w:ascii="Arial" w:hAnsi="Arial" w:cs="Arial"/>
                <w:szCs w:val="22"/>
              </w:rPr>
              <w:t xml:space="preserve"> injury of a serious nature that </w:t>
            </w:r>
            <w:r w:rsidRPr="00AB4427">
              <w:rPr>
                <w:rFonts w:ascii="Arial" w:hAnsi="Arial" w:cs="Arial"/>
                <w:szCs w:val="22"/>
              </w:rPr>
              <w:t>places life in jeopardy</w:t>
            </w:r>
            <w:r w:rsidR="0052131B" w:rsidRPr="00AB4427">
              <w:rPr>
                <w:rFonts w:ascii="Arial" w:hAnsi="Arial" w:cs="Arial"/>
                <w:szCs w:val="22"/>
              </w:rPr>
              <w:t>,</w:t>
            </w:r>
            <w:r w:rsidRPr="00AB4427">
              <w:rPr>
                <w:rFonts w:ascii="Arial" w:hAnsi="Arial" w:cs="Arial"/>
                <w:szCs w:val="22"/>
              </w:rPr>
              <w:t xml:space="preserve"> </w:t>
            </w:r>
            <w:r w:rsidR="00FC40C7" w:rsidRPr="00AB4427">
              <w:rPr>
                <w:rFonts w:ascii="Arial" w:hAnsi="Arial" w:cs="Arial"/>
                <w:szCs w:val="22"/>
              </w:rPr>
              <w:t xml:space="preserve">produces </w:t>
            </w:r>
            <w:r w:rsidRPr="00AB4427">
              <w:rPr>
                <w:rFonts w:ascii="Arial" w:hAnsi="Arial" w:cs="Arial"/>
                <w:szCs w:val="22"/>
              </w:rPr>
              <w:t xml:space="preserve">unconsciousness, results in </w:t>
            </w:r>
            <w:r w:rsidR="0052131B" w:rsidRPr="00AB4427">
              <w:rPr>
                <w:rFonts w:ascii="Arial" w:hAnsi="Arial" w:cs="Arial"/>
                <w:szCs w:val="22"/>
              </w:rPr>
              <w:t>substantial loss of blood</w:t>
            </w:r>
            <w:r w:rsidRPr="00AB4427">
              <w:rPr>
                <w:rFonts w:ascii="Arial" w:hAnsi="Arial" w:cs="Arial"/>
                <w:szCs w:val="22"/>
              </w:rPr>
              <w:t>, involves the fracture</w:t>
            </w:r>
            <w:r w:rsidR="0052131B" w:rsidRPr="00AB4427">
              <w:rPr>
                <w:rFonts w:ascii="Arial" w:hAnsi="Arial" w:cs="Arial"/>
                <w:szCs w:val="22"/>
              </w:rPr>
              <w:t xml:space="preserve"> of a leg or arm but not a finger or toe, involves the </w:t>
            </w:r>
            <w:r w:rsidRPr="00AB4427">
              <w:rPr>
                <w:rFonts w:ascii="Arial" w:hAnsi="Arial" w:cs="Arial"/>
                <w:szCs w:val="22"/>
              </w:rPr>
              <w:t xml:space="preserve">amputation </w:t>
            </w:r>
            <w:r w:rsidR="0052131B" w:rsidRPr="00AB4427">
              <w:rPr>
                <w:rFonts w:ascii="Arial" w:hAnsi="Arial" w:cs="Arial"/>
                <w:szCs w:val="22"/>
              </w:rPr>
              <w:t xml:space="preserve">of a leg, arm, hand or foot but not a finger or toe, </w:t>
            </w:r>
            <w:r w:rsidRPr="00AB4427">
              <w:rPr>
                <w:rFonts w:ascii="Arial" w:hAnsi="Arial" w:cs="Arial"/>
                <w:szCs w:val="22"/>
              </w:rPr>
              <w:t>consists of burns to a major portion of the body, or causes the loss of sight in an eye.</w:t>
            </w:r>
          </w:p>
        </w:tc>
      </w:tr>
      <w:tr w:rsidR="00125E1D" w:rsidRPr="00AB4427" w14:paraId="5B13C47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756BE1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Designated Substance</w:t>
            </w:r>
          </w:p>
        </w:tc>
        <w:tc>
          <w:tcPr>
            <w:tcW w:w="7366" w:type="dxa"/>
            <w:tcBorders>
              <w:top w:val="single" w:sz="4" w:space="0" w:color="auto"/>
              <w:left w:val="single" w:sz="4" w:space="0" w:color="auto"/>
              <w:bottom w:val="single" w:sz="4" w:space="0" w:color="auto"/>
              <w:right w:val="single" w:sz="4" w:space="0" w:color="auto"/>
            </w:tcBorders>
          </w:tcPr>
          <w:p w14:paraId="35C82A8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A biological, chemical or physical agent, or a combination thereof, that is prescribed as a designated substance. The exposure of an employee to a designated substance is prohibited, regulated, restricted, limited and/or controlled. </w:t>
            </w:r>
          </w:p>
        </w:tc>
      </w:tr>
      <w:tr w:rsidR="00125E1D" w:rsidRPr="00AB4427" w14:paraId="093D51D0"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0652A7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lastRenderedPageBreak/>
              <w:t>Domestic Violence</w:t>
            </w:r>
          </w:p>
        </w:tc>
        <w:tc>
          <w:tcPr>
            <w:tcW w:w="7366" w:type="dxa"/>
            <w:tcBorders>
              <w:top w:val="single" w:sz="4" w:space="0" w:color="auto"/>
              <w:left w:val="single" w:sz="4" w:space="0" w:color="auto"/>
              <w:bottom w:val="single" w:sz="4" w:space="0" w:color="auto"/>
              <w:right w:val="single" w:sz="4" w:space="0" w:color="auto"/>
            </w:tcBorders>
          </w:tcPr>
          <w:p w14:paraId="641B5FF6"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Any form of abuse, mistreatment or neglect that a person experiences from a family member, or from someone with whom they have an intimate relationship.</w:t>
            </w:r>
          </w:p>
        </w:tc>
      </w:tr>
      <w:tr w:rsidR="00125E1D" w:rsidRPr="00AB4427" w14:paraId="5E6E7681"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0784C3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Employer</w:t>
            </w:r>
          </w:p>
        </w:tc>
        <w:tc>
          <w:tcPr>
            <w:tcW w:w="7366" w:type="dxa"/>
            <w:tcBorders>
              <w:top w:val="single" w:sz="4" w:space="0" w:color="auto"/>
              <w:left w:val="single" w:sz="4" w:space="0" w:color="auto"/>
              <w:bottom w:val="single" w:sz="4" w:space="0" w:color="auto"/>
              <w:right w:val="single" w:sz="4" w:space="0" w:color="auto"/>
            </w:tcBorders>
          </w:tcPr>
          <w:p w14:paraId="720FAD0B" w14:textId="6BA21DA2" w:rsidR="00125E1D" w:rsidRPr="00AB4427" w:rsidRDefault="00125E1D" w:rsidP="0022229A">
            <w:pPr>
              <w:spacing w:before="60" w:afterLines="60" w:after="144"/>
              <w:rPr>
                <w:rFonts w:ascii="Arial" w:hAnsi="Arial" w:cs="Arial"/>
                <w:szCs w:val="22"/>
              </w:rPr>
            </w:pPr>
            <w:r w:rsidRPr="00AB4427">
              <w:rPr>
                <w:rFonts w:ascii="Arial" w:hAnsi="Arial" w:cs="Arial"/>
                <w:bCs/>
                <w:szCs w:val="22"/>
              </w:rPr>
              <w:t>A person who employs 1 or more workers or contracts for the services of 1 or more workers</w:t>
            </w:r>
            <w:r w:rsidRPr="00AB4427">
              <w:rPr>
                <w:rFonts w:ascii="Arial" w:hAnsi="Arial" w:cs="Arial"/>
                <w:szCs w:val="22"/>
              </w:rPr>
              <w:t xml:space="preserve"> and includes a contractor or subcontractor who performs work or supplies services and a contractor or subcontractor who undertakes with an owner, constructor, contractor or subcontractor to perform work or supply services</w:t>
            </w:r>
            <w:r w:rsidRPr="00AB4427">
              <w:rPr>
                <w:rFonts w:ascii="Arial" w:hAnsi="Arial" w:cs="Arial"/>
                <w:bCs/>
                <w:szCs w:val="22"/>
              </w:rPr>
              <w:t xml:space="preserve">. In this document, employer includes </w:t>
            </w:r>
            <w:r w:rsidRPr="00AB4427">
              <w:rPr>
                <w:rFonts w:ascii="Arial" w:hAnsi="Arial" w:cs="Arial"/>
                <w:bCs/>
              </w:rPr>
              <w:t>[</w:t>
            </w:r>
            <w:r w:rsidR="00114721" w:rsidRPr="00AB4427">
              <w:rPr>
                <w:rFonts w:ascii="Arial" w:hAnsi="Arial" w:cs="Arial"/>
                <w:bCs/>
              </w:rPr>
              <w:t>Employer/Organization Name</w:t>
            </w:r>
            <w:r w:rsidRPr="00AB4427">
              <w:rPr>
                <w:rFonts w:ascii="Arial" w:hAnsi="Arial" w:cs="Arial"/>
                <w:bCs/>
              </w:rPr>
              <w:t>]</w:t>
            </w:r>
            <w:r w:rsidRPr="00AB4427">
              <w:rPr>
                <w:rFonts w:ascii="Arial" w:hAnsi="Arial" w:cs="Arial"/>
                <w:bCs/>
                <w:szCs w:val="22"/>
              </w:rPr>
              <w:t>.</w:t>
            </w:r>
          </w:p>
        </w:tc>
      </w:tr>
      <w:tr w:rsidR="00125E1D" w:rsidRPr="00AB4427" w14:paraId="2C70A1F8"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EC5284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Fatality</w:t>
            </w:r>
          </w:p>
        </w:tc>
        <w:tc>
          <w:tcPr>
            <w:tcW w:w="7366" w:type="dxa"/>
            <w:tcBorders>
              <w:top w:val="single" w:sz="4" w:space="0" w:color="auto"/>
              <w:left w:val="single" w:sz="4" w:space="0" w:color="auto"/>
              <w:bottom w:val="single" w:sz="4" w:space="0" w:color="auto"/>
              <w:right w:val="single" w:sz="4" w:space="0" w:color="auto"/>
            </w:tcBorders>
          </w:tcPr>
          <w:p w14:paraId="7CA6F77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Death.</w:t>
            </w:r>
          </w:p>
        </w:tc>
      </w:tr>
      <w:tr w:rsidR="00125E1D" w:rsidRPr="00AB4427" w14:paraId="56BB7F1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80265C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First Aid</w:t>
            </w:r>
          </w:p>
        </w:tc>
        <w:tc>
          <w:tcPr>
            <w:tcW w:w="7366" w:type="dxa"/>
            <w:tcBorders>
              <w:top w:val="single" w:sz="4" w:space="0" w:color="auto"/>
              <w:left w:val="single" w:sz="4" w:space="0" w:color="auto"/>
              <w:bottom w:val="single" w:sz="4" w:space="0" w:color="auto"/>
              <w:right w:val="single" w:sz="4" w:space="0" w:color="auto"/>
            </w:tcBorders>
          </w:tcPr>
          <w:p w14:paraId="0F08915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Emergency treatment of illness or injury given before professional treatment or care is obtained.</w:t>
            </w:r>
          </w:p>
        </w:tc>
      </w:tr>
      <w:tr w:rsidR="00125E1D" w:rsidRPr="00AB4427" w14:paraId="3F343A3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2080EDD"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Hazard</w:t>
            </w:r>
          </w:p>
        </w:tc>
        <w:tc>
          <w:tcPr>
            <w:tcW w:w="7366" w:type="dxa"/>
            <w:tcBorders>
              <w:top w:val="single" w:sz="4" w:space="0" w:color="auto"/>
              <w:left w:val="single" w:sz="4" w:space="0" w:color="auto"/>
              <w:bottom w:val="single" w:sz="4" w:space="0" w:color="auto"/>
              <w:right w:val="single" w:sz="4" w:space="0" w:color="auto"/>
            </w:tcBorders>
          </w:tcPr>
          <w:p w14:paraId="3A2F2F3E"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Anything that can cause injury or illness in people or damage to property. A hazard may occur from what people do or may occur as a result of their working conditions.</w:t>
            </w:r>
          </w:p>
        </w:tc>
      </w:tr>
      <w:tr w:rsidR="00125E1D" w:rsidRPr="00AB4427" w14:paraId="586DE01F"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1A9F78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Hazard Assessment</w:t>
            </w:r>
          </w:p>
        </w:tc>
        <w:tc>
          <w:tcPr>
            <w:tcW w:w="7366" w:type="dxa"/>
            <w:tcBorders>
              <w:top w:val="single" w:sz="4" w:space="0" w:color="auto"/>
              <w:left w:val="single" w:sz="4" w:space="0" w:color="auto"/>
              <w:bottom w:val="single" w:sz="4" w:space="0" w:color="auto"/>
              <w:right w:val="single" w:sz="4" w:space="0" w:color="auto"/>
            </w:tcBorders>
          </w:tcPr>
          <w:p w14:paraId="008A65BE"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process of evaluating the level of risk associated with identified workplace hazards.</w:t>
            </w:r>
          </w:p>
        </w:tc>
      </w:tr>
      <w:tr w:rsidR="00125E1D" w:rsidRPr="00AB4427" w14:paraId="6B055268"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0A3BE4A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Health Care</w:t>
            </w:r>
          </w:p>
        </w:tc>
        <w:tc>
          <w:tcPr>
            <w:tcW w:w="7366" w:type="dxa"/>
            <w:tcBorders>
              <w:top w:val="single" w:sz="4" w:space="0" w:color="auto"/>
              <w:left w:val="single" w:sz="4" w:space="0" w:color="auto"/>
              <w:bottom w:val="single" w:sz="4" w:space="0" w:color="auto"/>
              <w:right w:val="single" w:sz="4" w:space="0" w:color="auto"/>
            </w:tcBorders>
          </w:tcPr>
          <w:p w14:paraId="36BF7C0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Services provided at a hospital or health care facility and by health care practitioners such as doctors, registered nurses, chiropractors, physiotherapists or dentists.</w:t>
            </w:r>
          </w:p>
        </w:tc>
      </w:tr>
      <w:tr w:rsidR="00125E1D" w:rsidRPr="00AB4427" w14:paraId="6FFF867A"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6375F6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Health and Safety Coordinator</w:t>
            </w:r>
          </w:p>
        </w:tc>
        <w:tc>
          <w:tcPr>
            <w:tcW w:w="7366" w:type="dxa"/>
            <w:tcBorders>
              <w:top w:val="single" w:sz="4" w:space="0" w:color="auto"/>
              <w:left w:val="single" w:sz="4" w:space="0" w:color="auto"/>
              <w:bottom w:val="single" w:sz="4" w:space="0" w:color="auto"/>
              <w:right w:val="single" w:sz="4" w:space="0" w:color="auto"/>
            </w:tcBorders>
          </w:tcPr>
          <w:p w14:paraId="55531954"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Health and Safety Coordinator will champion the ongoing improvement and sustainability of this health and safety program. In this document, the employer represents the Health and Safety Coordinator.</w:t>
            </w:r>
          </w:p>
        </w:tc>
      </w:tr>
      <w:tr w:rsidR="00125E1D" w:rsidRPr="00AB4427" w14:paraId="05D6814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8D6E3C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Health and Safety Representative</w:t>
            </w:r>
          </w:p>
        </w:tc>
        <w:tc>
          <w:tcPr>
            <w:tcW w:w="7366" w:type="dxa"/>
            <w:tcBorders>
              <w:top w:val="single" w:sz="4" w:space="0" w:color="auto"/>
              <w:left w:val="single" w:sz="4" w:space="0" w:color="auto"/>
              <w:bottom w:val="single" w:sz="4" w:space="0" w:color="auto"/>
              <w:right w:val="single" w:sz="4" w:space="0" w:color="auto"/>
            </w:tcBorders>
          </w:tcPr>
          <w:p w14:paraId="26EDA4C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bCs/>
                <w:szCs w:val="22"/>
              </w:rPr>
              <w:t xml:space="preserve">A worker selected representative </w:t>
            </w:r>
            <w:r w:rsidRPr="00AB4427">
              <w:rPr>
                <w:rFonts w:ascii="Arial" w:hAnsi="Arial" w:cs="Arial"/>
                <w:szCs w:val="22"/>
              </w:rPr>
              <w:t>that promotes awareness, monitors health and safety, recognizes hazards and makes recommendations</w:t>
            </w:r>
            <w:r w:rsidRPr="00AB4427">
              <w:rPr>
                <w:rFonts w:ascii="Arial" w:hAnsi="Arial" w:cs="Arial"/>
                <w:bCs/>
                <w:szCs w:val="22"/>
              </w:rPr>
              <w:t>.</w:t>
            </w:r>
          </w:p>
        </w:tc>
      </w:tr>
      <w:tr w:rsidR="00125E1D" w:rsidRPr="00AB4427" w14:paraId="414017D2"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12AD36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Internal Responsibility System (IRS)</w:t>
            </w:r>
          </w:p>
        </w:tc>
        <w:tc>
          <w:tcPr>
            <w:tcW w:w="7366" w:type="dxa"/>
            <w:tcBorders>
              <w:top w:val="single" w:sz="4" w:space="0" w:color="auto"/>
              <w:left w:val="single" w:sz="4" w:space="0" w:color="auto"/>
              <w:bottom w:val="single" w:sz="4" w:space="0" w:color="auto"/>
              <w:right w:val="single" w:sz="4" w:space="0" w:color="auto"/>
            </w:tcBorders>
          </w:tcPr>
          <w:p w14:paraId="32FD7A0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system where everyone has direct responsibility for health and safety as an essential part of their job. Each person takes initiative on health and safety issues and works to solve problems and make improvements on an on-going basis. They do this both individually and in conjunction with others. Successful implementation of the IRS should result in progressively longer intervals between incidents or work-related illnesses.</w:t>
            </w:r>
          </w:p>
        </w:tc>
      </w:tr>
      <w:tr w:rsidR="00125E1D" w:rsidRPr="00AB4427" w14:paraId="7C2A222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2DE979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Lockout</w:t>
            </w:r>
          </w:p>
        </w:tc>
        <w:tc>
          <w:tcPr>
            <w:tcW w:w="7366" w:type="dxa"/>
            <w:tcBorders>
              <w:top w:val="single" w:sz="4" w:space="0" w:color="auto"/>
              <w:left w:val="single" w:sz="4" w:space="0" w:color="auto"/>
              <w:bottom w:val="single" w:sz="4" w:space="0" w:color="auto"/>
              <w:right w:val="single" w:sz="4" w:space="0" w:color="auto"/>
            </w:tcBorders>
          </w:tcPr>
          <w:p w14:paraId="406BA1C7" w14:textId="41D0F7AF"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process of de-energizing or disengaging machinery or equipment capable of movement before cleaning, servicing, adjusting</w:t>
            </w:r>
            <w:r w:rsidR="00137D99" w:rsidRPr="00AB4427">
              <w:rPr>
                <w:rFonts w:ascii="Arial" w:hAnsi="Arial" w:cs="Arial"/>
                <w:szCs w:val="22"/>
              </w:rPr>
              <w:t>, unjamming</w:t>
            </w:r>
            <w:r w:rsidRPr="00AB4427">
              <w:rPr>
                <w:rFonts w:ascii="Arial" w:hAnsi="Arial" w:cs="Arial"/>
                <w:szCs w:val="22"/>
              </w:rPr>
              <w:t xml:space="preserve"> or setting up operations</w:t>
            </w:r>
            <w:r w:rsidR="00122B14" w:rsidRPr="00AB4427">
              <w:rPr>
                <w:rFonts w:ascii="Arial" w:hAnsi="Arial" w:cs="Arial"/>
                <w:szCs w:val="22"/>
              </w:rPr>
              <w:t>.</w:t>
            </w:r>
          </w:p>
        </w:tc>
      </w:tr>
      <w:tr w:rsidR="00125E1D" w:rsidRPr="00AB4427" w14:paraId="7F72565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76D7B0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lastRenderedPageBreak/>
              <w:t>Lost Time</w:t>
            </w:r>
          </w:p>
        </w:tc>
        <w:tc>
          <w:tcPr>
            <w:tcW w:w="7366" w:type="dxa"/>
            <w:tcBorders>
              <w:top w:val="single" w:sz="4" w:space="0" w:color="auto"/>
              <w:left w:val="single" w:sz="4" w:space="0" w:color="auto"/>
              <w:bottom w:val="single" w:sz="4" w:space="0" w:color="auto"/>
              <w:right w:val="single" w:sz="4" w:space="0" w:color="auto"/>
            </w:tcBorders>
          </w:tcPr>
          <w:p w14:paraId="3E167AD0"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work related injury or illness that results in the employee missing scheduled time from work resulting in a wage loss.</w:t>
            </w:r>
          </w:p>
        </w:tc>
      </w:tr>
      <w:tr w:rsidR="00125E1D" w:rsidRPr="00AB4427" w14:paraId="576A05C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0679DE6"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Medical Aid</w:t>
            </w:r>
          </w:p>
        </w:tc>
        <w:tc>
          <w:tcPr>
            <w:tcW w:w="7366" w:type="dxa"/>
            <w:tcBorders>
              <w:top w:val="single" w:sz="4" w:space="0" w:color="auto"/>
              <w:left w:val="single" w:sz="4" w:space="0" w:color="auto"/>
              <w:bottom w:val="single" w:sz="4" w:space="0" w:color="auto"/>
              <w:right w:val="single" w:sz="4" w:space="0" w:color="auto"/>
            </w:tcBorders>
          </w:tcPr>
          <w:p w14:paraId="02216D4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 at work injury or illness which requires the attention of an external health care practitioner.</w:t>
            </w:r>
          </w:p>
        </w:tc>
      </w:tr>
      <w:tr w:rsidR="00125E1D" w:rsidRPr="00AB4427" w14:paraId="49D43770"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96C53A0" w14:textId="76F6D018" w:rsidR="00125E1D" w:rsidRPr="00AB4427" w:rsidRDefault="009E496A" w:rsidP="0022229A">
            <w:pPr>
              <w:spacing w:before="60" w:afterLines="60" w:after="144" w:line="259" w:lineRule="auto"/>
              <w:rPr>
                <w:rFonts w:ascii="Arial" w:hAnsi="Arial" w:cs="Arial"/>
                <w:b/>
                <w:szCs w:val="22"/>
              </w:rPr>
            </w:pPr>
            <w:r w:rsidRPr="00AB4427">
              <w:rPr>
                <w:rFonts w:ascii="Arial" w:hAnsi="Arial" w:cs="Arial"/>
                <w:b/>
                <w:szCs w:val="22"/>
              </w:rPr>
              <w:t>MLITSD</w:t>
            </w:r>
          </w:p>
        </w:tc>
        <w:tc>
          <w:tcPr>
            <w:tcW w:w="7366" w:type="dxa"/>
            <w:tcBorders>
              <w:top w:val="single" w:sz="4" w:space="0" w:color="auto"/>
              <w:left w:val="single" w:sz="4" w:space="0" w:color="auto"/>
              <w:bottom w:val="single" w:sz="4" w:space="0" w:color="auto"/>
              <w:right w:val="single" w:sz="4" w:space="0" w:color="auto"/>
            </w:tcBorders>
          </w:tcPr>
          <w:p w14:paraId="6BD0F1AC" w14:textId="759A1D28"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Ontario </w:t>
            </w:r>
            <w:r w:rsidR="009E496A" w:rsidRPr="00AB4427">
              <w:rPr>
                <w:rFonts w:ascii="Arial" w:hAnsi="Arial" w:cs="Arial"/>
                <w:szCs w:val="22"/>
              </w:rPr>
              <w:t>Ministry of Labour, Immigration, Training and Skills Development</w:t>
            </w:r>
            <w:r w:rsidRPr="00AB4427">
              <w:rPr>
                <w:rFonts w:ascii="Arial" w:hAnsi="Arial" w:cs="Arial"/>
                <w:szCs w:val="22"/>
              </w:rPr>
              <w:t>.</w:t>
            </w:r>
          </w:p>
        </w:tc>
      </w:tr>
      <w:tr w:rsidR="00125E1D" w:rsidRPr="00AB4427" w14:paraId="63EF158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D5FA983"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Musculoskeletal Disorder (MSD)</w:t>
            </w:r>
          </w:p>
        </w:tc>
        <w:tc>
          <w:tcPr>
            <w:tcW w:w="7366" w:type="dxa"/>
            <w:tcBorders>
              <w:top w:val="single" w:sz="4" w:space="0" w:color="auto"/>
              <w:left w:val="single" w:sz="4" w:space="0" w:color="auto"/>
              <w:bottom w:val="single" w:sz="4" w:space="0" w:color="auto"/>
              <w:right w:val="single" w:sz="4" w:space="0" w:color="auto"/>
            </w:tcBorders>
          </w:tcPr>
          <w:p w14:paraId="09F70107"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 injury or disorder of the muscles, tendons, ligaments, joints, nerves, blood vessels, or related soft tissue that may be caused or aggravated by activity.</w:t>
            </w:r>
          </w:p>
        </w:tc>
      </w:tr>
      <w:tr w:rsidR="00125E1D" w:rsidRPr="00AB4427" w14:paraId="75D4606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619A76B"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Near Miss</w:t>
            </w:r>
          </w:p>
        </w:tc>
        <w:tc>
          <w:tcPr>
            <w:tcW w:w="7366" w:type="dxa"/>
            <w:tcBorders>
              <w:top w:val="single" w:sz="4" w:space="0" w:color="auto"/>
              <w:left w:val="single" w:sz="4" w:space="0" w:color="auto"/>
              <w:bottom w:val="single" w:sz="4" w:space="0" w:color="auto"/>
              <w:right w:val="single" w:sz="4" w:space="0" w:color="auto"/>
            </w:tcBorders>
          </w:tcPr>
          <w:p w14:paraId="0138A9B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An event where no property was damaged and no personal injury was sustained, but where, given a slight shift in time or position, damage or injury easily could have occurred.</w:t>
            </w:r>
          </w:p>
        </w:tc>
      </w:tr>
      <w:tr w:rsidR="00125E1D" w:rsidRPr="00AB4427" w14:paraId="32FC6A52"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F83E1E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Occupational Illness</w:t>
            </w:r>
          </w:p>
        </w:tc>
        <w:tc>
          <w:tcPr>
            <w:tcW w:w="7366" w:type="dxa"/>
            <w:tcBorders>
              <w:top w:val="single" w:sz="4" w:space="0" w:color="auto"/>
              <w:left w:val="single" w:sz="4" w:space="0" w:color="auto"/>
              <w:bottom w:val="single" w:sz="4" w:space="0" w:color="auto"/>
              <w:right w:val="single" w:sz="4" w:space="0" w:color="auto"/>
            </w:tcBorders>
          </w:tcPr>
          <w:p w14:paraId="317D679B"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condition that results from exposure in a workplace to a physical, chemical or biological agent to the extent that the employee’s normal physiological mechanisms are affected and their health is impaired. It includes an occupational disease for which an employee is entitled to benefits under the WSIA, 1997.</w:t>
            </w:r>
          </w:p>
        </w:tc>
      </w:tr>
      <w:tr w:rsidR="00125E1D" w:rsidRPr="00AB4427" w14:paraId="17E44EFA"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8878A6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OHSA</w:t>
            </w:r>
          </w:p>
        </w:tc>
        <w:tc>
          <w:tcPr>
            <w:tcW w:w="7366" w:type="dxa"/>
            <w:tcBorders>
              <w:top w:val="single" w:sz="4" w:space="0" w:color="auto"/>
              <w:left w:val="single" w:sz="4" w:space="0" w:color="auto"/>
              <w:bottom w:val="single" w:sz="4" w:space="0" w:color="auto"/>
              <w:right w:val="single" w:sz="4" w:space="0" w:color="auto"/>
            </w:tcBorders>
          </w:tcPr>
          <w:p w14:paraId="22D6721C"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Ontario Occupational Health and Safety Act.</w:t>
            </w:r>
          </w:p>
        </w:tc>
      </w:tr>
      <w:tr w:rsidR="00125E1D" w:rsidRPr="00AB4427" w14:paraId="7BFFA804"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CB68624"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Ontario Human Rights Code</w:t>
            </w:r>
          </w:p>
        </w:tc>
        <w:tc>
          <w:tcPr>
            <w:tcW w:w="7366" w:type="dxa"/>
            <w:tcBorders>
              <w:top w:val="single" w:sz="4" w:space="0" w:color="auto"/>
              <w:left w:val="single" w:sz="4" w:space="0" w:color="auto"/>
              <w:bottom w:val="single" w:sz="4" w:space="0" w:color="auto"/>
              <w:right w:val="single" w:sz="4" w:space="0" w:color="auto"/>
            </w:tcBorders>
          </w:tcPr>
          <w:p w14:paraId="7144EB3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Prohibits actions that discriminate against people based on a protected ground in a protected social area. </w:t>
            </w:r>
          </w:p>
        </w:tc>
      </w:tr>
      <w:tr w:rsidR="00125E1D" w:rsidRPr="00AB4427" w14:paraId="45A237D4"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9DD8CF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Ontario Human Rights Commission</w:t>
            </w:r>
          </w:p>
        </w:tc>
        <w:tc>
          <w:tcPr>
            <w:tcW w:w="7366" w:type="dxa"/>
            <w:tcBorders>
              <w:top w:val="single" w:sz="4" w:space="0" w:color="auto"/>
              <w:left w:val="single" w:sz="4" w:space="0" w:color="auto"/>
              <w:bottom w:val="single" w:sz="4" w:space="0" w:color="auto"/>
              <w:right w:val="single" w:sz="4" w:space="0" w:color="auto"/>
            </w:tcBorders>
          </w:tcPr>
          <w:p w14:paraId="63761F7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Provides leadership for the promotion, protection and advancement of human rights, and builds partnerships across the human rights system, including developing policies and providing targeted public education, monitoring human rights, research and analysis, and inquiries.</w:t>
            </w:r>
          </w:p>
        </w:tc>
      </w:tr>
      <w:tr w:rsidR="00125E1D" w:rsidRPr="00AB4427" w14:paraId="12D2B2B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B4495C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Prescribed</w:t>
            </w:r>
          </w:p>
        </w:tc>
        <w:tc>
          <w:tcPr>
            <w:tcW w:w="7366" w:type="dxa"/>
            <w:tcBorders>
              <w:top w:val="single" w:sz="4" w:space="0" w:color="auto"/>
              <w:left w:val="single" w:sz="4" w:space="0" w:color="auto"/>
              <w:bottom w:val="single" w:sz="4" w:space="0" w:color="auto"/>
              <w:right w:val="single" w:sz="4" w:space="0" w:color="auto"/>
            </w:tcBorders>
          </w:tcPr>
          <w:p w14:paraId="1133FF38" w14:textId="77777777" w:rsidR="00125E1D" w:rsidRPr="00AB4427" w:rsidRDefault="00125E1D" w:rsidP="0022229A">
            <w:pPr>
              <w:spacing w:before="60" w:afterLines="60" w:after="144"/>
              <w:rPr>
                <w:rFonts w:ascii="Arial" w:hAnsi="Arial" w:cs="Arial"/>
                <w:szCs w:val="22"/>
              </w:rPr>
            </w:pPr>
            <w:r w:rsidRPr="00AB4427">
              <w:rPr>
                <w:rFonts w:ascii="Arial" w:hAnsi="Arial" w:cs="Arial"/>
                <w:szCs w:val="22"/>
              </w:rPr>
              <w:t xml:space="preserve">As specified in </w:t>
            </w:r>
            <w:r w:rsidRPr="00AB4427">
              <w:rPr>
                <w:rFonts w:ascii="Arial" w:hAnsi="Arial" w:cs="Arial"/>
              </w:rPr>
              <w:t>the</w:t>
            </w:r>
            <w:r w:rsidRPr="00AB4427">
              <w:rPr>
                <w:rFonts w:ascii="Arial" w:hAnsi="Arial" w:cs="Arial"/>
                <w:szCs w:val="22"/>
              </w:rPr>
              <w:t xml:space="preserve"> Regulations made under the OHSA.</w:t>
            </w:r>
          </w:p>
        </w:tc>
      </w:tr>
      <w:tr w:rsidR="00125E1D" w:rsidRPr="00AB4427" w14:paraId="45231BC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81F69E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Personal Protective Equipment (PPE)</w:t>
            </w:r>
          </w:p>
        </w:tc>
        <w:tc>
          <w:tcPr>
            <w:tcW w:w="7366" w:type="dxa"/>
            <w:tcBorders>
              <w:top w:val="single" w:sz="4" w:space="0" w:color="auto"/>
              <w:left w:val="single" w:sz="4" w:space="0" w:color="auto"/>
              <w:bottom w:val="single" w:sz="4" w:space="0" w:color="auto"/>
              <w:right w:val="single" w:sz="4" w:space="0" w:color="auto"/>
            </w:tcBorders>
          </w:tcPr>
          <w:p w14:paraId="282F999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Used as a temporary or last line of protection for employees against hazards. PPE depends on the work environment, work conditions, and processes being performed. </w:t>
            </w:r>
          </w:p>
        </w:tc>
      </w:tr>
      <w:tr w:rsidR="00681CEC" w:rsidRPr="00AB4427" w14:paraId="539EF231"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175E16F" w14:textId="6B750042" w:rsidR="00681CEC" w:rsidRPr="00AB4427" w:rsidRDefault="00681CEC" w:rsidP="0022229A">
            <w:pPr>
              <w:spacing w:before="60" w:afterLines="60" w:after="144" w:line="259" w:lineRule="auto"/>
              <w:rPr>
                <w:rFonts w:ascii="Arial" w:hAnsi="Arial" w:cs="Arial"/>
                <w:b/>
                <w:szCs w:val="22"/>
              </w:rPr>
            </w:pPr>
            <w:r w:rsidRPr="00AB4427">
              <w:rPr>
                <w:rFonts w:ascii="Arial" w:hAnsi="Arial" w:cs="Arial"/>
                <w:b/>
                <w:szCs w:val="22"/>
              </w:rPr>
              <w:t>Physical Hazard</w:t>
            </w:r>
          </w:p>
        </w:tc>
        <w:tc>
          <w:tcPr>
            <w:tcW w:w="7366" w:type="dxa"/>
            <w:tcBorders>
              <w:top w:val="single" w:sz="4" w:space="0" w:color="auto"/>
              <w:left w:val="single" w:sz="4" w:space="0" w:color="auto"/>
              <w:bottom w:val="single" w:sz="4" w:space="0" w:color="auto"/>
              <w:right w:val="single" w:sz="4" w:space="0" w:color="auto"/>
            </w:tcBorders>
          </w:tcPr>
          <w:p w14:paraId="52564B98" w14:textId="4A34FD4E" w:rsidR="00681CEC" w:rsidRPr="00AB4427" w:rsidRDefault="00681CEC" w:rsidP="0022229A">
            <w:pPr>
              <w:spacing w:before="60" w:afterLines="60" w:after="144" w:line="259" w:lineRule="auto"/>
              <w:rPr>
                <w:rFonts w:ascii="Arial" w:hAnsi="Arial" w:cs="Arial"/>
                <w:szCs w:val="22"/>
              </w:rPr>
            </w:pPr>
            <w:r w:rsidRPr="00AB4427">
              <w:rPr>
                <w:rFonts w:ascii="Arial" w:hAnsi="Arial" w:cs="Arial"/>
                <w:szCs w:val="22"/>
              </w:rPr>
              <w:t>Forms of energy that can harm the body when not controlled (e.g. electricity, extreme temperatures, noise, vibration, radiation, magnetic fields).</w:t>
            </w:r>
          </w:p>
        </w:tc>
      </w:tr>
      <w:tr w:rsidR="00494702" w:rsidRPr="00AB4427" w14:paraId="31CE8797"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B335C35" w14:textId="200CEF54" w:rsidR="00494702" w:rsidRPr="00AB4427" w:rsidRDefault="00494702" w:rsidP="0022229A">
            <w:pPr>
              <w:spacing w:before="60" w:afterLines="60" w:after="144" w:line="259" w:lineRule="auto"/>
              <w:rPr>
                <w:rFonts w:ascii="Arial" w:hAnsi="Arial" w:cs="Arial"/>
                <w:b/>
                <w:szCs w:val="22"/>
              </w:rPr>
            </w:pPr>
            <w:r w:rsidRPr="00AB4427">
              <w:rPr>
                <w:rFonts w:ascii="Arial" w:hAnsi="Arial" w:cs="Arial"/>
                <w:b/>
                <w:szCs w:val="22"/>
              </w:rPr>
              <w:t>Posting</w:t>
            </w:r>
          </w:p>
        </w:tc>
        <w:tc>
          <w:tcPr>
            <w:tcW w:w="7366" w:type="dxa"/>
            <w:tcBorders>
              <w:top w:val="single" w:sz="4" w:space="0" w:color="auto"/>
              <w:left w:val="single" w:sz="4" w:space="0" w:color="auto"/>
              <w:bottom w:val="single" w:sz="4" w:space="0" w:color="auto"/>
              <w:right w:val="single" w:sz="4" w:space="0" w:color="auto"/>
            </w:tcBorders>
          </w:tcPr>
          <w:p w14:paraId="5C6535D1" w14:textId="5021D448" w:rsidR="00494702" w:rsidRPr="00AB4427" w:rsidRDefault="00996816" w:rsidP="00996816">
            <w:pPr>
              <w:spacing w:before="60" w:afterLines="60" w:after="144" w:line="259" w:lineRule="auto"/>
              <w:rPr>
                <w:rFonts w:ascii="Arial" w:hAnsi="Arial" w:cs="Arial"/>
                <w:szCs w:val="22"/>
              </w:rPr>
            </w:pPr>
            <w:r w:rsidRPr="00AB4427">
              <w:rPr>
                <w:rFonts w:ascii="Arial" w:hAnsi="Arial" w:cs="Arial"/>
                <w:szCs w:val="22"/>
              </w:rPr>
              <w:t>For the purposes of the OHSA and regulations, i</w:t>
            </w:r>
            <w:r w:rsidR="00494702" w:rsidRPr="00AB4427">
              <w:rPr>
                <w:rFonts w:ascii="Arial" w:hAnsi="Arial" w:cs="Arial"/>
                <w:szCs w:val="22"/>
              </w:rPr>
              <w:t xml:space="preserve">nformation is posted in a readily accessible electronic format if </w:t>
            </w:r>
            <w:r w:rsidRPr="00AB4427">
              <w:rPr>
                <w:rFonts w:ascii="Arial" w:hAnsi="Arial" w:cs="Arial"/>
                <w:szCs w:val="22"/>
              </w:rPr>
              <w:t>t</w:t>
            </w:r>
            <w:r w:rsidR="00494702" w:rsidRPr="00AB4427">
              <w:rPr>
                <w:rFonts w:ascii="Arial" w:hAnsi="Arial" w:cs="Arial"/>
                <w:szCs w:val="22"/>
              </w:rPr>
              <w:t>he employer provides workers with direction on where and how to access the information</w:t>
            </w:r>
            <w:r w:rsidRPr="00AB4427">
              <w:rPr>
                <w:rFonts w:ascii="Arial" w:hAnsi="Arial" w:cs="Arial"/>
                <w:szCs w:val="22"/>
              </w:rPr>
              <w:t>, and t</w:t>
            </w:r>
            <w:r w:rsidR="00494702" w:rsidRPr="00AB4427">
              <w:rPr>
                <w:rFonts w:ascii="Arial" w:hAnsi="Arial" w:cs="Arial"/>
                <w:szCs w:val="22"/>
              </w:rPr>
              <w:t>he information is posted in an electronic format that can be readily accessed by workers in the workplace.</w:t>
            </w:r>
          </w:p>
        </w:tc>
      </w:tr>
      <w:tr w:rsidR="005D7917" w:rsidRPr="00AB4427" w14:paraId="27BC9643"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09B818A" w14:textId="225940BA" w:rsidR="005D7917" w:rsidRPr="00AB4427" w:rsidRDefault="005D7917" w:rsidP="0022229A">
            <w:pPr>
              <w:spacing w:before="60" w:afterLines="60" w:after="144" w:line="259" w:lineRule="auto"/>
              <w:rPr>
                <w:rFonts w:ascii="Arial" w:hAnsi="Arial" w:cs="Arial"/>
                <w:b/>
                <w:szCs w:val="22"/>
              </w:rPr>
            </w:pPr>
            <w:r w:rsidRPr="00AB4427">
              <w:rPr>
                <w:rFonts w:ascii="Arial" w:hAnsi="Arial" w:cs="Arial"/>
                <w:b/>
                <w:szCs w:val="22"/>
              </w:rPr>
              <w:lastRenderedPageBreak/>
              <w:t>Psychosocial Hazard</w:t>
            </w:r>
          </w:p>
        </w:tc>
        <w:tc>
          <w:tcPr>
            <w:tcW w:w="7366" w:type="dxa"/>
            <w:tcBorders>
              <w:top w:val="single" w:sz="4" w:space="0" w:color="auto"/>
              <w:left w:val="single" w:sz="4" w:space="0" w:color="auto"/>
              <w:bottom w:val="single" w:sz="4" w:space="0" w:color="auto"/>
              <w:right w:val="single" w:sz="4" w:space="0" w:color="auto"/>
            </w:tcBorders>
          </w:tcPr>
          <w:p w14:paraId="58C564E5" w14:textId="2B86B46E" w:rsidR="005D7917" w:rsidRPr="00AB4427" w:rsidRDefault="005D7917" w:rsidP="0022229A">
            <w:pPr>
              <w:spacing w:before="60" w:afterLines="60" w:after="144" w:line="259" w:lineRule="auto"/>
              <w:rPr>
                <w:rFonts w:ascii="Arial" w:hAnsi="Arial" w:cs="Arial"/>
                <w:szCs w:val="22"/>
              </w:rPr>
            </w:pPr>
            <w:r w:rsidRPr="00AB4427">
              <w:rPr>
                <w:rFonts w:ascii="Arial" w:hAnsi="Arial" w:cs="Arial"/>
                <w:szCs w:val="22"/>
              </w:rPr>
              <w:t>Conditions or activities that adversely affect physical, mental and/or emotional wellbeing (e.g. workplace harassment, stress, violence).</w:t>
            </w:r>
          </w:p>
        </w:tc>
      </w:tr>
      <w:tr w:rsidR="00125E1D" w:rsidRPr="00AB4427" w14:paraId="348AD63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EEE764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Regularly Employed</w:t>
            </w:r>
          </w:p>
        </w:tc>
        <w:tc>
          <w:tcPr>
            <w:tcW w:w="7366" w:type="dxa"/>
            <w:tcBorders>
              <w:top w:val="single" w:sz="4" w:space="0" w:color="auto"/>
              <w:left w:val="single" w:sz="4" w:space="0" w:color="auto"/>
              <w:bottom w:val="single" w:sz="4" w:space="0" w:color="auto"/>
              <w:right w:val="single" w:sz="4" w:space="0" w:color="auto"/>
            </w:tcBorders>
          </w:tcPr>
          <w:p w14:paraId="4D3CE786" w14:textId="736A371E"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Although not defined in the OHSA, </w:t>
            </w:r>
            <w:r w:rsidR="008331E6" w:rsidRPr="00AB4427">
              <w:rPr>
                <w:rFonts w:ascii="Arial" w:hAnsi="Arial" w:cs="Arial"/>
                <w:szCs w:val="22"/>
              </w:rPr>
              <w:t>it is</w:t>
            </w:r>
            <w:r w:rsidRPr="00AB4427">
              <w:rPr>
                <w:rFonts w:ascii="Arial" w:hAnsi="Arial" w:cs="Arial"/>
                <w:szCs w:val="22"/>
              </w:rPr>
              <w:t xml:space="preserve"> interpreted to mean employed for 3 months</w:t>
            </w:r>
            <w:r w:rsidR="008331E6" w:rsidRPr="00AB4427">
              <w:rPr>
                <w:rFonts w:ascii="Arial" w:hAnsi="Arial" w:cs="Arial"/>
                <w:szCs w:val="22"/>
              </w:rPr>
              <w:t xml:space="preserve"> or more</w:t>
            </w:r>
            <w:r w:rsidRPr="00AB4427">
              <w:rPr>
                <w:rFonts w:ascii="Arial" w:hAnsi="Arial" w:cs="Arial"/>
                <w:szCs w:val="22"/>
              </w:rPr>
              <w:t xml:space="preserve">. </w:t>
            </w:r>
          </w:p>
        </w:tc>
      </w:tr>
      <w:tr w:rsidR="00125E1D" w:rsidRPr="00AB4427" w14:paraId="4A549A47"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D491AAE"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Regulations</w:t>
            </w:r>
          </w:p>
        </w:tc>
        <w:tc>
          <w:tcPr>
            <w:tcW w:w="7366" w:type="dxa"/>
            <w:tcBorders>
              <w:top w:val="single" w:sz="4" w:space="0" w:color="auto"/>
              <w:left w:val="single" w:sz="4" w:space="0" w:color="auto"/>
              <w:bottom w:val="single" w:sz="4" w:space="0" w:color="auto"/>
              <w:right w:val="single" w:sz="4" w:space="0" w:color="auto"/>
            </w:tcBorders>
          </w:tcPr>
          <w:p w14:paraId="0891541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regulations relate to a range of subjects including, for example, requirements for specific types of workplaces (industrial establishments, construction sites, mines and health care facilities, farming operations), designated substances, and workplace hazardous materials.</w:t>
            </w:r>
          </w:p>
        </w:tc>
      </w:tr>
      <w:tr w:rsidR="00F50F42" w:rsidRPr="00AB4427" w14:paraId="456DA1B5"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F13A990" w14:textId="67590565" w:rsidR="00F50F42" w:rsidRPr="00AB4427" w:rsidRDefault="00F50F42" w:rsidP="00F50F42">
            <w:pPr>
              <w:spacing w:before="60" w:afterLines="60" w:after="144" w:line="259" w:lineRule="auto"/>
              <w:rPr>
                <w:rFonts w:ascii="Arial" w:hAnsi="Arial" w:cs="Arial"/>
                <w:b/>
                <w:bCs/>
                <w:szCs w:val="22"/>
              </w:rPr>
            </w:pPr>
            <w:r w:rsidRPr="00AB4427">
              <w:rPr>
                <w:rFonts w:ascii="Arial" w:hAnsi="Arial" w:cs="Arial"/>
                <w:b/>
                <w:bCs/>
              </w:rPr>
              <w:t>Reprisal</w:t>
            </w:r>
          </w:p>
        </w:tc>
        <w:tc>
          <w:tcPr>
            <w:tcW w:w="7366" w:type="dxa"/>
            <w:tcBorders>
              <w:top w:val="single" w:sz="4" w:space="0" w:color="auto"/>
              <w:left w:val="single" w:sz="4" w:space="0" w:color="auto"/>
              <w:bottom w:val="single" w:sz="4" w:space="0" w:color="auto"/>
              <w:right w:val="single" w:sz="4" w:space="0" w:color="auto"/>
            </w:tcBorders>
          </w:tcPr>
          <w:p w14:paraId="405CDBEB" w14:textId="5D30CFED" w:rsidR="00F50F42" w:rsidRPr="00AB4427" w:rsidRDefault="00F50F42" w:rsidP="00F50F42">
            <w:pPr>
              <w:spacing w:before="60" w:afterLines="60" w:after="144" w:line="259" w:lineRule="auto"/>
              <w:rPr>
                <w:rFonts w:ascii="Arial" w:hAnsi="Arial" w:cs="Arial"/>
                <w:szCs w:val="22"/>
              </w:rPr>
            </w:pPr>
            <w:r w:rsidRPr="00AB4427">
              <w:rPr>
                <w:rFonts w:ascii="Arial" w:hAnsi="Arial" w:cs="Arial"/>
              </w:rPr>
              <w:t>A negative action or threat by an employer or person acting on behalf of an employer because an employee has acted in compliance with the OHSA or regulations or an order made thereunder, sought enforcement of the OHSA or regulations or has given evidence in a proceeding in respect of enforcement of the OHSA or regulations or inquest under the Coroners Act.</w:t>
            </w:r>
          </w:p>
        </w:tc>
      </w:tr>
      <w:tr w:rsidR="00125E1D" w:rsidRPr="00AB4427" w14:paraId="74A64F6F"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AAF630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Respondent</w:t>
            </w:r>
          </w:p>
        </w:tc>
        <w:tc>
          <w:tcPr>
            <w:tcW w:w="7366" w:type="dxa"/>
            <w:tcBorders>
              <w:top w:val="single" w:sz="4" w:space="0" w:color="auto"/>
              <w:left w:val="single" w:sz="4" w:space="0" w:color="auto"/>
              <w:bottom w:val="single" w:sz="4" w:space="0" w:color="auto"/>
              <w:right w:val="single" w:sz="4" w:space="0" w:color="auto"/>
            </w:tcBorders>
          </w:tcPr>
          <w:p w14:paraId="25778141"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Individual against whom allegations that could constitute a violation of a policy have been made.</w:t>
            </w:r>
          </w:p>
        </w:tc>
      </w:tr>
      <w:tr w:rsidR="00125E1D" w:rsidRPr="00AB4427" w14:paraId="3334751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B4257B3"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Supervisor</w:t>
            </w:r>
          </w:p>
          <w:p w14:paraId="2B2B49F7" w14:textId="77777777" w:rsidR="00125E1D" w:rsidRPr="00AB4427" w:rsidRDefault="00125E1D" w:rsidP="0022229A">
            <w:pPr>
              <w:spacing w:before="60" w:afterLines="60" w:after="144" w:line="259" w:lineRule="auto"/>
              <w:rPr>
                <w:rFonts w:ascii="Arial" w:hAnsi="Arial" w:cs="Arial"/>
                <w:b/>
                <w:szCs w:val="22"/>
              </w:rPr>
            </w:pPr>
          </w:p>
        </w:tc>
        <w:tc>
          <w:tcPr>
            <w:tcW w:w="7366" w:type="dxa"/>
            <w:tcBorders>
              <w:top w:val="single" w:sz="4" w:space="0" w:color="auto"/>
              <w:left w:val="single" w:sz="4" w:space="0" w:color="auto"/>
              <w:bottom w:val="single" w:sz="4" w:space="0" w:color="auto"/>
              <w:right w:val="single" w:sz="4" w:space="0" w:color="auto"/>
            </w:tcBorders>
          </w:tcPr>
          <w:p w14:paraId="36C15DB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A competent person, appointed by the employer, who has charge of a workplace or authority over a worker. In this document, manager and supervisor are used interchangeably.</w:t>
            </w:r>
          </w:p>
        </w:tc>
      </w:tr>
      <w:tr w:rsidR="00125E1D" w:rsidRPr="00AB4427" w14:paraId="3F47D6FC"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7E7DD89C"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Visitor</w:t>
            </w:r>
          </w:p>
        </w:tc>
        <w:tc>
          <w:tcPr>
            <w:tcW w:w="7366" w:type="dxa"/>
            <w:tcBorders>
              <w:top w:val="single" w:sz="4" w:space="0" w:color="auto"/>
              <w:left w:val="single" w:sz="4" w:space="0" w:color="auto"/>
              <w:bottom w:val="single" w:sz="4" w:space="0" w:color="auto"/>
              <w:right w:val="single" w:sz="4" w:space="0" w:color="auto"/>
            </w:tcBorders>
          </w:tcPr>
          <w:p w14:paraId="3CEBDB46"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Refers to a member of the public who must comply with local and provincial requirements for public access to the workplace.</w:t>
            </w:r>
          </w:p>
        </w:tc>
      </w:tr>
      <w:tr w:rsidR="003119B2" w:rsidRPr="00AB4427" w14:paraId="737741B3"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38140746" w14:textId="7BA43A5C" w:rsidR="003119B2" w:rsidRPr="00AB4427" w:rsidRDefault="003119B2" w:rsidP="0022229A">
            <w:pPr>
              <w:spacing w:before="60" w:afterLines="60" w:after="144" w:line="259" w:lineRule="auto"/>
              <w:rPr>
                <w:rFonts w:ascii="Arial" w:hAnsi="Arial" w:cs="Arial"/>
                <w:b/>
                <w:szCs w:val="22"/>
              </w:rPr>
            </w:pPr>
            <w:r w:rsidRPr="00AB4427">
              <w:rPr>
                <w:rFonts w:ascii="Arial" w:hAnsi="Arial" w:cs="Arial"/>
                <w:b/>
                <w:szCs w:val="22"/>
              </w:rPr>
              <w:t>Washroom Facility</w:t>
            </w:r>
          </w:p>
        </w:tc>
        <w:tc>
          <w:tcPr>
            <w:tcW w:w="7366" w:type="dxa"/>
            <w:tcBorders>
              <w:top w:val="single" w:sz="4" w:space="0" w:color="auto"/>
              <w:left w:val="single" w:sz="4" w:space="0" w:color="auto"/>
              <w:bottom w:val="single" w:sz="4" w:space="0" w:color="auto"/>
              <w:right w:val="single" w:sz="4" w:space="0" w:color="auto"/>
            </w:tcBorders>
          </w:tcPr>
          <w:p w14:paraId="7367E2DE" w14:textId="2936AC77" w:rsidR="003119B2" w:rsidRPr="00AB4427" w:rsidRDefault="003119B2" w:rsidP="0022229A">
            <w:pPr>
              <w:spacing w:before="60" w:afterLines="60" w:after="144" w:line="259" w:lineRule="auto"/>
              <w:rPr>
                <w:rFonts w:ascii="Arial" w:hAnsi="Arial" w:cs="Arial"/>
                <w:bCs/>
                <w:szCs w:val="22"/>
              </w:rPr>
            </w:pPr>
            <w:r w:rsidRPr="00AB4427">
              <w:rPr>
                <w:rFonts w:ascii="Arial" w:hAnsi="Arial" w:cs="Arial"/>
                <w:bCs/>
                <w:szCs w:val="22"/>
              </w:rPr>
              <w:t>A washroom, toilet facility, clean-up facility, urinal, shower or other similar facility, but does not include an eye wash station or emergency shower</w:t>
            </w:r>
            <w:r w:rsidR="008A6B4C" w:rsidRPr="00AB4427">
              <w:rPr>
                <w:rFonts w:ascii="Arial" w:hAnsi="Arial" w:cs="Arial"/>
                <w:bCs/>
                <w:szCs w:val="22"/>
              </w:rPr>
              <w:t>, provided by the employer for the use of workers in the workplace</w:t>
            </w:r>
            <w:r w:rsidRPr="00AB4427">
              <w:rPr>
                <w:rFonts w:ascii="Arial" w:hAnsi="Arial" w:cs="Arial"/>
                <w:bCs/>
                <w:szCs w:val="22"/>
              </w:rPr>
              <w:t>.</w:t>
            </w:r>
          </w:p>
        </w:tc>
      </w:tr>
      <w:tr w:rsidR="00125E1D" w:rsidRPr="00AB4427" w14:paraId="2489B996"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420F511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Worker</w:t>
            </w:r>
          </w:p>
        </w:tc>
        <w:tc>
          <w:tcPr>
            <w:tcW w:w="7366" w:type="dxa"/>
            <w:tcBorders>
              <w:top w:val="single" w:sz="4" w:space="0" w:color="auto"/>
              <w:left w:val="single" w:sz="4" w:space="0" w:color="auto"/>
              <w:bottom w:val="single" w:sz="4" w:space="0" w:color="auto"/>
              <w:right w:val="single" w:sz="4" w:space="0" w:color="auto"/>
            </w:tcBorders>
          </w:tcPr>
          <w:p w14:paraId="60A7E85A"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bCs/>
                <w:szCs w:val="22"/>
              </w:rPr>
              <w:t xml:space="preserve">A person who performs work or supplies services for monetary compensation (i.e. full time, part time, seasonal agricultural worker), a secondary school student who performs work or supplies services for no monetary compensation under a work experience program authorized by the school board that operates the school in which the student is enrolled, a person who performs work or supplies services for no monetary compensation under a program approved by a college of applied arts and technology, university or other post-secondary institution or a person who receives training from an employer but who is not consider a worker under the conditions set out under the Employment Standards Act, Section 1(2). </w:t>
            </w:r>
            <w:r w:rsidRPr="00AB4427">
              <w:rPr>
                <w:rFonts w:ascii="Arial" w:hAnsi="Arial" w:cs="Arial"/>
                <w:szCs w:val="22"/>
              </w:rPr>
              <w:t>In this document, employee and worker are used interchangeably.</w:t>
            </w:r>
          </w:p>
        </w:tc>
      </w:tr>
      <w:tr w:rsidR="00125E1D" w:rsidRPr="00AB4427" w14:paraId="4E407579"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2A170C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lastRenderedPageBreak/>
              <w:t>Workplace</w:t>
            </w:r>
          </w:p>
        </w:tc>
        <w:tc>
          <w:tcPr>
            <w:tcW w:w="7366" w:type="dxa"/>
            <w:tcBorders>
              <w:top w:val="single" w:sz="4" w:space="0" w:color="auto"/>
              <w:left w:val="single" w:sz="4" w:space="0" w:color="auto"/>
              <w:bottom w:val="single" w:sz="4" w:space="0" w:color="auto"/>
              <w:right w:val="single" w:sz="4" w:space="0" w:color="auto"/>
            </w:tcBorders>
          </w:tcPr>
          <w:p w14:paraId="166F7DF9"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bCs/>
                <w:szCs w:val="22"/>
              </w:rPr>
              <w:t>Any land, premises, location or thing at, upon, in or near which a worker works.</w:t>
            </w:r>
          </w:p>
        </w:tc>
      </w:tr>
      <w:tr w:rsidR="00125E1D" w:rsidRPr="00AB4427" w14:paraId="2782CB63"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9E78FC1"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Workplace Harassment</w:t>
            </w:r>
          </w:p>
        </w:tc>
        <w:tc>
          <w:tcPr>
            <w:tcW w:w="7366" w:type="dxa"/>
            <w:tcBorders>
              <w:top w:val="single" w:sz="4" w:space="0" w:color="auto"/>
              <w:left w:val="single" w:sz="4" w:space="0" w:color="auto"/>
              <w:bottom w:val="single" w:sz="4" w:space="0" w:color="auto"/>
              <w:right w:val="single" w:sz="4" w:space="0" w:color="auto"/>
            </w:tcBorders>
          </w:tcPr>
          <w:p w14:paraId="6382AF0F" w14:textId="345D6BDC"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 xml:space="preserve">Engaging in a course of vexatious comment or conduct against an employee in a workplace, </w:t>
            </w:r>
            <w:r w:rsidR="00060455" w:rsidRPr="00AB4427">
              <w:rPr>
                <w:rFonts w:ascii="Arial" w:hAnsi="Arial" w:cs="Arial"/>
                <w:szCs w:val="22"/>
              </w:rPr>
              <w:t>including virtually through the use of information and communications technology,</w:t>
            </w:r>
            <w:r w:rsidRPr="00AB4427">
              <w:rPr>
                <w:rFonts w:ascii="Arial" w:hAnsi="Arial" w:cs="Arial"/>
                <w:szCs w:val="22"/>
              </w:rPr>
              <w:t xml:space="preserve"> that is known or ought reasonably to be known to be unwelcome or workplace sexual harassment.</w:t>
            </w:r>
          </w:p>
        </w:tc>
      </w:tr>
      <w:tr w:rsidR="00125E1D" w:rsidRPr="00AB4427" w14:paraId="5251DF3F"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5FC14EE2"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Workplace Sexual Harassment</w:t>
            </w:r>
          </w:p>
          <w:p w14:paraId="15FC1D9A" w14:textId="77777777" w:rsidR="00125E1D" w:rsidRPr="00AB4427" w:rsidRDefault="00125E1D" w:rsidP="0022229A">
            <w:pPr>
              <w:spacing w:before="60" w:afterLines="60" w:after="144" w:line="259" w:lineRule="auto"/>
              <w:rPr>
                <w:rFonts w:ascii="Arial" w:hAnsi="Arial" w:cs="Arial"/>
                <w:b/>
                <w:szCs w:val="22"/>
              </w:rPr>
            </w:pPr>
          </w:p>
        </w:tc>
        <w:tc>
          <w:tcPr>
            <w:tcW w:w="7366" w:type="dxa"/>
            <w:tcBorders>
              <w:top w:val="single" w:sz="4" w:space="0" w:color="auto"/>
              <w:left w:val="single" w:sz="4" w:space="0" w:color="auto"/>
              <w:bottom w:val="single" w:sz="4" w:space="0" w:color="auto"/>
              <w:right w:val="single" w:sz="4" w:space="0" w:color="auto"/>
            </w:tcBorders>
          </w:tcPr>
          <w:p w14:paraId="04086D33" w14:textId="3734A703"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Engaging in a course of vexatious comment or conduct against an employee in a workplace</w:t>
            </w:r>
            <w:r w:rsidR="00E204CE" w:rsidRPr="00AB4427">
              <w:rPr>
                <w:rFonts w:ascii="Arial" w:hAnsi="Arial" w:cs="Arial"/>
                <w:szCs w:val="22"/>
              </w:rPr>
              <w:t>, including virtually through the use of information and communications technology,</w:t>
            </w:r>
            <w:r w:rsidRPr="00AB4427">
              <w:rPr>
                <w:rFonts w:ascii="Arial" w:hAnsi="Arial" w:cs="Arial"/>
                <w:szCs w:val="22"/>
              </w:rPr>
              <w:t xml:space="preserve"> because of sex, sexual orientation, gender identity or gender expression, where the course of comment or conduct is known or ought reasonably to be known to be unwelcome or making sexual solicitation or advance where the person making the solicitation or advance is in a position to confer, rant or deny a benefit or advancement to the employee and the person knows or ought reasonably to know that the solicitation or advance is unwelcome.</w:t>
            </w:r>
          </w:p>
        </w:tc>
      </w:tr>
      <w:tr w:rsidR="00125E1D" w:rsidRPr="00AB4427" w14:paraId="183C7891"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29EE43B0"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Workplace Violence</w:t>
            </w:r>
          </w:p>
        </w:tc>
        <w:tc>
          <w:tcPr>
            <w:tcW w:w="7366" w:type="dxa"/>
            <w:tcBorders>
              <w:top w:val="single" w:sz="4" w:space="0" w:color="auto"/>
              <w:left w:val="single" w:sz="4" w:space="0" w:color="auto"/>
              <w:bottom w:val="single" w:sz="4" w:space="0" w:color="auto"/>
              <w:right w:val="single" w:sz="4" w:space="0" w:color="auto"/>
            </w:tcBorders>
          </w:tcPr>
          <w:p w14:paraId="34A77B93"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The exercise, attempt or threat of physical force by a person against a worker, in a workplace, that causes or could cause physical injury to the worker.</w:t>
            </w:r>
          </w:p>
        </w:tc>
      </w:tr>
      <w:tr w:rsidR="00125E1D" w:rsidRPr="00AB4427" w14:paraId="58F37CBC"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2EA150F"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WSIA</w:t>
            </w:r>
          </w:p>
        </w:tc>
        <w:tc>
          <w:tcPr>
            <w:tcW w:w="7366" w:type="dxa"/>
            <w:tcBorders>
              <w:top w:val="single" w:sz="4" w:space="0" w:color="auto"/>
              <w:left w:val="single" w:sz="4" w:space="0" w:color="auto"/>
              <w:bottom w:val="single" w:sz="4" w:space="0" w:color="auto"/>
              <w:right w:val="single" w:sz="4" w:space="0" w:color="auto"/>
            </w:tcBorders>
          </w:tcPr>
          <w:p w14:paraId="4936DE1B"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Workplace Safety and Insurance Act, managed by the WSIB, it governs the no-fault insurance system for work-related injuries and diseases.</w:t>
            </w:r>
          </w:p>
        </w:tc>
      </w:tr>
      <w:tr w:rsidR="00125E1D" w:rsidRPr="00AB4427" w14:paraId="29884D7E"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10052AB7"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WSIB</w:t>
            </w:r>
          </w:p>
        </w:tc>
        <w:tc>
          <w:tcPr>
            <w:tcW w:w="7366" w:type="dxa"/>
            <w:tcBorders>
              <w:top w:val="single" w:sz="4" w:space="0" w:color="auto"/>
              <w:left w:val="single" w:sz="4" w:space="0" w:color="auto"/>
              <w:bottom w:val="single" w:sz="4" w:space="0" w:color="auto"/>
              <w:right w:val="single" w:sz="4" w:space="0" w:color="auto"/>
            </w:tcBorders>
          </w:tcPr>
          <w:p w14:paraId="31446FF8"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Workplace Safety and Insurance Board.</w:t>
            </w:r>
          </w:p>
        </w:tc>
      </w:tr>
      <w:tr w:rsidR="00125E1D" w:rsidRPr="00AB4427" w14:paraId="652F2CCB" w14:textId="77777777" w:rsidTr="00C418C4">
        <w:trPr>
          <w:trHeight w:val="288"/>
        </w:trPr>
        <w:tc>
          <w:tcPr>
            <w:tcW w:w="2699" w:type="dxa"/>
            <w:tcBorders>
              <w:top w:val="single" w:sz="4" w:space="0" w:color="auto"/>
              <w:left w:val="single" w:sz="4" w:space="0" w:color="auto"/>
              <w:bottom w:val="single" w:sz="4" w:space="0" w:color="auto"/>
              <w:right w:val="single" w:sz="4" w:space="0" w:color="auto"/>
            </w:tcBorders>
          </w:tcPr>
          <w:p w14:paraId="6D11B0CA" w14:textId="77777777" w:rsidR="00125E1D" w:rsidRPr="00AB4427" w:rsidRDefault="00125E1D" w:rsidP="0022229A">
            <w:pPr>
              <w:spacing w:before="60" w:afterLines="60" w:after="144" w:line="259" w:lineRule="auto"/>
              <w:rPr>
                <w:rFonts w:ascii="Arial" w:hAnsi="Arial" w:cs="Arial"/>
                <w:b/>
                <w:szCs w:val="22"/>
              </w:rPr>
            </w:pPr>
            <w:r w:rsidRPr="00AB4427">
              <w:rPr>
                <w:rFonts w:ascii="Arial" w:hAnsi="Arial" w:cs="Arial"/>
                <w:b/>
                <w:szCs w:val="22"/>
              </w:rPr>
              <w:t>WSPS</w:t>
            </w:r>
          </w:p>
        </w:tc>
        <w:tc>
          <w:tcPr>
            <w:tcW w:w="7366" w:type="dxa"/>
            <w:tcBorders>
              <w:top w:val="single" w:sz="4" w:space="0" w:color="auto"/>
              <w:left w:val="single" w:sz="4" w:space="0" w:color="auto"/>
              <w:bottom w:val="single" w:sz="4" w:space="0" w:color="auto"/>
              <w:right w:val="single" w:sz="4" w:space="0" w:color="auto"/>
            </w:tcBorders>
          </w:tcPr>
          <w:p w14:paraId="5AB8234D" w14:textId="77777777" w:rsidR="00125E1D" w:rsidRPr="00AB4427" w:rsidRDefault="00125E1D" w:rsidP="0022229A">
            <w:pPr>
              <w:spacing w:before="60" w:afterLines="60" w:after="144" w:line="259" w:lineRule="auto"/>
              <w:rPr>
                <w:rFonts w:ascii="Arial" w:hAnsi="Arial" w:cs="Arial"/>
                <w:szCs w:val="22"/>
              </w:rPr>
            </w:pPr>
            <w:r w:rsidRPr="00AB4427">
              <w:rPr>
                <w:rFonts w:ascii="Arial" w:hAnsi="Arial" w:cs="Arial"/>
                <w:szCs w:val="22"/>
              </w:rPr>
              <w:t>Workplace Safety and Prevention Services.</w:t>
            </w:r>
          </w:p>
        </w:tc>
      </w:tr>
    </w:tbl>
    <w:p w14:paraId="0879AA7A" w14:textId="77777777" w:rsidR="003F282D" w:rsidRDefault="003F282D" w:rsidP="006B6D39">
      <w:pPr>
        <w:rPr>
          <w:rFonts w:cs="Arial"/>
          <w:szCs w:val="22"/>
        </w:rPr>
      </w:pPr>
    </w:p>
    <w:p w14:paraId="54175D67" w14:textId="77777777" w:rsidR="002740DB" w:rsidRDefault="002740DB" w:rsidP="006B6D39">
      <w:pPr>
        <w:rPr>
          <w:rFonts w:cs="Arial"/>
          <w:szCs w:val="22"/>
        </w:rPr>
      </w:pPr>
    </w:p>
    <w:p w14:paraId="5CFEF6E1" w14:textId="77777777" w:rsidR="002740DB" w:rsidRDefault="002740DB" w:rsidP="006B6D39">
      <w:pPr>
        <w:rPr>
          <w:rFonts w:cs="Arial"/>
          <w:szCs w:val="22"/>
        </w:rPr>
      </w:pPr>
    </w:p>
    <w:p w14:paraId="4F22C873" w14:textId="77777777" w:rsidR="002740DB" w:rsidRDefault="002740DB" w:rsidP="006B6D39">
      <w:pPr>
        <w:rPr>
          <w:rFonts w:cs="Arial"/>
          <w:szCs w:val="22"/>
        </w:rPr>
      </w:pPr>
    </w:p>
    <w:p w14:paraId="0CA99C09" w14:textId="77777777" w:rsidR="002740DB" w:rsidRDefault="002740DB" w:rsidP="006B6D39">
      <w:pPr>
        <w:rPr>
          <w:rFonts w:cs="Arial"/>
          <w:szCs w:val="22"/>
        </w:rPr>
      </w:pPr>
    </w:p>
    <w:p w14:paraId="1640AFFF" w14:textId="77777777" w:rsidR="002740DB" w:rsidRDefault="002740DB" w:rsidP="006B6D39">
      <w:pPr>
        <w:rPr>
          <w:rFonts w:cs="Arial"/>
          <w:szCs w:val="22"/>
        </w:rPr>
      </w:pPr>
    </w:p>
    <w:p w14:paraId="4E84ED81" w14:textId="77777777" w:rsidR="002740DB" w:rsidRDefault="002740DB" w:rsidP="006B6D39">
      <w:pPr>
        <w:rPr>
          <w:rFonts w:cs="Arial"/>
          <w:szCs w:val="22"/>
        </w:rPr>
      </w:pPr>
    </w:p>
    <w:p w14:paraId="16225DBF" w14:textId="77777777" w:rsidR="002740DB" w:rsidRDefault="002740DB" w:rsidP="006B6D39">
      <w:pPr>
        <w:rPr>
          <w:rFonts w:cs="Arial"/>
          <w:szCs w:val="22"/>
        </w:rPr>
      </w:pPr>
    </w:p>
    <w:p w14:paraId="7BE28426" w14:textId="77777777" w:rsidR="002740DB" w:rsidRDefault="002740DB" w:rsidP="006B6D39">
      <w:pPr>
        <w:rPr>
          <w:rFonts w:cs="Arial"/>
          <w:szCs w:val="22"/>
        </w:rPr>
      </w:pPr>
    </w:p>
    <w:p w14:paraId="5D3E4423" w14:textId="77777777" w:rsidR="002740DB" w:rsidRDefault="002740DB" w:rsidP="006B6D39">
      <w:pPr>
        <w:rPr>
          <w:rFonts w:cs="Arial"/>
          <w:szCs w:val="22"/>
        </w:rPr>
      </w:pPr>
    </w:p>
    <w:p w14:paraId="2A87C29C" w14:textId="77777777" w:rsidR="002740DB" w:rsidRPr="00AB4427" w:rsidRDefault="002740DB" w:rsidP="006B6D39">
      <w:pPr>
        <w:rPr>
          <w:rFonts w:cs="Arial"/>
          <w:szCs w:val="22"/>
        </w:rPr>
      </w:pPr>
    </w:p>
    <w:p w14:paraId="7ECBC338" w14:textId="1095E423" w:rsidR="00C97752" w:rsidRPr="007C7F45" w:rsidRDefault="00B56FD7" w:rsidP="00C26E36">
      <w:pPr>
        <w:pStyle w:val="Heading1"/>
        <w:rPr>
          <w:sz w:val="24"/>
          <w:szCs w:val="24"/>
          <w:lang w:val="en"/>
        </w:rPr>
      </w:pPr>
      <w:bookmarkStart w:id="4" w:name="_Toc223449597"/>
      <w:bookmarkStart w:id="5" w:name="_Toc224568740"/>
      <w:r w:rsidRPr="007C7F45">
        <w:rPr>
          <w:sz w:val="24"/>
          <w:szCs w:val="24"/>
        </w:rPr>
        <w:lastRenderedPageBreak/>
        <w:t>1.</w:t>
      </w:r>
      <w:r w:rsidR="00185755" w:rsidRPr="007C7F45">
        <w:rPr>
          <w:sz w:val="24"/>
          <w:szCs w:val="24"/>
        </w:rPr>
        <w:t>1</w:t>
      </w:r>
      <w:r w:rsidRPr="007C7F45">
        <w:rPr>
          <w:sz w:val="24"/>
          <w:szCs w:val="24"/>
        </w:rPr>
        <w:t xml:space="preserve"> </w:t>
      </w:r>
      <w:r w:rsidR="00A40553" w:rsidRPr="007C7F45">
        <w:rPr>
          <w:sz w:val="24"/>
          <w:szCs w:val="24"/>
        </w:rPr>
        <w:t>Health and Safety Policy</w:t>
      </w:r>
      <w:bookmarkEnd w:id="1"/>
      <w:r w:rsidR="00743087" w:rsidRPr="007C7F45">
        <w:rPr>
          <w:sz w:val="24"/>
          <w:szCs w:val="24"/>
        </w:rPr>
        <w:t xml:space="preserve"> Statement</w:t>
      </w:r>
      <w:bookmarkEnd w:id="4"/>
      <w:bookmarkEnd w:id="5"/>
    </w:p>
    <w:p w14:paraId="17DF1C4F" w14:textId="76D5AF3B" w:rsidR="00A40553" w:rsidRPr="00AB4427" w:rsidRDefault="00C97752" w:rsidP="00460753">
      <w:pPr>
        <w:pStyle w:val="NormalWeb"/>
        <w:rPr>
          <w:rFonts w:ascii="Arial" w:hAnsi="Arial" w:cs="Arial"/>
          <w:kern w:val="1"/>
          <w:sz w:val="22"/>
          <w:szCs w:val="22"/>
        </w:rPr>
      </w:pPr>
      <w:r w:rsidRPr="00AB4427">
        <w:rPr>
          <w:rFonts w:ascii="Arial" w:hAnsi="Arial" w:cs="Arial"/>
          <w:sz w:val="22"/>
          <w:szCs w:val="22"/>
          <w:lang w:val="en"/>
        </w:rPr>
        <w:t>[Employer/Organization Name</w:t>
      </w:r>
      <w:r w:rsidR="007B0C3A" w:rsidRPr="00AB4427">
        <w:rPr>
          <w:rFonts w:ascii="Arial" w:hAnsi="Arial" w:cs="Arial"/>
          <w:sz w:val="22"/>
          <w:szCs w:val="22"/>
          <w:lang w:val="en"/>
        </w:rPr>
        <w:t>] is vitally interested in the prevention of loss of any of its resources</w:t>
      </w:r>
      <w:r w:rsidRPr="00AB4427">
        <w:rPr>
          <w:rFonts w:ascii="Arial" w:hAnsi="Arial" w:cs="Arial"/>
          <w:sz w:val="22"/>
          <w:szCs w:val="22"/>
          <w:lang w:val="en"/>
        </w:rPr>
        <w:t xml:space="preserve">. </w:t>
      </w:r>
      <w:r w:rsidR="0011403A" w:rsidRPr="00AB4427">
        <w:rPr>
          <w:rFonts w:ascii="Arial" w:hAnsi="Arial" w:cs="Arial"/>
          <w:sz w:val="22"/>
          <w:szCs w:val="22"/>
          <w:lang w:val="en"/>
        </w:rPr>
        <w:t xml:space="preserve">Protection of </w:t>
      </w:r>
      <w:r w:rsidR="00A165DB" w:rsidRPr="00AB4427">
        <w:rPr>
          <w:rFonts w:ascii="Arial" w:hAnsi="Arial" w:cs="Arial"/>
          <w:sz w:val="22"/>
          <w:szCs w:val="22"/>
          <w:lang w:val="en"/>
        </w:rPr>
        <w:t>employee</w:t>
      </w:r>
      <w:r w:rsidR="005C786D" w:rsidRPr="00AB4427">
        <w:rPr>
          <w:rFonts w:ascii="Arial" w:hAnsi="Arial" w:cs="Arial"/>
          <w:sz w:val="22"/>
          <w:szCs w:val="22"/>
          <w:lang w:val="en"/>
        </w:rPr>
        <w:t>s</w:t>
      </w:r>
      <w:r w:rsidR="0011403A" w:rsidRPr="00AB4427">
        <w:rPr>
          <w:rFonts w:ascii="Arial" w:hAnsi="Arial" w:cs="Arial"/>
          <w:sz w:val="22"/>
          <w:szCs w:val="22"/>
          <w:lang w:val="en"/>
        </w:rPr>
        <w:t xml:space="preserve"> from injury or illness is a major continuing objective of this organization. </w:t>
      </w:r>
      <w:r w:rsidR="00B77D48" w:rsidRPr="00AB4427">
        <w:rPr>
          <w:rFonts w:ascii="Arial" w:hAnsi="Arial" w:cs="Arial"/>
          <w:sz w:val="22"/>
          <w:szCs w:val="22"/>
          <w:lang w:val="en"/>
        </w:rPr>
        <w:t xml:space="preserve">Supervisors and </w:t>
      </w:r>
      <w:r w:rsidR="00A165DB" w:rsidRPr="00AB4427">
        <w:rPr>
          <w:rFonts w:ascii="Arial" w:hAnsi="Arial" w:cs="Arial"/>
          <w:sz w:val="22"/>
          <w:szCs w:val="22"/>
          <w:lang w:val="en"/>
        </w:rPr>
        <w:t>employee</w:t>
      </w:r>
      <w:r w:rsidR="005C786D" w:rsidRPr="00AB4427">
        <w:rPr>
          <w:rFonts w:ascii="Arial" w:hAnsi="Arial" w:cs="Arial"/>
          <w:sz w:val="22"/>
          <w:szCs w:val="22"/>
          <w:lang w:val="en"/>
        </w:rPr>
        <w:t>s</w:t>
      </w:r>
      <w:r w:rsidR="0011403A" w:rsidRPr="00AB4427">
        <w:rPr>
          <w:rFonts w:ascii="Arial" w:hAnsi="Arial" w:cs="Arial"/>
          <w:sz w:val="22"/>
          <w:szCs w:val="22"/>
          <w:lang w:val="en"/>
        </w:rPr>
        <w:t xml:space="preserve"> must be dedicated to this continuing objective. </w:t>
      </w:r>
    </w:p>
    <w:p w14:paraId="6822A9BD" w14:textId="77777777" w:rsidR="00B77D48" w:rsidRPr="00AB4427" w:rsidRDefault="007B0C3A" w:rsidP="0011403A">
      <w:pPr>
        <w:pStyle w:val="NormalWeb"/>
        <w:rPr>
          <w:rFonts w:ascii="Arial" w:hAnsi="Arial" w:cs="Arial"/>
          <w:kern w:val="1"/>
          <w:sz w:val="22"/>
          <w:szCs w:val="22"/>
        </w:rPr>
      </w:pPr>
      <w:r w:rsidRPr="00AB4427">
        <w:rPr>
          <w:rFonts w:ascii="Arial" w:hAnsi="Arial" w:cs="Arial"/>
          <w:sz w:val="22"/>
          <w:szCs w:val="22"/>
          <w:lang w:val="en"/>
        </w:rPr>
        <w:t xml:space="preserve">[Employer/Organization Name] </w:t>
      </w:r>
      <w:r w:rsidRPr="00AB4427">
        <w:rPr>
          <w:rFonts w:ascii="Arial" w:hAnsi="Arial" w:cs="Arial"/>
          <w:spacing w:val="-1"/>
          <w:kern w:val="1"/>
          <w:sz w:val="22"/>
          <w:szCs w:val="22"/>
        </w:rPr>
        <w:t>will provide and maintain a safe and healthy work environment, in accordance with appropriate standards and in compliance with legislation. [</w:t>
      </w:r>
      <w:r w:rsidRPr="00AB4427">
        <w:rPr>
          <w:rFonts w:ascii="Arial" w:hAnsi="Arial" w:cs="Arial"/>
          <w:sz w:val="22"/>
          <w:szCs w:val="22"/>
          <w:lang w:val="en"/>
        </w:rPr>
        <w:t>Employer/Organization Name]</w:t>
      </w:r>
      <w:r w:rsidRPr="00AB4427">
        <w:rPr>
          <w:rFonts w:ascii="Arial" w:hAnsi="Arial" w:cs="Arial"/>
          <w:spacing w:val="-1"/>
          <w:kern w:val="1"/>
          <w:sz w:val="22"/>
          <w:szCs w:val="22"/>
        </w:rPr>
        <w:t xml:space="preserve"> will strive to eliminate any foreseeable hazards which may result in property damage, </w:t>
      </w:r>
      <w:r w:rsidRPr="00AB4427">
        <w:rPr>
          <w:rFonts w:ascii="Arial" w:hAnsi="Arial" w:cs="Arial"/>
          <w:kern w:val="1"/>
          <w:sz w:val="22"/>
          <w:szCs w:val="22"/>
        </w:rPr>
        <w:t>incidents, or personal injury or illness.</w:t>
      </w:r>
      <w:r w:rsidR="0011403A" w:rsidRPr="00AB4427">
        <w:rPr>
          <w:rFonts w:ascii="Arial" w:hAnsi="Arial" w:cs="Arial"/>
          <w:kern w:val="1"/>
          <w:sz w:val="22"/>
          <w:szCs w:val="22"/>
        </w:rPr>
        <w:t xml:space="preserve"> </w:t>
      </w:r>
    </w:p>
    <w:p w14:paraId="273A9750" w14:textId="5B77DDB7" w:rsidR="00817242" w:rsidRPr="00AB4427" w:rsidRDefault="004B2867" w:rsidP="00C6256F">
      <w:pPr>
        <w:pStyle w:val="NormalWeb"/>
        <w:rPr>
          <w:rFonts w:ascii="Arial" w:hAnsi="Arial" w:cs="Arial"/>
          <w:kern w:val="1"/>
          <w:sz w:val="22"/>
          <w:szCs w:val="22"/>
        </w:rPr>
      </w:pPr>
      <w:r w:rsidRPr="00AB4427">
        <w:rPr>
          <w:rFonts w:ascii="Arial" w:hAnsi="Arial" w:cs="Arial"/>
          <w:sz w:val="22"/>
          <w:szCs w:val="22"/>
          <w:lang w:val="en"/>
        </w:rPr>
        <w:t xml:space="preserve">[Employer/Organization Name] recognizes that employers, supervisors and </w:t>
      </w:r>
      <w:r w:rsidR="00A165DB" w:rsidRPr="00AB4427">
        <w:rPr>
          <w:rFonts w:ascii="Arial" w:hAnsi="Arial" w:cs="Arial"/>
          <w:sz w:val="22"/>
          <w:szCs w:val="22"/>
          <w:lang w:val="en"/>
        </w:rPr>
        <w:t>employee</w:t>
      </w:r>
      <w:r w:rsidR="005C786D" w:rsidRPr="00AB4427">
        <w:rPr>
          <w:rFonts w:ascii="Arial" w:hAnsi="Arial" w:cs="Arial"/>
          <w:sz w:val="22"/>
          <w:szCs w:val="22"/>
          <w:lang w:val="en"/>
        </w:rPr>
        <w:t>s</w:t>
      </w:r>
      <w:r w:rsidRPr="00AB4427">
        <w:rPr>
          <w:rFonts w:ascii="Arial" w:hAnsi="Arial" w:cs="Arial"/>
          <w:sz w:val="22"/>
          <w:szCs w:val="22"/>
          <w:lang w:val="en"/>
        </w:rPr>
        <w:t xml:space="preserve"> </w:t>
      </w:r>
      <w:r w:rsidR="00C6256F" w:rsidRPr="00AB4427">
        <w:rPr>
          <w:rFonts w:ascii="Arial" w:hAnsi="Arial" w:cs="Arial"/>
          <w:sz w:val="22"/>
          <w:szCs w:val="22"/>
          <w:lang w:val="en"/>
        </w:rPr>
        <w:t>share the responsibility for health and saf</w:t>
      </w:r>
      <w:r w:rsidR="00460753" w:rsidRPr="00AB4427">
        <w:rPr>
          <w:rFonts w:ascii="Arial" w:hAnsi="Arial" w:cs="Arial"/>
          <w:sz w:val="22"/>
          <w:szCs w:val="22"/>
          <w:lang w:val="en"/>
        </w:rPr>
        <w:t xml:space="preserve">ety and the prevention of loss. </w:t>
      </w:r>
      <w:r w:rsidR="00C6256F" w:rsidRPr="00AB4427">
        <w:rPr>
          <w:rFonts w:ascii="Arial" w:hAnsi="Arial" w:cs="Arial"/>
          <w:sz w:val="22"/>
          <w:szCs w:val="22"/>
          <w:lang w:val="en"/>
        </w:rPr>
        <w:t>Safe</w:t>
      </w:r>
      <w:r w:rsidR="0011403A" w:rsidRPr="00AB4427">
        <w:rPr>
          <w:rFonts w:ascii="Arial" w:hAnsi="Arial" w:cs="Arial"/>
          <w:kern w:val="1"/>
          <w:sz w:val="22"/>
          <w:szCs w:val="22"/>
        </w:rPr>
        <w:t xml:space="preserve"> </w:t>
      </w:r>
      <w:r w:rsidR="00D671DA" w:rsidRPr="00AB4427">
        <w:rPr>
          <w:rFonts w:ascii="Arial" w:hAnsi="Arial" w:cs="Arial"/>
          <w:kern w:val="1"/>
          <w:sz w:val="22"/>
          <w:szCs w:val="22"/>
        </w:rPr>
        <w:t>operating</w:t>
      </w:r>
      <w:r w:rsidR="0011403A" w:rsidRPr="00AB4427">
        <w:rPr>
          <w:rFonts w:ascii="Arial" w:hAnsi="Arial" w:cs="Arial"/>
          <w:kern w:val="1"/>
          <w:sz w:val="22"/>
          <w:szCs w:val="22"/>
        </w:rPr>
        <w:t xml:space="preserve"> policies and procedures will be </w:t>
      </w:r>
      <w:r w:rsidR="0011403A" w:rsidRPr="00AB4427">
        <w:rPr>
          <w:rFonts w:ascii="Arial" w:hAnsi="Arial" w:cs="Arial"/>
          <w:spacing w:val="-1"/>
          <w:kern w:val="1"/>
          <w:sz w:val="22"/>
          <w:szCs w:val="22"/>
        </w:rPr>
        <w:t xml:space="preserve">clearly defined in </w:t>
      </w:r>
      <w:r w:rsidR="0011403A" w:rsidRPr="00AB4427">
        <w:rPr>
          <w:rFonts w:ascii="Arial" w:hAnsi="Arial" w:cs="Arial"/>
          <w:sz w:val="22"/>
          <w:szCs w:val="22"/>
          <w:lang w:val="en"/>
        </w:rPr>
        <w:t>[Employer/Organization Name]</w:t>
      </w:r>
      <w:r w:rsidR="0011403A" w:rsidRPr="00AB4427">
        <w:rPr>
          <w:rFonts w:ascii="Arial" w:hAnsi="Arial" w:cs="Arial"/>
          <w:spacing w:val="-1"/>
          <w:kern w:val="1"/>
          <w:sz w:val="22"/>
          <w:szCs w:val="22"/>
        </w:rPr>
        <w:t>’s health and safety program</w:t>
      </w:r>
      <w:r w:rsidR="0011403A" w:rsidRPr="00AB4427">
        <w:rPr>
          <w:rFonts w:ascii="Arial" w:hAnsi="Arial" w:cs="Arial"/>
          <w:kern w:val="1"/>
          <w:sz w:val="22"/>
          <w:szCs w:val="22"/>
        </w:rPr>
        <w:t>.</w:t>
      </w:r>
      <w:r w:rsidR="00C6256F" w:rsidRPr="00AB4427">
        <w:rPr>
          <w:rFonts w:ascii="Arial" w:hAnsi="Arial" w:cs="Arial"/>
          <w:kern w:val="1"/>
          <w:sz w:val="22"/>
          <w:szCs w:val="22"/>
        </w:rPr>
        <w:t xml:space="preserve"> </w:t>
      </w:r>
    </w:p>
    <w:p w14:paraId="2CEA6A33" w14:textId="77777777" w:rsidR="005E054E" w:rsidRPr="00AB4427" w:rsidRDefault="00B77D48" w:rsidP="6DD7236D">
      <w:pPr>
        <w:pStyle w:val="NormalWeb"/>
        <w:rPr>
          <w:rFonts w:ascii="Arial" w:hAnsi="Arial" w:cs="Arial"/>
          <w:sz w:val="22"/>
          <w:szCs w:val="22"/>
          <w:lang w:val="en-US"/>
        </w:rPr>
      </w:pPr>
      <w:r w:rsidRPr="6DD7236D">
        <w:rPr>
          <w:rFonts w:ascii="Arial" w:hAnsi="Arial" w:cs="Arial"/>
          <w:sz w:val="22"/>
          <w:szCs w:val="22"/>
          <w:lang w:val="en-US"/>
        </w:rPr>
        <w:t xml:space="preserve">Supervisors and </w:t>
      </w:r>
      <w:r w:rsidR="00A165DB" w:rsidRPr="6DD7236D">
        <w:rPr>
          <w:rFonts w:ascii="Arial" w:hAnsi="Arial" w:cs="Arial"/>
          <w:sz w:val="22"/>
          <w:szCs w:val="22"/>
          <w:lang w:val="en-US"/>
        </w:rPr>
        <w:t>employee</w:t>
      </w:r>
      <w:r w:rsidR="005C786D" w:rsidRPr="6DD7236D">
        <w:rPr>
          <w:rFonts w:ascii="Arial" w:hAnsi="Arial" w:cs="Arial"/>
          <w:sz w:val="22"/>
          <w:szCs w:val="22"/>
          <w:lang w:val="en-US"/>
        </w:rPr>
        <w:t>s</w:t>
      </w:r>
      <w:r w:rsidRPr="6DD7236D">
        <w:rPr>
          <w:rFonts w:ascii="Arial" w:hAnsi="Arial" w:cs="Arial"/>
          <w:sz w:val="22"/>
          <w:szCs w:val="22"/>
          <w:lang w:val="en-US"/>
        </w:rPr>
        <w:t xml:space="preserve"> will perform their activities in accordance </w:t>
      </w:r>
      <w:r w:rsidR="00D671DA" w:rsidRPr="6DD7236D">
        <w:rPr>
          <w:rFonts w:ascii="Arial" w:hAnsi="Arial" w:cs="Arial"/>
          <w:sz w:val="22"/>
          <w:szCs w:val="22"/>
          <w:lang w:val="en-US"/>
        </w:rPr>
        <w:t xml:space="preserve">with </w:t>
      </w:r>
      <w:r w:rsidRPr="6DD7236D">
        <w:rPr>
          <w:rFonts w:ascii="Arial" w:hAnsi="Arial" w:cs="Arial"/>
          <w:sz w:val="22"/>
          <w:szCs w:val="22"/>
          <w:lang w:val="en-US"/>
        </w:rPr>
        <w:t xml:space="preserve">established </w:t>
      </w:r>
      <w:r w:rsidR="00D671DA" w:rsidRPr="6DD7236D">
        <w:rPr>
          <w:rFonts w:ascii="Arial" w:hAnsi="Arial" w:cs="Arial"/>
          <w:sz w:val="22"/>
          <w:szCs w:val="22"/>
          <w:lang w:val="en-US"/>
        </w:rPr>
        <w:t xml:space="preserve">safe operating </w:t>
      </w:r>
      <w:r w:rsidRPr="6DD7236D">
        <w:rPr>
          <w:rFonts w:ascii="Arial" w:hAnsi="Arial" w:cs="Arial"/>
          <w:sz w:val="22"/>
          <w:szCs w:val="22"/>
          <w:lang w:val="en-US"/>
        </w:rPr>
        <w:t>policies and procedures</w:t>
      </w:r>
      <w:r w:rsidR="00D671DA" w:rsidRPr="6DD7236D">
        <w:rPr>
          <w:rFonts w:ascii="Arial" w:hAnsi="Arial" w:cs="Arial"/>
          <w:sz w:val="22"/>
          <w:szCs w:val="22"/>
          <w:lang w:val="en-US"/>
        </w:rPr>
        <w:t xml:space="preserve"> and in compliance with legislation</w:t>
      </w:r>
      <w:r w:rsidRPr="6DD7236D">
        <w:rPr>
          <w:rFonts w:ascii="Arial" w:hAnsi="Arial" w:cs="Arial"/>
          <w:sz w:val="22"/>
          <w:szCs w:val="22"/>
          <w:lang w:val="en-US"/>
        </w:rPr>
        <w:t>.</w:t>
      </w:r>
    </w:p>
    <w:p w14:paraId="6C0C2B67" w14:textId="47082BAF" w:rsidR="005E054E" w:rsidRPr="00AB4427" w:rsidRDefault="005E054E" w:rsidP="005E054E">
      <w:pPr>
        <w:pStyle w:val="NormalWeb"/>
        <w:rPr>
          <w:rFonts w:ascii="Arial" w:hAnsi="Arial" w:cs="Arial"/>
          <w:sz w:val="22"/>
          <w:szCs w:val="22"/>
          <w:lang w:val="en-US"/>
        </w:rPr>
      </w:pPr>
      <w:r w:rsidRPr="00AB4427">
        <w:rPr>
          <w:rFonts w:ascii="Arial" w:hAnsi="Arial" w:cs="Arial"/>
          <w:sz w:val="22"/>
          <w:szCs w:val="22"/>
          <w:lang w:val="en-US"/>
        </w:rPr>
        <w:t>Supervisors will be held accountable for the health and safety of employees under their supervision. Supervisors are responsible to ensure that machinery, equipment and workplaces are safe, that employees comply with established safe work practices and procedures, and that employees have received adequate training in their specific work tasks to protect their health and safety.</w:t>
      </w:r>
    </w:p>
    <w:p w14:paraId="29E9EE41" w14:textId="1F80AD05" w:rsidR="005E054E" w:rsidRPr="00AB4427" w:rsidRDefault="005E054E" w:rsidP="005E054E">
      <w:pPr>
        <w:pStyle w:val="NormalWeb"/>
        <w:rPr>
          <w:rFonts w:ascii="Arial" w:hAnsi="Arial" w:cs="Arial"/>
          <w:sz w:val="22"/>
          <w:szCs w:val="22"/>
          <w:lang w:val="en-US"/>
        </w:rPr>
      </w:pPr>
      <w:r w:rsidRPr="00AB4427">
        <w:rPr>
          <w:rFonts w:ascii="Arial" w:hAnsi="Arial" w:cs="Arial"/>
          <w:sz w:val="22"/>
          <w:szCs w:val="22"/>
          <w:lang w:val="en-US"/>
        </w:rPr>
        <w:t xml:space="preserve">Employees are equally responsible to protect their health and safety by working in compliance with the legislation and safe procedures established by </w:t>
      </w:r>
      <w:r w:rsidRPr="00AB4427">
        <w:rPr>
          <w:rFonts w:ascii="Arial" w:hAnsi="Arial" w:cs="Arial"/>
          <w:sz w:val="22"/>
          <w:szCs w:val="22"/>
          <w:lang w:val="en"/>
        </w:rPr>
        <w:t>[Employer/Organization Name]</w:t>
      </w:r>
      <w:r w:rsidRPr="00AB4427">
        <w:rPr>
          <w:rFonts w:ascii="Arial" w:hAnsi="Arial" w:cs="Arial"/>
          <w:sz w:val="22"/>
          <w:szCs w:val="22"/>
          <w:lang w:val="en-US"/>
        </w:rPr>
        <w:t xml:space="preserve">. Employees will receive information, training and competent supervision in their specific work tasks to protect their health and safety. </w:t>
      </w:r>
      <w:r w:rsidRPr="00AB4427">
        <w:rPr>
          <w:rFonts w:ascii="Arial" w:hAnsi="Arial" w:cs="Arial"/>
          <w:sz w:val="22"/>
          <w:szCs w:val="22"/>
          <w:lang w:val="en"/>
        </w:rPr>
        <w:t>Employees will report any hazards to their supervisors immediately.</w:t>
      </w:r>
    </w:p>
    <w:p w14:paraId="0E65F361" w14:textId="04548E84" w:rsidR="005E054E" w:rsidRPr="00AB4427" w:rsidRDefault="005E054E" w:rsidP="005E054E">
      <w:pPr>
        <w:pStyle w:val="NormalWeb"/>
        <w:rPr>
          <w:rFonts w:ascii="Arial" w:hAnsi="Arial" w:cs="Arial"/>
          <w:sz w:val="22"/>
          <w:szCs w:val="22"/>
          <w:lang w:val="en-US"/>
        </w:rPr>
      </w:pPr>
      <w:r w:rsidRPr="00AB4427">
        <w:rPr>
          <w:rFonts w:ascii="Arial" w:hAnsi="Arial" w:cs="Arial"/>
          <w:sz w:val="22"/>
          <w:szCs w:val="22"/>
          <w:lang w:val="en-US"/>
        </w:rPr>
        <w:t xml:space="preserve">Commitment to health and safety must form an integral part of </w:t>
      </w:r>
      <w:r w:rsidRPr="00AB4427">
        <w:rPr>
          <w:rFonts w:ascii="Arial" w:hAnsi="Arial" w:cs="Arial"/>
          <w:sz w:val="22"/>
          <w:szCs w:val="22"/>
          <w:lang w:val="en"/>
        </w:rPr>
        <w:t>[Employer/Organization Name]</w:t>
      </w:r>
      <w:r w:rsidRPr="00AB4427">
        <w:rPr>
          <w:rFonts w:ascii="Arial" w:hAnsi="Arial" w:cs="Arial"/>
          <w:sz w:val="22"/>
          <w:szCs w:val="22"/>
          <w:lang w:val="en-US"/>
        </w:rPr>
        <w:t>.</w:t>
      </w:r>
    </w:p>
    <w:p w14:paraId="2CDD422D" w14:textId="7286C227" w:rsidR="007B0C3A" w:rsidRPr="00AB4427" w:rsidRDefault="007B0C3A" w:rsidP="007B0C3A">
      <w:pPr>
        <w:pStyle w:val="PMtext"/>
        <w:rPr>
          <w:rFonts w:cs="Arial"/>
          <w:kern w:val="1"/>
        </w:rPr>
      </w:pPr>
      <w:r w:rsidRPr="00AB4427">
        <w:rPr>
          <w:rFonts w:cs="Arial"/>
          <w:spacing w:val="-1"/>
          <w:kern w:val="1"/>
        </w:rPr>
        <w:t>I trust that you will join me in a personal commitment to</w:t>
      </w:r>
      <w:r w:rsidR="0011403A" w:rsidRPr="00AB4427">
        <w:rPr>
          <w:rFonts w:cs="Arial"/>
          <w:spacing w:val="-1"/>
          <w:kern w:val="1"/>
        </w:rPr>
        <w:t xml:space="preserve"> health and safety in all activities.</w:t>
      </w:r>
      <w:r w:rsidR="00F95CD0" w:rsidRPr="00AB4427">
        <w:rPr>
          <w:rFonts w:cs="Arial"/>
          <w:spacing w:val="-1"/>
          <w:kern w:val="1"/>
        </w:rPr>
        <w:t xml:space="preserve"> </w:t>
      </w:r>
    </w:p>
    <w:p w14:paraId="3609DE4B" w14:textId="77777777" w:rsidR="00F95CD0" w:rsidRPr="00AB4427" w:rsidRDefault="00F95CD0" w:rsidP="00A40553">
      <w:pPr>
        <w:pStyle w:val="PMtext"/>
        <w:rPr>
          <w:rFonts w:cs="Arial"/>
          <w:kern w:val="1"/>
        </w:rPr>
      </w:pPr>
    </w:p>
    <w:p w14:paraId="33A1B691" w14:textId="77777777" w:rsidR="00F95CD0" w:rsidRPr="00AB4427" w:rsidRDefault="00F95CD0" w:rsidP="00A40553">
      <w:pPr>
        <w:pStyle w:val="PMtext"/>
        <w:rPr>
          <w:rFonts w:cs="Arial"/>
          <w:kern w:val="1"/>
        </w:rPr>
      </w:pPr>
    </w:p>
    <w:p w14:paraId="2FF31654" w14:textId="4BD7CAAD" w:rsidR="00817242" w:rsidRPr="00AB4427" w:rsidRDefault="00817242" w:rsidP="00817242">
      <w:pPr>
        <w:pStyle w:val="PMtext"/>
        <w:rPr>
          <w:rFonts w:cs="Arial"/>
        </w:rPr>
      </w:pPr>
      <w:r w:rsidRPr="00AB4427">
        <w:rPr>
          <w:rFonts w:cs="Arial"/>
        </w:rPr>
        <w:t>[Employer, Signature, Name and Title]</w:t>
      </w:r>
      <w:r w:rsidRPr="00AB4427">
        <w:rPr>
          <w:rFonts w:cs="Arial"/>
        </w:rPr>
        <w:tab/>
      </w:r>
      <w:r w:rsidRPr="00AB4427">
        <w:rPr>
          <w:rFonts w:cs="Arial"/>
        </w:rPr>
        <w:tab/>
        <w:t>[Date]</w:t>
      </w:r>
    </w:p>
    <w:p w14:paraId="17DF1C59" w14:textId="77777777" w:rsidR="00A40553" w:rsidRPr="00AB4427" w:rsidRDefault="00A40553" w:rsidP="00A40553">
      <w:pPr>
        <w:widowControl w:val="0"/>
        <w:autoSpaceDE w:val="0"/>
        <w:autoSpaceDN w:val="0"/>
        <w:adjustRightInd w:val="0"/>
        <w:rPr>
          <w:rFonts w:ascii="ArialMT" w:hAnsi="ArialMT" w:cs="ArialMT"/>
          <w:kern w:val="1"/>
          <w:sz w:val="24"/>
          <w:szCs w:val="24"/>
        </w:rPr>
      </w:pPr>
    </w:p>
    <w:p w14:paraId="17DF1C5A" w14:textId="77777777" w:rsidR="00A40553" w:rsidRPr="00AB4427" w:rsidRDefault="00A40553" w:rsidP="00A40553">
      <w:pPr>
        <w:widowControl w:val="0"/>
        <w:autoSpaceDE w:val="0"/>
        <w:autoSpaceDN w:val="0"/>
        <w:adjustRightInd w:val="0"/>
        <w:rPr>
          <w:rFonts w:ascii="ArialMT" w:hAnsi="ArialMT" w:cs="ArialMT"/>
          <w:kern w:val="1"/>
          <w:sz w:val="24"/>
          <w:szCs w:val="24"/>
        </w:rPr>
      </w:pPr>
    </w:p>
    <w:p w14:paraId="17DF1C5C" w14:textId="77777777" w:rsidR="00A40553" w:rsidRPr="00AB4427" w:rsidRDefault="00A40553" w:rsidP="00A40553"/>
    <w:p w14:paraId="17DF1C5D" w14:textId="138D9CFA" w:rsidR="00A40553" w:rsidRPr="00AB4427" w:rsidRDefault="00B06443" w:rsidP="007C7F45">
      <w:pPr>
        <w:pStyle w:val="PMsectionHead"/>
        <w:jc w:val="left"/>
      </w:pPr>
      <w:bookmarkStart w:id="6" w:name="_Toc223449598"/>
      <w:bookmarkStart w:id="7" w:name="_Toc224568741"/>
      <w:r w:rsidRPr="00AB4427">
        <w:lastRenderedPageBreak/>
        <w:t>2</w:t>
      </w:r>
      <w:r w:rsidR="00A40553" w:rsidRPr="00AB4427">
        <w:t xml:space="preserve">.1 </w:t>
      </w:r>
      <w:r w:rsidR="00C6256F" w:rsidRPr="00AB4427">
        <w:t>Employer</w:t>
      </w:r>
      <w:r w:rsidR="00A40553" w:rsidRPr="00AB4427">
        <w:t xml:space="preserve"> Responsibilities</w:t>
      </w:r>
      <w:bookmarkEnd w:id="2"/>
      <w:bookmarkEnd w:id="6"/>
      <w:bookmarkEnd w:id="7"/>
    </w:p>
    <w:p w14:paraId="17DF1C5F" w14:textId="13437FC9" w:rsidR="00A40553" w:rsidRPr="00AB4427" w:rsidRDefault="00FF300F" w:rsidP="00A40553">
      <w:pPr>
        <w:pStyle w:val="PMtext"/>
      </w:pPr>
      <w:r w:rsidRPr="00AB4427">
        <w:t>K</w:t>
      </w:r>
      <w:r w:rsidR="00A40553" w:rsidRPr="00AB4427">
        <w:t xml:space="preserve">ey responsibilities include: </w:t>
      </w:r>
    </w:p>
    <w:p w14:paraId="0668684D" w14:textId="11B03892" w:rsidR="00FF300F" w:rsidRPr="00AB4427" w:rsidRDefault="00FF300F" w:rsidP="00FF300F">
      <w:pPr>
        <w:pStyle w:val="PMtextBullet"/>
      </w:pPr>
      <w:r w:rsidRPr="00AB4427">
        <w:t xml:space="preserve">Following employer responsibilities and ensuring understanding of supervisor and employee responsibilities under both the Occupational Health and Safety Act (OHSA) and </w:t>
      </w:r>
      <w:r w:rsidRPr="00AB4427">
        <w:rPr>
          <w:rFonts w:cs="Arial"/>
          <w:lang w:val="en"/>
        </w:rPr>
        <w:t>[Employer/Organization Name]</w:t>
      </w:r>
      <w:r w:rsidRPr="00AB4427">
        <w:t>’s internal health and safety policies and procedures.</w:t>
      </w:r>
    </w:p>
    <w:p w14:paraId="678A87A4" w14:textId="792CDC14" w:rsidR="00AA0802" w:rsidRPr="00AB4427" w:rsidRDefault="00AA0802" w:rsidP="0052131B">
      <w:pPr>
        <w:pStyle w:val="PMtextBullet"/>
      </w:pPr>
      <w:r w:rsidRPr="00AB4427">
        <w:t>Referring to the most current Canadian Standards Association (CSA) standards, as applicable.</w:t>
      </w:r>
      <w:r w:rsidR="0052131B" w:rsidRPr="00AB4427">
        <w:t xml:space="preserve"> CSA standards cited in Ontario occupational health and safety regulations</w:t>
      </w:r>
      <w:r w:rsidR="00CA382E" w:rsidRPr="00AB4427">
        <w:t>:</w:t>
      </w:r>
      <w:r w:rsidR="0052131B" w:rsidRPr="00AB4427">
        <w:t xml:space="preserve"> </w:t>
      </w:r>
      <w:hyperlink r:id="rId23" w:history="1">
        <w:r w:rsidR="0052131B" w:rsidRPr="00AB4427">
          <w:rPr>
            <w:rStyle w:val="Hyperlink"/>
          </w:rPr>
          <w:t>https://www.labour.gov.on.ca/english/hs/pubs/csa/</w:t>
        </w:r>
      </w:hyperlink>
      <w:r w:rsidR="0052131B" w:rsidRPr="00AB4427">
        <w:t xml:space="preserve">. </w:t>
      </w:r>
    </w:p>
    <w:p w14:paraId="17DF1C60" w14:textId="4903DCEE" w:rsidR="00A40553" w:rsidRPr="00AB4427" w:rsidRDefault="00A40553" w:rsidP="00A40553">
      <w:pPr>
        <w:pStyle w:val="PMtextBullet"/>
      </w:pPr>
      <w:r w:rsidRPr="00AB4427">
        <w:t xml:space="preserve">Providing equipment, materials and protective devices (e.g. guards on machines, </w:t>
      </w:r>
      <w:r w:rsidR="00C6256F" w:rsidRPr="00AB4427">
        <w:t>p</w:t>
      </w:r>
      <w:r w:rsidRPr="00AB4427">
        <w:t xml:space="preserve">ersonal </w:t>
      </w:r>
      <w:r w:rsidR="00C6256F" w:rsidRPr="00AB4427">
        <w:t>p</w:t>
      </w:r>
      <w:r w:rsidRPr="00AB4427">
        <w:t xml:space="preserve">rotective </w:t>
      </w:r>
      <w:r w:rsidR="00C6256F" w:rsidRPr="00AB4427">
        <w:t>e</w:t>
      </w:r>
      <w:r w:rsidRPr="00AB4427">
        <w:t xml:space="preserve">quipment, </w:t>
      </w:r>
      <w:r w:rsidR="00FA76B1" w:rsidRPr="00AB4427">
        <w:t>etc.</w:t>
      </w:r>
      <w:r w:rsidRPr="00AB4427">
        <w:t>) that are maintained and are in good condition.</w:t>
      </w:r>
    </w:p>
    <w:p w14:paraId="018E0466" w14:textId="77756EA9" w:rsidR="002F0DC0" w:rsidRPr="00AB4427" w:rsidRDefault="002F0DC0" w:rsidP="00A40553">
      <w:pPr>
        <w:pStyle w:val="PMtextBullet"/>
      </w:pPr>
      <w:r w:rsidRPr="00AB4427">
        <w:t>Ensuring any personal protective clothing and equipment that is provided, worn or used is a proper fit and is appropriate in the circumstances, having regard to all relevant factors, including such factors as may be prescribed.</w:t>
      </w:r>
    </w:p>
    <w:p w14:paraId="17DF1C61" w14:textId="07FFF606" w:rsidR="00A40553" w:rsidRPr="00AB4427" w:rsidRDefault="00A40553" w:rsidP="00A40553">
      <w:pPr>
        <w:pStyle w:val="PMtextBullet"/>
      </w:pPr>
      <w:r w:rsidRPr="00AB4427">
        <w:t>Ensuring equipment, materials and protective devices are used properly and in a safe manner.</w:t>
      </w:r>
    </w:p>
    <w:p w14:paraId="17DF1C62" w14:textId="12B66089" w:rsidR="00A40553" w:rsidRPr="00AB4427" w:rsidRDefault="00A40553" w:rsidP="00A40553">
      <w:pPr>
        <w:pStyle w:val="PMtextBullet"/>
      </w:pPr>
      <w:r w:rsidRPr="00AB4427">
        <w:t xml:space="preserve">Providing information, instruction and supervision to </w:t>
      </w:r>
      <w:r w:rsidR="00A165DB" w:rsidRPr="00AB4427">
        <w:t>an employee</w:t>
      </w:r>
      <w:r w:rsidRPr="00AB4427">
        <w:t xml:space="preserve"> to protect the health and safety of </w:t>
      </w:r>
      <w:r w:rsidR="005C786D" w:rsidRPr="00AB4427">
        <w:t xml:space="preserve">the </w:t>
      </w:r>
      <w:r w:rsidR="00A165DB" w:rsidRPr="00AB4427">
        <w:t>employee</w:t>
      </w:r>
      <w:r w:rsidRPr="00AB4427">
        <w:t>.</w:t>
      </w:r>
    </w:p>
    <w:p w14:paraId="17DF1C63" w14:textId="5A781DC7" w:rsidR="00A40553" w:rsidRPr="00AB4427" w:rsidRDefault="00A40553" w:rsidP="00A40553">
      <w:pPr>
        <w:pStyle w:val="PMtextBullet"/>
      </w:pPr>
      <w:r w:rsidRPr="00AB4427">
        <w:t xml:space="preserve">Appointing competent, qualified </w:t>
      </w:r>
      <w:r w:rsidR="00C6256F" w:rsidRPr="00AB4427">
        <w:t>supervisors</w:t>
      </w:r>
      <w:r w:rsidRPr="00AB4427">
        <w:t>.</w:t>
      </w:r>
    </w:p>
    <w:p w14:paraId="17DF1C64" w14:textId="60A8994C" w:rsidR="00A40553" w:rsidRPr="00AB4427" w:rsidRDefault="00C6256F" w:rsidP="00A40553">
      <w:pPr>
        <w:pStyle w:val="PMtextBullet"/>
      </w:pPr>
      <w:r w:rsidRPr="00AB4427">
        <w:t xml:space="preserve">Providing </w:t>
      </w:r>
      <w:r w:rsidR="00A40553" w:rsidRPr="00AB4427">
        <w:t xml:space="preserve">upon request, in </w:t>
      </w:r>
      <w:r w:rsidR="00356F65" w:rsidRPr="00AB4427">
        <w:t>a medical</w:t>
      </w:r>
      <w:r w:rsidR="00A40553" w:rsidRPr="00AB4427">
        <w:t xml:space="preserve"> emergency, information in the possession of </w:t>
      </w:r>
      <w:r w:rsidRPr="00AB4427">
        <w:rPr>
          <w:rFonts w:cs="Arial"/>
          <w:lang w:val="en"/>
        </w:rPr>
        <w:t>the employer</w:t>
      </w:r>
      <w:r w:rsidR="00A40553" w:rsidRPr="00AB4427">
        <w:t>, including confidential business information to a legally qualified medical practitioner, and to such other persons as may be required by law.</w:t>
      </w:r>
    </w:p>
    <w:p w14:paraId="17DF1C65" w14:textId="4AFDA6A0" w:rsidR="00A40553" w:rsidRPr="00AB4427" w:rsidRDefault="00A40553" w:rsidP="00A40553">
      <w:pPr>
        <w:pStyle w:val="PMtextBullet"/>
      </w:pPr>
      <w:r w:rsidRPr="00AB4427">
        <w:t xml:space="preserve">Acquainting </w:t>
      </w:r>
      <w:r w:rsidR="00A165DB" w:rsidRPr="00AB4427">
        <w:t>an employee</w:t>
      </w:r>
      <w:r w:rsidRPr="00AB4427">
        <w:t xml:space="preserve"> or a person in authority over </w:t>
      </w:r>
      <w:r w:rsidR="00A165DB" w:rsidRPr="00AB4427">
        <w:t>an employee</w:t>
      </w:r>
      <w:r w:rsidRPr="00AB4427">
        <w:t xml:space="preserve"> with any hazard in the workplace and in the handling, storage, use, disposal and transport of any article, device, equipment or a biological, chemical or physical agent.</w:t>
      </w:r>
    </w:p>
    <w:p w14:paraId="17DF1C66" w14:textId="77777777" w:rsidR="00A40553" w:rsidRPr="00AB4427" w:rsidRDefault="00A40553" w:rsidP="00A40553">
      <w:pPr>
        <w:pStyle w:val="PMtextBullet"/>
      </w:pPr>
      <w:r w:rsidRPr="00AB4427">
        <w:t xml:space="preserve">Affording assistance and cooperation to the </w:t>
      </w:r>
      <w:r w:rsidR="006A5FB7" w:rsidRPr="00AB4427">
        <w:t>Health and Safety Representative</w:t>
      </w:r>
      <w:r w:rsidRPr="00AB4427">
        <w:t xml:space="preserve"> in the carrying out of their functions.</w:t>
      </w:r>
    </w:p>
    <w:p w14:paraId="17DF1C67" w14:textId="5EC7A5D8" w:rsidR="00A40553" w:rsidRPr="00AB4427" w:rsidRDefault="00A40553" w:rsidP="00A40553">
      <w:pPr>
        <w:pStyle w:val="PMtextBullet"/>
      </w:pPr>
      <w:r w:rsidRPr="00AB4427">
        <w:t>Only emp</w:t>
      </w:r>
      <w:r w:rsidR="00C6256F" w:rsidRPr="00AB4427">
        <w:t xml:space="preserve">loying </w:t>
      </w:r>
      <w:r w:rsidR="00A165DB" w:rsidRPr="00AB4427">
        <w:t>employee</w:t>
      </w:r>
      <w:r w:rsidR="00C6256F" w:rsidRPr="00AB4427">
        <w:t xml:space="preserve">s </w:t>
      </w:r>
      <w:r w:rsidRPr="00AB4427">
        <w:t>over the prescribed age.</w:t>
      </w:r>
    </w:p>
    <w:p w14:paraId="17DF1C68" w14:textId="77777777" w:rsidR="00A40553" w:rsidRPr="00AB4427" w:rsidRDefault="00A40553" w:rsidP="00A40553">
      <w:pPr>
        <w:pStyle w:val="PMtextBullet"/>
      </w:pPr>
      <w:r w:rsidRPr="00AB4427">
        <w:t>Not knowingly permitting in or about the workplace anyone under the prescribed age.</w:t>
      </w:r>
    </w:p>
    <w:p w14:paraId="17DF1C69" w14:textId="6EC4C4F3" w:rsidR="00A40553" w:rsidRPr="00AB4427" w:rsidRDefault="00A40553" w:rsidP="00A40553">
      <w:pPr>
        <w:pStyle w:val="PMtextBullet"/>
      </w:pPr>
      <w:r w:rsidRPr="00AB4427">
        <w:t>Taking every precaution reasonable in the circums</w:t>
      </w:r>
      <w:r w:rsidR="005C786D" w:rsidRPr="00AB4427">
        <w:t xml:space="preserve">tances for the protection of </w:t>
      </w:r>
      <w:r w:rsidR="00A165DB" w:rsidRPr="00AB4427">
        <w:t>an employee</w:t>
      </w:r>
      <w:r w:rsidRPr="00AB4427">
        <w:t>.</w:t>
      </w:r>
    </w:p>
    <w:p w14:paraId="17DF1C6A" w14:textId="1F4FE05E" w:rsidR="00A40553" w:rsidRPr="00AB4427" w:rsidRDefault="00A40553" w:rsidP="00A40553">
      <w:pPr>
        <w:pStyle w:val="PMtextBullet"/>
      </w:pPr>
      <w:r w:rsidRPr="00AB4427">
        <w:t xml:space="preserve">Providing to the </w:t>
      </w:r>
      <w:r w:rsidR="006A5FB7" w:rsidRPr="00AB4427">
        <w:t>Health and Safety Representative</w:t>
      </w:r>
      <w:r w:rsidRPr="00AB4427">
        <w:t xml:space="preserve"> the results of a report relating to occupational health and safety (including written copies of the relevant portions if available). The </w:t>
      </w:r>
      <w:r w:rsidR="00C6256F" w:rsidRPr="00AB4427">
        <w:t>employer</w:t>
      </w:r>
      <w:r w:rsidRPr="00AB4427">
        <w:t xml:space="preserve"> must also advise </w:t>
      </w:r>
      <w:r w:rsidR="00A165DB" w:rsidRPr="00AB4427">
        <w:t>employee</w:t>
      </w:r>
      <w:r w:rsidRPr="00AB4427">
        <w:t>s of the results of a report and, if the report is in writing, make available on request copies of the portions concerning occupational health and safety.</w:t>
      </w:r>
    </w:p>
    <w:p w14:paraId="17DF1C6B" w14:textId="3A8EFBE7" w:rsidR="00A40553" w:rsidRPr="00AB4427" w:rsidRDefault="00A40553" w:rsidP="00A40553">
      <w:pPr>
        <w:pStyle w:val="PMtextBullet"/>
      </w:pPr>
      <w:r w:rsidRPr="00AB4427">
        <w:lastRenderedPageBreak/>
        <w:t xml:space="preserve">Responding </w:t>
      </w:r>
      <w:r w:rsidR="00471C4A" w:rsidRPr="00AB4427">
        <w:t>in writing within 21 days to any health and safety recommendations submitted by the Health and Safety Representative, including a timetable to implement the recommendations the employer agrees with and the reasons why the employer disagrees with any recommendations.</w:t>
      </w:r>
    </w:p>
    <w:p w14:paraId="17DF1C6C" w14:textId="71B2EE28" w:rsidR="00A40553" w:rsidRPr="00AB4427" w:rsidRDefault="00A9529E" w:rsidP="00A40553">
      <w:pPr>
        <w:pStyle w:val="PMtextBullet"/>
      </w:pPr>
      <w:r w:rsidRPr="00AB4427">
        <w:t xml:space="preserve">Posting a copy of the OHSA, </w:t>
      </w:r>
      <w:r w:rsidR="00A40553" w:rsidRPr="00AB4427">
        <w:t>pertinent regulations</w:t>
      </w:r>
      <w:r w:rsidRPr="00AB4427">
        <w:t xml:space="preserve"> and any explanatory material prepared by the </w:t>
      </w:r>
      <w:r w:rsidR="009E496A" w:rsidRPr="00AB4427">
        <w:t>Ministry of Labour, Immigration, Training and Skills Development</w:t>
      </w:r>
      <w:r w:rsidR="00471C4A" w:rsidRPr="00AB4427">
        <w:t xml:space="preserve"> </w:t>
      </w:r>
      <w:r w:rsidRPr="00AB4427">
        <w:t>(</w:t>
      </w:r>
      <w:r w:rsidR="009E496A" w:rsidRPr="00AB4427">
        <w:t>MLITSD</w:t>
      </w:r>
      <w:r w:rsidRPr="00AB4427">
        <w:t>)</w:t>
      </w:r>
      <w:r w:rsidR="00A40553" w:rsidRPr="00AB4427">
        <w:t xml:space="preserve"> in an accessible workplace location.</w:t>
      </w:r>
      <w:r w:rsidRPr="00AB4427">
        <w:t xml:space="preserve"> </w:t>
      </w:r>
      <w:r w:rsidR="00C83F7C" w:rsidRPr="00AB4427">
        <w:t>Explanatory m</w:t>
      </w:r>
      <w:r w:rsidRPr="00AB4427">
        <w:t>aterial is to be in English and the majority language of the workplace.</w:t>
      </w:r>
    </w:p>
    <w:p w14:paraId="17DF1C6D" w14:textId="09DFDBA7" w:rsidR="00A40553" w:rsidRPr="00AB4427" w:rsidRDefault="00A40553" w:rsidP="00A40553">
      <w:pPr>
        <w:pStyle w:val="PMtextBullet"/>
      </w:pPr>
      <w:r w:rsidRPr="00AB4427">
        <w:t>Posting and annually reviewing and re-posting a signed copy of the health and safety policy in an accessible workplace location.</w:t>
      </w:r>
    </w:p>
    <w:p w14:paraId="17DF1C6E" w14:textId="7249FE4A" w:rsidR="00A40553" w:rsidRPr="00AB4427" w:rsidRDefault="00C83F7C" w:rsidP="00A40553">
      <w:pPr>
        <w:pStyle w:val="PMtextBullet"/>
      </w:pPr>
      <w:r w:rsidRPr="00AB4427">
        <w:t xml:space="preserve">Posting and annually reviewing and re-posting a signed copy of the </w:t>
      </w:r>
      <w:r w:rsidR="00A40553" w:rsidRPr="00AB4427">
        <w:t>violence and harassment policy in an accessible workplace location.</w:t>
      </w:r>
    </w:p>
    <w:p w14:paraId="17DF1C6F" w14:textId="3748109C" w:rsidR="00A40553" w:rsidRPr="00AB4427" w:rsidRDefault="00A40553" w:rsidP="00A40553">
      <w:pPr>
        <w:pStyle w:val="PMtextBullet"/>
      </w:pPr>
      <w:r w:rsidRPr="00AB4427">
        <w:t xml:space="preserve">Developing and maintaining a health and safety </w:t>
      </w:r>
      <w:r w:rsidR="00A9529E" w:rsidRPr="00AB4427">
        <w:t>program</w:t>
      </w:r>
      <w:r w:rsidRPr="00AB4427">
        <w:t xml:space="preserve"> to implement </w:t>
      </w:r>
      <w:r w:rsidR="00A9529E" w:rsidRPr="00AB4427">
        <w:rPr>
          <w:rFonts w:cs="Arial"/>
          <w:lang w:val="en"/>
        </w:rPr>
        <w:t xml:space="preserve">[Employer/Organization Name]’s </w:t>
      </w:r>
      <w:r w:rsidRPr="00AB4427">
        <w:t>health and safety policy.</w:t>
      </w:r>
    </w:p>
    <w:p w14:paraId="17DF1C70" w14:textId="1F47C8B5" w:rsidR="00A40553" w:rsidRPr="00AB4427" w:rsidRDefault="00A40553" w:rsidP="00A40553">
      <w:pPr>
        <w:pStyle w:val="PMtextBullet"/>
      </w:pPr>
      <w:r w:rsidRPr="00AB4427">
        <w:t xml:space="preserve">Accurately keeping, maintaining and making available to affected </w:t>
      </w:r>
      <w:r w:rsidR="00A165DB" w:rsidRPr="00AB4427">
        <w:t>employee</w:t>
      </w:r>
      <w:r w:rsidRPr="00AB4427">
        <w:t>s all records of handling, storage, use and disposal of biological, chemical or physical agents as prescribed.</w:t>
      </w:r>
    </w:p>
    <w:p w14:paraId="17DF1C71" w14:textId="34D173E2" w:rsidR="00A40553" w:rsidRPr="00AB4427" w:rsidRDefault="00A40553" w:rsidP="00A40553">
      <w:pPr>
        <w:pStyle w:val="PMtextBullet"/>
      </w:pPr>
      <w:r w:rsidRPr="00AB4427">
        <w:t xml:space="preserve">Notifying a </w:t>
      </w:r>
      <w:r w:rsidR="009E496A" w:rsidRPr="00AB4427">
        <w:t>MLITSD</w:t>
      </w:r>
      <w:r w:rsidR="00A9529E" w:rsidRPr="00AB4427">
        <w:t xml:space="preserve"> </w:t>
      </w:r>
      <w:r w:rsidRPr="00AB4427">
        <w:t>Director of the use or introduction into a workplace of such biological, chemical or physical agents as may be prescribed.</w:t>
      </w:r>
    </w:p>
    <w:p w14:paraId="17DF1C72" w14:textId="77777777" w:rsidR="00A40553" w:rsidRPr="00AB4427" w:rsidRDefault="00A40553" w:rsidP="00A40553">
      <w:pPr>
        <w:pStyle w:val="PMtextBullet"/>
      </w:pPr>
      <w:r w:rsidRPr="00AB4427">
        <w:t>Monitoring the levels of biological, chemical or physical agents in the workplace and keeping posted records as necessary.</w:t>
      </w:r>
    </w:p>
    <w:p w14:paraId="17DF1C73" w14:textId="49F27296" w:rsidR="00A40553" w:rsidRPr="00AB4427" w:rsidRDefault="00A40553" w:rsidP="00A40553">
      <w:pPr>
        <w:pStyle w:val="PMtextBullet"/>
      </w:pPr>
      <w:r w:rsidRPr="00AB4427">
        <w:t>Ensuring that the workplace meets all standa</w:t>
      </w:r>
      <w:r w:rsidR="005C786D" w:rsidRPr="00AB4427">
        <w:t xml:space="preserve">rds limiting the exposure of </w:t>
      </w:r>
      <w:r w:rsidR="00A165DB" w:rsidRPr="00AB4427">
        <w:t>an employee</w:t>
      </w:r>
      <w:r w:rsidR="005C786D" w:rsidRPr="00AB4427">
        <w:t xml:space="preserve"> </w:t>
      </w:r>
      <w:r w:rsidRPr="00AB4427">
        <w:t>to biological, chemical or physical agents.</w:t>
      </w:r>
    </w:p>
    <w:p w14:paraId="17DF1C74" w14:textId="2BD72A96" w:rsidR="00A40553" w:rsidRPr="00AB4427" w:rsidRDefault="00A40553" w:rsidP="00A40553">
      <w:pPr>
        <w:pStyle w:val="PMtextBullet"/>
      </w:pPr>
      <w:r w:rsidRPr="00AB4427">
        <w:t xml:space="preserve">If required, establishing a medical surveillance program and providing for safety-related medical examinations and tests for </w:t>
      </w:r>
      <w:r w:rsidR="00A165DB" w:rsidRPr="00AB4427">
        <w:t>employee</w:t>
      </w:r>
      <w:r w:rsidRPr="00AB4427">
        <w:t>s as prescribed.</w:t>
      </w:r>
    </w:p>
    <w:p w14:paraId="17DF1C75" w14:textId="368C17B6" w:rsidR="00A40553" w:rsidRPr="00AB4427" w:rsidRDefault="005C786D" w:rsidP="00A40553">
      <w:pPr>
        <w:pStyle w:val="PMtextBullet"/>
      </w:pPr>
      <w:r w:rsidRPr="00AB4427">
        <w:t xml:space="preserve">Where prescribed, providing </w:t>
      </w:r>
      <w:r w:rsidR="00A165DB" w:rsidRPr="00AB4427">
        <w:t>an employee</w:t>
      </w:r>
      <w:r w:rsidR="00A40553" w:rsidRPr="00AB4427">
        <w:t xml:space="preserve"> with written instructions as to the measures and procedures taken for their own protection, and carrying out such training programs for </w:t>
      </w:r>
      <w:r w:rsidR="00A165DB" w:rsidRPr="00AB4427">
        <w:t>employee</w:t>
      </w:r>
      <w:r w:rsidR="00A40553" w:rsidRPr="00AB4427">
        <w:t xml:space="preserve">s and </w:t>
      </w:r>
      <w:r w:rsidR="002C1A88" w:rsidRPr="00AB4427">
        <w:t>supervisor</w:t>
      </w:r>
      <w:r w:rsidR="00A40553" w:rsidRPr="00AB4427">
        <w:t xml:space="preserve">s as needed. </w:t>
      </w:r>
    </w:p>
    <w:p w14:paraId="17DF1C76" w14:textId="6257756C" w:rsidR="00A40553" w:rsidRPr="00AB4427" w:rsidRDefault="00A40553" w:rsidP="00A40553">
      <w:pPr>
        <w:pStyle w:val="PMtextBullet"/>
      </w:pPr>
      <w:r w:rsidRPr="00AB4427">
        <w:t xml:space="preserve">Ensuring that all workplace structures meet any standards </w:t>
      </w:r>
      <w:r w:rsidR="00A9529E" w:rsidRPr="00AB4427">
        <w:t xml:space="preserve">as </w:t>
      </w:r>
      <w:r w:rsidRPr="00AB4427">
        <w:t>outlined in the Building Code Act</w:t>
      </w:r>
      <w:r w:rsidR="00A9529E" w:rsidRPr="00AB4427">
        <w:t xml:space="preserve"> and prescribed by </w:t>
      </w:r>
      <w:r w:rsidR="009E496A" w:rsidRPr="00AB4427">
        <w:t>MLITSD</w:t>
      </w:r>
      <w:r w:rsidR="00A9529E" w:rsidRPr="00AB4427">
        <w:t>.</w:t>
      </w:r>
    </w:p>
    <w:p w14:paraId="106914D8" w14:textId="77777777" w:rsidR="004D6ABC" w:rsidRPr="00AB4427" w:rsidRDefault="004D6ABC" w:rsidP="004D6ABC">
      <w:pPr>
        <w:pStyle w:val="PMtextBullet"/>
      </w:pPr>
      <w:r w:rsidRPr="00AB4427">
        <w:t>Where an employer becomes aware, or ought reasonably to be aware, that there may be a risk of a worker having an opioid overdose at a workplace where that worker performs work for the employer, or where the prescribed circumstances exist, the employer shall provide and maintain in good condition a naloxone kit in that workplace. Ensuring that, at any time there are workers in the workplace, the naloxone kit is in the charge of a worker who works in the vicinity of the kit and who has received training to recognize an opioid overdose, to administer naloxone and to acquaint the worker with any hazards related to the administration of naloxone, and shall meet such other requirements as may be prescribed.</w:t>
      </w:r>
    </w:p>
    <w:p w14:paraId="2A516B27" w14:textId="77777777" w:rsidR="004D6ABC" w:rsidRPr="00AB4427" w:rsidRDefault="004D6ABC" w:rsidP="004D6ABC">
      <w:pPr>
        <w:pStyle w:val="PMtextBullet"/>
      </w:pPr>
      <w:r w:rsidRPr="00AB4427">
        <w:t xml:space="preserve">Ensuring that the washroom facilities, if any, that are provided by the employer for the use of workers in the workplace are maintained in a clean and sanitary condition, and keep, maintain and make available records of the </w:t>
      </w:r>
      <w:r w:rsidRPr="00AB4427">
        <w:lastRenderedPageBreak/>
        <w:t>cleaning of washroom facilities as prescribed. Post the records, including the date and time of the two most recent cleanings of the washroom facility in a visible place in or near the washroom facility to which the record pertains, where it is most likely to come to the attention of workers or readily accessible electronic format.</w:t>
      </w:r>
    </w:p>
    <w:p w14:paraId="17DF1C77" w14:textId="77777777" w:rsidR="00A40553" w:rsidRPr="00AB4427" w:rsidRDefault="00A40553" w:rsidP="00A40553">
      <w:pPr>
        <w:pStyle w:val="PMtextBullet"/>
        <w:spacing w:before="60"/>
        <w:ind w:left="1077" w:hanging="357"/>
      </w:pPr>
      <w:r w:rsidRPr="00AB4427">
        <w:t xml:space="preserve">Ensuring that all scheduled health and safety training sessions are carried out and completed according to the training timetable. </w:t>
      </w:r>
    </w:p>
    <w:p w14:paraId="17DF1C78" w14:textId="1B3E36DE" w:rsidR="00A40553" w:rsidRPr="00AB4427" w:rsidRDefault="00A40553" w:rsidP="00A40553">
      <w:pPr>
        <w:pStyle w:val="PMtextBullet"/>
        <w:spacing w:before="60"/>
        <w:ind w:left="1077" w:hanging="357"/>
      </w:pPr>
      <w:r w:rsidRPr="00AB4427">
        <w:t xml:space="preserve">Ensuring that all </w:t>
      </w:r>
      <w:r w:rsidR="002C1A88" w:rsidRPr="00AB4427">
        <w:t>supervisor</w:t>
      </w:r>
      <w:r w:rsidRPr="00AB4427">
        <w:t xml:space="preserve">s and </w:t>
      </w:r>
      <w:r w:rsidR="00A165DB" w:rsidRPr="00AB4427">
        <w:t>employee</w:t>
      </w:r>
      <w:r w:rsidRPr="00AB4427">
        <w:t xml:space="preserve">s performing work for </w:t>
      </w:r>
      <w:r w:rsidR="00A9529E" w:rsidRPr="00AB4427">
        <w:rPr>
          <w:rFonts w:cs="Arial"/>
          <w:lang w:val="en"/>
        </w:rPr>
        <w:t>[Employer/Organization Name]</w:t>
      </w:r>
      <w:r w:rsidRPr="00AB4427">
        <w:t xml:space="preserve"> have completed </w:t>
      </w:r>
      <w:r w:rsidR="00AC13E3" w:rsidRPr="00AB4427">
        <w:t>the prescribed</w:t>
      </w:r>
      <w:r w:rsidRPr="00AB4427">
        <w:t xml:space="preserve"> occupational health and safety awareness training program.</w:t>
      </w:r>
    </w:p>
    <w:p w14:paraId="17DF1C79" w14:textId="2700A482" w:rsidR="00A40553" w:rsidRPr="00AB4427" w:rsidRDefault="00A40553" w:rsidP="00A40553">
      <w:pPr>
        <w:pStyle w:val="PMtextBullet"/>
      </w:pPr>
      <w:r w:rsidRPr="00AB4427">
        <w:t xml:space="preserve">Creating </w:t>
      </w:r>
      <w:r w:rsidR="00A9529E" w:rsidRPr="00AB4427">
        <w:t xml:space="preserve">a work environment that </w:t>
      </w:r>
      <w:r w:rsidRPr="00AB4427">
        <w:t xml:space="preserve">holds zero tolerance on violence and harassment. </w:t>
      </w:r>
    </w:p>
    <w:p w14:paraId="17DF1C7A" w14:textId="77777777" w:rsidR="00A40553" w:rsidRPr="00AB4427" w:rsidRDefault="00A40553" w:rsidP="00A40553">
      <w:pPr>
        <w:pStyle w:val="PMtextBullet"/>
      </w:pPr>
      <w:r w:rsidRPr="00AB4427">
        <w:t>Reviewing all Incident Investigation Forms and ensuring these are discussed at management meetings.</w:t>
      </w:r>
    </w:p>
    <w:p w14:paraId="17DF1C7B" w14:textId="6956432D" w:rsidR="00A40553" w:rsidRPr="00AB4427" w:rsidRDefault="00A40553" w:rsidP="00A40553">
      <w:pPr>
        <w:pStyle w:val="PMtextBullet"/>
      </w:pPr>
      <w:r w:rsidRPr="00AB4427">
        <w:t xml:space="preserve">Actively commending </w:t>
      </w:r>
      <w:r w:rsidR="00A165DB" w:rsidRPr="00AB4427">
        <w:t>employee</w:t>
      </w:r>
      <w:r w:rsidRPr="00AB4427">
        <w:t xml:space="preserve"> and </w:t>
      </w:r>
      <w:r w:rsidR="00A9529E" w:rsidRPr="00AB4427">
        <w:t>supervisor</w:t>
      </w:r>
      <w:r w:rsidRPr="00AB4427">
        <w:t xml:space="preserve"> health and safety performance when it meets or exceeds expectations.</w:t>
      </w:r>
    </w:p>
    <w:p w14:paraId="74FC9E4D" w14:textId="3146B247" w:rsidR="00AC13E3" w:rsidRPr="00AB4427" w:rsidRDefault="00A93685" w:rsidP="00A40553">
      <w:pPr>
        <w:pStyle w:val="PMtextBullet"/>
      </w:pPr>
      <w:r w:rsidRPr="00AB4427">
        <w:t>Monitoring and e</w:t>
      </w:r>
      <w:r w:rsidR="00AC13E3" w:rsidRPr="00AB4427">
        <w:t>nsuring supervisors and employees fulfill their responsibilities.</w:t>
      </w:r>
    </w:p>
    <w:p w14:paraId="17DF1C7C" w14:textId="3E46AFD4" w:rsidR="00A40553" w:rsidRPr="00AB4427" w:rsidRDefault="00A40553" w:rsidP="00A40553">
      <w:pPr>
        <w:pStyle w:val="PMtextBullet"/>
      </w:pPr>
      <w:r w:rsidRPr="00AB4427">
        <w:t xml:space="preserve">Performing observations of </w:t>
      </w:r>
      <w:r w:rsidR="00A165DB" w:rsidRPr="00AB4427">
        <w:t>employee</w:t>
      </w:r>
      <w:r w:rsidRPr="00AB4427">
        <w:t xml:space="preserve"> safe work practices during workplace inspections.</w:t>
      </w:r>
    </w:p>
    <w:p w14:paraId="0050DEAF" w14:textId="78E5AC26" w:rsidR="00AC13E3" w:rsidRPr="00AB4427" w:rsidRDefault="00AC13E3" w:rsidP="00A40553">
      <w:pPr>
        <w:pStyle w:val="PMtextBullet"/>
      </w:pPr>
      <w:r w:rsidRPr="00AB4427">
        <w:t>Implementing progressive discipline.</w:t>
      </w:r>
    </w:p>
    <w:p w14:paraId="17DF1C7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81" w14:textId="77777777" w:rsidTr="00C8231E">
        <w:tc>
          <w:tcPr>
            <w:tcW w:w="4428" w:type="dxa"/>
          </w:tcPr>
          <w:p w14:paraId="17DF1C7F" w14:textId="77777777" w:rsidR="00A40553" w:rsidRPr="00AB4427" w:rsidRDefault="00A40553" w:rsidP="00C8231E">
            <w:pPr>
              <w:pStyle w:val="PMtableText"/>
              <w:tabs>
                <w:tab w:val="left" w:leader="dot" w:pos="6840"/>
              </w:tabs>
            </w:pPr>
            <w:r w:rsidRPr="00AB4427">
              <w:t>Effective Date:</w:t>
            </w:r>
          </w:p>
        </w:tc>
        <w:tc>
          <w:tcPr>
            <w:tcW w:w="4428" w:type="dxa"/>
          </w:tcPr>
          <w:p w14:paraId="17DF1C80" w14:textId="172D9A2A" w:rsidR="00A40553" w:rsidRPr="00AB4427" w:rsidRDefault="00A40553" w:rsidP="00C8231E">
            <w:pPr>
              <w:pStyle w:val="PMtableText"/>
              <w:tabs>
                <w:tab w:val="left" w:leader="dot" w:pos="6840"/>
              </w:tabs>
            </w:pPr>
          </w:p>
        </w:tc>
      </w:tr>
      <w:tr w:rsidR="00A40553" w:rsidRPr="00AB4427" w14:paraId="17DF1C84" w14:textId="77777777" w:rsidTr="00C8231E">
        <w:tc>
          <w:tcPr>
            <w:tcW w:w="4428" w:type="dxa"/>
          </w:tcPr>
          <w:p w14:paraId="17DF1C82" w14:textId="77777777" w:rsidR="00A40553" w:rsidRPr="00AB4427" w:rsidRDefault="00A40553" w:rsidP="00C8231E">
            <w:pPr>
              <w:pStyle w:val="PMtableText"/>
              <w:tabs>
                <w:tab w:val="left" w:leader="dot" w:pos="6840"/>
              </w:tabs>
            </w:pPr>
            <w:r w:rsidRPr="00AB4427">
              <w:t>Revision Date:</w:t>
            </w:r>
          </w:p>
        </w:tc>
        <w:tc>
          <w:tcPr>
            <w:tcW w:w="4428" w:type="dxa"/>
          </w:tcPr>
          <w:p w14:paraId="17DF1C83" w14:textId="77777777" w:rsidR="00A40553" w:rsidRPr="00AB4427" w:rsidRDefault="00A40553" w:rsidP="00C8231E">
            <w:pPr>
              <w:pStyle w:val="PMtableText"/>
              <w:tabs>
                <w:tab w:val="left" w:leader="dot" w:pos="6840"/>
              </w:tabs>
            </w:pPr>
          </w:p>
        </w:tc>
      </w:tr>
    </w:tbl>
    <w:p w14:paraId="17DF1C85" w14:textId="77777777" w:rsidR="00A40553" w:rsidRPr="00AB4427" w:rsidRDefault="00A40553" w:rsidP="00A40553"/>
    <w:p w14:paraId="17DF1C86" w14:textId="37E63EEC" w:rsidR="00A40553" w:rsidRPr="00AB4427" w:rsidRDefault="00B06443" w:rsidP="007C7F45">
      <w:pPr>
        <w:pStyle w:val="PMsectionHead"/>
        <w:jc w:val="left"/>
      </w:pPr>
      <w:bookmarkStart w:id="8" w:name="_Toc352224618"/>
      <w:bookmarkStart w:id="9" w:name="_Toc223449599"/>
      <w:bookmarkStart w:id="10" w:name="_Toc224568742"/>
      <w:r w:rsidRPr="00AB4427">
        <w:lastRenderedPageBreak/>
        <w:t>2</w:t>
      </w:r>
      <w:r w:rsidR="00A40553" w:rsidRPr="00AB4427">
        <w:t xml:space="preserve">.2 </w:t>
      </w:r>
      <w:r w:rsidR="00356F65" w:rsidRPr="00AB4427">
        <w:t>Supervisor</w:t>
      </w:r>
      <w:r w:rsidR="00A40553" w:rsidRPr="00AB4427">
        <w:t xml:space="preserve"> Responsibilities</w:t>
      </w:r>
      <w:bookmarkEnd w:id="8"/>
      <w:bookmarkEnd w:id="9"/>
      <w:bookmarkEnd w:id="10"/>
    </w:p>
    <w:p w14:paraId="17DF1C87" w14:textId="6A7E4D8C" w:rsidR="00A40553" w:rsidRPr="00AB4427" w:rsidRDefault="00FF300F" w:rsidP="00A40553">
      <w:pPr>
        <w:pStyle w:val="PMtext"/>
      </w:pPr>
      <w:r w:rsidRPr="00AB4427">
        <w:t>Key responsibilities include</w:t>
      </w:r>
      <w:r w:rsidR="00A40553" w:rsidRPr="00AB4427">
        <w:t>:</w:t>
      </w:r>
    </w:p>
    <w:p w14:paraId="6785E2E8" w14:textId="67BD9833" w:rsidR="00FF300F" w:rsidRPr="00AB4427" w:rsidRDefault="00FF300F" w:rsidP="00A40553">
      <w:pPr>
        <w:pStyle w:val="PMtextBullet"/>
      </w:pPr>
      <w:r w:rsidRPr="00AB4427">
        <w:t xml:space="preserve">Following supervisor responsibilities and ensuring understanding of employee responsibilities under both the Occupational Health and Safety Act (OHSA) and regulations and </w:t>
      </w:r>
      <w:r w:rsidRPr="00AB4427">
        <w:rPr>
          <w:rFonts w:cs="Arial"/>
          <w:lang w:val="en"/>
        </w:rPr>
        <w:t>[Employer/Organization Name]</w:t>
      </w:r>
      <w:r w:rsidRPr="00AB4427">
        <w:t>’s internal health and safety policies and procedures.</w:t>
      </w:r>
    </w:p>
    <w:p w14:paraId="17DF1C88" w14:textId="343F856E" w:rsidR="00A40553" w:rsidRPr="00AB4427" w:rsidRDefault="00FF300F" w:rsidP="00A40553">
      <w:pPr>
        <w:pStyle w:val="PMtextBullet"/>
      </w:pPr>
      <w:r w:rsidRPr="00AB4427">
        <w:t>Ensuring e</w:t>
      </w:r>
      <w:r w:rsidR="00A165DB" w:rsidRPr="00AB4427">
        <w:t>mployee</w:t>
      </w:r>
      <w:r w:rsidR="00A40553" w:rsidRPr="00AB4427">
        <w:t xml:space="preserve">s work in the manner and with the protective devices, measures and procedures required by the OHSA and regulations (e.g. wearing safety shoes, confining hair, jewelry or loose clothing around moving parts, </w:t>
      </w:r>
      <w:r w:rsidR="00FA76B1" w:rsidRPr="00AB4427">
        <w:t>etc.</w:t>
      </w:r>
      <w:r w:rsidR="00A40553" w:rsidRPr="00AB4427">
        <w:t>).</w:t>
      </w:r>
    </w:p>
    <w:p w14:paraId="17DF1C89" w14:textId="32713F10" w:rsidR="00A40553" w:rsidRPr="00AB4427" w:rsidRDefault="00FF300F" w:rsidP="00A40553">
      <w:pPr>
        <w:pStyle w:val="PMtextBullet"/>
      </w:pPr>
      <w:r w:rsidRPr="00AB4427">
        <w:t>Ensuring e</w:t>
      </w:r>
      <w:r w:rsidR="00A165DB" w:rsidRPr="00AB4427">
        <w:t>mployee</w:t>
      </w:r>
      <w:r w:rsidR="00A40553" w:rsidRPr="00AB4427">
        <w:t xml:space="preserve">s use or wear the equipment, protective devices or clothing required by </w:t>
      </w:r>
      <w:r w:rsidR="00356F65" w:rsidRPr="00AB4427">
        <w:t>the employer</w:t>
      </w:r>
      <w:r w:rsidR="00A40553" w:rsidRPr="00AB4427">
        <w:t>.</w:t>
      </w:r>
    </w:p>
    <w:p w14:paraId="17DF1C8A" w14:textId="6A43802B" w:rsidR="00A40553" w:rsidRPr="00AB4427" w:rsidRDefault="00FF300F" w:rsidP="00A40553">
      <w:pPr>
        <w:pStyle w:val="PMtextBullet"/>
      </w:pPr>
      <w:r w:rsidRPr="00AB4427">
        <w:t>Advising e</w:t>
      </w:r>
      <w:r w:rsidR="00A165DB" w:rsidRPr="00AB4427">
        <w:t>mployee</w:t>
      </w:r>
      <w:r w:rsidR="00A40553" w:rsidRPr="00AB4427">
        <w:t xml:space="preserve">s of the existence of any potential or actual danger to their health or safety of which the </w:t>
      </w:r>
      <w:r w:rsidR="00356F65" w:rsidRPr="00AB4427">
        <w:t>supervisor</w:t>
      </w:r>
      <w:r w:rsidR="00A40553" w:rsidRPr="00AB4427">
        <w:t xml:space="preserve"> is aware.</w:t>
      </w:r>
    </w:p>
    <w:p w14:paraId="17DF1C8B" w14:textId="3A98D713" w:rsidR="00A40553" w:rsidRPr="00AB4427" w:rsidRDefault="00A40553" w:rsidP="00A40553">
      <w:pPr>
        <w:pStyle w:val="PMtextBullet"/>
      </w:pPr>
      <w:r w:rsidRPr="00AB4427">
        <w:t xml:space="preserve">Where prescribed, </w:t>
      </w:r>
      <w:r w:rsidR="00FF300F" w:rsidRPr="00AB4427">
        <w:t xml:space="preserve">providing </w:t>
      </w:r>
      <w:r w:rsidR="00A165DB" w:rsidRPr="00AB4427">
        <w:t>employee</w:t>
      </w:r>
      <w:r w:rsidRPr="00AB4427">
        <w:t>s with written instructions as to the measures and procedures to be taken for their protection.</w:t>
      </w:r>
    </w:p>
    <w:p w14:paraId="5E274516" w14:textId="647626E8" w:rsidR="00356F65" w:rsidRPr="00AB4427" w:rsidRDefault="00356F65" w:rsidP="00356F65">
      <w:pPr>
        <w:pStyle w:val="PMtextBullet"/>
      </w:pPr>
      <w:r w:rsidRPr="00AB4427">
        <w:t>Taking every precaution reasonable in the circumstances for the protection of</w:t>
      </w:r>
      <w:r w:rsidR="005C786D" w:rsidRPr="00AB4427">
        <w:t xml:space="preserve"> </w:t>
      </w:r>
      <w:r w:rsidR="00A165DB" w:rsidRPr="00AB4427">
        <w:t>an employee</w:t>
      </w:r>
      <w:r w:rsidRPr="00AB4427">
        <w:t>.</w:t>
      </w:r>
    </w:p>
    <w:p w14:paraId="17DF1C8D" w14:textId="147FCB7F" w:rsidR="00A40553" w:rsidRPr="00AB4427" w:rsidRDefault="00FF300F" w:rsidP="00A40553">
      <w:pPr>
        <w:pStyle w:val="PMtextBullet"/>
      </w:pPr>
      <w:r w:rsidRPr="00AB4427">
        <w:t>Ensuring e</w:t>
      </w:r>
      <w:r w:rsidR="00A165DB" w:rsidRPr="00AB4427">
        <w:t>mployee</w:t>
      </w:r>
      <w:r w:rsidR="00A40553" w:rsidRPr="00AB4427">
        <w:t xml:space="preserve">s are provided with and sign appropriate job descriptions. </w:t>
      </w:r>
    </w:p>
    <w:p w14:paraId="31B9AC8A" w14:textId="77777777" w:rsidR="00356F65" w:rsidRPr="00AB4427" w:rsidRDefault="00A40553" w:rsidP="00A40553">
      <w:pPr>
        <w:pStyle w:val="PMtextBullet"/>
      </w:pPr>
      <w:r w:rsidRPr="00AB4427">
        <w:t>Reinforcing and demonstrating a positive health and safety attitude and working climate</w:t>
      </w:r>
      <w:r w:rsidR="00356F65" w:rsidRPr="00AB4427">
        <w:t>.</w:t>
      </w:r>
      <w:r w:rsidRPr="00AB4427">
        <w:t xml:space="preserve"> </w:t>
      </w:r>
    </w:p>
    <w:p w14:paraId="17DF1C8F" w14:textId="57FD00BF" w:rsidR="00A40553" w:rsidRPr="00AB4427" w:rsidRDefault="00356F65" w:rsidP="00A40553">
      <w:pPr>
        <w:pStyle w:val="PMtextBullet"/>
      </w:pPr>
      <w:r w:rsidRPr="00AB4427">
        <w:t>H</w:t>
      </w:r>
      <w:r w:rsidR="00A40553" w:rsidRPr="00AB4427">
        <w:t xml:space="preserve">olding information sessions with </w:t>
      </w:r>
      <w:r w:rsidR="00A165DB" w:rsidRPr="00AB4427">
        <w:t>employee</w:t>
      </w:r>
      <w:r w:rsidRPr="00AB4427">
        <w:t>s</w:t>
      </w:r>
      <w:r w:rsidR="00A40553" w:rsidRPr="00AB4427">
        <w:t xml:space="preserve"> on health and safety issues.</w:t>
      </w:r>
    </w:p>
    <w:p w14:paraId="17DF1C90" w14:textId="20EC26C7" w:rsidR="00A40553" w:rsidRPr="00AB4427" w:rsidRDefault="00A40553" w:rsidP="00A40553">
      <w:pPr>
        <w:pStyle w:val="PMtextBullet"/>
      </w:pPr>
      <w:r w:rsidRPr="00AB4427">
        <w:t>Showing interest and involvement in the health and safety performance</w:t>
      </w:r>
      <w:r w:rsidR="00356F65" w:rsidRPr="00AB4427">
        <w:t xml:space="preserve"> of the organization</w:t>
      </w:r>
      <w:r w:rsidRPr="00AB4427">
        <w:t>.</w:t>
      </w:r>
    </w:p>
    <w:p w14:paraId="17DF1C91" w14:textId="05AE8794" w:rsidR="00A40553" w:rsidRPr="00AB4427" w:rsidRDefault="00A40553" w:rsidP="00A40553">
      <w:pPr>
        <w:pStyle w:val="PMtextBullet"/>
      </w:pPr>
      <w:r w:rsidRPr="00AB4427">
        <w:t>Upholding safety rules and procedures and supporting enforcement.</w:t>
      </w:r>
    </w:p>
    <w:p w14:paraId="2F457823" w14:textId="77777777" w:rsidR="00DB14F2" w:rsidRPr="00AB4427" w:rsidRDefault="00DB14F2" w:rsidP="00DB14F2">
      <w:pPr>
        <w:pStyle w:val="PMtextBullet"/>
      </w:pPr>
      <w:r w:rsidRPr="00AB4427">
        <w:t>Implementing progressive discipline.</w:t>
      </w:r>
    </w:p>
    <w:p w14:paraId="17DF1C92" w14:textId="1E985532" w:rsidR="00A40553" w:rsidRPr="00AB4427" w:rsidRDefault="00A40553" w:rsidP="00A40553">
      <w:pPr>
        <w:pStyle w:val="PMtextBullet"/>
      </w:pPr>
      <w:r w:rsidRPr="00AB4427">
        <w:t xml:space="preserve">Developing a working relationship with the </w:t>
      </w:r>
      <w:r w:rsidR="006A5FB7" w:rsidRPr="00AB4427">
        <w:t>Health and Safety Representative</w:t>
      </w:r>
      <w:r w:rsidRPr="00AB4427">
        <w:t xml:space="preserve"> and support</w:t>
      </w:r>
      <w:r w:rsidR="00356F65" w:rsidRPr="00AB4427">
        <w:t>ing</w:t>
      </w:r>
      <w:r w:rsidRPr="00AB4427">
        <w:t xml:space="preserve"> their role.</w:t>
      </w:r>
    </w:p>
    <w:p w14:paraId="17DF1C93" w14:textId="55091BC8" w:rsidR="00A40553" w:rsidRPr="00AB4427" w:rsidRDefault="00A40553" w:rsidP="00A40553">
      <w:pPr>
        <w:pStyle w:val="PMtextBullet"/>
      </w:pPr>
      <w:r w:rsidRPr="00AB4427">
        <w:t>Performing informal workplace inspections daily</w:t>
      </w:r>
      <w:r w:rsidR="00356F65" w:rsidRPr="00AB4427">
        <w:t>.</w:t>
      </w:r>
    </w:p>
    <w:p w14:paraId="17DF1C94" w14:textId="036A8D96" w:rsidR="00A40553" w:rsidRPr="00AB4427" w:rsidRDefault="00A40553" w:rsidP="00A40553">
      <w:pPr>
        <w:pStyle w:val="PMtextBullet"/>
      </w:pPr>
      <w:r w:rsidRPr="00AB4427">
        <w:t xml:space="preserve">Making every reasonable attempt to resolve any </w:t>
      </w:r>
      <w:r w:rsidR="00A165DB" w:rsidRPr="00AB4427">
        <w:t>employee</w:t>
      </w:r>
      <w:r w:rsidRPr="00AB4427">
        <w:t xml:space="preserve"> health and safety concerns.</w:t>
      </w:r>
    </w:p>
    <w:p w14:paraId="17DF1C95" w14:textId="77777777" w:rsidR="00A40553" w:rsidRPr="00AB4427" w:rsidRDefault="00A40553" w:rsidP="00A40553">
      <w:pPr>
        <w:pStyle w:val="PMtextBullet"/>
      </w:pPr>
      <w:r w:rsidRPr="00AB4427">
        <w:t>Conducting Incident Investigations and reviewing all forms and ensuring these are discussed at management meetings.</w:t>
      </w:r>
    </w:p>
    <w:p w14:paraId="17DF1C96" w14:textId="3B3B0BD6" w:rsidR="00A40553" w:rsidRPr="00AB4427" w:rsidRDefault="00A40553" w:rsidP="00A40553">
      <w:pPr>
        <w:pStyle w:val="PMtextBullet"/>
      </w:pPr>
      <w:r w:rsidRPr="00AB4427">
        <w:t xml:space="preserve">Ensuring </w:t>
      </w:r>
      <w:r w:rsidR="00A165DB" w:rsidRPr="00AB4427">
        <w:t>employee</w:t>
      </w:r>
      <w:r w:rsidRPr="00AB4427">
        <w:t>s are trained in safe work practices and job safety requirements associated with a particular job process and providing written instructions where appropriate.</w:t>
      </w:r>
    </w:p>
    <w:p w14:paraId="17DF1C97" w14:textId="7121FB32" w:rsidR="00A40553" w:rsidRPr="00AB4427" w:rsidRDefault="00A40553" w:rsidP="00A40553">
      <w:pPr>
        <w:pStyle w:val="PMtextBullet"/>
      </w:pPr>
      <w:r w:rsidRPr="00AB4427">
        <w:t xml:space="preserve">Holding regular meetings with </w:t>
      </w:r>
      <w:r w:rsidR="00A165DB" w:rsidRPr="00AB4427">
        <w:t>employee</w:t>
      </w:r>
      <w:r w:rsidR="0032100A" w:rsidRPr="00AB4427">
        <w:t>s</w:t>
      </w:r>
      <w:r w:rsidRPr="00AB4427">
        <w:t xml:space="preserve"> in order to review specific safety practices and policies to reinforce safety.</w:t>
      </w:r>
    </w:p>
    <w:p w14:paraId="36ED9A72" w14:textId="77777777" w:rsidR="00C83F7C" w:rsidRPr="00AB4427" w:rsidRDefault="00C83F7C" w:rsidP="00C83F7C">
      <w:pPr>
        <w:pStyle w:val="PMtextBullet"/>
      </w:pPr>
      <w:r w:rsidRPr="00AB4427">
        <w:lastRenderedPageBreak/>
        <w:t>Correcting any substandard or unsafe acts or any unsafe conditions, and taking action, up to and including progressive discipline.</w:t>
      </w:r>
    </w:p>
    <w:p w14:paraId="17DF1C99" w14:textId="2BD33A2C" w:rsidR="00A40553" w:rsidRPr="00AB4427" w:rsidRDefault="00A40553" w:rsidP="00A40553">
      <w:pPr>
        <w:pStyle w:val="PMtextBullet"/>
      </w:pPr>
      <w:r w:rsidRPr="00AB4427">
        <w:t xml:space="preserve">Reporting, investigating, and properly documenting all incidents and injuries to </w:t>
      </w:r>
      <w:r w:rsidR="00A165DB" w:rsidRPr="00AB4427">
        <w:t>employee</w:t>
      </w:r>
      <w:r w:rsidRPr="00AB4427">
        <w:t>s and guests, as well as any property damage or loss of process.</w:t>
      </w:r>
    </w:p>
    <w:p w14:paraId="17DF1C9A" w14:textId="77777777" w:rsidR="00A40553" w:rsidRPr="00AB4427" w:rsidRDefault="00A40553" w:rsidP="00A40553">
      <w:pPr>
        <w:pStyle w:val="PMtextBullet"/>
      </w:pPr>
      <w:r w:rsidRPr="00AB4427">
        <w:t>Ensuring that a maintenance program for any equipment and machinery in the workplace is carried out.</w:t>
      </w:r>
    </w:p>
    <w:p w14:paraId="17DF1C9B" w14:textId="46A9FD23" w:rsidR="00A40553" w:rsidRPr="00AB4427" w:rsidRDefault="00A40553" w:rsidP="00A40553">
      <w:pPr>
        <w:pStyle w:val="PMtextBullet"/>
      </w:pPr>
      <w:r w:rsidRPr="00AB4427">
        <w:t>Implementing emergency p</w:t>
      </w:r>
      <w:r w:rsidR="00360413" w:rsidRPr="00AB4427">
        <w:t>rocedures</w:t>
      </w:r>
      <w:r w:rsidRPr="00AB4427">
        <w:t xml:space="preserve"> when necessary and ensuring that </w:t>
      </w:r>
      <w:r w:rsidR="00A165DB" w:rsidRPr="00AB4427">
        <w:t>employee</w:t>
      </w:r>
      <w:r w:rsidRPr="00AB4427">
        <w:t>s have been properly trained to comply.</w:t>
      </w:r>
    </w:p>
    <w:p w14:paraId="17DF1C9C" w14:textId="3D8B9504" w:rsidR="00A40553" w:rsidRPr="00AB4427" w:rsidRDefault="00A40553" w:rsidP="00A40553">
      <w:pPr>
        <w:pStyle w:val="PMtextBullet"/>
      </w:pPr>
      <w:r w:rsidRPr="00AB4427">
        <w:t xml:space="preserve">Informing </w:t>
      </w:r>
      <w:r w:rsidR="0032100A" w:rsidRPr="00AB4427">
        <w:t>employer</w:t>
      </w:r>
      <w:r w:rsidRPr="00AB4427">
        <w:t xml:space="preserve"> of any known occupational health and safety concerns.</w:t>
      </w:r>
    </w:p>
    <w:p w14:paraId="17DF1C9D" w14:textId="08ADEB89" w:rsidR="00A40553" w:rsidRPr="00AB4427" w:rsidRDefault="00A40553" w:rsidP="00A40553">
      <w:pPr>
        <w:pStyle w:val="PMtextBullet"/>
      </w:pPr>
      <w:r w:rsidRPr="00AB4427">
        <w:t xml:space="preserve">Regularly evaluating </w:t>
      </w:r>
      <w:r w:rsidR="00A165DB" w:rsidRPr="00AB4427">
        <w:t>employee</w:t>
      </w:r>
      <w:r w:rsidRPr="00AB4427">
        <w:t xml:space="preserve"> performance and providing periodic feedback with respect to health and safety.</w:t>
      </w:r>
    </w:p>
    <w:p w14:paraId="17DF1C9E" w14:textId="720B2824" w:rsidR="00A40553" w:rsidRPr="00AB4427" w:rsidRDefault="00A40553" w:rsidP="00A40553">
      <w:pPr>
        <w:pStyle w:val="PMtextBullet"/>
      </w:pPr>
      <w:r w:rsidRPr="00AB4427">
        <w:t xml:space="preserve">Commending </w:t>
      </w:r>
      <w:r w:rsidR="00A165DB" w:rsidRPr="00AB4427">
        <w:t>employee</w:t>
      </w:r>
      <w:r w:rsidRPr="00AB4427">
        <w:t>s for exemplary health and safety practices.</w:t>
      </w:r>
    </w:p>
    <w:p w14:paraId="17DF1C9F" w14:textId="49318A5F" w:rsidR="00A40553" w:rsidRPr="00AB4427" w:rsidRDefault="00A40553" w:rsidP="00A40553">
      <w:pPr>
        <w:pStyle w:val="PMtextBullet"/>
      </w:pPr>
      <w:r w:rsidRPr="00AB4427">
        <w:t xml:space="preserve">Performing observations of </w:t>
      </w:r>
      <w:r w:rsidR="00A165DB" w:rsidRPr="00AB4427">
        <w:t>employee</w:t>
      </w:r>
      <w:r w:rsidRPr="00AB4427">
        <w:t xml:space="preserve"> safe work practices during workplace inspections.</w:t>
      </w:r>
    </w:p>
    <w:p w14:paraId="17DF1CA0" w14:textId="79FF863C" w:rsidR="00A40553" w:rsidRPr="00AB4427" w:rsidRDefault="00A40553" w:rsidP="00A40553">
      <w:pPr>
        <w:pStyle w:val="PMtextBullet"/>
      </w:pPr>
      <w:r w:rsidRPr="00AB4427">
        <w:t xml:space="preserve">Conducting annual evaluations that measure the responsibilities of the </w:t>
      </w:r>
      <w:r w:rsidR="00A165DB" w:rsidRPr="00AB4427">
        <w:t>employee</w:t>
      </w:r>
      <w:r w:rsidRPr="00AB4427">
        <w:t>s.</w:t>
      </w:r>
    </w:p>
    <w:p w14:paraId="17DF1CA1" w14:textId="03EEA72E" w:rsidR="00A40553" w:rsidRPr="00AB4427" w:rsidRDefault="00A40553" w:rsidP="00A40553">
      <w:pPr>
        <w:pStyle w:val="PMtextBullet"/>
      </w:pPr>
      <w:r w:rsidRPr="00AB4427">
        <w:t xml:space="preserve">Attending all required health and safety training programs (e.g. orientation, </w:t>
      </w:r>
      <w:r w:rsidR="00AC13E3" w:rsidRPr="00AB4427">
        <w:t xml:space="preserve">the prescribed </w:t>
      </w:r>
      <w:r w:rsidRPr="00AB4427">
        <w:t>occupational health and safety awareness</w:t>
      </w:r>
      <w:r w:rsidR="0032100A" w:rsidRPr="00AB4427">
        <w:t xml:space="preserve">, </w:t>
      </w:r>
      <w:r w:rsidR="00FA76B1" w:rsidRPr="00AB4427">
        <w:t>etc.</w:t>
      </w:r>
      <w:r w:rsidRPr="00AB4427">
        <w:t>), and appl</w:t>
      </w:r>
      <w:r w:rsidR="0032100A" w:rsidRPr="00AB4427">
        <w:t xml:space="preserve">ying knowledge to </w:t>
      </w:r>
      <w:r w:rsidR="00CF5B58" w:rsidRPr="00AB4427">
        <w:t>activities</w:t>
      </w:r>
      <w:r w:rsidRPr="00AB4427">
        <w:t xml:space="preserve"> at </w:t>
      </w:r>
      <w:r w:rsidR="0032100A" w:rsidRPr="00AB4427">
        <w:rPr>
          <w:rFonts w:cs="Arial"/>
          <w:lang w:val="en"/>
        </w:rPr>
        <w:t>[Employer/Organization Name]</w:t>
      </w:r>
      <w:r w:rsidRPr="00AB4427">
        <w:t>.</w:t>
      </w:r>
    </w:p>
    <w:p w14:paraId="17DF1CA2"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A5" w14:textId="77777777" w:rsidTr="00C8231E">
        <w:tc>
          <w:tcPr>
            <w:tcW w:w="4428" w:type="dxa"/>
          </w:tcPr>
          <w:p w14:paraId="17DF1CA3"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1CA4" w14:textId="4B7FF0CF" w:rsidR="00A40553" w:rsidRPr="00AB4427" w:rsidRDefault="00A40553" w:rsidP="00C8231E">
            <w:pPr>
              <w:pStyle w:val="PMtableText"/>
              <w:tabs>
                <w:tab w:val="left" w:leader="dot" w:pos="6840"/>
              </w:tabs>
              <w:rPr>
                <w:lang w:eastAsia="en-CA"/>
              </w:rPr>
            </w:pPr>
          </w:p>
        </w:tc>
      </w:tr>
      <w:tr w:rsidR="00A40553" w:rsidRPr="00AB4427" w14:paraId="17DF1CA8" w14:textId="77777777" w:rsidTr="00C8231E">
        <w:tc>
          <w:tcPr>
            <w:tcW w:w="4428" w:type="dxa"/>
          </w:tcPr>
          <w:p w14:paraId="17DF1CA6"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1CA7" w14:textId="77777777" w:rsidR="00A40553" w:rsidRPr="00AB4427" w:rsidRDefault="00A40553" w:rsidP="00C8231E">
            <w:pPr>
              <w:pStyle w:val="PMtableText"/>
              <w:tabs>
                <w:tab w:val="left" w:leader="dot" w:pos="6840"/>
              </w:tabs>
              <w:rPr>
                <w:lang w:eastAsia="en-CA"/>
              </w:rPr>
            </w:pPr>
          </w:p>
        </w:tc>
      </w:tr>
    </w:tbl>
    <w:p w14:paraId="17DF1CA9" w14:textId="77777777" w:rsidR="00A40553" w:rsidRPr="00AB4427" w:rsidRDefault="00A40553" w:rsidP="00A40553"/>
    <w:p w14:paraId="17DF1CAA" w14:textId="436398D6" w:rsidR="00A40553" w:rsidRPr="00AB4427" w:rsidRDefault="00B06443" w:rsidP="007C7F45">
      <w:pPr>
        <w:pStyle w:val="PMsectionHead"/>
        <w:jc w:val="left"/>
      </w:pPr>
      <w:bookmarkStart w:id="11" w:name="_Toc352224619"/>
      <w:bookmarkStart w:id="12" w:name="_Toc223449600"/>
      <w:bookmarkStart w:id="13" w:name="_Toc224568743"/>
      <w:r w:rsidRPr="00AB4427">
        <w:lastRenderedPageBreak/>
        <w:t>2</w:t>
      </w:r>
      <w:r w:rsidR="00A40553" w:rsidRPr="00AB4427">
        <w:t xml:space="preserve">.3 </w:t>
      </w:r>
      <w:r w:rsidR="00A165DB" w:rsidRPr="00AB4427">
        <w:t>Employee</w:t>
      </w:r>
      <w:r w:rsidR="00A40553" w:rsidRPr="00AB4427">
        <w:t xml:space="preserve"> Responsibilities</w:t>
      </w:r>
      <w:bookmarkEnd w:id="11"/>
      <w:bookmarkEnd w:id="12"/>
      <w:bookmarkEnd w:id="13"/>
    </w:p>
    <w:p w14:paraId="17DF1CAC" w14:textId="40DB81BE" w:rsidR="00A40553" w:rsidRPr="00AB4427" w:rsidRDefault="00FF300F" w:rsidP="00A40553">
      <w:pPr>
        <w:pStyle w:val="PMtext"/>
      </w:pPr>
      <w:r w:rsidRPr="00AB4427">
        <w:t>Key</w:t>
      </w:r>
      <w:r w:rsidR="00A40553" w:rsidRPr="00AB4427">
        <w:t xml:space="preserve"> responsibilities include:</w:t>
      </w:r>
    </w:p>
    <w:p w14:paraId="0E11C132" w14:textId="1EA6642E" w:rsidR="00FF300F" w:rsidRPr="00AB4427" w:rsidRDefault="00FF300F" w:rsidP="00FF300F">
      <w:pPr>
        <w:pStyle w:val="PMtextBullet"/>
      </w:pPr>
      <w:r w:rsidRPr="00AB4427">
        <w:t xml:space="preserve">Following employee responsibilities under both the Occupational Health and Safety Act (OHSA) and regulations and </w:t>
      </w:r>
      <w:r w:rsidRPr="00AB4427">
        <w:rPr>
          <w:rFonts w:cs="Arial"/>
          <w:lang w:val="en"/>
        </w:rPr>
        <w:t>[Employer/Organization Name]</w:t>
      </w:r>
      <w:r w:rsidRPr="00AB4427">
        <w:t>’s internal health and safety policies and procedures.</w:t>
      </w:r>
    </w:p>
    <w:p w14:paraId="17DF1CAE" w14:textId="01363FCA" w:rsidR="00A40553" w:rsidRPr="00AB4427" w:rsidRDefault="00A40553" w:rsidP="00A40553">
      <w:pPr>
        <w:pStyle w:val="PMtextBullet"/>
      </w:pPr>
      <w:r w:rsidRPr="00AB4427">
        <w:t xml:space="preserve">Using or wearing the equipment, protective devices or clothing that </w:t>
      </w:r>
      <w:r w:rsidR="0032100A" w:rsidRPr="00AB4427">
        <w:t>the employer</w:t>
      </w:r>
      <w:r w:rsidRPr="00AB4427">
        <w:t xml:space="preserve"> requires.</w:t>
      </w:r>
    </w:p>
    <w:p w14:paraId="17DF1CAF" w14:textId="3219CF5C" w:rsidR="00A40553" w:rsidRPr="00AB4427" w:rsidRDefault="00A40553" w:rsidP="00A40553">
      <w:pPr>
        <w:pStyle w:val="PMtextBullet"/>
      </w:pPr>
      <w:r w:rsidRPr="00AB4427">
        <w:t xml:space="preserve">Reporting to </w:t>
      </w:r>
      <w:r w:rsidR="00CA5886" w:rsidRPr="00AB4427">
        <w:t>the supervisor</w:t>
      </w:r>
      <w:r w:rsidRPr="00AB4427">
        <w:t xml:space="preserve"> any missing or defective equipment or protective device which could endanger any person. </w:t>
      </w:r>
    </w:p>
    <w:p w14:paraId="17DF1CB0" w14:textId="3BEA4713" w:rsidR="00A40553" w:rsidRPr="00AB4427" w:rsidRDefault="00A40553" w:rsidP="00A40553">
      <w:pPr>
        <w:pStyle w:val="PMtextBullet"/>
      </w:pPr>
      <w:r w:rsidRPr="00AB4427">
        <w:t xml:space="preserve">Reporting to </w:t>
      </w:r>
      <w:r w:rsidR="00CA5886" w:rsidRPr="00AB4427">
        <w:t>the supervisor</w:t>
      </w:r>
      <w:r w:rsidRPr="00AB4427">
        <w:t xml:space="preserve"> any contravention of the OHSA, regulations or </w:t>
      </w:r>
      <w:r w:rsidR="0032100A" w:rsidRPr="00AB4427">
        <w:rPr>
          <w:rFonts w:cs="Arial"/>
          <w:lang w:val="en"/>
        </w:rPr>
        <w:t>[Employer/Organization Name]’s health and safety program</w:t>
      </w:r>
      <w:r w:rsidRPr="00AB4427">
        <w:t>.</w:t>
      </w:r>
    </w:p>
    <w:p w14:paraId="17DF1CB1" w14:textId="3DB71E6E" w:rsidR="00A40553" w:rsidRPr="00AB4427" w:rsidRDefault="00A40553" w:rsidP="00A40553">
      <w:pPr>
        <w:pStyle w:val="PMtextBullet"/>
      </w:pPr>
      <w:r w:rsidRPr="00AB4427">
        <w:t xml:space="preserve">Reporting </w:t>
      </w:r>
      <w:r w:rsidR="0032100A" w:rsidRPr="00AB4427">
        <w:t xml:space="preserve">to </w:t>
      </w:r>
      <w:r w:rsidR="00CA5886" w:rsidRPr="00AB4427">
        <w:t>the supervisor</w:t>
      </w:r>
      <w:r w:rsidR="0032100A" w:rsidRPr="00AB4427">
        <w:t xml:space="preserve"> </w:t>
      </w:r>
      <w:r w:rsidRPr="00AB4427">
        <w:t xml:space="preserve">any observed hazards. </w:t>
      </w:r>
    </w:p>
    <w:p w14:paraId="17DF1CB2" w14:textId="77777777" w:rsidR="00A40553" w:rsidRPr="00AB4427" w:rsidRDefault="00A40553" w:rsidP="00A40553">
      <w:pPr>
        <w:pStyle w:val="PMtextBullet"/>
      </w:pPr>
      <w:r w:rsidRPr="00AB4427">
        <w:t>Not removing or making ineffective any protective device without providing an adequate temporary substitute. When the work is completed, the original protective device must be replaced immediately.</w:t>
      </w:r>
    </w:p>
    <w:p w14:paraId="17DF1CB3" w14:textId="77777777" w:rsidR="00A40553" w:rsidRPr="00AB4427" w:rsidRDefault="00A40553" w:rsidP="00A40553">
      <w:pPr>
        <w:pStyle w:val="PMtextBullet"/>
      </w:pPr>
      <w:r w:rsidRPr="00AB4427">
        <w:t>Not using or operating any equipment, machine, device or thing or otherwise working in a manner that may endanger anyone.</w:t>
      </w:r>
    </w:p>
    <w:p w14:paraId="17DF1CB4" w14:textId="77777777" w:rsidR="00A40553" w:rsidRPr="00AB4427" w:rsidRDefault="00A40553" w:rsidP="00A40553">
      <w:pPr>
        <w:pStyle w:val="PMtextBullet"/>
      </w:pPr>
      <w:r w:rsidRPr="00AB4427">
        <w:t>Not engaging in any prank, contest, feat of strength, unnecessary running or rough and boisterous conduct.</w:t>
      </w:r>
    </w:p>
    <w:p w14:paraId="17DF1CB6" w14:textId="4D6DA591" w:rsidR="00A40553" w:rsidRPr="00AB4427" w:rsidRDefault="00AC13E3" w:rsidP="00A40553">
      <w:pPr>
        <w:pStyle w:val="PMtextBullet"/>
      </w:pPr>
      <w:r w:rsidRPr="00AB4427">
        <w:t>Following</w:t>
      </w:r>
      <w:r w:rsidR="00A40553" w:rsidRPr="00AB4427">
        <w:t xml:space="preserve"> safe work practices</w:t>
      </w:r>
      <w:r w:rsidR="0032100A" w:rsidRPr="00AB4427">
        <w:t>, policies</w:t>
      </w:r>
      <w:r w:rsidR="00A40553" w:rsidRPr="00AB4427">
        <w:t xml:space="preserve"> and procedures.</w:t>
      </w:r>
    </w:p>
    <w:p w14:paraId="17DF1CB7" w14:textId="7590377F" w:rsidR="00A40553" w:rsidRPr="00AB4427" w:rsidRDefault="00AC13E3" w:rsidP="00A40553">
      <w:pPr>
        <w:pStyle w:val="PMtextBullet"/>
      </w:pPr>
      <w:r w:rsidRPr="00AB4427">
        <w:t>Following</w:t>
      </w:r>
      <w:r w:rsidR="00A40553" w:rsidRPr="00AB4427">
        <w:t xml:space="preserve"> established rules and procedures for handling materials, equipment and processes (e.g. reporting unlabelled containers, using proper lifting techniques, </w:t>
      </w:r>
      <w:r w:rsidR="00FA76B1" w:rsidRPr="00AB4427">
        <w:t>etc.</w:t>
      </w:r>
      <w:r w:rsidR="00A40553" w:rsidRPr="00AB4427">
        <w:t>).</w:t>
      </w:r>
    </w:p>
    <w:p w14:paraId="17DF1CB8" w14:textId="77777777" w:rsidR="00A40553" w:rsidRPr="00AB4427" w:rsidRDefault="00A40553" w:rsidP="00A40553">
      <w:pPr>
        <w:pStyle w:val="PMtextBullet"/>
      </w:pPr>
      <w:r w:rsidRPr="00AB4427">
        <w:t>Requesting that worn out or defective equipment be replaced.</w:t>
      </w:r>
    </w:p>
    <w:p w14:paraId="17DF1CB9" w14:textId="10677F0E" w:rsidR="00A40553" w:rsidRPr="00AB4427" w:rsidRDefault="00A40553" w:rsidP="00A40553">
      <w:pPr>
        <w:pStyle w:val="PMtextBullet"/>
      </w:pPr>
      <w:r w:rsidRPr="00AB4427">
        <w:t xml:space="preserve">Using all safety devices provided, ensuring optimum condition of devices and reporting any defects immediately to a </w:t>
      </w:r>
      <w:r w:rsidR="002C1A88" w:rsidRPr="00AB4427">
        <w:t>supervisor</w:t>
      </w:r>
      <w:r w:rsidRPr="00AB4427">
        <w:t>.</w:t>
      </w:r>
    </w:p>
    <w:p w14:paraId="17DF1CBA" w14:textId="77777777" w:rsidR="00A40553" w:rsidRPr="00AB4427" w:rsidRDefault="00A40553" w:rsidP="00A40553">
      <w:pPr>
        <w:pStyle w:val="PMtextBullet"/>
      </w:pPr>
      <w:r w:rsidRPr="00AB4427">
        <w:t>Using equipment and materials only in the manner intended.</w:t>
      </w:r>
    </w:p>
    <w:p w14:paraId="17DF1CBB" w14:textId="77777777" w:rsidR="00A40553" w:rsidRPr="00AB4427" w:rsidRDefault="00A40553" w:rsidP="00A40553">
      <w:pPr>
        <w:pStyle w:val="PMtextBullet"/>
      </w:pPr>
      <w:r w:rsidRPr="00AB4427">
        <w:t>Carrying out repairs, alterations and processing changes only when authorized.</w:t>
      </w:r>
    </w:p>
    <w:p w14:paraId="17DF1CBC" w14:textId="6AA5EDB4" w:rsidR="00A40553" w:rsidRPr="00AB4427" w:rsidRDefault="00A40553" w:rsidP="00A40553">
      <w:pPr>
        <w:pStyle w:val="PMtextBullet"/>
      </w:pPr>
      <w:r w:rsidRPr="00AB4427">
        <w:t xml:space="preserve">Reporting </w:t>
      </w:r>
      <w:r w:rsidR="0032100A" w:rsidRPr="00AB4427">
        <w:t xml:space="preserve">immediately to </w:t>
      </w:r>
      <w:r w:rsidR="00CA5886" w:rsidRPr="00AB4427">
        <w:t>the supervisor</w:t>
      </w:r>
      <w:r w:rsidR="0032100A" w:rsidRPr="00AB4427">
        <w:t xml:space="preserve"> </w:t>
      </w:r>
      <w:r w:rsidRPr="00AB4427">
        <w:t xml:space="preserve">all injuries, incidents </w:t>
      </w:r>
      <w:r w:rsidR="00DB14F2" w:rsidRPr="00AB4427">
        <w:t>near hits/misses</w:t>
      </w:r>
      <w:r w:rsidR="002465D8" w:rsidRPr="00AB4427">
        <w:t xml:space="preserve"> </w:t>
      </w:r>
      <w:r w:rsidRPr="00AB4427">
        <w:t>and unusual conditions.</w:t>
      </w:r>
    </w:p>
    <w:p w14:paraId="17DF1CBD" w14:textId="4AB534AB" w:rsidR="00A40553" w:rsidRPr="00AB4427" w:rsidRDefault="00A40553" w:rsidP="00A40553">
      <w:pPr>
        <w:pStyle w:val="PMtextBullet"/>
      </w:pPr>
      <w:r w:rsidRPr="00AB4427">
        <w:t xml:space="preserve">Inspecting work area and equipment daily and reporting and documenting any hazards immediately to </w:t>
      </w:r>
      <w:r w:rsidR="00CA5886" w:rsidRPr="00AB4427">
        <w:t>the supervisor</w:t>
      </w:r>
      <w:r w:rsidRPr="00AB4427">
        <w:t>.</w:t>
      </w:r>
    </w:p>
    <w:p w14:paraId="58BD9658" w14:textId="38ADEE49" w:rsidR="0032100A" w:rsidRPr="00AB4427" w:rsidRDefault="0032100A" w:rsidP="0032100A">
      <w:pPr>
        <w:pStyle w:val="PMtextBullet"/>
      </w:pPr>
      <w:r w:rsidRPr="00AB4427">
        <w:t xml:space="preserve">Attending all required health and safety training programs (e.g. orientation, </w:t>
      </w:r>
      <w:r w:rsidR="00AC13E3" w:rsidRPr="00AB4427">
        <w:t xml:space="preserve">the prescribed </w:t>
      </w:r>
      <w:r w:rsidRPr="00AB4427">
        <w:t xml:space="preserve">occupational health and safety awareness, </w:t>
      </w:r>
      <w:r w:rsidR="00FA76B1" w:rsidRPr="00AB4427">
        <w:t>etc.</w:t>
      </w:r>
      <w:r w:rsidRPr="00AB4427">
        <w:t xml:space="preserve">), and applying knowledge to activities at </w:t>
      </w:r>
      <w:r w:rsidRPr="00AB4427">
        <w:rPr>
          <w:rFonts w:cs="Arial"/>
          <w:lang w:val="en"/>
        </w:rPr>
        <w:t>[Employer/Organization Name]</w:t>
      </w:r>
      <w:r w:rsidRPr="00AB4427">
        <w:t>.</w:t>
      </w:r>
    </w:p>
    <w:p w14:paraId="17DF1CBF" w14:textId="6F16937A"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C2" w14:textId="77777777" w:rsidTr="00C8231E">
        <w:tc>
          <w:tcPr>
            <w:tcW w:w="4428" w:type="dxa"/>
          </w:tcPr>
          <w:p w14:paraId="17DF1CC0"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1CC1" w14:textId="06460DD8" w:rsidR="00A40553" w:rsidRPr="00AB4427" w:rsidRDefault="00A40553" w:rsidP="00C8231E">
            <w:pPr>
              <w:pStyle w:val="PMtableText"/>
              <w:tabs>
                <w:tab w:val="left" w:leader="dot" w:pos="6840"/>
              </w:tabs>
              <w:rPr>
                <w:lang w:eastAsia="en-CA"/>
              </w:rPr>
            </w:pPr>
          </w:p>
        </w:tc>
      </w:tr>
      <w:tr w:rsidR="00A40553" w:rsidRPr="00AB4427" w14:paraId="17DF1CC5" w14:textId="77777777" w:rsidTr="00C8231E">
        <w:tc>
          <w:tcPr>
            <w:tcW w:w="4428" w:type="dxa"/>
          </w:tcPr>
          <w:p w14:paraId="17DF1CC3" w14:textId="77777777" w:rsidR="00A40553" w:rsidRPr="00AB4427" w:rsidRDefault="00A40553" w:rsidP="00C8231E">
            <w:pPr>
              <w:pStyle w:val="PMtableText"/>
              <w:tabs>
                <w:tab w:val="left" w:leader="dot" w:pos="6840"/>
              </w:tabs>
              <w:rPr>
                <w:lang w:eastAsia="en-CA"/>
              </w:rPr>
            </w:pPr>
            <w:r w:rsidRPr="00AB4427">
              <w:rPr>
                <w:lang w:eastAsia="en-CA"/>
              </w:rPr>
              <w:lastRenderedPageBreak/>
              <w:t>Revision Date:</w:t>
            </w:r>
          </w:p>
        </w:tc>
        <w:tc>
          <w:tcPr>
            <w:tcW w:w="4428" w:type="dxa"/>
          </w:tcPr>
          <w:p w14:paraId="17DF1CC4" w14:textId="77777777" w:rsidR="00A40553" w:rsidRPr="00AB4427" w:rsidRDefault="00A40553" w:rsidP="00C8231E">
            <w:pPr>
              <w:pStyle w:val="PMtableText"/>
              <w:tabs>
                <w:tab w:val="left" w:leader="dot" w:pos="6840"/>
              </w:tabs>
              <w:rPr>
                <w:lang w:eastAsia="en-CA"/>
              </w:rPr>
            </w:pPr>
          </w:p>
        </w:tc>
      </w:tr>
    </w:tbl>
    <w:p w14:paraId="17DF1CC6" w14:textId="77777777" w:rsidR="00A40553" w:rsidRPr="00AB4427" w:rsidRDefault="00A40553" w:rsidP="00A40553"/>
    <w:p w14:paraId="17DF1CC7" w14:textId="7D25A3C8" w:rsidR="00A40553" w:rsidRPr="00AB4427" w:rsidRDefault="00B06443" w:rsidP="007C7F45">
      <w:pPr>
        <w:pStyle w:val="PMsectionHead"/>
        <w:jc w:val="left"/>
      </w:pPr>
      <w:bookmarkStart w:id="14" w:name="_Toc364173305"/>
      <w:bookmarkStart w:id="15" w:name="_Toc223449601"/>
      <w:bookmarkStart w:id="16" w:name="_Toc224568744"/>
      <w:r w:rsidRPr="00AB4427">
        <w:lastRenderedPageBreak/>
        <w:t>2</w:t>
      </w:r>
      <w:r w:rsidR="00A40553" w:rsidRPr="00AB4427">
        <w:t>.4 Contractor Responsibilities</w:t>
      </w:r>
      <w:bookmarkEnd w:id="14"/>
      <w:bookmarkEnd w:id="15"/>
      <w:bookmarkEnd w:id="16"/>
    </w:p>
    <w:p w14:paraId="17DF1CC8" w14:textId="20BC5EDC" w:rsidR="00A40553" w:rsidRPr="00AB4427" w:rsidRDefault="00A40553" w:rsidP="00A40553">
      <w:pPr>
        <w:pStyle w:val="PMtext"/>
        <w:rPr>
          <w:rFonts w:cs="Arial"/>
        </w:rPr>
      </w:pPr>
      <w:r w:rsidRPr="00AB4427">
        <w:rPr>
          <w:rFonts w:cs="Arial"/>
        </w:rPr>
        <w:t>A</w:t>
      </w:r>
      <w:r w:rsidR="0032100A" w:rsidRPr="00AB4427">
        <w:rPr>
          <w:rFonts w:cs="Arial"/>
        </w:rPr>
        <w:t>ny</w:t>
      </w:r>
      <w:r w:rsidRPr="00AB4427">
        <w:rPr>
          <w:rFonts w:cs="Arial"/>
        </w:rPr>
        <w:t xml:space="preserve"> contractor</w:t>
      </w:r>
      <w:r w:rsidR="00677D47" w:rsidRPr="00AB4427">
        <w:rPr>
          <w:rFonts w:cs="Arial"/>
        </w:rPr>
        <w:t>/</w:t>
      </w:r>
      <w:r w:rsidRPr="00AB4427">
        <w:rPr>
          <w:rFonts w:cs="Arial"/>
        </w:rPr>
        <w:t xml:space="preserve">sub-contractor performing work for </w:t>
      </w:r>
      <w:r w:rsidR="0032100A" w:rsidRPr="00AB4427">
        <w:rPr>
          <w:rFonts w:cs="Arial"/>
          <w:lang w:val="en"/>
        </w:rPr>
        <w:t>[Employer/Organization Name]</w:t>
      </w:r>
      <w:r w:rsidRPr="00AB4427">
        <w:rPr>
          <w:rFonts w:cs="Arial"/>
        </w:rPr>
        <w:t xml:space="preserve"> is expected to follow the policies and procedures outlined in the following documentation:</w:t>
      </w:r>
    </w:p>
    <w:p w14:paraId="17DF1CC9" w14:textId="77777777" w:rsidR="00A40553" w:rsidRPr="00AB4427" w:rsidRDefault="00A40553" w:rsidP="00A40553">
      <w:pPr>
        <w:pStyle w:val="PMtextBullet"/>
      </w:pPr>
      <w:r w:rsidRPr="00AB4427">
        <w:t>Contractor responsibilities letter entitled Contractor Safety Practices.</w:t>
      </w:r>
    </w:p>
    <w:p w14:paraId="17DF1CCA" w14:textId="77777777" w:rsidR="00A40553" w:rsidRPr="00AB4427" w:rsidRDefault="00A40553" w:rsidP="00A40553">
      <w:pPr>
        <w:pStyle w:val="PMtextBullet"/>
      </w:pPr>
      <w:r w:rsidRPr="00AB4427">
        <w:t>Contractor responsibilities form entitled Health and Safety Policies for Contractors and Subcontractors.</w:t>
      </w:r>
    </w:p>
    <w:p w14:paraId="17DF1CCB" w14:textId="77777777" w:rsidR="00A40553" w:rsidRPr="00AB4427" w:rsidRDefault="00A40553" w:rsidP="00A40553">
      <w:pPr>
        <w:pStyle w:val="PMtextBullet"/>
      </w:pPr>
      <w:r w:rsidRPr="00AB4427">
        <w:t>Contractor responsibilities template entitled Contractor General Safety Work Permit.</w:t>
      </w:r>
    </w:p>
    <w:p w14:paraId="17DF1CCC" w14:textId="3F90B09C" w:rsidR="00A40553" w:rsidRPr="00AB4427" w:rsidRDefault="0032100A" w:rsidP="00A40553">
      <w:pPr>
        <w:pStyle w:val="PMtext"/>
      </w:pPr>
      <w:r w:rsidRPr="00AB4427">
        <w:rPr>
          <w:rFonts w:cs="Arial"/>
          <w:lang w:val="en"/>
        </w:rPr>
        <w:t>[Employer/Organization Name]</w:t>
      </w:r>
      <w:r w:rsidR="00A40553" w:rsidRPr="00AB4427">
        <w:t xml:space="preserve"> will communicate the process and relevant emergency response procedures to all contractors. The contractor will be expected to sign the documentation as required and a copy will remain with </w:t>
      </w:r>
      <w:r w:rsidRPr="00AB4427">
        <w:rPr>
          <w:rFonts w:cs="Arial"/>
          <w:lang w:val="en"/>
        </w:rPr>
        <w:t>[Employer/Organization Name]</w:t>
      </w:r>
      <w:r w:rsidR="00A40553" w:rsidRPr="00AB4427">
        <w:t>.</w:t>
      </w:r>
    </w:p>
    <w:p w14:paraId="17DF1CCD" w14:textId="77777777" w:rsidR="00A40553" w:rsidRPr="00AB4427" w:rsidRDefault="00A40553" w:rsidP="00A40553">
      <w:pPr>
        <w:pStyle w:val="PMtext"/>
      </w:pPr>
      <w:r w:rsidRPr="00AB4427">
        <w:t>Any contractor who fails to perform the work in the manner outlined in these documents will be held accountable, and if necessary will be removed from the work site.</w:t>
      </w:r>
    </w:p>
    <w:p w14:paraId="17DF1CCE" w14:textId="13338EB3" w:rsidR="00A40553" w:rsidRPr="00AB4427" w:rsidRDefault="00A40553" w:rsidP="00A40553">
      <w:pPr>
        <w:pStyle w:val="PMtext"/>
      </w:pPr>
      <w:r w:rsidRPr="00AB4427">
        <w:t xml:space="preserve">Other </w:t>
      </w:r>
      <w:r w:rsidR="0032100A" w:rsidRPr="00AB4427">
        <w:t>c</w:t>
      </w:r>
      <w:r w:rsidRPr="00AB4427">
        <w:t>ontractor</w:t>
      </w:r>
      <w:r w:rsidR="00677D47" w:rsidRPr="00AB4427">
        <w:t>/</w:t>
      </w:r>
      <w:r w:rsidR="0032100A" w:rsidRPr="00AB4427">
        <w:t>s</w:t>
      </w:r>
      <w:r w:rsidRPr="00AB4427">
        <w:t xml:space="preserve">ubcontractor responsibilities </w:t>
      </w:r>
      <w:r w:rsidR="0032100A" w:rsidRPr="00AB4427">
        <w:t>will</w:t>
      </w:r>
      <w:r w:rsidRPr="00AB4427">
        <w:t xml:space="preserve"> include:</w:t>
      </w:r>
    </w:p>
    <w:p w14:paraId="17DF1CCF" w14:textId="6229F4F7" w:rsidR="00A40553" w:rsidRPr="00AB4427" w:rsidRDefault="00A40553" w:rsidP="00A40553">
      <w:pPr>
        <w:pStyle w:val="PMtextBullet"/>
      </w:pPr>
      <w:r w:rsidRPr="00AB4427">
        <w:t xml:space="preserve">Ensuring the health and safety of the </w:t>
      </w:r>
      <w:r w:rsidR="00A165DB" w:rsidRPr="00AB4427">
        <w:t>employee</w:t>
      </w:r>
      <w:r w:rsidRPr="00AB4427">
        <w:t>s.</w:t>
      </w:r>
    </w:p>
    <w:p w14:paraId="17DF1CD0" w14:textId="7E97E7E0" w:rsidR="00A40553" w:rsidRPr="00AB4427" w:rsidRDefault="00A40553" w:rsidP="00A40553">
      <w:pPr>
        <w:pStyle w:val="PMtextBullet"/>
      </w:pPr>
      <w:r w:rsidRPr="00AB4427">
        <w:t xml:space="preserve">Providing qualified </w:t>
      </w:r>
      <w:r w:rsidR="00A165DB" w:rsidRPr="00AB4427">
        <w:t>employee</w:t>
      </w:r>
      <w:r w:rsidRPr="00AB4427">
        <w:t>s for the work to be performed.</w:t>
      </w:r>
    </w:p>
    <w:p w14:paraId="17DF1CD1" w14:textId="32913BF0" w:rsidR="00A40553" w:rsidRPr="00AB4427" w:rsidRDefault="00A40553" w:rsidP="00A40553">
      <w:pPr>
        <w:pStyle w:val="PMtextBullet"/>
      </w:pPr>
      <w:r w:rsidRPr="00AB4427">
        <w:t xml:space="preserve">Ensuring that all work that is performed is in accordance with all governing </w:t>
      </w:r>
      <w:r w:rsidR="0032100A" w:rsidRPr="00AB4427">
        <w:t>standards and legislation</w:t>
      </w:r>
      <w:r w:rsidRPr="00AB4427">
        <w:t>.</w:t>
      </w:r>
    </w:p>
    <w:p w14:paraId="17DF1CD2" w14:textId="77777777" w:rsidR="00A40553" w:rsidRPr="00AB4427" w:rsidRDefault="00A40553" w:rsidP="00A40553">
      <w:pPr>
        <w:pStyle w:val="PMhead"/>
        <w:rPr>
          <w:rFonts w:cs="Arial"/>
        </w:rPr>
      </w:pPr>
      <w:r w:rsidRPr="00AB4427">
        <w:rPr>
          <w:rFonts w:cs="Arial"/>
        </w:rPr>
        <w:t>Additional References</w:t>
      </w:r>
    </w:p>
    <w:p w14:paraId="17DF1CD3" w14:textId="77777777" w:rsidR="00A40553" w:rsidRPr="00AB4427" w:rsidRDefault="00A40553" w:rsidP="0022229A">
      <w:pPr>
        <w:pStyle w:val="PMtext2"/>
        <w:spacing w:before="120"/>
      </w:pPr>
      <w:r w:rsidRPr="00AB4427">
        <w:t>Contractor Safety Practices Letter</w:t>
      </w:r>
    </w:p>
    <w:p w14:paraId="17DF1CD4" w14:textId="2949E20A" w:rsidR="00A40553" w:rsidRPr="00AB4427" w:rsidRDefault="00A40553" w:rsidP="0022229A">
      <w:pPr>
        <w:pStyle w:val="PMtext2"/>
        <w:spacing w:before="120"/>
      </w:pPr>
      <w:r w:rsidRPr="00AB4427">
        <w:t xml:space="preserve">Health </w:t>
      </w:r>
      <w:r w:rsidR="0032100A" w:rsidRPr="00AB4427">
        <w:t>and</w:t>
      </w:r>
      <w:r w:rsidRPr="00AB4427">
        <w:t xml:space="preserve"> Safety Policies for Contractors and Sub-Contractors</w:t>
      </w:r>
    </w:p>
    <w:p w14:paraId="17DF1CD5" w14:textId="77777777" w:rsidR="00A40553" w:rsidRPr="00AB4427" w:rsidRDefault="00A40553" w:rsidP="0022229A">
      <w:pPr>
        <w:pStyle w:val="PMtext2"/>
        <w:spacing w:before="120"/>
      </w:pPr>
      <w:r w:rsidRPr="00AB4427">
        <w:t>Contractor General Safety Work Permit</w:t>
      </w:r>
    </w:p>
    <w:p w14:paraId="17DF1CD6"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CD9" w14:textId="77777777" w:rsidTr="00C8231E">
        <w:tc>
          <w:tcPr>
            <w:tcW w:w="4428" w:type="dxa"/>
          </w:tcPr>
          <w:p w14:paraId="17DF1CD7"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1CD8" w14:textId="488DC660" w:rsidR="00A40553" w:rsidRPr="00AB4427" w:rsidRDefault="00A40553" w:rsidP="00C8231E">
            <w:pPr>
              <w:pStyle w:val="PMtableText"/>
              <w:tabs>
                <w:tab w:val="left" w:leader="dot" w:pos="6840"/>
              </w:tabs>
              <w:rPr>
                <w:lang w:eastAsia="en-CA"/>
              </w:rPr>
            </w:pPr>
          </w:p>
        </w:tc>
      </w:tr>
      <w:tr w:rsidR="00A40553" w:rsidRPr="00AB4427" w14:paraId="17DF1CDC" w14:textId="77777777" w:rsidTr="00C8231E">
        <w:tc>
          <w:tcPr>
            <w:tcW w:w="4428" w:type="dxa"/>
          </w:tcPr>
          <w:p w14:paraId="17DF1CDA"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1CDB" w14:textId="77777777" w:rsidR="00A40553" w:rsidRPr="00AB4427" w:rsidRDefault="00A40553" w:rsidP="00C8231E">
            <w:pPr>
              <w:pStyle w:val="PMtableText"/>
              <w:tabs>
                <w:tab w:val="left" w:leader="dot" w:pos="6840"/>
              </w:tabs>
              <w:rPr>
                <w:lang w:eastAsia="en-CA"/>
              </w:rPr>
            </w:pPr>
          </w:p>
        </w:tc>
      </w:tr>
    </w:tbl>
    <w:p w14:paraId="17DF1CDD" w14:textId="77777777" w:rsidR="00A40553" w:rsidRPr="00AB4427" w:rsidRDefault="00A40553" w:rsidP="007C7F45">
      <w:pPr>
        <w:pStyle w:val="PMSecondPgHead"/>
        <w:jc w:val="left"/>
      </w:pPr>
      <w:r w:rsidRPr="00AB4427">
        <w:lastRenderedPageBreak/>
        <w:t>Contractor Safety Practices Letter</w:t>
      </w:r>
    </w:p>
    <w:p w14:paraId="17DF1CDE" w14:textId="326F1788" w:rsidR="00A40553" w:rsidRPr="00AB4427" w:rsidRDefault="00A40553" w:rsidP="00A40553">
      <w:pPr>
        <w:pStyle w:val="PMsalutation"/>
      </w:pPr>
      <w:r w:rsidRPr="00AB4427">
        <w:t xml:space="preserve">Dear </w:t>
      </w:r>
      <w:r w:rsidR="00677D47" w:rsidRPr="00AB4427">
        <w:t>[Contractor/Sub-Contractor Name]</w:t>
      </w:r>
      <w:r w:rsidRPr="00AB4427">
        <w:t>:</w:t>
      </w:r>
    </w:p>
    <w:p w14:paraId="17DF1CDF" w14:textId="4A82C241" w:rsidR="00A40553" w:rsidRPr="00AB4427" w:rsidRDefault="00A40553" w:rsidP="00A40553">
      <w:pPr>
        <w:pStyle w:val="PMtext"/>
        <w:rPr>
          <w:rFonts w:cs="Arial"/>
        </w:rPr>
      </w:pPr>
      <w:r w:rsidRPr="00AB4427">
        <w:rPr>
          <w:rFonts w:cs="Arial"/>
        </w:rPr>
        <w:t xml:space="preserve">This document has </w:t>
      </w:r>
      <w:r w:rsidR="005273E0" w:rsidRPr="00AB4427">
        <w:rPr>
          <w:rFonts w:cs="Arial"/>
        </w:rPr>
        <w:t>prepared</w:t>
      </w:r>
      <w:r w:rsidRPr="00AB4427">
        <w:rPr>
          <w:rFonts w:cs="Arial"/>
        </w:rPr>
        <w:t xml:space="preserve"> as a guide to all contractors who have an agreement to perform certain contract work within </w:t>
      </w:r>
      <w:r w:rsidR="00677D47" w:rsidRPr="00AB4427">
        <w:rPr>
          <w:rFonts w:cs="Arial"/>
          <w:lang w:val="en"/>
        </w:rPr>
        <w:t xml:space="preserve">[Employer/Organization Name] </w:t>
      </w:r>
      <w:r w:rsidRPr="00AB4427">
        <w:rPr>
          <w:rFonts w:cs="Arial"/>
        </w:rPr>
        <w:t>facilities.</w:t>
      </w:r>
    </w:p>
    <w:p w14:paraId="17DF1CE0" w14:textId="2249D51D" w:rsidR="00A40553" w:rsidRPr="00AB4427" w:rsidRDefault="00A40553" w:rsidP="00A40553">
      <w:pPr>
        <w:pStyle w:val="PMtext"/>
        <w:rPr>
          <w:rFonts w:cs="Arial"/>
        </w:rPr>
      </w:pPr>
      <w:r w:rsidRPr="00AB4427">
        <w:rPr>
          <w:rFonts w:cs="Arial"/>
        </w:rPr>
        <w:t>In all cases and at all times, the contractor will be in compliance with the Occupational Health and Safety Act (OHSA)</w:t>
      </w:r>
      <w:r w:rsidR="009B6613" w:rsidRPr="00AB4427">
        <w:rPr>
          <w:rFonts w:cs="Arial"/>
        </w:rPr>
        <w:t xml:space="preserve">, </w:t>
      </w:r>
      <w:r w:rsidRPr="00AB4427">
        <w:rPr>
          <w:rFonts w:cs="Arial"/>
        </w:rPr>
        <w:t xml:space="preserve">and the </w:t>
      </w:r>
      <w:r w:rsidR="00AC13E3" w:rsidRPr="00AB4427">
        <w:rPr>
          <w:rFonts w:cs="Arial"/>
        </w:rPr>
        <w:t>prescribed applicable regul</w:t>
      </w:r>
      <w:r w:rsidR="00DB14F2" w:rsidRPr="00AB4427">
        <w:rPr>
          <w:rFonts w:cs="Arial"/>
        </w:rPr>
        <w:t>a</w:t>
      </w:r>
      <w:r w:rsidR="00AC13E3" w:rsidRPr="00AB4427">
        <w:rPr>
          <w:rFonts w:cs="Arial"/>
        </w:rPr>
        <w:t xml:space="preserve">tions such as </w:t>
      </w:r>
      <w:r w:rsidRPr="00AB4427">
        <w:rPr>
          <w:rFonts w:cs="Arial"/>
        </w:rPr>
        <w:t>Regulations for Construction Projects, if applicable as well as complying with the prescribed requirements legislated in the Regulations for Industrial Establishments</w:t>
      </w:r>
      <w:r w:rsidR="009B6613" w:rsidRPr="00AB4427">
        <w:rPr>
          <w:rFonts w:cs="Arial"/>
        </w:rPr>
        <w:t xml:space="preserve"> and Regulations for Farming Operations</w:t>
      </w:r>
      <w:r w:rsidR="00EF5EEC" w:rsidRPr="00AB4427">
        <w:rPr>
          <w:rFonts w:cs="Arial"/>
        </w:rPr>
        <w:t xml:space="preserve">. </w:t>
      </w:r>
      <w:r w:rsidRPr="00AB4427">
        <w:rPr>
          <w:rFonts w:cs="Arial"/>
        </w:rPr>
        <w:t>Under these requirements, the duties and responsibilities of the contractor</w:t>
      </w:r>
      <w:r w:rsidR="00DB14F2" w:rsidRPr="00AB4427">
        <w:rPr>
          <w:rFonts w:cs="Arial"/>
        </w:rPr>
        <w:t>s</w:t>
      </w:r>
      <w:r w:rsidRPr="00AB4427">
        <w:rPr>
          <w:rFonts w:cs="Arial"/>
        </w:rPr>
        <w:t xml:space="preserve">, </w:t>
      </w:r>
      <w:r w:rsidR="00A165DB" w:rsidRPr="00AB4427">
        <w:rPr>
          <w:rFonts w:cs="Arial"/>
        </w:rPr>
        <w:t>employee</w:t>
      </w:r>
      <w:r w:rsidRPr="00AB4427">
        <w:rPr>
          <w:rFonts w:cs="Arial"/>
        </w:rPr>
        <w:t xml:space="preserve">s, </w:t>
      </w:r>
      <w:r w:rsidR="00677D47" w:rsidRPr="00AB4427">
        <w:rPr>
          <w:rFonts w:cs="Arial"/>
        </w:rPr>
        <w:t>supervisors</w:t>
      </w:r>
      <w:r w:rsidRPr="00AB4427">
        <w:rPr>
          <w:rFonts w:cs="Arial"/>
        </w:rPr>
        <w:t xml:space="preserve">, </w:t>
      </w:r>
      <w:r w:rsidR="00A165DB" w:rsidRPr="00AB4427">
        <w:rPr>
          <w:rFonts w:cs="Arial"/>
        </w:rPr>
        <w:t>employe</w:t>
      </w:r>
      <w:r w:rsidR="00DB14F2" w:rsidRPr="00AB4427">
        <w:rPr>
          <w:rFonts w:cs="Arial"/>
        </w:rPr>
        <w:t>r</w:t>
      </w:r>
      <w:r w:rsidRPr="00AB4427">
        <w:rPr>
          <w:rFonts w:cs="Arial"/>
        </w:rPr>
        <w:t>s, owners and suppliers are well defined.</w:t>
      </w:r>
    </w:p>
    <w:p w14:paraId="5F4A71A7" w14:textId="2D46F94B" w:rsidR="00AC13E3" w:rsidRPr="00AB4427" w:rsidRDefault="00A40553" w:rsidP="00AC13E3">
      <w:pPr>
        <w:pStyle w:val="PMtext"/>
        <w:rPr>
          <w:rFonts w:cs="Arial"/>
        </w:rPr>
      </w:pPr>
      <w:r w:rsidRPr="00AB4427">
        <w:rPr>
          <w:rFonts w:cs="Arial"/>
        </w:rPr>
        <w:t xml:space="preserve">Contractors are expected to know, understand and carry out all responsibilities while working at all </w:t>
      </w:r>
      <w:r w:rsidR="00677D47" w:rsidRPr="00AB4427">
        <w:rPr>
          <w:rFonts w:cs="Arial"/>
          <w:lang w:val="en"/>
        </w:rPr>
        <w:t>[Employer/Organization Name]</w:t>
      </w:r>
      <w:r w:rsidRPr="00AB4427">
        <w:rPr>
          <w:rFonts w:cs="Arial"/>
        </w:rPr>
        <w:t xml:space="preserve"> facilities.</w:t>
      </w:r>
    </w:p>
    <w:p w14:paraId="17DF1CE2" w14:textId="6F26C011" w:rsidR="00A40553" w:rsidRPr="00AB4427" w:rsidRDefault="00A40553" w:rsidP="00A40553">
      <w:pPr>
        <w:pStyle w:val="PMtext"/>
        <w:rPr>
          <w:rFonts w:cs="Arial"/>
        </w:rPr>
      </w:pPr>
      <w:r w:rsidRPr="00AB4427">
        <w:rPr>
          <w:rFonts w:cs="Arial"/>
        </w:rPr>
        <w:t xml:space="preserve">In addition to meeting legal requirements, it is also expected and required that contractors will abide by the specific procedures that have been established for the operation of </w:t>
      </w:r>
      <w:r w:rsidR="00F93B8F" w:rsidRPr="00AB4427">
        <w:rPr>
          <w:rFonts w:cs="Arial"/>
          <w:lang w:val="en"/>
        </w:rPr>
        <w:t xml:space="preserve">[Employer/Organization Name] </w:t>
      </w:r>
      <w:r w:rsidRPr="00AB4427">
        <w:rPr>
          <w:rFonts w:cs="Arial"/>
        </w:rPr>
        <w:t xml:space="preserve">facilities. It is understood that the following requirements cannot possibly cover all situations; therefore, it is essential that cooperation must be strong between the contractor and </w:t>
      </w:r>
      <w:r w:rsidR="00F93B8F" w:rsidRPr="00AB4427">
        <w:rPr>
          <w:rFonts w:cs="Arial"/>
          <w:lang w:val="en"/>
        </w:rPr>
        <w:t>[Employer/Organization Name]</w:t>
      </w:r>
      <w:r w:rsidRPr="00AB4427">
        <w:rPr>
          <w:rFonts w:cs="Arial"/>
        </w:rPr>
        <w:t xml:space="preserve"> personnel. Specific questions should be directed to the person who has arranged for the contractor. Contracting firm </w:t>
      </w:r>
      <w:r w:rsidR="00F93B8F" w:rsidRPr="00AB4427">
        <w:rPr>
          <w:rFonts w:cs="Arial"/>
        </w:rPr>
        <w:t>supervisors</w:t>
      </w:r>
      <w:r w:rsidRPr="00AB4427">
        <w:rPr>
          <w:rFonts w:cs="Arial"/>
        </w:rPr>
        <w:t xml:space="preserve"> will ensure that their </w:t>
      </w:r>
      <w:r w:rsidR="00A165DB" w:rsidRPr="00AB4427">
        <w:rPr>
          <w:rFonts w:cs="Arial"/>
        </w:rPr>
        <w:t>employee</w:t>
      </w:r>
      <w:r w:rsidRPr="00AB4427">
        <w:rPr>
          <w:rFonts w:cs="Arial"/>
        </w:rPr>
        <w:t xml:space="preserve">s are made aware of area rules for </w:t>
      </w:r>
      <w:r w:rsidR="00A71489" w:rsidRPr="00AB4427">
        <w:rPr>
          <w:rFonts w:cs="Arial"/>
        </w:rPr>
        <w:t>areas</w:t>
      </w:r>
      <w:r w:rsidRPr="00AB4427">
        <w:rPr>
          <w:rFonts w:cs="Arial"/>
        </w:rPr>
        <w:t xml:space="preserve"> in which they are working, and ensure enforcement of these rules at all times.</w:t>
      </w:r>
    </w:p>
    <w:p w14:paraId="16D67A08" w14:textId="1B6B9237" w:rsidR="00BC49CC" w:rsidRPr="00AB4427" w:rsidRDefault="00BC49CC" w:rsidP="00A40553">
      <w:pPr>
        <w:pStyle w:val="PMtext"/>
        <w:rPr>
          <w:rFonts w:cs="Arial"/>
        </w:rPr>
      </w:pPr>
      <w:r w:rsidRPr="00AB4427">
        <w:rPr>
          <w:rFonts w:cs="Arial"/>
        </w:rPr>
        <w:t>[Employer/Organization Name] and the contracting firm are responsible for contractors, including self-employed persons who work as contractors. Contractors are accountable to [Employer/Organization Name] and the contracting firm.</w:t>
      </w:r>
    </w:p>
    <w:p w14:paraId="17DF1CE3" w14:textId="77777777" w:rsidR="00A40553" w:rsidRPr="00AB4427" w:rsidRDefault="00A40553" w:rsidP="00A40553">
      <w:pPr>
        <w:pStyle w:val="PMtext"/>
        <w:rPr>
          <w:rFonts w:cs="Arial"/>
        </w:rPr>
      </w:pPr>
      <w:r w:rsidRPr="00AB4427">
        <w:rPr>
          <w:rFonts w:cs="Arial"/>
        </w:rPr>
        <w:t>In conclusion, we hope your project with us is pleasant and safe.</w:t>
      </w:r>
    </w:p>
    <w:p w14:paraId="17DF1CE4" w14:textId="5B240B8B" w:rsidR="00A40553" w:rsidRPr="00AB4427" w:rsidRDefault="00F93B8F" w:rsidP="00A40553">
      <w:pPr>
        <w:pStyle w:val="PMtext"/>
        <w:rPr>
          <w:rFonts w:cs="Arial"/>
        </w:rPr>
      </w:pPr>
      <w:r w:rsidRPr="00AB4427">
        <w:rPr>
          <w:rFonts w:cs="Arial"/>
        </w:rPr>
        <w:t>O</w:t>
      </w:r>
      <w:r w:rsidR="00A40553" w:rsidRPr="00AB4427">
        <w:rPr>
          <w:rFonts w:cs="Arial"/>
        </w:rPr>
        <w:t xml:space="preserve">ur </w:t>
      </w:r>
      <w:r w:rsidR="005C786D" w:rsidRPr="00AB4427">
        <w:rPr>
          <w:rFonts w:cs="Arial"/>
        </w:rPr>
        <w:t xml:space="preserve">supervisors and </w:t>
      </w:r>
      <w:r w:rsidR="00A165DB" w:rsidRPr="00AB4427">
        <w:rPr>
          <w:rFonts w:cs="Arial"/>
        </w:rPr>
        <w:t>employee</w:t>
      </w:r>
      <w:r w:rsidR="00A40553" w:rsidRPr="00AB4427">
        <w:rPr>
          <w:rFonts w:cs="Arial"/>
        </w:rPr>
        <w:t>s are proactive in health and safety and may demonstrate their concerns to you as you perform your obligations.</w:t>
      </w:r>
    </w:p>
    <w:p w14:paraId="17DF1CE5" w14:textId="77777777" w:rsidR="00A40553" w:rsidRPr="00AB4427" w:rsidRDefault="00A40553" w:rsidP="00A40553">
      <w:pPr>
        <w:pStyle w:val="PMtext"/>
        <w:rPr>
          <w:rFonts w:cs="Arial"/>
        </w:rPr>
      </w:pPr>
      <w:r w:rsidRPr="00AB4427">
        <w:rPr>
          <w:rFonts w:cs="Arial"/>
        </w:rPr>
        <w:t>The following guidelines are set out in the interest of the safety of everyone working within the facility and may be amended as seen fit.</w:t>
      </w:r>
    </w:p>
    <w:p w14:paraId="0914E6CD" w14:textId="4BB140CB" w:rsidR="00F95CD0" w:rsidRPr="00AB4427" w:rsidRDefault="00264282" w:rsidP="00A40553">
      <w:pPr>
        <w:pStyle w:val="PMtext"/>
        <w:rPr>
          <w:rFonts w:cs="Arial"/>
        </w:rPr>
      </w:pPr>
      <w:r w:rsidRPr="00AB4427">
        <w:rPr>
          <w:rFonts w:cs="Arial"/>
        </w:rPr>
        <w:t>Sincerely,</w:t>
      </w:r>
    </w:p>
    <w:p w14:paraId="01E70BC9" w14:textId="77777777" w:rsidR="00F95CD0" w:rsidRPr="00AB4427" w:rsidRDefault="00F95CD0" w:rsidP="00A40553">
      <w:pPr>
        <w:pStyle w:val="PMtext"/>
        <w:rPr>
          <w:rFonts w:cs="Arial"/>
        </w:rPr>
      </w:pPr>
    </w:p>
    <w:p w14:paraId="4B319C9B" w14:textId="77777777" w:rsidR="00F95CD0" w:rsidRPr="00AB4427" w:rsidRDefault="00F95CD0" w:rsidP="00A40553">
      <w:pPr>
        <w:pStyle w:val="PMtext"/>
        <w:rPr>
          <w:rFonts w:cs="Arial"/>
        </w:rPr>
      </w:pPr>
    </w:p>
    <w:p w14:paraId="4951D534" w14:textId="6784B3FC" w:rsidR="00F95CD0" w:rsidRPr="00AB4427" w:rsidRDefault="00F95CD0" w:rsidP="00A40553">
      <w:pPr>
        <w:pStyle w:val="PMtext"/>
        <w:rPr>
          <w:rFonts w:cs="Arial"/>
        </w:rPr>
      </w:pPr>
      <w:r w:rsidRPr="00AB4427">
        <w:rPr>
          <w:rFonts w:cs="Arial"/>
        </w:rPr>
        <w:t>[Employer/Organization Name]</w:t>
      </w:r>
    </w:p>
    <w:p w14:paraId="17DF1CE9" w14:textId="1CA207BC" w:rsidR="00A40553" w:rsidRPr="00AB4427" w:rsidRDefault="00A40553" w:rsidP="007C7F45">
      <w:pPr>
        <w:pStyle w:val="PMSecondPgHead"/>
        <w:jc w:val="left"/>
      </w:pPr>
      <w:r w:rsidRPr="00AB4427">
        <w:lastRenderedPageBreak/>
        <w:t xml:space="preserve">Health </w:t>
      </w:r>
      <w:r w:rsidR="00F93B8F" w:rsidRPr="00AB4427">
        <w:t>and</w:t>
      </w:r>
      <w:r w:rsidRPr="00AB4427">
        <w:t xml:space="preserve"> Safety Policy for Contractors and Subcontractors</w:t>
      </w:r>
    </w:p>
    <w:p w14:paraId="17DF1CEA" w14:textId="77777777" w:rsidR="00A40553" w:rsidRPr="00AB4427" w:rsidRDefault="00A40553" w:rsidP="00A40553">
      <w:pPr>
        <w:pStyle w:val="PMsalutation"/>
      </w:pPr>
      <w:r w:rsidRPr="00AB4427">
        <w:t>Dear Contractor/Sub-Contractor:</w:t>
      </w:r>
    </w:p>
    <w:p w14:paraId="17DF1CEB" w14:textId="05817110" w:rsidR="00A40553" w:rsidRPr="00AB4427" w:rsidRDefault="00F93B8F" w:rsidP="00A40553">
      <w:pPr>
        <w:pStyle w:val="PMtext"/>
      </w:pPr>
      <w:r w:rsidRPr="00AB4427">
        <w:rPr>
          <w:rFonts w:cs="Arial"/>
          <w:lang w:val="en"/>
        </w:rPr>
        <w:t>[Employer/Organization Name]</w:t>
      </w:r>
      <w:r w:rsidR="00A40553" w:rsidRPr="00AB4427">
        <w:t xml:space="preserve"> believes that the health and safety of our </w:t>
      </w:r>
      <w:r w:rsidR="00A165DB" w:rsidRPr="00AB4427">
        <w:t>employee</w:t>
      </w:r>
      <w:r w:rsidR="00A40553" w:rsidRPr="00AB4427">
        <w:t>s and contractors/ subcontractors is of great importance</w:t>
      </w:r>
      <w:r w:rsidR="00EF5EEC" w:rsidRPr="00AB4427">
        <w:t xml:space="preserve">. </w:t>
      </w:r>
      <w:r w:rsidR="00A40553" w:rsidRPr="00AB4427">
        <w:t>Whenever contractors and sub-contractors are on our property, we require compliance with all our health and safety rules and regulations.</w:t>
      </w:r>
    </w:p>
    <w:p w14:paraId="17DF1CEC" w14:textId="03C3CE12" w:rsidR="00A40553" w:rsidRPr="00AB4427" w:rsidRDefault="00A40553" w:rsidP="00A40553">
      <w:pPr>
        <w:pStyle w:val="PMhead"/>
      </w:pPr>
      <w:r w:rsidRPr="00AB4427">
        <w:t>Responsibi</w:t>
      </w:r>
      <w:r w:rsidR="00914019" w:rsidRPr="00AB4427">
        <w:t>lities</w:t>
      </w:r>
    </w:p>
    <w:p w14:paraId="17DF1CED" w14:textId="5CFA87E2" w:rsidR="00A40553" w:rsidRPr="00AB4427" w:rsidRDefault="00A40553" w:rsidP="00A40553">
      <w:pPr>
        <w:pStyle w:val="PMtextBullet"/>
      </w:pPr>
      <w:r w:rsidRPr="00AB4427">
        <w:t>All contractors, their sub</w:t>
      </w:r>
      <w:r w:rsidR="00F93B8F" w:rsidRPr="00AB4427">
        <w:t>-</w:t>
      </w:r>
      <w:r w:rsidRPr="00AB4427">
        <w:t xml:space="preserve">contractors and their </w:t>
      </w:r>
      <w:r w:rsidR="00A165DB" w:rsidRPr="00AB4427">
        <w:t>employee</w:t>
      </w:r>
      <w:r w:rsidRPr="00AB4427">
        <w:t>s must comply with the Occupational Health and Safety Act (OHSA), federal, provincial and local legislation if and as it applies</w:t>
      </w:r>
    </w:p>
    <w:p w14:paraId="17DF1CEE" w14:textId="66AD228C" w:rsidR="00A40553" w:rsidRPr="00AB4427" w:rsidRDefault="00A40553" w:rsidP="00A40553">
      <w:pPr>
        <w:pStyle w:val="PMtextBullet"/>
      </w:pPr>
      <w:r w:rsidRPr="00AB4427">
        <w:t xml:space="preserve">The contractor will ensure the health and safety of its </w:t>
      </w:r>
      <w:r w:rsidR="00A165DB" w:rsidRPr="00AB4427">
        <w:t>employee</w:t>
      </w:r>
      <w:r w:rsidRPr="00AB4427">
        <w:t xml:space="preserve">s, its subcontractors and of </w:t>
      </w:r>
      <w:r w:rsidR="00F93B8F" w:rsidRPr="00AB4427">
        <w:rPr>
          <w:rFonts w:cs="Arial"/>
          <w:lang w:val="en"/>
        </w:rPr>
        <w:t>[Employer/Organization Name]</w:t>
      </w:r>
      <w:r w:rsidRPr="00AB4427">
        <w:t xml:space="preserve">’s </w:t>
      </w:r>
      <w:r w:rsidR="00A165DB" w:rsidRPr="00AB4427">
        <w:t>employee</w:t>
      </w:r>
      <w:r w:rsidRPr="00AB4427">
        <w:t>s</w:t>
      </w:r>
    </w:p>
    <w:p w14:paraId="17DF1CEF" w14:textId="5D05B153" w:rsidR="00A40553" w:rsidRPr="00AB4427" w:rsidRDefault="00A40553" w:rsidP="00A40553">
      <w:pPr>
        <w:pStyle w:val="PMtextBullet"/>
      </w:pPr>
      <w:r w:rsidRPr="00AB4427">
        <w:t xml:space="preserve">Where applicable a current </w:t>
      </w:r>
      <w:r w:rsidR="00F93B8F" w:rsidRPr="00AB4427">
        <w:rPr>
          <w:rFonts w:cs="Arial"/>
        </w:rPr>
        <w:t xml:space="preserve">Workplace Safety </w:t>
      </w:r>
      <w:r w:rsidR="000A6F00" w:rsidRPr="00AB4427">
        <w:rPr>
          <w:rFonts w:cs="Arial"/>
        </w:rPr>
        <w:t>and</w:t>
      </w:r>
      <w:r w:rsidR="00F93B8F" w:rsidRPr="00AB4427">
        <w:rPr>
          <w:rFonts w:cs="Arial"/>
        </w:rPr>
        <w:t xml:space="preserve"> Insurance Board (WSIB) “Certificate of Clearance”</w:t>
      </w:r>
      <w:r w:rsidRPr="00AB4427">
        <w:t xml:space="preserve"> must be provided in a timely fashion</w:t>
      </w:r>
      <w:r w:rsidR="00EF5EEC" w:rsidRPr="00AB4427">
        <w:t xml:space="preserve">. </w:t>
      </w:r>
      <w:r w:rsidRPr="00AB4427">
        <w:t>A letter of appropriate insurance must also be provided</w:t>
      </w:r>
    </w:p>
    <w:p w14:paraId="17DF1CF0" w14:textId="1CA9433F" w:rsidR="00A40553" w:rsidRPr="00AB4427" w:rsidRDefault="00A40553" w:rsidP="00A40553">
      <w:pPr>
        <w:pStyle w:val="PMtextBullet"/>
      </w:pPr>
      <w:r w:rsidRPr="00AB4427">
        <w:t>The contracto</w:t>
      </w:r>
      <w:r w:rsidR="00F93B8F" w:rsidRPr="00AB4427">
        <w:t xml:space="preserve">r will provide qualified </w:t>
      </w:r>
      <w:r w:rsidR="00A165DB" w:rsidRPr="00AB4427">
        <w:t>employee</w:t>
      </w:r>
      <w:r w:rsidR="00F93B8F" w:rsidRPr="00AB4427">
        <w:t>s</w:t>
      </w:r>
      <w:r w:rsidR="00BC49CC" w:rsidRPr="00AB4427">
        <w:t>, including compulsory skilled trades for construction projects</w:t>
      </w:r>
      <w:r w:rsidR="00F93B8F" w:rsidRPr="00AB4427">
        <w:t>.</w:t>
      </w:r>
    </w:p>
    <w:p w14:paraId="17DF1CF1" w14:textId="7A3BF0F2" w:rsidR="00A40553" w:rsidRPr="00AB4427" w:rsidRDefault="00A40553" w:rsidP="00F60ED3">
      <w:pPr>
        <w:pStyle w:val="PMtextBullet"/>
      </w:pPr>
      <w:r w:rsidRPr="00AB4427">
        <w:t>The contractor, its sub</w:t>
      </w:r>
      <w:r w:rsidR="00F93B8F" w:rsidRPr="00AB4427">
        <w:t>-</w:t>
      </w:r>
      <w:r w:rsidRPr="00AB4427">
        <w:t xml:space="preserve">contractors and its </w:t>
      </w:r>
      <w:r w:rsidR="00A165DB" w:rsidRPr="00AB4427">
        <w:t>employee</w:t>
      </w:r>
      <w:r w:rsidRPr="00AB4427">
        <w:t>s:</w:t>
      </w:r>
    </w:p>
    <w:p w14:paraId="17DF1CF2" w14:textId="39C038F6" w:rsidR="00A40553" w:rsidRPr="00AB4427" w:rsidRDefault="00A40553" w:rsidP="00F60ED3">
      <w:pPr>
        <w:pStyle w:val="PMtextbulletlist"/>
        <w:numPr>
          <w:ilvl w:val="0"/>
          <w:numId w:val="78"/>
        </w:numPr>
        <w:spacing w:before="120"/>
      </w:pPr>
      <w:r w:rsidRPr="00AB4427">
        <w:t>Will use or wear personal protective clothing and equipment as required</w:t>
      </w:r>
      <w:r w:rsidR="00BC49CC" w:rsidRPr="00AB4427">
        <w:t xml:space="preserve"> by [Employer/Organization Name]</w:t>
      </w:r>
      <w:r w:rsidR="00F93B8F" w:rsidRPr="00AB4427">
        <w:t>.</w:t>
      </w:r>
    </w:p>
    <w:p w14:paraId="17DF1CF3" w14:textId="5D1EEEC6" w:rsidR="00A40553" w:rsidRPr="00AB4427" w:rsidRDefault="00A40553" w:rsidP="00F60ED3">
      <w:pPr>
        <w:pStyle w:val="PMtextbulletlist"/>
        <w:numPr>
          <w:ilvl w:val="0"/>
          <w:numId w:val="78"/>
        </w:numPr>
        <w:spacing w:before="120"/>
      </w:pPr>
      <w:r w:rsidRPr="00AB4427">
        <w:t>Will ensure that their equipment is in a safe condition</w:t>
      </w:r>
      <w:r w:rsidR="00F93B8F" w:rsidRPr="00AB4427">
        <w:t>.</w:t>
      </w:r>
    </w:p>
    <w:p w14:paraId="49C76F92" w14:textId="77777777" w:rsidR="00F93B8F" w:rsidRPr="00AB4427" w:rsidRDefault="00A40553" w:rsidP="00F60ED3">
      <w:pPr>
        <w:pStyle w:val="PMtextbulletlist"/>
        <w:numPr>
          <w:ilvl w:val="0"/>
          <w:numId w:val="78"/>
        </w:numPr>
        <w:spacing w:before="120"/>
      </w:pPr>
      <w:r w:rsidRPr="00AB4427">
        <w:t xml:space="preserve">Will report any incident or property damage to </w:t>
      </w:r>
      <w:r w:rsidR="00F93B8F" w:rsidRPr="00AB4427">
        <w:rPr>
          <w:rFonts w:cs="Arial"/>
          <w:lang w:val="en"/>
        </w:rPr>
        <w:t>[Employer/Organization Name].</w:t>
      </w:r>
    </w:p>
    <w:p w14:paraId="17DF1CF5" w14:textId="7C7A8070" w:rsidR="00A40553" w:rsidRPr="00AB4427" w:rsidRDefault="00A40553" w:rsidP="00F60ED3">
      <w:pPr>
        <w:pStyle w:val="PMtextbulletlist"/>
        <w:numPr>
          <w:ilvl w:val="0"/>
          <w:numId w:val="78"/>
        </w:numPr>
        <w:spacing w:before="120"/>
      </w:pPr>
      <w:r w:rsidRPr="00AB4427">
        <w:t xml:space="preserve">Will investigate, along with </w:t>
      </w:r>
      <w:r w:rsidR="00F93B8F" w:rsidRPr="00AB4427">
        <w:rPr>
          <w:rFonts w:cs="Arial"/>
          <w:lang w:val="en"/>
        </w:rPr>
        <w:t>[Employer/Organization Name]</w:t>
      </w:r>
      <w:r w:rsidRPr="00AB4427">
        <w:t>, any incident and/or property damage</w:t>
      </w:r>
      <w:r w:rsidR="00F93B8F" w:rsidRPr="00AB4427">
        <w:t>.</w:t>
      </w:r>
    </w:p>
    <w:p w14:paraId="17DF1CF6" w14:textId="3E709F9C" w:rsidR="00A40553" w:rsidRPr="00AB4427" w:rsidRDefault="00A40553" w:rsidP="00F60ED3">
      <w:pPr>
        <w:pStyle w:val="PMtextbulletlist"/>
        <w:numPr>
          <w:ilvl w:val="0"/>
          <w:numId w:val="78"/>
        </w:numPr>
        <w:spacing w:before="120"/>
      </w:pPr>
      <w:r w:rsidRPr="00AB4427">
        <w:t xml:space="preserve">Will not start work on any project until </w:t>
      </w:r>
      <w:r w:rsidR="00BC49CC" w:rsidRPr="00AB4427">
        <w:t>[Employer/Organization Name]</w:t>
      </w:r>
      <w:r w:rsidRPr="00AB4427">
        <w:t xml:space="preserve"> has given </w:t>
      </w:r>
      <w:r w:rsidR="00331EE9" w:rsidRPr="00AB4427">
        <w:t>authorization.</w:t>
      </w:r>
    </w:p>
    <w:p w14:paraId="17DF1CF7" w14:textId="0BB2D7C6" w:rsidR="00A40553" w:rsidRPr="00AB4427" w:rsidRDefault="00A40553" w:rsidP="00F60ED3">
      <w:pPr>
        <w:pStyle w:val="PMtextbulletlist"/>
        <w:numPr>
          <w:ilvl w:val="0"/>
          <w:numId w:val="78"/>
        </w:numPr>
        <w:spacing w:before="120"/>
      </w:pPr>
      <w:r w:rsidRPr="00AB4427">
        <w:t>Will leave the work place in a clean, safe, orderly condition, with all garbage and debris removed or properly disposed of</w:t>
      </w:r>
      <w:r w:rsidR="00F93B8F" w:rsidRPr="00AB4427">
        <w:t>.</w:t>
      </w:r>
    </w:p>
    <w:p w14:paraId="17DF1CF8" w14:textId="6D625F16" w:rsidR="00A40553" w:rsidRPr="00AB4427" w:rsidRDefault="00A40553" w:rsidP="00F60ED3">
      <w:pPr>
        <w:pStyle w:val="PMtextbulletlist"/>
        <w:numPr>
          <w:ilvl w:val="0"/>
          <w:numId w:val="78"/>
        </w:numPr>
        <w:spacing w:before="120"/>
      </w:pPr>
      <w:r w:rsidRPr="00AB4427">
        <w:t xml:space="preserve">Will not use any tools, equipment or machinery belonging to </w:t>
      </w:r>
      <w:r w:rsidR="00F93B8F" w:rsidRPr="00AB4427">
        <w:rPr>
          <w:rFonts w:cs="Arial"/>
          <w:lang w:val="en"/>
        </w:rPr>
        <w:t>[Employer/Organization Name]</w:t>
      </w:r>
      <w:r w:rsidRPr="00AB4427">
        <w:t xml:space="preserve"> without </w:t>
      </w:r>
      <w:r w:rsidR="00F93B8F" w:rsidRPr="00AB4427">
        <w:t>management permission.</w:t>
      </w:r>
    </w:p>
    <w:p w14:paraId="17DF1CF9" w14:textId="039B36C6" w:rsidR="00A40553" w:rsidRPr="00AB4427" w:rsidRDefault="00A40553" w:rsidP="00F60ED3">
      <w:pPr>
        <w:pStyle w:val="PMtextbulletlist"/>
        <w:numPr>
          <w:ilvl w:val="0"/>
          <w:numId w:val="78"/>
        </w:numPr>
        <w:spacing w:before="120"/>
      </w:pPr>
      <w:r w:rsidRPr="00AB4427">
        <w:t>Have received all required</w:t>
      </w:r>
      <w:r w:rsidR="00623925" w:rsidRPr="00AB4427">
        <w:t xml:space="preserve"> health and safety training (e.g</w:t>
      </w:r>
      <w:r w:rsidRPr="00AB4427">
        <w:t xml:space="preserve">. </w:t>
      </w:r>
      <w:r w:rsidR="00623925" w:rsidRPr="00AB4427">
        <w:t>c</w:t>
      </w:r>
      <w:r w:rsidR="00F93B8F" w:rsidRPr="00AB4427">
        <w:t>onfined space entry, fall protection</w:t>
      </w:r>
      <w:r w:rsidRPr="00AB4427">
        <w:t xml:space="preserve">, </w:t>
      </w:r>
      <w:r w:rsidR="00FA76B1" w:rsidRPr="00AB4427">
        <w:t>etc.</w:t>
      </w:r>
      <w:r w:rsidRPr="00AB4427">
        <w:t>)</w:t>
      </w:r>
      <w:r w:rsidR="00F93B8F" w:rsidRPr="00AB4427">
        <w:t>.</w:t>
      </w:r>
    </w:p>
    <w:p w14:paraId="17DF1CFA" w14:textId="55C75A76" w:rsidR="00A40553" w:rsidRPr="00AB4427" w:rsidRDefault="00A40553" w:rsidP="00F60ED3">
      <w:pPr>
        <w:pStyle w:val="PMtextbulletlist"/>
        <w:numPr>
          <w:ilvl w:val="0"/>
          <w:numId w:val="78"/>
        </w:numPr>
        <w:spacing w:before="120"/>
      </w:pPr>
      <w:r w:rsidRPr="00AB4427">
        <w:t>Will not bring hazardous materials on site without prior approval of management</w:t>
      </w:r>
      <w:r w:rsidR="00F93B8F" w:rsidRPr="00AB4427">
        <w:t>.</w:t>
      </w:r>
    </w:p>
    <w:p w14:paraId="17DF1CFB" w14:textId="6B6BCBF7" w:rsidR="00A40553" w:rsidRPr="00AB4427" w:rsidRDefault="00A40553" w:rsidP="00F60ED3">
      <w:pPr>
        <w:pStyle w:val="PMtextbulletlist"/>
        <w:numPr>
          <w:ilvl w:val="0"/>
          <w:numId w:val="140"/>
        </w:numPr>
        <w:spacing w:before="120"/>
      </w:pPr>
      <w:r w:rsidRPr="00AB4427">
        <w:t xml:space="preserve">Contractor/subcontractor will follow lockout procedures of </w:t>
      </w:r>
      <w:r w:rsidR="00F93B8F" w:rsidRPr="00AB4427">
        <w:rPr>
          <w:rFonts w:cs="Arial"/>
          <w:lang w:val="en"/>
        </w:rPr>
        <w:t>[Employer/Organization Name]</w:t>
      </w:r>
      <w:r w:rsidRPr="00AB4427">
        <w:t xml:space="preserve">. If contractor/subcontractor has their own lockout procedures, these must be approved by the management of </w:t>
      </w:r>
      <w:r w:rsidR="00F93B8F" w:rsidRPr="00AB4427">
        <w:rPr>
          <w:rFonts w:cs="Arial"/>
          <w:lang w:val="en"/>
        </w:rPr>
        <w:t>[Employer/Organization Name]</w:t>
      </w:r>
      <w:r w:rsidRPr="00AB4427">
        <w:t>.</w:t>
      </w:r>
    </w:p>
    <w:p w14:paraId="17DF1CFC" w14:textId="4C8D501E" w:rsidR="00A40553" w:rsidRPr="00AB4427" w:rsidRDefault="00A40553" w:rsidP="00F60ED3">
      <w:pPr>
        <w:pStyle w:val="PMtextBeforeTable"/>
        <w:spacing w:after="0"/>
      </w:pPr>
      <w:r w:rsidRPr="00AB4427">
        <w:br w:type="page"/>
      </w:r>
      <w:r w:rsidRPr="00AB4427">
        <w:lastRenderedPageBreak/>
        <w:t>I hereby acknowledge receipt of this letter and will obey all rules pertaining to health and safety. Failure to meet these requirements may result in immediate termination of the contract.</w:t>
      </w:r>
    </w:p>
    <w:p w14:paraId="64477C5E" w14:textId="77777777" w:rsidR="005A31FD" w:rsidRPr="00AB4427" w:rsidRDefault="005A31FD" w:rsidP="00A40553">
      <w:pPr>
        <w:pStyle w:val="PMtextBefore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301"/>
      </w:tblGrid>
      <w:tr w:rsidR="00A40553" w:rsidRPr="00AB4427" w14:paraId="17DF1CFF" w14:textId="77777777" w:rsidTr="00C8231E">
        <w:trPr>
          <w:cantSplit/>
          <w:trHeight w:val="567"/>
        </w:trPr>
        <w:tc>
          <w:tcPr>
            <w:tcW w:w="4428" w:type="dxa"/>
          </w:tcPr>
          <w:p w14:paraId="17DF1CFD"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br w:type="page"/>
            </w:r>
            <w:r w:rsidRPr="00AB4427">
              <w:rPr>
                <w:sz w:val="20"/>
                <w:szCs w:val="20"/>
                <w:lang w:eastAsia="en-CA"/>
              </w:rPr>
              <w:br w:type="page"/>
            </w:r>
            <w:r w:rsidRPr="00AB4427">
              <w:rPr>
                <w:sz w:val="20"/>
                <w:szCs w:val="20"/>
                <w:lang w:eastAsia="en-CA"/>
              </w:rPr>
              <w:br w:type="page"/>
              <w:t>Date:</w:t>
            </w:r>
          </w:p>
        </w:tc>
        <w:tc>
          <w:tcPr>
            <w:tcW w:w="4428" w:type="dxa"/>
          </w:tcPr>
          <w:p w14:paraId="17DF1CFE"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02" w14:textId="77777777" w:rsidTr="00C8231E">
        <w:trPr>
          <w:trHeight w:val="567"/>
        </w:trPr>
        <w:tc>
          <w:tcPr>
            <w:tcW w:w="4428" w:type="dxa"/>
          </w:tcPr>
          <w:p w14:paraId="17DF1D00"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Contractor Name:</w:t>
            </w:r>
          </w:p>
        </w:tc>
        <w:tc>
          <w:tcPr>
            <w:tcW w:w="4428" w:type="dxa"/>
          </w:tcPr>
          <w:p w14:paraId="17DF1D01"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05" w14:textId="77777777" w:rsidTr="00C8231E">
        <w:trPr>
          <w:trHeight w:val="567"/>
        </w:trPr>
        <w:tc>
          <w:tcPr>
            <w:tcW w:w="4428" w:type="dxa"/>
          </w:tcPr>
          <w:p w14:paraId="17DF1D03"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Company Name:</w:t>
            </w:r>
          </w:p>
        </w:tc>
        <w:tc>
          <w:tcPr>
            <w:tcW w:w="4428" w:type="dxa"/>
          </w:tcPr>
          <w:p w14:paraId="17DF1D04"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08" w14:textId="77777777" w:rsidTr="00C8231E">
        <w:trPr>
          <w:trHeight w:val="567"/>
        </w:trPr>
        <w:tc>
          <w:tcPr>
            <w:tcW w:w="4428" w:type="dxa"/>
          </w:tcPr>
          <w:p w14:paraId="17DF1D06"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Position:</w:t>
            </w:r>
          </w:p>
        </w:tc>
        <w:tc>
          <w:tcPr>
            <w:tcW w:w="4428" w:type="dxa"/>
          </w:tcPr>
          <w:p w14:paraId="17DF1D07" w14:textId="77777777" w:rsidR="00A40553" w:rsidRPr="00AB4427" w:rsidRDefault="00A40553" w:rsidP="00C8231E">
            <w:pPr>
              <w:pStyle w:val="PMtableText"/>
              <w:tabs>
                <w:tab w:val="left" w:leader="dot" w:pos="6840"/>
              </w:tabs>
              <w:rPr>
                <w:sz w:val="20"/>
                <w:szCs w:val="20"/>
                <w:lang w:eastAsia="en-CA"/>
              </w:rPr>
            </w:pPr>
          </w:p>
        </w:tc>
      </w:tr>
    </w:tbl>
    <w:p w14:paraId="17DF1D09" w14:textId="77777777" w:rsidR="00A40553" w:rsidRPr="00AB4427" w:rsidRDefault="00A40553" w:rsidP="007C7F45">
      <w:pPr>
        <w:pStyle w:val="PMSecondPgHead"/>
        <w:jc w:val="left"/>
      </w:pPr>
      <w:r w:rsidRPr="00AB4427">
        <w:lastRenderedPageBreak/>
        <w:t>Contractor General Safety Work Permit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278"/>
      </w:tblGrid>
      <w:tr w:rsidR="00A40553" w:rsidRPr="00AB4427" w14:paraId="17DF1D0C" w14:textId="77777777" w:rsidTr="00C8231E">
        <w:tc>
          <w:tcPr>
            <w:tcW w:w="4428" w:type="dxa"/>
          </w:tcPr>
          <w:p w14:paraId="17DF1D0A" w14:textId="67B503BF"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Name</w:t>
            </w:r>
            <w:r w:rsidR="00331EE9" w:rsidRPr="00AB4427">
              <w:rPr>
                <w:sz w:val="20"/>
                <w:szCs w:val="20"/>
                <w:lang w:eastAsia="en-CA"/>
              </w:rPr>
              <w:t>:</w:t>
            </w:r>
          </w:p>
        </w:tc>
        <w:tc>
          <w:tcPr>
            <w:tcW w:w="4428" w:type="dxa"/>
          </w:tcPr>
          <w:p w14:paraId="17DF1D0B"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0F" w14:textId="77777777" w:rsidTr="00C8231E">
        <w:tc>
          <w:tcPr>
            <w:tcW w:w="4428" w:type="dxa"/>
          </w:tcPr>
          <w:p w14:paraId="17DF1D0D" w14:textId="265DA6EE"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Purchase Order Number</w:t>
            </w:r>
            <w:r w:rsidR="00331EE9" w:rsidRPr="00AB4427">
              <w:rPr>
                <w:sz w:val="20"/>
                <w:szCs w:val="20"/>
                <w:lang w:eastAsia="en-CA"/>
              </w:rPr>
              <w:t>:</w:t>
            </w:r>
          </w:p>
        </w:tc>
        <w:tc>
          <w:tcPr>
            <w:tcW w:w="4428" w:type="dxa"/>
          </w:tcPr>
          <w:p w14:paraId="17DF1D0E"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2" w14:textId="77777777" w:rsidTr="00C8231E">
        <w:tc>
          <w:tcPr>
            <w:tcW w:w="4428" w:type="dxa"/>
          </w:tcPr>
          <w:p w14:paraId="17DF1D10" w14:textId="2DCF4A2C"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 xml:space="preserve">Contractor </w:t>
            </w:r>
            <w:r w:rsidR="00331EE9" w:rsidRPr="00AB4427">
              <w:rPr>
                <w:sz w:val="20"/>
                <w:szCs w:val="20"/>
                <w:lang w:eastAsia="en-CA"/>
              </w:rPr>
              <w:t>Supervisor:</w:t>
            </w:r>
          </w:p>
        </w:tc>
        <w:tc>
          <w:tcPr>
            <w:tcW w:w="4428" w:type="dxa"/>
          </w:tcPr>
          <w:p w14:paraId="17DF1D11"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5" w14:textId="77777777" w:rsidTr="00C8231E">
        <w:tc>
          <w:tcPr>
            <w:tcW w:w="4428" w:type="dxa"/>
          </w:tcPr>
          <w:p w14:paraId="17DF1D13" w14:textId="046B9DD4" w:rsidR="00A40553" w:rsidRPr="00AB4427" w:rsidRDefault="00331EE9" w:rsidP="00F60ED3">
            <w:pPr>
              <w:pStyle w:val="PMtableText"/>
              <w:tabs>
                <w:tab w:val="left" w:leader="dot" w:pos="6840"/>
              </w:tabs>
              <w:rPr>
                <w:sz w:val="20"/>
                <w:szCs w:val="20"/>
                <w:lang w:eastAsia="en-CA"/>
              </w:rPr>
            </w:pPr>
            <w:r w:rsidRPr="00AB4427">
              <w:rPr>
                <w:sz w:val="20"/>
                <w:szCs w:val="20"/>
                <w:lang w:eastAsia="en-CA"/>
              </w:rPr>
              <w:t>Contractor Superviso</w:t>
            </w:r>
            <w:r w:rsidR="00A40553" w:rsidRPr="00AB4427">
              <w:rPr>
                <w:sz w:val="20"/>
                <w:szCs w:val="20"/>
                <w:lang w:eastAsia="en-CA"/>
              </w:rPr>
              <w:t>r Phone Number</w:t>
            </w:r>
            <w:r w:rsidRPr="00AB4427">
              <w:rPr>
                <w:sz w:val="20"/>
                <w:szCs w:val="20"/>
                <w:lang w:eastAsia="en-CA"/>
              </w:rPr>
              <w:t>:</w:t>
            </w:r>
          </w:p>
        </w:tc>
        <w:tc>
          <w:tcPr>
            <w:tcW w:w="4428" w:type="dxa"/>
          </w:tcPr>
          <w:p w14:paraId="17DF1D14"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8" w14:textId="77777777" w:rsidTr="00C8231E">
        <w:tc>
          <w:tcPr>
            <w:tcW w:w="4428" w:type="dxa"/>
          </w:tcPr>
          <w:p w14:paraId="17DF1D16"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Supervisor:</w:t>
            </w:r>
          </w:p>
        </w:tc>
        <w:tc>
          <w:tcPr>
            <w:tcW w:w="4428" w:type="dxa"/>
          </w:tcPr>
          <w:p w14:paraId="17DF1D17"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B" w14:textId="77777777" w:rsidTr="00C8231E">
        <w:tc>
          <w:tcPr>
            <w:tcW w:w="4428" w:type="dxa"/>
          </w:tcPr>
          <w:p w14:paraId="17DF1D19" w14:textId="2F927E45"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Supervisor Phone Number</w:t>
            </w:r>
            <w:r w:rsidR="00331EE9" w:rsidRPr="00AB4427">
              <w:rPr>
                <w:sz w:val="20"/>
                <w:szCs w:val="20"/>
                <w:lang w:eastAsia="en-CA"/>
              </w:rPr>
              <w:t>:</w:t>
            </w:r>
          </w:p>
        </w:tc>
        <w:tc>
          <w:tcPr>
            <w:tcW w:w="4428" w:type="dxa"/>
          </w:tcPr>
          <w:p w14:paraId="17DF1D1A"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1E" w14:textId="77777777" w:rsidTr="00C8231E">
        <w:tc>
          <w:tcPr>
            <w:tcW w:w="4428" w:type="dxa"/>
          </w:tcPr>
          <w:p w14:paraId="17DF1D1C" w14:textId="2202F602"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WSIB Account Number</w:t>
            </w:r>
            <w:r w:rsidR="00331EE9" w:rsidRPr="00AB4427">
              <w:rPr>
                <w:sz w:val="20"/>
                <w:szCs w:val="20"/>
                <w:lang w:eastAsia="en-CA"/>
              </w:rPr>
              <w:t>:</w:t>
            </w:r>
          </w:p>
        </w:tc>
        <w:tc>
          <w:tcPr>
            <w:tcW w:w="4428" w:type="dxa"/>
          </w:tcPr>
          <w:p w14:paraId="17DF1D1D"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1" w14:textId="77777777" w:rsidTr="00C8231E">
        <w:tc>
          <w:tcPr>
            <w:tcW w:w="4428" w:type="dxa"/>
          </w:tcPr>
          <w:p w14:paraId="17DF1D1F" w14:textId="66A47581"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Certificate of Insurance Received</w:t>
            </w:r>
            <w:r w:rsidR="00331EE9" w:rsidRPr="00AB4427">
              <w:rPr>
                <w:sz w:val="20"/>
                <w:szCs w:val="20"/>
                <w:lang w:eastAsia="en-CA"/>
              </w:rPr>
              <w:t>:</w:t>
            </w:r>
          </w:p>
        </w:tc>
        <w:tc>
          <w:tcPr>
            <w:tcW w:w="4428" w:type="dxa"/>
          </w:tcPr>
          <w:p w14:paraId="17DF1D20"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4" w14:textId="77777777" w:rsidTr="00C8231E">
        <w:tc>
          <w:tcPr>
            <w:tcW w:w="4428" w:type="dxa"/>
          </w:tcPr>
          <w:p w14:paraId="17DF1D22" w14:textId="4E3CBA5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Scope of Work</w:t>
            </w:r>
            <w:r w:rsidR="00331EE9" w:rsidRPr="00AB4427">
              <w:rPr>
                <w:sz w:val="20"/>
                <w:szCs w:val="20"/>
                <w:lang w:eastAsia="en-CA"/>
              </w:rPr>
              <w:t>:</w:t>
            </w:r>
          </w:p>
        </w:tc>
        <w:tc>
          <w:tcPr>
            <w:tcW w:w="4428" w:type="dxa"/>
          </w:tcPr>
          <w:p w14:paraId="17DF1D23"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7" w14:textId="77777777" w:rsidTr="00C8231E">
        <w:tc>
          <w:tcPr>
            <w:tcW w:w="4428" w:type="dxa"/>
          </w:tcPr>
          <w:p w14:paraId="17DF1D25"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Work Requested by:</w:t>
            </w:r>
          </w:p>
        </w:tc>
        <w:tc>
          <w:tcPr>
            <w:tcW w:w="4428" w:type="dxa"/>
          </w:tcPr>
          <w:p w14:paraId="17DF1D26"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A" w14:textId="77777777" w:rsidTr="00C8231E">
        <w:tc>
          <w:tcPr>
            <w:tcW w:w="4428" w:type="dxa"/>
          </w:tcPr>
          <w:p w14:paraId="17DF1D28" w14:textId="73A0188A" w:rsidR="00A40553" w:rsidRPr="00AB4427" w:rsidRDefault="00BC49CC" w:rsidP="00F60ED3">
            <w:pPr>
              <w:pStyle w:val="PMtableText"/>
              <w:tabs>
                <w:tab w:val="left" w:leader="dot" w:pos="6840"/>
              </w:tabs>
              <w:rPr>
                <w:sz w:val="20"/>
                <w:szCs w:val="20"/>
                <w:lang w:eastAsia="en-CA"/>
              </w:rPr>
            </w:pPr>
            <w:r w:rsidRPr="00AB4427">
              <w:rPr>
                <w:sz w:val="20"/>
                <w:szCs w:val="20"/>
              </w:rPr>
              <w:t xml:space="preserve">[Employer/Organization Name] </w:t>
            </w:r>
            <w:r w:rsidR="00A40553" w:rsidRPr="00AB4427">
              <w:rPr>
                <w:sz w:val="20"/>
                <w:szCs w:val="20"/>
                <w:lang w:eastAsia="en-CA"/>
              </w:rPr>
              <w:t>Project Coordinator:</w:t>
            </w:r>
          </w:p>
        </w:tc>
        <w:tc>
          <w:tcPr>
            <w:tcW w:w="4428" w:type="dxa"/>
          </w:tcPr>
          <w:p w14:paraId="17DF1D29"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2D" w14:textId="77777777" w:rsidTr="00C8231E">
        <w:tc>
          <w:tcPr>
            <w:tcW w:w="4428" w:type="dxa"/>
          </w:tcPr>
          <w:p w14:paraId="17DF1D2B" w14:textId="6EFB0CEA" w:rsidR="00A40553" w:rsidRPr="00AB4427" w:rsidRDefault="00BC49CC" w:rsidP="00F60ED3">
            <w:pPr>
              <w:pStyle w:val="PMtableText"/>
              <w:tabs>
                <w:tab w:val="left" w:leader="dot" w:pos="6840"/>
              </w:tabs>
              <w:rPr>
                <w:sz w:val="20"/>
                <w:szCs w:val="20"/>
                <w:lang w:eastAsia="en-CA"/>
              </w:rPr>
            </w:pPr>
            <w:r w:rsidRPr="00AB4427">
              <w:rPr>
                <w:sz w:val="20"/>
                <w:szCs w:val="20"/>
              </w:rPr>
              <w:t xml:space="preserve">[Employer/Organization Name] </w:t>
            </w:r>
            <w:r w:rsidR="00331EE9" w:rsidRPr="00AB4427">
              <w:rPr>
                <w:sz w:val="20"/>
                <w:szCs w:val="20"/>
                <w:lang w:eastAsia="en-CA"/>
              </w:rPr>
              <w:t>Project Location</w:t>
            </w:r>
            <w:r w:rsidR="00A40553" w:rsidRPr="00AB4427">
              <w:rPr>
                <w:sz w:val="20"/>
                <w:szCs w:val="20"/>
                <w:lang w:eastAsia="en-CA"/>
              </w:rPr>
              <w:t>:</w:t>
            </w:r>
          </w:p>
        </w:tc>
        <w:tc>
          <w:tcPr>
            <w:tcW w:w="4428" w:type="dxa"/>
          </w:tcPr>
          <w:p w14:paraId="17DF1D2C"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30" w14:textId="77777777" w:rsidTr="00C8231E">
        <w:tc>
          <w:tcPr>
            <w:tcW w:w="4428" w:type="dxa"/>
          </w:tcPr>
          <w:p w14:paraId="17DF1D2E" w14:textId="01A7F114" w:rsidR="00A40553" w:rsidRPr="00AB4427" w:rsidRDefault="00BC49CC" w:rsidP="00F60ED3">
            <w:pPr>
              <w:pStyle w:val="PMtableText"/>
              <w:tabs>
                <w:tab w:val="left" w:leader="dot" w:pos="6840"/>
              </w:tabs>
              <w:rPr>
                <w:sz w:val="20"/>
                <w:szCs w:val="20"/>
                <w:lang w:eastAsia="en-CA"/>
              </w:rPr>
            </w:pPr>
            <w:r w:rsidRPr="00AB4427">
              <w:rPr>
                <w:sz w:val="20"/>
                <w:szCs w:val="20"/>
              </w:rPr>
              <w:t xml:space="preserve">[Employer/Organization Name] </w:t>
            </w:r>
            <w:r w:rsidRPr="00AB4427">
              <w:rPr>
                <w:sz w:val="20"/>
                <w:szCs w:val="20"/>
                <w:lang w:eastAsia="en-CA"/>
              </w:rPr>
              <w:t>Supervisor</w:t>
            </w:r>
            <w:r w:rsidR="00A40553" w:rsidRPr="00AB4427">
              <w:rPr>
                <w:sz w:val="20"/>
                <w:szCs w:val="20"/>
                <w:lang w:eastAsia="en-CA"/>
              </w:rPr>
              <w:t>:</w:t>
            </w:r>
          </w:p>
        </w:tc>
        <w:tc>
          <w:tcPr>
            <w:tcW w:w="4428" w:type="dxa"/>
          </w:tcPr>
          <w:p w14:paraId="17DF1D2F" w14:textId="77777777" w:rsidR="00A40553" w:rsidRPr="00AB4427" w:rsidRDefault="00A40553" w:rsidP="00F60ED3">
            <w:pPr>
              <w:pStyle w:val="PMtableText"/>
              <w:tabs>
                <w:tab w:val="left" w:leader="dot" w:pos="6840"/>
              </w:tabs>
              <w:rPr>
                <w:sz w:val="20"/>
                <w:szCs w:val="20"/>
                <w:lang w:eastAsia="en-CA"/>
              </w:rPr>
            </w:pPr>
          </w:p>
        </w:tc>
      </w:tr>
    </w:tbl>
    <w:p w14:paraId="4DEBDF1B" w14:textId="77777777" w:rsidR="00331EE9" w:rsidRPr="00AB4427" w:rsidRDefault="00331EE9" w:rsidP="00331EE9">
      <w:pPr>
        <w:pStyle w:val="PMtext"/>
        <w:spacing w:before="0"/>
      </w:pPr>
    </w:p>
    <w:p w14:paraId="17DF1D31" w14:textId="22D831BB" w:rsidR="00A40553" w:rsidRPr="00AB4427" w:rsidRDefault="00A40553" w:rsidP="00331EE9">
      <w:pPr>
        <w:pStyle w:val="PMtext"/>
        <w:spacing w:before="0"/>
      </w:pPr>
      <w:r w:rsidRPr="00AB4427">
        <w:t xml:space="preserve">A meeting has been held with the contractor’s representatives and the </w:t>
      </w:r>
      <w:r w:rsidR="00F93B8F" w:rsidRPr="00AB4427">
        <w:rPr>
          <w:rFonts w:cs="Arial"/>
          <w:lang w:val="en"/>
        </w:rPr>
        <w:t>[Employer/Organization Name]</w:t>
      </w:r>
      <w:r w:rsidRPr="00AB4427">
        <w:t xml:space="preserve"> Project Coordinator in which the safety requirements of the contractor, including relevant Emergency Response Procedures, were reviewed. The contractor confirms that </w:t>
      </w:r>
      <w:r w:rsidR="00CA5886" w:rsidRPr="00AB4427">
        <w:t>their</w:t>
      </w:r>
      <w:r w:rsidRPr="00AB4427">
        <w:t xml:space="preserve"> </w:t>
      </w:r>
      <w:r w:rsidR="00A165DB" w:rsidRPr="00AB4427">
        <w:t>employee</w:t>
      </w:r>
      <w:r w:rsidR="00176A40" w:rsidRPr="00AB4427">
        <w:t xml:space="preserve">s </w:t>
      </w:r>
      <w:r w:rsidRPr="00AB4427">
        <w:t xml:space="preserve">will comply with the safety </w:t>
      </w:r>
      <w:r w:rsidR="00BC49CC" w:rsidRPr="00AB4427">
        <w:t>requirements</w:t>
      </w:r>
      <w:r w:rsidRPr="00AB4427">
        <w:t xml:space="preserve"> of </w:t>
      </w:r>
      <w:r w:rsidR="00F93B8F" w:rsidRPr="00AB4427">
        <w:rPr>
          <w:rFonts w:cs="Arial"/>
          <w:lang w:val="en"/>
        </w:rPr>
        <w:t>[Employer/Organization Name]</w:t>
      </w:r>
      <w:r w:rsidRPr="00AB4427">
        <w:t xml:space="preserve"> and the Occupational Health and Safety Act</w:t>
      </w:r>
      <w:r w:rsidR="00BC49CC" w:rsidRPr="00AB4427">
        <w:t xml:space="preserve"> and regulations</w:t>
      </w:r>
      <w:r w:rsidRPr="00AB4427">
        <w:t>. It is the sole responsibility of the contractor to ensure compliance with these requirements. Attached is a copy of the certificate of insurance ($1,000,000.00 and WSIB “Certificate of Clearance”).</w:t>
      </w:r>
    </w:p>
    <w:p w14:paraId="17DF1D32" w14:textId="77777777" w:rsidR="00A40553" w:rsidRPr="00AB4427" w:rsidRDefault="00A40553" w:rsidP="00331EE9">
      <w:pPr>
        <w:pStyle w:val="PMtext"/>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4305"/>
      </w:tblGrid>
      <w:tr w:rsidR="00A40553" w:rsidRPr="00AB4427" w14:paraId="17DF1D35" w14:textId="77777777" w:rsidTr="00C8231E">
        <w:tc>
          <w:tcPr>
            <w:tcW w:w="4428" w:type="dxa"/>
          </w:tcPr>
          <w:p w14:paraId="17DF1D33"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Meeting Date:</w:t>
            </w:r>
          </w:p>
        </w:tc>
        <w:tc>
          <w:tcPr>
            <w:tcW w:w="4428" w:type="dxa"/>
          </w:tcPr>
          <w:p w14:paraId="17DF1D34"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D38" w14:textId="77777777" w:rsidTr="00C8231E">
        <w:tc>
          <w:tcPr>
            <w:tcW w:w="4428" w:type="dxa"/>
          </w:tcPr>
          <w:p w14:paraId="17DF1D36"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Work Start Date:</w:t>
            </w:r>
          </w:p>
        </w:tc>
        <w:tc>
          <w:tcPr>
            <w:tcW w:w="4428" w:type="dxa"/>
          </w:tcPr>
          <w:p w14:paraId="17DF1D37" w14:textId="77777777" w:rsidR="00A40553" w:rsidRPr="00AB4427" w:rsidRDefault="00A40553" w:rsidP="00C8231E">
            <w:pPr>
              <w:pStyle w:val="PMtableText"/>
              <w:tabs>
                <w:tab w:val="left" w:leader="dot" w:pos="6840"/>
              </w:tabs>
              <w:rPr>
                <w:sz w:val="20"/>
                <w:szCs w:val="20"/>
                <w:lang w:eastAsia="en-CA"/>
              </w:rPr>
            </w:pPr>
          </w:p>
        </w:tc>
      </w:tr>
    </w:tbl>
    <w:p w14:paraId="17DF1D39" w14:textId="66EE5F85" w:rsidR="00A40553" w:rsidRPr="00AB4427" w:rsidRDefault="00A40553" w:rsidP="00A40553">
      <w:pPr>
        <w:pStyle w:val="PMtextBefore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278"/>
      </w:tblGrid>
      <w:tr w:rsidR="00A40553" w:rsidRPr="00AB4427" w14:paraId="17DF1D3C" w14:textId="77777777" w:rsidTr="00C8231E">
        <w:trPr>
          <w:cantSplit/>
          <w:trHeight w:val="567"/>
        </w:trPr>
        <w:tc>
          <w:tcPr>
            <w:tcW w:w="4428" w:type="dxa"/>
          </w:tcPr>
          <w:p w14:paraId="17DF1D3A"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br w:type="page"/>
            </w:r>
            <w:r w:rsidRPr="00AB4427">
              <w:rPr>
                <w:sz w:val="20"/>
                <w:szCs w:val="20"/>
                <w:lang w:eastAsia="en-CA"/>
              </w:rPr>
              <w:br w:type="page"/>
            </w:r>
            <w:r w:rsidRPr="00AB4427">
              <w:rPr>
                <w:sz w:val="20"/>
                <w:szCs w:val="20"/>
                <w:lang w:eastAsia="en-CA"/>
              </w:rPr>
              <w:br w:type="page"/>
              <w:t>Contractor Representative Name:</w:t>
            </w:r>
          </w:p>
        </w:tc>
        <w:tc>
          <w:tcPr>
            <w:tcW w:w="4428" w:type="dxa"/>
          </w:tcPr>
          <w:p w14:paraId="17DF1D3B"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3F" w14:textId="77777777" w:rsidTr="00C8231E">
        <w:trPr>
          <w:trHeight w:val="567"/>
        </w:trPr>
        <w:tc>
          <w:tcPr>
            <w:tcW w:w="4428" w:type="dxa"/>
          </w:tcPr>
          <w:p w14:paraId="17DF1D3D" w14:textId="77777777" w:rsidR="00A40553" w:rsidRPr="00AB4427" w:rsidRDefault="00A40553" w:rsidP="00F60ED3">
            <w:pPr>
              <w:pStyle w:val="PMtableText"/>
              <w:tabs>
                <w:tab w:val="left" w:leader="dot" w:pos="6840"/>
              </w:tabs>
              <w:rPr>
                <w:sz w:val="20"/>
                <w:szCs w:val="20"/>
                <w:lang w:eastAsia="en-CA"/>
              </w:rPr>
            </w:pPr>
            <w:r w:rsidRPr="00AB4427">
              <w:rPr>
                <w:sz w:val="20"/>
                <w:szCs w:val="20"/>
                <w:lang w:eastAsia="en-CA"/>
              </w:rPr>
              <w:t>Contractor Representative Signature:</w:t>
            </w:r>
          </w:p>
        </w:tc>
        <w:tc>
          <w:tcPr>
            <w:tcW w:w="4428" w:type="dxa"/>
          </w:tcPr>
          <w:p w14:paraId="17DF1D3E"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42" w14:textId="77777777" w:rsidTr="00C8231E">
        <w:trPr>
          <w:trHeight w:val="567"/>
        </w:trPr>
        <w:tc>
          <w:tcPr>
            <w:tcW w:w="4428" w:type="dxa"/>
          </w:tcPr>
          <w:p w14:paraId="17DF1D40" w14:textId="3D99F88E" w:rsidR="00A40553" w:rsidRPr="00AB4427" w:rsidRDefault="00F93B8F" w:rsidP="00F60ED3">
            <w:pPr>
              <w:pStyle w:val="PMtableText"/>
              <w:tabs>
                <w:tab w:val="left" w:leader="dot" w:pos="6840"/>
              </w:tabs>
              <w:rPr>
                <w:sz w:val="20"/>
                <w:szCs w:val="20"/>
                <w:lang w:eastAsia="en-CA"/>
              </w:rPr>
            </w:pPr>
            <w:r w:rsidRPr="00AB4427">
              <w:rPr>
                <w:rFonts w:cs="Arial"/>
                <w:sz w:val="20"/>
                <w:szCs w:val="20"/>
                <w:lang w:val="en"/>
              </w:rPr>
              <w:t>[Employer/Organization Name]</w:t>
            </w:r>
            <w:r w:rsidR="00A40553" w:rsidRPr="00AB4427">
              <w:rPr>
                <w:sz w:val="20"/>
                <w:szCs w:val="20"/>
                <w:lang w:eastAsia="en-CA"/>
              </w:rPr>
              <w:t xml:space="preserve"> Project Coordinator Name:</w:t>
            </w:r>
          </w:p>
        </w:tc>
        <w:tc>
          <w:tcPr>
            <w:tcW w:w="4428" w:type="dxa"/>
          </w:tcPr>
          <w:p w14:paraId="17DF1D41" w14:textId="77777777" w:rsidR="00A40553" w:rsidRPr="00AB4427" w:rsidRDefault="00A40553" w:rsidP="00F60ED3">
            <w:pPr>
              <w:pStyle w:val="PMtableText"/>
              <w:tabs>
                <w:tab w:val="left" w:leader="dot" w:pos="6840"/>
              </w:tabs>
              <w:rPr>
                <w:sz w:val="20"/>
                <w:szCs w:val="20"/>
                <w:lang w:eastAsia="en-CA"/>
              </w:rPr>
            </w:pPr>
          </w:p>
        </w:tc>
      </w:tr>
      <w:tr w:rsidR="00A40553" w:rsidRPr="00AB4427" w14:paraId="17DF1D45" w14:textId="77777777" w:rsidTr="00C8231E">
        <w:trPr>
          <w:trHeight w:val="567"/>
        </w:trPr>
        <w:tc>
          <w:tcPr>
            <w:tcW w:w="4428" w:type="dxa"/>
          </w:tcPr>
          <w:p w14:paraId="17DF1D43" w14:textId="19C697E0" w:rsidR="00A40553" w:rsidRPr="00AB4427" w:rsidRDefault="00F93B8F" w:rsidP="00F60ED3">
            <w:pPr>
              <w:pStyle w:val="PMtableText"/>
              <w:tabs>
                <w:tab w:val="left" w:leader="dot" w:pos="6840"/>
              </w:tabs>
              <w:rPr>
                <w:sz w:val="20"/>
                <w:szCs w:val="20"/>
                <w:lang w:eastAsia="en-CA"/>
              </w:rPr>
            </w:pPr>
            <w:r w:rsidRPr="00AB4427">
              <w:rPr>
                <w:rFonts w:cs="Arial"/>
                <w:sz w:val="20"/>
                <w:szCs w:val="20"/>
                <w:lang w:val="en"/>
              </w:rPr>
              <w:t>[Employer/Organization Name]</w:t>
            </w:r>
            <w:r w:rsidR="00A40553" w:rsidRPr="00AB4427">
              <w:rPr>
                <w:sz w:val="20"/>
                <w:szCs w:val="20"/>
                <w:lang w:eastAsia="en-CA"/>
              </w:rPr>
              <w:t xml:space="preserve"> Project Coordinator Signature:</w:t>
            </w:r>
          </w:p>
        </w:tc>
        <w:tc>
          <w:tcPr>
            <w:tcW w:w="4428" w:type="dxa"/>
          </w:tcPr>
          <w:p w14:paraId="17DF1D44" w14:textId="77777777" w:rsidR="00A40553" w:rsidRPr="00AB4427" w:rsidRDefault="00A40553" w:rsidP="00F60ED3">
            <w:pPr>
              <w:pStyle w:val="PMtableText"/>
              <w:tabs>
                <w:tab w:val="left" w:leader="dot" w:pos="6840"/>
              </w:tabs>
              <w:rPr>
                <w:sz w:val="20"/>
                <w:szCs w:val="20"/>
                <w:lang w:eastAsia="en-CA"/>
              </w:rPr>
            </w:pPr>
          </w:p>
        </w:tc>
      </w:tr>
    </w:tbl>
    <w:p w14:paraId="17DF1D46" w14:textId="77777777" w:rsidR="00A40553" w:rsidRPr="00AB4427" w:rsidRDefault="00A40553" w:rsidP="00A40553"/>
    <w:p w14:paraId="4FA815EB" w14:textId="02476AA4" w:rsidR="00DC1EB7" w:rsidRPr="00AB4427" w:rsidRDefault="00B06443" w:rsidP="007C7F45">
      <w:pPr>
        <w:pStyle w:val="PMsectionHead"/>
        <w:jc w:val="left"/>
        <w:rPr>
          <w:rFonts w:cs="Arial"/>
        </w:rPr>
      </w:pPr>
      <w:bookmarkStart w:id="17" w:name="_Toc223449602"/>
      <w:bookmarkStart w:id="18" w:name="_Toc246749187"/>
      <w:bookmarkStart w:id="19" w:name="_Toc352227387"/>
      <w:bookmarkStart w:id="20" w:name="_Toc390092190"/>
      <w:bookmarkStart w:id="21" w:name="_Toc224568745"/>
      <w:r w:rsidRPr="00AB4427">
        <w:rPr>
          <w:rFonts w:cs="Arial"/>
        </w:rPr>
        <w:lastRenderedPageBreak/>
        <w:t>2</w:t>
      </w:r>
      <w:r w:rsidR="00B56FD7" w:rsidRPr="00AB4427">
        <w:rPr>
          <w:rFonts w:cs="Arial"/>
        </w:rPr>
        <w:t xml:space="preserve">.5 </w:t>
      </w:r>
      <w:r w:rsidR="00DC1EB7" w:rsidRPr="00AB4427">
        <w:rPr>
          <w:rFonts w:cs="Arial"/>
        </w:rPr>
        <w:t>Visitor Responsibilities</w:t>
      </w:r>
      <w:bookmarkEnd w:id="17"/>
      <w:bookmarkEnd w:id="21"/>
    </w:p>
    <w:p w14:paraId="7E5DA911" w14:textId="149614A2" w:rsidR="00DC1EB7" w:rsidRPr="00AB4427" w:rsidRDefault="00DC1EB7" w:rsidP="00DC1EB7">
      <w:pPr>
        <w:pStyle w:val="PMtext"/>
        <w:rPr>
          <w:rFonts w:cs="Arial"/>
        </w:rPr>
      </w:pPr>
      <w:r w:rsidRPr="00AB4427">
        <w:rPr>
          <w:rFonts w:cs="Arial"/>
        </w:rPr>
        <w:t xml:space="preserve">This policy will provide protection to </w:t>
      </w:r>
      <w:r w:rsidR="00A165DB" w:rsidRPr="00AB4427">
        <w:rPr>
          <w:rFonts w:cs="Arial"/>
        </w:rPr>
        <w:t>employee</w:t>
      </w:r>
      <w:r w:rsidRPr="00AB4427">
        <w:rPr>
          <w:rFonts w:cs="Arial"/>
        </w:rPr>
        <w:t xml:space="preserve">s, visitors and customers alike, since visitor activities are controlled by </w:t>
      </w:r>
      <w:r w:rsidRPr="00AB4427">
        <w:rPr>
          <w:rFonts w:cs="Arial"/>
          <w:lang w:val="en"/>
        </w:rPr>
        <w:t>[Employer/Organization Name]</w:t>
      </w:r>
      <w:r w:rsidRPr="00AB4427">
        <w:rPr>
          <w:rFonts w:cs="Arial"/>
        </w:rPr>
        <w:t xml:space="preserve"> to prevent workplace related injuries and illnesses.</w:t>
      </w:r>
    </w:p>
    <w:p w14:paraId="6A2BE311" w14:textId="77777777" w:rsidR="00DC1EB7" w:rsidRPr="00AB4427" w:rsidRDefault="00DC1EB7" w:rsidP="00DC1EB7">
      <w:pPr>
        <w:pStyle w:val="PMtextBullet"/>
        <w:rPr>
          <w:rFonts w:cs="Arial"/>
        </w:rPr>
      </w:pPr>
      <w:r w:rsidRPr="00AB4427">
        <w:rPr>
          <w:rFonts w:cs="Arial"/>
        </w:rPr>
        <w:t>Visitors must sign in upon arrival at the office.</w:t>
      </w:r>
    </w:p>
    <w:p w14:paraId="30B2E09D" w14:textId="77777777" w:rsidR="00DC1EB7" w:rsidRPr="00AB4427" w:rsidRDefault="00DC1EB7" w:rsidP="00DC1EB7">
      <w:pPr>
        <w:pStyle w:val="PMtextBullet"/>
        <w:rPr>
          <w:rFonts w:cs="Arial"/>
        </w:rPr>
      </w:pPr>
      <w:r w:rsidRPr="00AB4427">
        <w:rPr>
          <w:rFonts w:cs="Arial"/>
        </w:rPr>
        <w:t>Visitors must sign out when leaving.</w:t>
      </w:r>
    </w:p>
    <w:p w14:paraId="595FADEB" w14:textId="567A76FB" w:rsidR="00DC1EB7" w:rsidRPr="00AB4427" w:rsidRDefault="00DC1EB7" w:rsidP="00DC1EB7">
      <w:pPr>
        <w:pStyle w:val="PMtextBullet"/>
        <w:rPr>
          <w:rFonts w:cs="Arial"/>
        </w:rPr>
      </w:pPr>
      <w:r w:rsidRPr="00AB4427">
        <w:rPr>
          <w:rFonts w:cs="Arial"/>
        </w:rPr>
        <w:t xml:space="preserve">Visitors must be escorted by a </w:t>
      </w:r>
      <w:r w:rsidRPr="00AB4427">
        <w:rPr>
          <w:rFonts w:cs="Arial"/>
          <w:lang w:val="en"/>
        </w:rPr>
        <w:t xml:space="preserve">[Employer/Organization Name] </w:t>
      </w:r>
      <w:r w:rsidR="00A165DB" w:rsidRPr="00AB4427">
        <w:rPr>
          <w:rFonts w:cs="Arial"/>
          <w:lang w:val="en"/>
        </w:rPr>
        <w:t>employee</w:t>
      </w:r>
      <w:r w:rsidRPr="00AB4427">
        <w:rPr>
          <w:rFonts w:cs="Arial"/>
        </w:rPr>
        <w:t>.</w:t>
      </w:r>
    </w:p>
    <w:p w14:paraId="469FE3C4" w14:textId="1DF07322" w:rsidR="00DC1EB7" w:rsidRPr="00AB4427" w:rsidRDefault="00DC1EB7" w:rsidP="00DC1EB7">
      <w:pPr>
        <w:pStyle w:val="PMtextBullet"/>
        <w:rPr>
          <w:rFonts w:cs="Arial"/>
        </w:rPr>
      </w:pPr>
      <w:r w:rsidRPr="00AB4427">
        <w:rPr>
          <w:rFonts w:cs="Arial"/>
        </w:rPr>
        <w:t xml:space="preserve">Visitors must wear applicable personal protective equipment, as prescribed by </w:t>
      </w:r>
      <w:r w:rsidRPr="00AB4427">
        <w:rPr>
          <w:rFonts w:cs="Arial"/>
          <w:lang w:val="en"/>
        </w:rPr>
        <w:t>[Employer/Organization Name]</w:t>
      </w:r>
      <w:r w:rsidRPr="00AB4427">
        <w:rPr>
          <w:rFonts w:cs="Arial"/>
        </w:rPr>
        <w:t xml:space="preserve"> and/or the Occupational Health and Safety Act and regulations.</w:t>
      </w:r>
    </w:p>
    <w:p w14:paraId="7EF1B668" w14:textId="77777777" w:rsidR="00DC1EB7" w:rsidRPr="00AB4427" w:rsidRDefault="00DC1EB7" w:rsidP="00DC1EB7">
      <w:pPr>
        <w:pStyle w:val="PMtextBullet"/>
        <w:rPr>
          <w:rFonts w:cs="Arial"/>
        </w:rPr>
      </w:pPr>
      <w:r w:rsidRPr="00AB4427">
        <w:rPr>
          <w:rFonts w:cs="Arial"/>
        </w:rPr>
        <w:t>Visitors must remain in designated areas.</w:t>
      </w:r>
    </w:p>
    <w:p w14:paraId="19EFBCAE" w14:textId="6C9B50F7" w:rsidR="00DC1EB7" w:rsidRPr="00AB4427" w:rsidRDefault="00DC1EB7" w:rsidP="00DC1EB7">
      <w:pPr>
        <w:pStyle w:val="PMtextBullet"/>
        <w:rPr>
          <w:rFonts w:cs="Arial"/>
        </w:rPr>
      </w:pPr>
      <w:r w:rsidRPr="00AB4427">
        <w:rPr>
          <w:rFonts w:cs="Arial"/>
        </w:rPr>
        <w:t xml:space="preserve">Visitors must immediately report any illness or injury suffered while at </w:t>
      </w:r>
      <w:r w:rsidRPr="00AB4427">
        <w:rPr>
          <w:rFonts w:cs="Arial"/>
          <w:lang w:val="en"/>
        </w:rPr>
        <w:t>[Employer/Organization Name]</w:t>
      </w:r>
      <w:r w:rsidRPr="00AB4427">
        <w:rPr>
          <w:rFonts w:cs="Arial"/>
        </w:rPr>
        <w:t>.</w:t>
      </w:r>
    </w:p>
    <w:p w14:paraId="1D260D4B" w14:textId="00E04B14" w:rsidR="00DC1EB7" w:rsidRPr="00AB4427" w:rsidRDefault="00A165DB" w:rsidP="00DC1EB7">
      <w:pPr>
        <w:pStyle w:val="PMhead"/>
        <w:rPr>
          <w:rFonts w:cs="Arial"/>
        </w:rPr>
      </w:pPr>
      <w:r w:rsidRPr="00AB4427">
        <w:rPr>
          <w:rFonts w:cs="Arial"/>
        </w:rPr>
        <w:t>Employee</w:t>
      </w:r>
      <w:r w:rsidR="00DC1EB7" w:rsidRPr="00AB4427">
        <w:rPr>
          <w:rFonts w:cs="Arial"/>
        </w:rPr>
        <w:t xml:space="preserve"> Responsibilities</w:t>
      </w:r>
    </w:p>
    <w:p w14:paraId="57D8C4EB" w14:textId="32514787" w:rsidR="00DC1EB7" w:rsidRPr="00AB4427" w:rsidRDefault="00DC1EB7" w:rsidP="00DC1EB7">
      <w:pPr>
        <w:pStyle w:val="PMtext"/>
        <w:rPr>
          <w:rFonts w:cs="Arial"/>
        </w:rPr>
      </w:pPr>
      <w:r w:rsidRPr="00AB4427">
        <w:rPr>
          <w:rFonts w:cs="Arial"/>
        </w:rPr>
        <w:t xml:space="preserve">Visitors must be under the immediate supervision and control of a </w:t>
      </w:r>
      <w:r w:rsidRPr="00AB4427">
        <w:rPr>
          <w:rFonts w:cs="Arial"/>
          <w:lang w:val="en"/>
        </w:rPr>
        <w:t xml:space="preserve">[Employer/Organization Name] </w:t>
      </w:r>
      <w:r w:rsidR="00A165DB" w:rsidRPr="00AB4427">
        <w:rPr>
          <w:rFonts w:cs="Arial"/>
          <w:lang w:val="en"/>
        </w:rPr>
        <w:t>employee</w:t>
      </w:r>
      <w:r w:rsidRPr="00AB4427">
        <w:rPr>
          <w:rFonts w:cs="Arial"/>
        </w:rPr>
        <w:t xml:space="preserve">. It is the responsibility of the </w:t>
      </w:r>
      <w:r w:rsidRPr="00AB4427">
        <w:rPr>
          <w:rFonts w:cs="Arial"/>
          <w:lang w:val="en"/>
        </w:rPr>
        <w:t xml:space="preserve">[Employer/Organization Name] </w:t>
      </w:r>
      <w:r w:rsidR="00A165DB" w:rsidRPr="00AB4427">
        <w:rPr>
          <w:rFonts w:cs="Arial"/>
          <w:lang w:val="en"/>
        </w:rPr>
        <w:t>employee</w:t>
      </w:r>
      <w:r w:rsidRPr="00AB4427">
        <w:rPr>
          <w:rFonts w:cs="Arial"/>
        </w:rPr>
        <w:t xml:space="preserve"> to ensure that the visitor abides by these responsibilities. If a visitor refuses to abide by these responsibilities, then the </w:t>
      </w:r>
      <w:r w:rsidR="00A165DB" w:rsidRPr="00AB4427">
        <w:rPr>
          <w:rFonts w:cs="Arial"/>
        </w:rPr>
        <w:t>employee</w:t>
      </w:r>
      <w:r w:rsidRPr="00AB4427">
        <w:rPr>
          <w:rFonts w:cs="Arial"/>
        </w:rPr>
        <w:t xml:space="preserve"> or their supervisor will ask the visitor to leave immediately and may bar re-entry in the future. </w:t>
      </w:r>
    </w:p>
    <w:p w14:paraId="320760EF" w14:textId="5892535D" w:rsidR="00DC1EB7" w:rsidRPr="00AB4427" w:rsidRDefault="00DC1EB7" w:rsidP="00DC1EB7">
      <w:pPr>
        <w:pStyle w:val="PMtext"/>
        <w:rPr>
          <w:rFonts w:cs="Arial"/>
        </w:rPr>
      </w:pPr>
      <w:r w:rsidRPr="00AB4427">
        <w:rPr>
          <w:rFonts w:cs="Arial"/>
        </w:rPr>
        <w:t xml:space="preserve">Any infractions will be reported immediately to the </w:t>
      </w:r>
      <w:r w:rsidR="003357E3" w:rsidRPr="00AB4427">
        <w:rPr>
          <w:rFonts w:cs="Arial"/>
        </w:rPr>
        <w:t>supervisor</w:t>
      </w:r>
      <w:r w:rsidRPr="00AB4427">
        <w:rPr>
          <w:rFonts w:cs="Arial"/>
        </w:rPr>
        <w:t xml:space="preserve">, who will then be responsible for informing the employer. The </w:t>
      </w:r>
      <w:r w:rsidR="003357E3" w:rsidRPr="00AB4427">
        <w:rPr>
          <w:rFonts w:cs="Arial"/>
        </w:rPr>
        <w:t>supervisor</w:t>
      </w:r>
      <w:r w:rsidRPr="00AB4427">
        <w:rPr>
          <w:rFonts w:cs="Arial"/>
        </w:rPr>
        <w:t xml:space="preserve"> will complete an Incident Report, with the assistance of the </w:t>
      </w:r>
      <w:r w:rsidRPr="00AB4427">
        <w:rPr>
          <w:rFonts w:cs="Arial"/>
          <w:lang w:val="en"/>
        </w:rPr>
        <w:t xml:space="preserve">[Employer/Organization Name] </w:t>
      </w:r>
      <w:r w:rsidR="00A165DB" w:rsidRPr="00AB4427">
        <w:rPr>
          <w:rFonts w:cs="Arial"/>
          <w:lang w:val="en"/>
        </w:rPr>
        <w:t>employee</w:t>
      </w:r>
      <w:r w:rsidRPr="00AB4427">
        <w:rPr>
          <w:rFonts w:cs="Arial"/>
        </w:rPr>
        <w:t xml:space="preserve"> who was escorting the visitor at the time.</w:t>
      </w:r>
    </w:p>
    <w:p w14:paraId="13D06757" w14:textId="77777777" w:rsidR="00FC40C7" w:rsidRPr="00AB4427" w:rsidRDefault="00FC40C7" w:rsidP="00FC40C7">
      <w:pPr>
        <w:pStyle w:val="PMhead"/>
        <w:rPr>
          <w:rFonts w:cs="Arial"/>
        </w:rPr>
      </w:pPr>
      <w:r w:rsidRPr="00AB4427">
        <w:rPr>
          <w:rFonts w:cs="Arial"/>
        </w:rPr>
        <w:t>Additional References</w:t>
      </w:r>
    </w:p>
    <w:p w14:paraId="3D1930EC" w14:textId="5E529485" w:rsidR="00FC40C7" w:rsidRPr="00AB4427" w:rsidRDefault="00FC40C7" w:rsidP="00FC40C7">
      <w:pPr>
        <w:pStyle w:val="PMtext2"/>
      </w:pPr>
      <w:r w:rsidRPr="00AB4427">
        <w:t>Visitor Sign In Template</w:t>
      </w:r>
    </w:p>
    <w:p w14:paraId="601E8A70" w14:textId="77777777" w:rsidR="00DC1EB7" w:rsidRPr="00AB4427" w:rsidRDefault="00DC1EB7" w:rsidP="00DC1EB7">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C1EB7" w:rsidRPr="00AB4427" w14:paraId="4B53D050" w14:textId="77777777" w:rsidTr="00AC76F5">
        <w:tc>
          <w:tcPr>
            <w:tcW w:w="4428" w:type="dxa"/>
          </w:tcPr>
          <w:p w14:paraId="0EB1CDD2" w14:textId="77777777" w:rsidR="00DC1EB7" w:rsidRPr="00AB4427" w:rsidRDefault="00DC1EB7" w:rsidP="00AC76F5">
            <w:pPr>
              <w:pStyle w:val="PMtableText"/>
              <w:rPr>
                <w:rFonts w:cs="Arial"/>
              </w:rPr>
            </w:pPr>
            <w:r w:rsidRPr="00AB4427">
              <w:rPr>
                <w:rFonts w:cs="Arial"/>
              </w:rPr>
              <w:t>Effective Date:</w:t>
            </w:r>
          </w:p>
        </w:tc>
        <w:tc>
          <w:tcPr>
            <w:tcW w:w="4428" w:type="dxa"/>
          </w:tcPr>
          <w:p w14:paraId="5631B0AD" w14:textId="65CB9B2C" w:rsidR="00DC1EB7" w:rsidRPr="00AB4427" w:rsidRDefault="00DC1EB7" w:rsidP="00AC76F5">
            <w:pPr>
              <w:pStyle w:val="PMtableText"/>
              <w:rPr>
                <w:rFonts w:cs="Arial"/>
              </w:rPr>
            </w:pPr>
          </w:p>
        </w:tc>
      </w:tr>
      <w:tr w:rsidR="00DC1EB7" w:rsidRPr="00AB4427" w14:paraId="708C7262" w14:textId="77777777" w:rsidTr="00AC76F5">
        <w:tc>
          <w:tcPr>
            <w:tcW w:w="4428" w:type="dxa"/>
          </w:tcPr>
          <w:p w14:paraId="696B6361" w14:textId="77777777" w:rsidR="00DC1EB7" w:rsidRPr="00AB4427" w:rsidRDefault="00DC1EB7" w:rsidP="00AC76F5">
            <w:pPr>
              <w:pStyle w:val="PMtableText"/>
              <w:rPr>
                <w:rFonts w:cs="Arial"/>
              </w:rPr>
            </w:pPr>
            <w:r w:rsidRPr="00AB4427">
              <w:rPr>
                <w:rFonts w:cs="Arial"/>
              </w:rPr>
              <w:t>Revision Date:</w:t>
            </w:r>
          </w:p>
        </w:tc>
        <w:tc>
          <w:tcPr>
            <w:tcW w:w="4428" w:type="dxa"/>
          </w:tcPr>
          <w:p w14:paraId="57D063AB" w14:textId="77777777" w:rsidR="00DC1EB7" w:rsidRPr="00AB4427" w:rsidRDefault="00DC1EB7" w:rsidP="00AC76F5">
            <w:pPr>
              <w:pStyle w:val="PMtableText"/>
              <w:rPr>
                <w:rFonts w:cs="Arial"/>
              </w:rPr>
            </w:pPr>
          </w:p>
        </w:tc>
      </w:tr>
    </w:tbl>
    <w:p w14:paraId="67B64B24" w14:textId="77777777" w:rsidR="00F049F9" w:rsidRPr="00AB4427" w:rsidRDefault="00F049F9" w:rsidP="00F049F9">
      <w:pPr>
        <w:pStyle w:val="PMhead"/>
        <w:rPr>
          <w:rFonts w:cs="Arial"/>
        </w:rPr>
      </w:pPr>
    </w:p>
    <w:p w14:paraId="1ED20E8E" w14:textId="77777777" w:rsidR="00F049F9" w:rsidRPr="00AB4427" w:rsidRDefault="00F049F9">
      <w:pPr>
        <w:spacing w:before="0" w:after="200" w:line="276" w:lineRule="auto"/>
        <w:rPr>
          <w:rFonts w:ascii="Arial" w:hAnsi="Arial" w:cs="Arial"/>
          <w:b/>
          <w:szCs w:val="22"/>
        </w:rPr>
      </w:pPr>
      <w:r w:rsidRPr="00AB4427">
        <w:rPr>
          <w:rFonts w:cs="Arial"/>
        </w:rPr>
        <w:br w:type="page"/>
      </w:r>
    </w:p>
    <w:p w14:paraId="0667459C" w14:textId="5AF8A5E1" w:rsidR="00B56FD7" w:rsidRPr="00AB4427" w:rsidRDefault="00B56FD7" w:rsidP="00B56FD7">
      <w:pPr>
        <w:pStyle w:val="PMSecondPgHead"/>
      </w:pPr>
      <w:r w:rsidRPr="00AB4427">
        <w:lastRenderedPageBreak/>
        <w:t>Visitor Sign</w:t>
      </w:r>
      <w:r w:rsidR="00FC40C7" w:rsidRPr="00AB4427">
        <w:t xml:space="preserve"> </w:t>
      </w:r>
      <w:r w:rsidRPr="00AB4427">
        <w:t>In Template</w:t>
      </w:r>
    </w:p>
    <w:tbl>
      <w:tblPr>
        <w:tblStyle w:val="TableGrid"/>
        <w:tblW w:w="0" w:type="auto"/>
        <w:tblLook w:val="04A0" w:firstRow="1" w:lastRow="0" w:firstColumn="1" w:lastColumn="0" w:noHBand="0" w:noVBand="1"/>
      </w:tblPr>
      <w:tblGrid>
        <w:gridCol w:w="1425"/>
        <w:gridCol w:w="1432"/>
        <w:gridCol w:w="1474"/>
        <w:gridCol w:w="1443"/>
        <w:gridCol w:w="1428"/>
        <w:gridCol w:w="1428"/>
      </w:tblGrid>
      <w:tr w:rsidR="00F049F9" w:rsidRPr="00AB4427" w14:paraId="1CD87861" w14:textId="77777777" w:rsidTr="00F049F9">
        <w:tc>
          <w:tcPr>
            <w:tcW w:w="1476" w:type="dxa"/>
            <w:vAlign w:val="center"/>
          </w:tcPr>
          <w:p w14:paraId="217336A4" w14:textId="1FAE1F9F" w:rsidR="00F049F9" w:rsidRPr="00AB4427" w:rsidRDefault="00F049F9" w:rsidP="00496D31">
            <w:pPr>
              <w:spacing w:before="60" w:after="60"/>
              <w:jc w:val="center"/>
              <w:rPr>
                <w:rFonts w:ascii="Arial" w:hAnsi="Arial" w:cs="Arial"/>
                <w:b/>
              </w:rPr>
            </w:pPr>
            <w:r w:rsidRPr="00AB4427">
              <w:rPr>
                <w:rFonts w:ascii="Arial" w:hAnsi="Arial" w:cs="Arial"/>
                <w:b/>
              </w:rPr>
              <w:t>Date</w:t>
            </w:r>
          </w:p>
        </w:tc>
        <w:tc>
          <w:tcPr>
            <w:tcW w:w="1476" w:type="dxa"/>
            <w:vAlign w:val="center"/>
          </w:tcPr>
          <w:p w14:paraId="5C040738" w14:textId="75FFDF97" w:rsidR="00F049F9" w:rsidRPr="00AB4427" w:rsidRDefault="00F049F9" w:rsidP="00496D31">
            <w:pPr>
              <w:spacing w:before="60" w:after="60"/>
              <w:jc w:val="center"/>
              <w:rPr>
                <w:rFonts w:ascii="Arial" w:hAnsi="Arial" w:cs="Arial"/>
                <w:b/>
              </w:rPr>
            </w:pPr>
            <w:r w:rsidRPr="00AB4427">
              <w:rPr>
                <w:rFonts w:ascii="Arial" w:hAnsi="Arial" w:cs="Arial"/>
                <w:b/>
              </w:rPr>
              <w:t>Name</w:t>
            </w:r>
          </w:p>
        </w:tc>
        <w:tc>
          <w:tcPr>
            <w:tcW w:w="1476" w:type="dxa"/>
            <w:vAlign w:val="center"/>
          </w:tcPr>
          <w:p w14:paraId="2195E0CA" w14:textId="3A4F34C5" w:rsidR="00F049F9" w:rsidRPr="00AB4427" w:rsidRDefault="00F049F9" w:rsidP="00496D31">
            <w:pPr>
              <w:spacing w:before="60" w:after="60"/>
              <w:jc w:val="center"/>
              <w:rPr>
                <w:rFonts w:ascii="Arial" w:hAnsi="Arial" w:cs="Arial"/>
                <w:b/>
              </w:rPr>
            </w:pPr>
            <w:r w:rsidRPr="00AB4427">
              <w:rPr>
                <w:rFonts w:ascii="Arial" w:hAnsi="Arial" w:cs="Arial"/>
                <w:b/>
              </w:rPr>
              <w:t>Organization</w:t>
            </w:r>
          </w:p>
        </w:tc>
        <w:tc>
          <w:tcPr>
            <w:tcW w:w="1476" w:type="dxa"/>
            <w:vAlign w:val="center"/>
          </w:tcPr>
          <w:p w14:paraId="0DDD5903" w14:textId="43D76BCB" w:rsidR="00F049F9" w:rsidRPr="00AB4427" w:rsidRDefault="00F049F9" w:rsidP="00496D31">
            <w:pPr>
              <w:spacing w:before="60" w:after="60"/>
              <w:jc w:val="center"/>
              <w:rPr>
                <w:rFonts w:ascii="Arial" w:hAnsi="Arial" w:cs="Arial"/>
                <w:b/>
              </w:rPr>
            </w:pPr>
            <w:r w:rsidRPr="00AB4427">
              <w:rPr>
                <w:rFonts w:ascii="Arial" w:hAnsi="Arial" w:cs="Arial"/>
                <w:b/>
              </w:rPr>
              <w:t>Reason for Visit</w:t>
            </w:r>
          </w:p>
        </w:tc>
        <w:tc>
          <w:tcPr>
            <w:tcW w:w="1476" w:type="dxa"/>
            <w:vAlign w:val="center"/>
          </w:tcPr>
          <w:p w14:paraId="7FAC8155" w14:textId="2CE042AF" w:rsidR="00F049F9" w:rsidRPr="00AB4427" w:rsidRDefault="00F049F9" w:rsidP="00496D31">
            <w:pPr>
              <w:spacing w:before="60" w:after="60"/>
              <w:jc w:val="center"/>
              <w:rPr>
                <w:rFonts w:ascii="Arial" w:hAnsi="Arial" w:cs="Arial"/>
                <w:b/>
              </w:rPr>
            </w:pPr>
            <w:r w:rsidRPr="00AB4427">
              <w:rPr>
                <w:rFonts w:ascii="Arial" w:hAnsi="Arial" w:cs="Arial"/>
                <w:b/>
              </w:rPr>
              <w:t>Time In</w:t>
            </w:r>
          </w:p>
        </w:tc>
        <w:tc>
          <w:tcPr>
            <w:tcW w:w="1476" w:type="dxa"/>
            <w:vAlign w:val="center"/>
          </w:tcPr>
          <w:p w14:paraId="17EA9164" w14:textId="326B0087" w:rsidR="00F049F9" w:rsidRPr="00AB4427" w:rsidRDefault="00F049F9" w:rsidP="00496D31">
            <w:pPr>
              <w:spacing w:before="60" w:after="60"/>
              <w:jc w:val="center"/>
              <w:rPr>
                <w:rFonts w:ascii="Arial" w:hAnsi="Arial" w:cs="Arial"/>
                <w:b/>
              </w:rPr>
            </w:pPr>
            <w:r w:rsidRPr="00AB4427">
              <w:rPr>
                <w:rFonts w:ascii="Arial" w:hAnsi="Arial" w:cs="Arial"/>
                <w:b/>
              </w:rPr>
              <w:t>Time Out</w:t>
            </w:r>
          </w:p>
        </w:tc>
      </w:tr>
      <w:tr w:rsidR="00F049F9" w:rsidRPr="00AB4427" w14:paraId="2FF13947" w14:textId="77777777" w:rsidTr="00F049F9">
        <w:tc>
          <w:tcPr>
            <w:tcW w:w="1476" w:type="dxa"/>
          </w:tcPr>
          <w:p w14:paraId="378EECEB" w14:textId="77777777" w:rsidR="00F049F9" w:rsidRPr="00AB4427" w:rsidRDefault="00F049F9" w:rsidP="00F049F9">
            <w:pPr>
              <w:rPr>
                <w:rFonts w:ascii="Arial" w:hAnsi="Arial" w:cs="Arial"/>
              </w:rPr>
            </w:pPr>
          </w:p>
        </w:tc>
        <w:tc>
          <w:tcPr>
            <w:tcW w:w="1476" w:type="dxa"/>
          </w:tcPr>
          <w:p w14:paraId="0123B862" w14:textId="77777777" w:rsidR="00F049F9" w:rsidRPr="00AB4427" w:rsidRDefault="00F049F9" w:rsidP="00F049F9">
            <w:pPr>
              <w:rPr>
                <w:rFonts w:ascii="Arial" w:hAnsi="Arial" w:cs="Arial"/>
              </w:rPr>
            </w:pPr>
          </w:p>
        </w:tc>
        <w:tc>
          <w:tcPr>
            <w:tcW w:w="1476" w:type="dxa"/>
          </w:tcPr>
          <w:p w14:paraId="5265463E" w14:textId="77777777" w:rsidR="00F049F9" w:rsidRPr="00AB4427" w:rsidRDefault="00F049F9" w:rsidP="00F049F9">
            <w:pPr>
              <w:rPr>
                <w:rFonts w:ascii="Arial" w:hAnsi="Arial" w:cs="Arial"/>
              </w:rPr>
            </w:pPr>
          </w:p>
        </w:tc>
        <w:tc>
          <w:tcPr>
            <w:tcW w:w="1476" w:type="dxa"/>
          </w:tcPr>
          <w:p w14:paraId="12448CAC" w14:textId="77777777" w:rsidR="00F049F9" w:rsidRPr="00AB4427" w:rsidRDefault="00F049F9" w:rsidP="00F049F9">
            <w:pPr>
              <w:rPr>
                <w:rFonts w:ascii="Arial" w:hAnsi="Arial" w:cs="Arial"/>
              </w:rPr>
            </w:pPr>
          </w:p>
        </w:tc>
        <w:tc>
          <w:tcPr>
            <w:tcW w:w="1476" w:type="dxa"/>
          </w:tcPr>
          <w:p w14:paraId="6AD560BF" w14:textId="77777777" w:rsidR="00F049F9" w:rsidRPr="00AB4427" w:rsidRDefault="00F049F9" w:rsidP="00F049F9">
            <w:pPr>
              <w:rPr>
                <w:rFonts w:ascii="Arial" w:hAnsi="Arial" w:cs="Arial"/>
              </w:rPr>
            </w:pPr>
          </w:p>
        </w:tc>
        <w:tc>
          <w:tcPr>
            <w:tcW w:w="1476" w:type="dxa"/>
          </w:tcPr>
          <w:p w14:paraId="16ED7D6B" w14:textId="77777777" w:rsidR="00F049F9" w:rsidRPr="00AB4427" w:rsidRDefault="00F049F9" w:rsidP="00F049F9">
            <w:pPr>
              <w:rPr>
                <w:rFonts w:ascii="Arial" w:hAnsi="Arial" w:cs="Arial"/>
              </w:rPr>
            </w:pPr>
          </w:p>
        </w:tc>
      </w:tr>
      <w:tr w:rsidR="00F049F9" w:rsidRPr="00AB4427" w14:paraId="1F086241" w14:textId="77777777" w:rsidTr="00F049F9">
        <w:tc>
          <w:tcPr>
            <w:tcW w:w="1476" w:type="dxa"/>
          </w:tcPr>
          <w:p w14:paraId="542F369A" w14:textId="77777777" w:rsidR="00F049F9" w:rsidRPr="00AB4427" w:rsidRDefault="00F049F9" w:rsidP="00F049F9">
            <w:pPr>
              <w:rPr>
                <w:rFonts w:ascii="Arial" w:hAnsi="Arial" w:cs="Arial"/>
              </w:rPr>
            </w:pPr>
          </w:p>
        </w:tc>
        <w:tc>
          <w:tcPr>
            <w:tcW w:w="1476" w:type="dxa"/>
          </w:tcPr>
          <w:p w14:paraId="324E9BAC" w14:textId="77777777" w:rsidR="00F049F9" w:rsidRPr="00AB4427" w:rsidRDefault="00F049F9" w:rsidP="00F049F9">
            <w:pPr>
              <w:rPr>
                <w:rFonts w:ascii="Arial" w:hAnsi="Arial" w:cs="Arial"/>
              </w:rPr>
            </w:pPr>
          </w:p>
        </w:tc>
        <w:tc>
          <w:tcPr>
            <w:tcW w:w="1476" w:type="dxa"/>
          </w:tcPr>
          <w:p w14:paraId="0CB6D447" w14:textId="77777777" w:rsidR="00F049F9" w:rsidRPr="00AB4427" w:rsidRDefault="00F049F9" w:rsidP="00F049F9">
            <w:pPr>
              <w:rPr>
                <w:rFonts w:ascii="Arial" w:hAnsi="Arial" w:cs="Arial"/>
              </w:rPr>
            </w:pPr>
          </w:p>
        </w:tc>
        <w:tc>
          <w:tcPr>
            <w:tcW w:w="1476" w:type="dxa"/>
          </w:tcPr>
          <w:p w14:paraId="5CFA6382" w14:textId="77777777" w:rsidR="00F049F9" w:rsidRPr="00AB4427" w:rsidRDefault="00F049F9" w:rsidP="00F049F9">
            <w:pPr>
              <w:rPr>
                <w:rFonts w:ascii="Arial" w:hAnsi="Arial" w:cs="Arial"/>
              </w:rPr>
            </w:pPr>
          </w:p>
        </w:tc>
        <w:tc>
          <w:tcPr>
            <w:tcW w:w="1476" w:type="dxa"/>
          </w:tcPr>
          <w:p w14:paraId="0CC86984" w14:textId="77777777" w:rsidR="00F049F9" w:rsidRPr="00AB4427" w:rsidRDefault="00F049F9" w:rsidP="00F049F9">
            <w:pPr>
              <w:rPr>
                <w:rFonts w:ascii="Arial" w:hAnsi="Arial" w:cs="Arial"/>
              </w:rPr>
            </w:pPr>
          </w:p>
        </w:tc>
        <w:tc>
          <w:tcPr>
            <w:tcW w:w="1476" w:type="dxa"/>
          </w:tcPr>
          <w:p w14:paraId="7F84A705" w14:textId="77777777" w:rsidR="00F049F9" w:rsidRPr="00AB4427" w:rsidRDefault="00F049F9" w:rsidP="00F049F9">
            <w:pPr>
              <w:rPr>
                <w:rFonts w:ascii="Arial" w:hAnsi="Arial" w:cs="Arial"/>
              </w:rPr>
            </w:pPr>
          </w:p>
        </w:tc>
      </w:tr>
      <w:tr w:rsidR="00F049F9" w:rsidRPr="00AB4427" w14:paraId="439D0AA8" w14:textId="77777777" w:rsidTr="00F049F9">
        <w:tc>
          <w:tcPr>
            <w:tcW w:w="1476" w:type="dxa"/>
          </w:tcPr>
          <w:p w14:paraId="18AB73AE" w14:textId="77777777" w:rsidR="00F049F9" w:rsidRPr="00AB4427" w:rsidRDefault="00F049F9" w:rsidP="00AC76F5">
            <w:pPr>
              <w:rPr>
                <w:rFonts w:ascii="Arial" w:hAnsi="Arial" w:cs="Arial"/>
              </w:rPr>
            </w:pPr>
          </w:p>
        </w:tc>
        <w:tc>
          <w:tcPr>
            <w:tcW w:w="1476" w:type="dxa"/>
          </w:tcPr>
          <w:p w14:paraId="048192A3" w14:textId="77777777" w:rsidR="00F049F9" w:rsidRPr="00AB4427" w:rsidRDefault="00F049F9" w:rsidP="00AC76F5">
            <w:pPr>
              <w:rPr>
                <w:rFonts w:ascii="Arial" w:hAnsi="Arial" w:cs="Arial"/>
              </w:rPr>
            </w:pPr>
          </w:p>
        </w:tc>
        <w:tc>
          <w:tcPr>
            <w:tcW w:w="1476" w:type="dxa"/>
          </w:tcPr>
          <w:p w14:paraId="79E32212" w14:textId="77777777" w:rsidR="00F049F9" w:rsidRPr="00AB4427" w:rsidRDefault="00F049F9" w:rsidP="00AC76F5">
            <w:pPr>
              <w:rPr>
                <w:rFonts w:ascii="Arial" w:hAnsi="Arial" w:cs="Arial"/>
              </w:rPr>
            </w:pPr>
          </w:p>
        </w:tc>
        <w:tc>
          <w:tcPr>
            <w:tcW w:w="1476" w:type="dxa"/>
          </w:tcPr>
          <w:p w14:paraId="199F08D9" w14:textId="77777777" w:rsidR="00F049F9" w:rsidRPr="00AB4427" w:rsidRDefault="00F049F9" w:rsidP="00AC76F5">
            <w:pPr>
              <w:rPr>
                <w:rFonts w:ascii="Arial" w:hAnsi="Arial" w:cs="Arial"/>
              </w:rPr>
            </w:pPr>
          </w:p>
        </w:tc>
        <w:tc>
          <w:tcPr>
            <w:tcW w:w="1476" w:type="dxa"/>
          </w:tcPr>
          <w:p w14:paraId="05232D80" w14:textId="77777777" w:rsidR="00F049F9" w:rsidRPr="00AB4427" w:rsidRDefault="00F049F9" w:rsidP="00AC76F5">
            <w:pPr>
              <w:rPr>
                <w:rFonts w:ascii="Arial" w:hAnsi="Arial" w:cs="Arial"/>
              </w:rPr>
            </w:pPr>
          </w:p>
        </w:tc>
        <w:tc>
          <w:tcPr>
            <w:tcW w:w="1476" w:type="dxa"/>
          </w:tcPr>
          <w:p w14:paraId="3195319C" w14:textId="77777777" w:rsidR="00F049F9" w:rsidRPr="00AB4427" w:rsidRDefault="00F049F9" w:rsidP="00AC76F5">
            <w:pPr>
              <w:rPr>
                <w:rFonts w:ascii="Arial" w:hAnsi="Arial" w:cs="Arial"/>
              </w:rPr>
            </w:pPr>
          </w:p>
        </w:tc>
      </w:tr>
      <w:tr w:rsidR="00F049F9" w:rsidRPr="00AB4427" w14:paraId="6ED66E4A" w14:textId="77777777" w:rsidTr="00F049F9">
        <w:tc>
          <w:tcPr>
            <w:tcW w:w="1476" w:type="dxa"/>
          </w:tcPr>
          <w:p w14:paraId="7AAEB8D4" w14:textId="77777777" w:rsidR="00F049F9" w:rsidRPr="00AB4427" w:rsidRDefault="00F049F9" w:rsidP="00AC76F5">
            <w:pPr>
              <w:rPr>
                <w:rFonts w:ascii="Arial" w:hAnsi="Arial" w:cs="Arial"/>
              </w:rPr>
            </w:pPr>
          </w:p>
        </w:tc>
        <w:tc>
          <w:tcPr>
            <w:tcW w:w="1476" w:type="dxa"/>
          </w:tcPr>
          <w:p w14:paraId="1BF58924" w14:textId="77777777" w:rsidR="00F049F9" w:rsidRPr="00AB4427" w:rsidRDefault="00F049F9" w:rsidP="00AC76F5">
            <w:pPr>
              <w:rPr>
                <w:rFonts w:ascii="Arial" w:hAnsi="Arial" w:cs="Arial"/>
              </w:rPr>
            </w:pPr>
          </w:p>
        </w:tc>
        <w:tc>
          <w:tcPr>
            <w:tcW w:w="1476" w:type="dxa"/>
          </w:tcPr>
          <w:p w14:paraId="359AE1C0" w14:textId="77777777" w:rsidR="00F049F9" w:rsidRPr="00AB4427" w:rsidRDefault="00F049F9" w:rsidP="00AC76F5">
            <w:pPr>
              <w:rPr>
                <w:rFonts w:ascii="Arial" w:hAnsi="Arial" w:cs="Arial"/>
              </w:rPr>
            </w:pPr>
          </w:p>
        </w:tc>
        <w:tc>
          <w:tcPr>
            <w:tcW w:w="1476" w:type="dxa"/>
          </w:tcPr>
          <w:p w14:paraId="11D35B05" w14:textId="77777777" w:rsidR="00F049F9" w:rsidRPr="00AB4427" w:rsidRDefault="00F049F9" w:rsidP="00AC76F5">
            <w:pPr>
              <w:rPr>
                <w:rFonts w:ascii="Arial" w:hAnsi="Arial" w:cs="Arial"/>
              </w:rPr>
            </w:pPr>
          </w:p>
        </w:tc>
        <w:tc>
          <w:tcPr>
            <w:tcW w:w="1476" w:type="dxa"/>
          </w:tcPr>
          <w:p w14:paraId="7457813E" w14:textId="77777777" w:rsidR="00F049F9" w:rsidRPr="00AB4427" w:rsidRDefault="00F049F9" w:rsidP="00AC76F5">
            <w:pPr>
              <w:rPr>
                <w:rFonts w:ascii="Arial" w:hAnsi="Arial" w:cs="Arial"/>
              </w:rPr>
            </w:pPr>
          </w:p>
        </w:tc>
        <w:tc>
          <w:tcPr>
            <w:tcW w:w="1476" w:type="dxa"/>
          </w:tcPr>
          <w:p w14:paraId="5C060ABA" w14:textId="77777777" w:rsidR="00F049F9" w:rsidRPr="00AB4427" w:rsidRDefault="00F049F9" w:rsidP="00AC76F5">
            <w:pPr>
              <w:rPr>
                <w:rFonts w:ascii="Arial" w:hAnsi="Arial" w:cs="Arial"/>
              </w:rPr>
            </w:pPr>
          </w:p>
        </w:tc>
      </w:tr>
      <w:tr w:rsidR="00F049F9" w:rsidRPr="00AB4427" w14:paraId="6EEFB687" w14:textId="77777777" w:rsidTr="00F049F9">
        <w:tc>
          <w:tcPr>
            <w:tcW w:w="1476" w:type="dxa"/>
          </w:tcPr>
          <w:p w14:paraId="3351FC3A" w14:textId="77777777" w:rsidR="00F049F9" w:rsidRPr="00AB4427" w:rsidRDefault="00F049F9" w:rsidP="00AC76F5">
            <w:pPr>
              <w:rPr>
                <w:rFonts w:ascii="Arial" w:hAnsi="Arial" w:cs="Arial"/>
              </w:rPr>
            </w:pPr>
          </w:p>
        </w:tc>
        <w:tc>
          <w:tcPr>
            <w:tcW w:w="1476" w:type="dxa"/>
          </w:tcPr>
          <w:p w14:paraId="6B4613C3" w14:textId="77777777" w:rsidR="00F049F9" w:rsidRPr="00AB4427" w:rsidRDefault="00F049F9" w:rsidP="00AC76F5">
            <w:pPr>
              <w:rPr>
                <w:rFonts w:ascii="Arial" w:hAnsi="Arial" w:cs="Arial"/>
              </w:rPr>
            </w:pPr>
          </w:p>
        </w:tc>
        <w:tc>
          <w:tcPr>
            <w:tcW w:w="1476" w:type="dxa"/>
          </w:tcPr>
          <w:p w14:paraId="7A70FFBF" w14:textId="77777777" w:rsidR="00F049F9" w:rsidRPr="00AB4427" w:rsidRDefault="00F049F9" w:rsidP="00AC76F5">
            <w:pPr>
              <w:rPr>
                <w:rFonts w:ascii="Arial" w:hAnsi="Arial" w:cs="Arial"/>
              </w:rPr>
            </w:pPr>
          </w:p>
        </w:tc>
        <w:tc>
          <w:tcPr>
            <w:tcW w:w="1476" w:type="dxa"/>
          </w:tcPr>
          <w:p w14:paraId="5C102F68" w14:textId="77777777" w:rsidR="00F049F9" w:rsidRPr="00AB4427" w:rsidRDefault="00F049F9" w:rsidP="00AC76F5">
            <w:pPr>
              <w:rPr>
                <w:rFonts w:ascii="Arial" w:hAnsi="Arial" w:cs="Arial"/>
              </w:rPr>
            </w:pPr>
          </w:p>
        </w:tc>
        <w:tc>
          <w:tcPr>
            <w:tcW w:w="1476" w:type="dxa"/>
          </w:tcPr>
          <w:p w14:paraId="73F78DB5" w14:textId="77777777" w:rsidR="00F049F9" w:rsidRPr="00AB4427" w:rsidRDefault="00F049F9" w:rsidP="00AC76F5">
            <w:pPr>
              <w:rPr>
                <w:rFonts w:ascii="Arial" w:hAnsi="Arial" w:cs="Arial"/>
              </w:rPr>
            </w:pPr>
          </w:p>
        </w:tc>
        <w:tc>
          <w:tcPr>
            <w:tcW w:w="1476" w:type="dxa"/>
          </w:tcPr>
          <w:p w14:paraId="7B044C4A" w14:textId="77777777" w:rsidR="00F049F9" w:rsidRPr="00AB4427" w:rsidRDefault="00F049F9" w:rsidP="00AC76F5">
            <w:pPr>
              <w:rPr>
                <w:rFonts w:ascii="Arial" w:hAnsi="Arial" w:cs="Arial"/>
              </w:rPr>
            </w:pPr>
          </w:p>
        </w:tc>
      </w:tr>
      <w:tr w:rsidR="00F049F9" w:rsidRPr="00AB4427" w14:paraId="43CA951A" w14:textId="77777777" w:rsidTr="00F049F9">
        <w:tc>
          <w:tcPr>
            <w:tcW w:w="1476" w:type="dxa"/>
          </w:tcPr>
          <w:p w14:paraId="7D3A5EC9" w14:textId="77777777" w:rsidR="00F049F9" w:rsidRPr="00AB4427" w:rsidRDefault="00F049F9" w:rsidP="00AC76F5">
            <w:pPr>
              <w:rPr>
                <w:rFonts w:ascii="Arial" w:hAnsi="Arial" w:cs="Arial"/>
              </w:rPr>
            </w:pPr>
          </w:p>
        </w:tc>
        <w:tc>
          <w:tcPr>
            <w:tcW w:w="1476" w:type="dxa"/>
          </w:tcPr>
          <w:p w14:paraId="43534E10" w14:textId="77777777" w:rsidR="00F049F9" w:rsidRPr="00AB4427" w:rsidRDefault="00F049F9" w:rsidP="00AC76F5">
            <w:pPr>
              <w:rPr>
                <w:rFonts w:ascii="Arial" w:hAnsi="Arial" w:cs="Arial"/>
              </w:rPr>
            </w:pPr>
          </w:p>
        </w:tc>
        <w:tc>
          <w:tcPr>
            <w:tcW w:w="1476" w:type="dxa"/>
          </w:tcPr>
          <w:p w14:paraId="6DE69E31" w14:textId="77777777" w:rsidR="00F049F9" w:rsidRPr="00AB4427" w:rsidRDefault="00F049F9" w:rsidP="00AC76F5">
            <w:pPr>
              <w:rPr>
                <w:rFonts w:ascii="Arial" w:hAnsi="Arial" w:cs="Arial"/>
              </w:rPr>
            </w:pPr>
          </w:p>
        </w:tc>
        <w:tc>
          <w:tcPr>
            <w:tcW w:w="1476" w:type="dxa"/>
          </w:tcPr>
          <w:p w14:paraId="434FAA99" w14:textId="77777777" w:rsidR="00F049F9" w:rsidRPr="00AB4427" w:rsidRDefault="00F049F9" w:rsidP="00AC76F5">
            <w:pPr>
              <w:rPr>
                <w:rFonts w:ascii="Arial" w:hAnsi="Arial" w:cs="Arial"/>
              </w:rPr>
            </w:pPr>
          </w:p>
        </w:tc>
        <w:tc>
          <w:tcPr>
            <w:tcW w:w="1476" w:type="dxa"/>
          </w:tcPr>
          <w:p w14:paraId="62507F87" w14:textId="77777777" w:rsidR="00F049F9" w:rsidRPr="00AB4427" w:rsidRDefault="00F049F9" w:rsidP="00AC76F5">
            <w:pPr>
              <w:rPr>
                <w:rFonts w:ascii="Arial" w:hAnsi="Arial" w:cs="Arial"/>
              </w:rPr>
            </w:pPr>
          </w:p>
        </w:tc>
        <w:tc>
          <w:tcPr>
            <w:tcW w:w="1476" w:type="dxa"/>
          </w:tcPr>
          <w:p w14:paraId="453956FA" w14:textId="77777777" w:rsidR="00F049F9" w:rsidRPr="00AB4427" w:rsidRDefault="00F049F9" w:rsidP="00AC76F5">
            <w:pPr>
              <w:rPr>
                <w:rFonts w:ascii="Arial" w:hAnsi="Arial" w:cs="Arial"/>
              </w:rPr>
            </w:pPr>
          </w:p>
        </w:tc>
      </w:tr>
      <w:tr w:rsidR="00F049F9" w:rsidRPr="00AB4427" w14:paraId="08581FA9" w14:textId="77777777" w:rsidTr="00F049F9">
        <w:tc>
          <w:tcPr>
            <w:tcW w:w="1476" w:type="dxa"/>
          </w:tcPr>
          <w:p w14:paraId="4DC6EFF2" w14:textId="77777777" w:rsidR="00F049F9" w:rsidRPr="00AB4427" w:rsidRDefault="00F049F9" w:rsidP="00AC76F5">
            <w:pPr>
              <w:rPr>
                <w:rFonts w:ascii="Arial" w:hAnsi="Arial" w:cs="Arial"/>
              </w:rPr>
            </w:pPr>
          </w:p>
        </w:tc>
        <w:tc>
          <w:tcPr>
            <w:tcW w:w="1476" w:type="dxa"/>
          </w:tcPr>
          <w:p w14:paraId="63EFE729" w14:textId="77777777" w:rsidR="00F049F9" w:rsidRPr="00AB4427" w:rsidRDefault="00F049F9" w:rsidP="00AC76F5">
            <w:pPr>
              <w:rPr>
                <w:rFonts w:ascii="Arial" w:hAnsi="Arial" w:cs="Arial"/>
              </w:rPr>
            </w:pPr>
          </w:p>
        </w:tc>
        <w:tc>
          <w:tcPr>
            <w:tcW w:w="1476" w:type="dxa"/>
          </w:tcPr>
          <w:p w14:paraId="0583FE58" w14:textId="77777777" w:rsidR="00F049F9" w:rsidRPr="00AB4427" w:rsidRDefault="00F049F9" w:rsidP="00AC76F5">
            <w:pPr>
              <w:rPr>
                <w:rFonts w:ascii="Arial" w:hAnsi="Arial" w:cs="Arial"/>
              </w:rPr>
            </w:pPr>
          </w:p>
        </w:tc>
        <w:tc>
          <w:tcPr>
            <w:tcW w:w="1476" w:type="dxa"/>
          </w:tcPr>
          <w:p w14:paraId="33C11F68" w14:textId="77777777" w:rsidR="00F049F9" w:rsidRPr="00AB4427" w:rsidRDefault="00F049F9" w:rsidP="00AC76F5">
            <w:pPr>
              <w:rPr>
                <w:rFonts w:ascii="Arial" w:hAnsi="Arial" w:cs="Arial"/>
              </w:rPr>
            </w:pPr>
          </w:p>
        </w:tc>
        <w:tc>
          <w:tcPr>
            <w:tcW w:w="1476" w:type="dxa"/>
          </w:tcPr>
          <w:p w14:paraId="12DE9D6B" w14:textId="77777777" w:rsidR="00F049F9" w:rsidRPr="00AB4427" w:rsidRDefault="00F049F9" w:rsidP="00AC76F5">
            <w:pPr>
              <w:rPr>
                <w:rFonts w:ascii="Arial" w:hAnsi="Arial" w:cs="Arial"/>
              </w:rPr>
            </w:pPr>
          </w:p>
        </w:tc>
        <w:tc>
          <w:tcPr>
            <w:tcW w:w="1476" w:type="dxa"/>
          </w:tcPr>
          <w:p w14:paraId="0149D409" w14:textId="77777777" w:rsidR="00F049F9" w:rsidRPr="00AB4427" w:rsidRDefault="00F049F9" w:rsidP="00AC76F5">
            <w:pPr>
              <w:rPr>
                <w:rFonts w:ascii="Arial" w:hAnsi="Arial" w:cs="Arial"/>
              </w:rPr>
            </w:pPr>
          </w:p>
        </w:tc>
      </w:tr>
      <w:tr w:rsidR="00F049F9" w:rsidRPr="00AB4427" w14:paraId="72A57397" w14:textId="77777777" w:rsidTr="00F049F9">
        <w:tc>
          <w:tcPr>
            <w:tcW w:w="1476" w:type="dxa"/>
          </w:tcPr>
          <w:p w14:paraId="37C34753" w14:textId="77777777" w:rsidR="00F049F9" w:rsidRPr="00AB4427" w:rsidRDefault="00F049F9" w:rsidP="00AC76F5">
            <w:pPr>
              <w:rPr>
                <w:rFonts w:ascii="Arial" w:hAnsi="Arial" w:cs="Arial"/>
              </w:rPr>
            </w:pPr>
          </w:p>
        </w:tc>
        <w:tc>
          <w:tcPr>
            <w:tcW w:w="1476" w:type="dxa"/>
          </w:tcPr>
          <w:p w14:paraId="59941195" w14:textId="77777777" w:rsidR="00F049F9" w:rsidRPr="00AB4427" w:rsidRDefault="00F049F9" w:rsidP="00AC76F5">
            <w:pPr>
              <w:rPr>
                <w:rFonts w:ascii="Arial" w:hAnsi="Arial" w:cs="Arial"/>
              </w:rPr>
            </w:pPr>
          </w:p>
        </w:tc>
        <w:tc>
          <w:tcPr>
            <w:tcW w:w="1476" w:type="dxa"/>
          </w:tcPr>
          <w:p w14:paraId="20735BDF" w14:textId="77777777" w:rsidR="00F049F9" w:rsidRPr="00AB4427" w:rsidRDefault="00F049F9" w:rsidP="00AC76F5">
            <w:pPr>
              <w:rPr>
                <w:rFonts w:ascii="Arial" w:hAnsi="Arial" w:cs="Arial"/>
              </w:rPr>
            </w:pPr>
          </w:p>
        </w:tc>
        <w:tc>
          <w:tcPr>
            <w:tcW w:w="1476" w:type="dxa"/>
          </w:tcPr>
          <w:p w14:paraId="04982C38" w14:textId="77777777" w:rsidR="00F049F9" w:rsidRPr="00AB4427" w:rsidRDefault="00F049F9" w:rsidP="00AC76F5">
            <w:pPr>
              <w:rPr>
                <w:rFonts w:ascii="Arial" w:hAnsi="Arial" w:cs="Arial"/>
              </w:rPr>
            </w:pPr>
          </w:p>
        </w:tc>
        <w:tc>
          <w:tcPr>
            <w:tcW w:w="1476" w:type="dxa"/>
          </w:tcPr>
          <w:p w14:paraId="5CE50847" w14:textId="77777777" w:rsidR="00F049F9" w:rsidRPr="00AB4427" w:rsidRDefault="00F049F9" w:rsidP="00AC76F5">
            <w:pPr>
              <w:rPr>
                <w:rFonts w:ascii="Arial" w:hAnsi="Arial" w:cs="Arial"/>
              </w:rPr>
            </w:pPr>
          </w:p>
        </w:tc>
        <w:tc>
          <w:tcPr>
            <w:tcW w:w="1476" w:type="dxa"/>
          </w:tcPr>
          <w:p w14:paraId="597B84E0" w14:textId="77777777" w:rsidR="00F049F9" w:rsidRPr="00AB4427" w:rsidRDefault="00F049F9" w:rsidP="00AC76F5">
            <w:pPr>
              <w:rPr>
                <w:rFonts w:ascii="Arial" w:hAnsi="Arial" w:cs="Arial"/>
              </w:rPr>
            </w:pPr>
          </w:p>
        </w:tc>
      </w:tr>
      <w:tr w:rsidR="00F049F9" w:rsidRPr="00AB4427" w14:paraId="750AB100" w14:textId="77777777" w:rsidTr="00F049F9">
        <w:tc>
          <w:tcPr>
            <w:tcW w:w="1476" w:type="dxa"/>
          </w:tcPr>
          <w:p w14:paraId="50506F7A" w14:textId="77777777" w:rsidR="00F049F9" w:rsidRPr="00AB4427" w:rsidRDefault="00F049F9" w:rsidP="00AC76F5">
            <w:pPr>
              <w:rPr>
                <w:rFonts w:ascii="Arial" w:hAnsi="Arial" w:cs="Arial"/>
              </w:rPr>
            </w:pPr>
          </w:p>
        </w:tc>
        <w:tc>
          <w:tcPr>
            <w:tcW w:w="1476" w:type="dxa"/>
          </w:tcPr>
          <w:p w14:paraId="38D16C52" w14:textId="77777777" w:rsidR="00F049F9" w:rsidRPr="00AB4427" w:rsidRDefault="00F049F9" w:rsidP="00AC76F5">
            <w:pPr>
              <w:rPr>
                <w:rFonts w:ascii="Arial" w:hAnsi="Arial" w:cs="Arial"/>
              </w:rPr>
            </w:pPr>
          </w:p>
        </w:tc>
        <w:tc>
          <w:tcPr>
            <w:tcW w:w="1476" w:type="dxa"/>
          </w:tcPr>
          <w:p w14:paraId="553546D3" w14:textId="77777777" w:rsidR="00F049F9" w:rsidRPr="00AB4427" w:rsidRDefault="00F049F9" w:rsidP="00AC76F5">
            <w:pPr>
              <w:rPr>
                <w:rFonts w:ascii="Arial" w:hAnsi="Arial" w:cs="Arial"/>
              </w:rPr>
            </w:pPr>
          </w:p>
        </w:tc>
        <w:tc>
          <w:tcPr>
            <w:tcW w:w="1476" w:type="dxa"/>
          </w:tcPr>
          <w:p w14:paraId="77EAFFF7" w14:textId="77777777" w:rsidR="00F049F9" w:rsidRPr="00AB4427" w:rsidRDefault="00F049F9" w:rsidP="00AC76F5">
            <w:pPr>
              <w:rPr>
                <w:rFonts w:ascii="Arial" w:hAnsi="Arial" w:cs="Arial"/>
              </w:rPr>
            </w:pPr>
          </w:p>
        </w:tc>
        <w:tc>
          <w:tcPr>
            <w:tcW w:w="1476" w:type="dxa"/>
          </w:tcPr>
          <w:p w14:paraId="0D6A957A" w14:textId="77777777" w:rsidR="00F049F9" w:rsidRPr="00AB4427" w:rsidRDefault="00F049F9" w:rsidP="00AC76F5">
            <w:pPr>
              <w:rPr>
                <w:rFonts w:ascii="Arial" w:hAnsi="Arial" w:cs="Arial"/>
              </w:rPr>
            </w:pPr>
          </w:p>
        </w:tc>
        <w:tc>
          <w:tcPr>
            <w:tcW w:w="1476" w:type="dxa"/>
          </w:tcPr>
          <w:p w14:paraId="4CF52EA1" w14:textId="77777777" w:rsidR="00F049F9" w:rsidRPr="00AB4427" w:rsidRDefault="00F049F9" w:rsidP="00AC76F5">
            <w:pPr>
              <w:rPr>
                <w:rFonts w:ascii="Arial" w:hAnsi="Arial" w:cs="Arial"/>
              </w:rPr>
            </w:pPr>
          </w:p>
        </w:tc>
      </w:tr>
      <w:tr w:rsidR="00F049F9" w:rsidRPr="00AB4427" w14:paraId="4A2DE783" w14:textId="77777777" w:rsidTr="00F049F9">
        <w:tc>
          <w:tcPr>
            <w:tcW w:w="1476" w:type="dxa"/>
          </w:tcPr>
          <w:p w14:paraId="36353706" w14:textId="77777777" w:rsidR="00F049F9" w:rsidRPr="00AB4427" w:rsidRDefault="00F049F9" w:rsidP="00AC76F5">
            <w:pPr>
              <w:rPr>
                <w:rFonts w:ascii="Arial" w:hAnsi="Arial" w:cs="Arial"/>
              </w:rPr>
            </w:pPr>
          </w:p>
        </w:tc>
        <w:tc>
          <w:tcPr>
            <w:tcW w:w="1476" w:type="dxa"/>
          </w:tcPr>
          <w:p w14:paraId="328CBBEB" w14:textId="77777777" w:rsidR="00F049F9" w:rsidRPr="00AB4427" w:rsidRDefault="00F049F9" w:rsidP="00AC76F5">
            <w:pPr>
              <w:rPr>
                <w:rFonts w:ascii="Arial" w:hAnsi="Arial" w:cs="Arial"/>
              </w:rPr>
            </w:pPr>
          </w:p>
        </w:tc>
        <w:tc>
          <w:tcPr>
            <w:tcW w:w="1476" w:type="dxa"/>
          </w:tcPr>
          <w:p w14:paraId="5C11FEEF" w14:textId="77777777" w:rsidR="00F049F9" w:rsidRPr="00AB4427" w:rsidRDefault="00F049F9" w:rsidP="00AC76F5">
            <w:pPr>
              <w:rPr>
                <w:rFonts w:ascii="Arial" w:hAnsi="Arial" w:cs="Arial"/>
              </w:rPr>
            </w:pPr>
          </w:p>
        </w:tc>
        <w:tc>
          <w:tcPr>
            <w:tcW w:w="1476" w:type="dxa"/>
          </w:tcPr>
          <w:p w14:paraId="396E0B7D" w14:textId="77777777" w:rsidR="00F049F9" w:rsidRPr="00AB4427" w:rsidRDefault="00F049F9" w:rsidP="00AC76F5">
            <w:pPr>
              <w:rPr>
                <w:rFonts w:ascii="Arial" w:hAnsi="Arial" w:cs="Arial"/>
              </w:rPr>
            </w:pPr>
          </w:p>
        </w:tc>
        <w:tc>
          <w:tcPr>
            <w:tcW w:w="1476" w:type="dxa"/>
          </w:tcPr>
          <w:p w14:paraId="4DBB8D21" w14:textId="77777777" w:rsidR="00F049F9" w:rsidRPr="00AB4427" w:rsidRDefault="00F049F9" w:rsidP="00AC76F5">
            <w:pPr>
              <w:rPr>
                <w:rFonts w:ascii="Arial" w:hAnsi="Arial" w:cs="Arial"/>
              </w:rPr>
            </w:pPr>
          </w:p>
        </w:tc>
        <w:tc>
          <w:tcPr>
            <w:tcW w:w="1476" w:type="dxa"/>
          </w:tcPr>
          <w:p w14:paraId="2F221936" w14:textId="77777777" w:rsidR="00F049F9" w:rsidRPr="00AB4427" w:rsidRDefault="00F049F9" w:rsidP="00AC76F5">
            <w:pPr>
              <w:rPr>
                <w:rFonts w:ascii="Arial" w:hAnsi="Arial" w:cs="Arial"/>
              </w:rPr>
            </w:pPr>
          </w:p>
        </w:tc>
      </w:tr>
      <w:tr w:rsidR="00F049F9" w:rsidRPr="00AB4427" w14:paraId="02EAD6C4" w14:textId="77777777" w:rsidTr="00F049F9">
        <w:tc>
          <w:tcPr>
            <w:tcW w:w="1476" w:type="dxa"/>
          </w:tcPr>
          <w:p w14:paraId="5E175D96" w14:textId="77777777" w:rsidR="00F049F9" w:rsidRPr="00AB4427" w:rsidRDefault="00F049F9" w:rsidP="00AC76F5">
            <w:pPr>
              <w:rPr>
                <w:rFonts w:ascii="Arial" w:hAnsi="Arial" w:cs="Arial"/>
              </w:rPr>
            </w:pPr>
          </w:p>
        </w:tc>
        <w:tc>
          <w:tcPr>
            <w:tcW w:w="1476" w:type="dxa"/>
          </w:tcPr>
          <w:p w14:paraId="416E2AE5" w14:textId="77777777" w:rsidR="00F049F9" w:rsidRPr="00AB4427" w:rsidRDefault="00F049F9" w:rsidP="00AC76F5">
            <w:pPr>
              <w:rPr>
                <w:rFonts w:ascii="Arial" w:hAnsi="Arial" w:cs="Arial"/>
              </w:rPr>
            </w:pPr>
          </w:p>
        </w:tc>
        <w:tc>
          <w:tcPr>
            <w:tcW w:w="1476" w:type="dxa"/>
          </w:tcPr>
          <w:p w14:paraId="3A706025" w14:textId="77777777" w:rsidR="00F049F9" w:rsidRPr="00AB4427" w:rsidRDefault="00F049F9" w:rsidP="00AC76F5">
            <w:pPr>
              <w:rPr>
                <w:rFonts w:ascii="Arial" w:hAnsi="Arial" w:cs="Arial"/>
              </w:rPr>
            </w:pPr>
          </w:p>
        </w:tc>
        <w:tc>
          <w:tcPr>
            <w:tcW w:w="1476" w:type="dxa"/>
          </w:tcPr>
          <w:p w14:paraId="042533D3" w14:textId="77777777" w:rsidR="00F049F9" w:rsidRPr="00AB4427" w:rsidRDefault="00F049F9" w:rsidP="00AC76F5">
            <w:pPr>
              <w:rPr>
                <w:rFonts w:ascii="Arial" w:hAnsi="Arial" w:cs="Arial"/>
              </w:rPr>
            </w:pPr>
          </w:p>
        </w:tc>
        <w:tc>
          <w:tcPr>
            <w:tcW w:w="1476" w:type="dxa"/>
          </w:tcPr>
          <w:p w14:paraId="2241EAF7" w14:textId="77777777" w:rsidR="00F049F9" w:rsidRPr="00AB4427" w:rsidRDefault="00F049F9" w:rsidP="00AC76F5">
            <w:pPr>
              <w:rPr>
                <w:rFonts w:ascii="Arial" w:hAnsi="Arial" w:cs="Arial"/>
              </w:rPr>
            </w:pPr>
          </w:p>
        </w:tc>
        <w:tc>
          <w:tcPr>
            <w:tcW w:w="1476" w:type="dxa"/>
          </w:tcPr>
          <w:p w14:paraId="55DFB9E1" w14:textId="77777777" w:rsidR="00F049F9" w:rsidRPr="00AB4427" w:rsidRDefault="00F049F9" w:rsidP="00AC76F5">
            <w:pPr>
              <w:rPr>
                <w:rFonts w:ascii="Arial" w:hAnsi="Arial" w:cs="Arial"/>
              </w:rPr>
            </w:pPr>
          </w:p>
        </w:tc>
      </w:tr>
      <w:tr w:rsidR="00F049F9" w:rsidRPr="00AB4427" w14:paraId="23F2A348" w14:textId="77777777" w:rsidTr="00F049F9">
        <w:tc>
          <w:tcPr>
            <w:tcW w:w="1476" w:type="dxa"/>
          </w:tcPr>
          <w:p w14:paraId="063DD182" w14:textId="77777777" w:rsidR="00F049F9" w:rsidRPr="00AB4427" w:rsidRDefault="00F049F9" w:rsidP="00AC76F5">
            <w:pPr>
              <w:rPr>
                <w:rFonts w:ascii="Arial" w:hAnsi="Arial" w:cs="Arial"/>
              </w:rPr>
            </w:pPr>
          </w:p>
        </w:tc>
        <w:tc>
          <w:tcPr>
            <w:tcW w:w="1476" w:type="dxa"/>
          </w:tcPr>
          <w:p w14:paraId="0C9B1377" w14:textId="77777777" w:rsidR="00F049F9" w:rsidRPr="00AB4427" w:rsidRDefault="00F049F9" w:rsidP="00AC76F5">
            <w:pPr>
              <w:rPr>
                <w:rFonts w:ascii="Arial" w:hAnsi="Arial" w:cs="Arial"/>
              </w:rPr>
            </w:pPr>
          </w:p>
        </w:tc>
        <w:tc>
          <w:tcPr>
            <w:tcW w:w="1476" w:type="dxa"/>
          </w:tcPr>
          <w:p w14:paraId="34467F4A" w14:textId="77777777" w:rsidR="00F049F9" w:rsidRPr="00AB4427" w:rsidRDefault="00F049F9" w:rsidP="00AC76F5">
            <w:pPr>
              <w:rPr>
                <w:rFonts w:ascii="Arial" w:hAnsi="Arial" w:cs="Arial"/>
              </w:rPr>
            </w:pPr>
          </w:p>
        </w:tc>
        <w:tc>
          <w:tcPr>
            <w:tcW w:w="1476" w:type="dxa"/>
          </w:tcPr>
          <w:p w14:paraId="0F8DFB8B" w14:textId="77777777" w:rsidR="00F049F9" w:rsidRPr="00AB4427" w:rsidRDefault="00F049F9" w:rsidP="00AC76F5">
            <w:pPr>
              <w:rPr>
                <w:rFonts w:ascii="Arial" w:hAnsi="Arial" w:cs="Arial"/>
              </w:rPr>
            </w:pPr>
          </w:p>
        </w:tc>
        <w:tc>
          <w:tcPr>
            <w:tcW w:w="1476" w:type="dxa"/>
          </w:tcPr>
          <w:p w14:paraId="54F7B3A3" w14:textId="77777777" w:rsidR="00F049F9" w:rsidRPr="00AB4427" w:rsidRDefault="00F049F9" w:rsidP="00AC76F5">
            <w:pPr>
              <w:rPr>
                <w:rFonts w:ascii="Arial" w:hAnsi="Arial" w:cs="Arial"/>
              </w:rPr>
            </w:pPr>
          </w:p>
        </w:tc>
        <w:tc>
          <w:tcPr>
            <w:tcW w:w="1476" w:type="dxa"/>
          </w:tcPr>
          <w:p w14:paraId="3DB355E2" w14:textId="77777777" w:rsidR="00F049F9" w:rsidRPr="00AB4427" w:rsidRDefault="00F049F9" w:rsidP="00AC76F5">
            <w:pPr>
              <w:rPr>
                <w:rFonts w:ascii="Arial" w:hAnsi="Arial" w:cs="Arial"/>
              </w:rPr>
            </w:pPr>
          </w:p>
        </w:tc>
      </w:tr>
      <w:tr w:rsidR="00F049F9" w:rsidRPr="00AB4427" w14:paraId="31FC4FA4" w14:textId="77777777" w:rsidTr="00F049F9">
        <w:tc>
          <w:tcPr>
            <w:tcW w:w="1476" w:type="dxa"/>
          </w:tcPr>
          <w:p w14:paraId="2E6ED561" w14:textId="77777777" w:rsidR="00F049F9" w:rsidRPr="00AB4427" w:rsidRDefault="00F049F9" w:rsidP="00AC76F5">
            <w:pPr>
              <w:rPr>
                <w:rFonts w:ascii="Arial" w:hAnsi="Arial" w:cs="Arial"/>
              </w:rPr>
            </w:pPr>
          </w:p>
        </w:tc>
        <w:tc>
          <w:tcPr>
            <w:tcW w:w="1476" w:type="dxa"/>
          </w:tcPr>
          <w:p w14:paraId="6CFCA401" w14:textId="77777777" w:rsidR="00F049F9" w:rsidRPr="00AB4427" w:rsidRDefault="00F049F9" w:rsidP="00AC76F5">
            <w:pPr>
              <w:rPr>
                <w:rFonts w:ascii="Arial" w:hAnsi="Arial" w:cs="Arial"/>
              </w:rPr>
            </w:pPr>
          </w:p>
        </w:tc>
        <w:tc>
          <w:tcPr>
            <w:tcW w:w="1476" w:type="dxa"/>
          </w:tcPr>
          <w:p w14:paraId="332CBC4A" w14:textId="77777777" w:rsidR="00F049F9" w:rsidRPr="00AB4427" w:rsidRDefault="00F049F9" w:rsidP="00AC76F5">
            <w:pPr>
              <w:rPr>
                <w:rFonts w:ascii="Arial" w:hAnsi="Arial" w:cs="Arial"/>
              </w:rPr>
            </w:pPr>
          </w:p>
        </w:tc>
        <w:tc>
          <w:tcPr>
            <w:tcW w:w="1476" w:type="dxa"/>
          </w:tcPr>
          <w:p w14:paraId="56403B5F" w14:textId="77777777" w:rsidR="00F049F9" w:rsidRPr="00AB4427" w:rsidRDefault="00F049F9" w:rsidP="00AC76F5">
            <w:pPr>
              <w:rPr>
                <w:rFonts w:ascii="Arial" w:hAnsi="Arial" w:cs="Arial"/>
              </w:rPr>
            </w:pPr>
          </w:p>
        </w:tc>
        <w:tc>
          <w:tcPr>
            <w:tcW w:w="1476" w:type="dxa"/>
          </w:tcPr>
          <w:p w14:paraId="79329934" w14:textId="77777777" w:rsidR="00F049F9" w:rsidRPr="00AB4427" w:rsidRDefault="00F049F9" w:rsidP="00AC76F5">
            <w:pPr>
              <w:rPr>
                <w:rFonts w:ascii="Arial" w:hAnsi="Arial" w:cs="Arial"/>
              </w:rPr>
            </w:pPr>
          </w:p>
        </w:tc>
        <w:tc>
          <w:tcPr>
            <w:tcW w:w="1476" w:type="dxa"/>
          </w:tcPr>
          <w:p w14:paraId="252C5D19" w14:textId="77777777" w:rsidR="00F049F9" w:rsidRPr="00AB4427" w:rsidRDefault="00F049F9" w:rsidP="00AC76F5">
            <w:pPr>
              <w:rPr>
                <w:rFonts w:ascii="Arial" w:hAnsi="Arial" w:cs="Arial"/>
              </w:rPr>
            </w:pPr>
          </w:p>
        </w:tc>
      </w:tr>
      <w:tr w:rsidR="00F049F9" w:rsidRPr="00AB4427" w14:paraId="0CEB389B" w14:textId="77777777" w:rsidTr="00F049F9">
        <w:tc>
          <w:tcPr>
            <w:tcW w:w="1476" w:type="dxa"/>
          </w:tcPr>
          <w:p w14:paraId="37880BF6" w14:textId="77777777" w:rsidR="00F049F9" w:rsidRPr="00AB4427" w:rsidRDefault="00F049F9" w:rsidP="00AC76F5">
            <w:pPr>
              <w:rPr>
                <w:rFonts w:ascii="Arial" w:hAnsi="Arial" w:cs="Arial"/>
              </w:rPr>
            </w:pPr>
          </w:p>
        </w:tc>
        <w:tc>
          <w:tcPr>
            <w:tcW w:w="1476" w:type="dxa"/>
          </w:tcPr>
          <w:p w14:paraId="793FBDD9" w14:textId="77777777" w:rsidR="00F049F9" w:rsidRPr="00AB4427" w:rsidRDefault="00F049F9" w:rsidP="00AC76F5">
            <w:pPr>
              <w:rPr>
                <w:rFonts w:ascii="Arial" w:hAnsi="Arial" w:cs="Arial"/>
              </w:rPr>
            </w:pPr>
          </w:p>
        </w:tc>
        <w:tc>
          <w:tcPr>
            <w:tcW w:w="1476" w:type="dxa"/>
          </w:tcPr>
          <w:p w14:paraId="1D6313BD" w14:textId="77777777" w:rsidR="00F049F9" w:rsidRPr="00AB4427" w:rsidRDefault="00F049F9" w:rsidP="00AC76F5">
            <w:pPr>
              <w:rPr>
                <w:rFonts w:ascii="Arial" w:hAnsi="Arial" w:cs="Arial"/>
              </w:rPr>
            </w:pPr>
          </w:p>
        </w:tc>
        <w:tc>
          <w:tcPr>
            <w:tcW w:w="1476" w:type="dxa"/>
          </w:tcPr>
          <w:p w14:paraId="7CF8EE55" w14:textId="77777777" w:rsidR="00F049F9" w:rsidRPr="00AB4427" w:rsidRDefault="00F049F9" w:rsidP="00AC76F5">
            <w:pPr>
              <w:rPr>
                <w:rFonts w:ascii="Arial" w:hAnsi="Arial" w:cs="Arial"/>
              </w:rPr>
            </w:pPr>
          </w:p>
        </w:tc>
        <w:tc>
          <w:tcPr>
            <w:tcW w:w="1476" w:type="dxa"/>
          </w:tcPr>
          <w:p w14:paraId="74DC2751" w14:textId="77777777" w:rsidR="00F049F9" w:rsidRPr="00AB4427" w:rsidRDefault="00F049F9" w:rsidP="00AC76F5">
            <w:pPr>
              <w:rPr>
                <w:rFonts w:ascii="Arial" w:hAnsi="Arial" w:cs="Arial"/>
              </w:rPr>
            </w:pPr>
          </w:p>
        </w:tc>
        <w:tc>
          <w:tcPr>
            <w:tcW w:w="1476" w:type="dxa"/>
          </w:tcPr>
          <w:p w14:paraId="3CDD329B" w14:textId="77777777" w:rsidR="00F049F9" w:rsidRPr="00AB4427" w:rsidRDefault="00F049F9" w:rsidP="00AC76F5">
            <w:pPr>
              <w:rPr>
                <w:rFonts w:ascii="Arial" w:hAnsi="Arial" w:cs="Arial"/>
              </w:rPr>
            </w:pPr>
          </w:p>
        </w:tc>
      </w:tr>
      <w:tr w:rsidR="00F049F9" w:rsidRPr="00AB4427" w14:paraId="66286E1A" w14:textId="77777777" w:rsidTr="00F049F9">
        <w:tc>
          <w:tcPr>
            <w:tcW w:w="1476" w:type="dxa"/>
          </w:tcPr>
          <w:p w14:paraId="36E7530C" w14:textId="77777777" w:rsidR="00F049F9" w:rsidRPr="00AB4427" w:rsidRDefault="00F049F9" w:rsidP="00AC76F5">
            <w:pPr>
              <w:rPr>
                <w:rFonts w:ascii="Arial" w:hAnsi="Arial" w:cs="Arial"/>
              </w:rPr>
            </w:pPr>
          </w:p>
        </w:tc>
        <w:tc>
          <w:tcPr>
            <w:tcW w:w="1476" w:type="dxa"/>
          </w:tcPr>
          <w:p w14:paraId="6369CACD" w14:textId="77777777" w:rsidR="00F049F9" w:rsidRPr="00AB4427" w:rsidRDefault="00F049F9" w:rsidP="00AC76F5">
            <w:pPr>
              <w:rPr>
                <w:rFonts w:ascii="Arial" w:hAnsi="Arial" w:cs="Arial"/>
              </w:rPr>
            </w:pPr>
          </w:p>
        </w:tc>
        <w:tc>
          <w:tcPr>
            <w:tcW w:w="1476" w:type="dxa"/>
          </w:tcPr>
          <w:p w14:paraId="6C95F356" w14:textId="77777777" w:rsidR="00F049F9" w:rsidRPr="00AB4427" w:rsidRDefault="00F049F9" w:rsidP="00AC76F5">
            <w:pPr>
              <w:rPr>
                <w:rFonts w:ascii="Arial" w:hAnsi="Arial" w:cs="Arial"/>
              </w:rPr>
            </w:pPr>
          </w:p>
        </w:tc>
        <w:tc>
          <w:tcPr>
            <w:tcW w:w="1476" w:type="dxa"/>
          </w:tcPr>
          <w:p w14:paraId="4FA5146A" w14:textId="77777777" w:rsidR="00F049F9" w:rsidRPr="00AB4427" w:rsidRDefault="00F049F9" w:rsidP="00AC76F5">
            <w:pPr>
              <w:rPr>
                <w:rFonts w:ascii="Arial" w:hAnsi="Arial" w:cs="Arial"/>
              </w:rPr>
            </w:pPr>
          </w:p>
        </w:tc>
        <w:tc>
          <w:tcPr>
            <w:tcW w:w="1476" w:type="dxa"/>
          </w:tcPr>
          <w:p w14:paraId="0B0D0F30" w14:textId="77777777" w:rsidR="00F049F9" w:rsidRPr="00AB4427" w:rsidRDefault="00F049F9" w:rsidP="00AC76F5">
            <w:pPr>
              <w:rPr>
                <w:rFonts w:ascii="Arial" w:hAnsi="Arial" w:cs="Arial"/>
              </w:rPr>
            </w:pPr>
          </w:p>
        </w:tc>
        <w:tc>
          <w:tcPr>
            <w:tcW w:w="1476" w:type="dxa"/>
          </w:tcPr>
          <w:p w14:paraId="0F0C4E67" w14:textId="77777777" w:rsidR="00F049F9" w:rsidRPr="00AB4427" w:rsidRDefault="00F049F9" w:rsidP="00AC76F5">
            <w:pPr>
              <w:rPr>
                <w:rFonts w:ascii="Arial" w:hAnsi="Arial" w:cs="Arial"/>
              </w:rPr>
            </w:pPr>
          </w:p>
        </w:tc>
      </w:tr>
      <w:tr w:rsidR="00F049F9" w:rsidRPr="00AB4427" w14:paraId="0D85E828" w14:textId="77777777" w:rsidTr="00F049F9">
        <w:tc>
          <w:tcPr>
            <w:tcW w:w="1476" w:type="dxa"/>
          </w:tcPr>
          <w:p w14:paraId="3814CD7D" w14:textId="77777777" w:rsidR="00F049F9" w:rsidRPr="00AB4427" w:rsidRDefault="00F049F9" w:rsidP="00AC76F5">
            <w:pPr>
              <w:rPr>
                <w:rFonts w:ascii="Arial" w:hAnsi="Arial" w:cs="Arial"/>
              </w:rPr>
            </w:pPr>
          </w:p>
        </w:tc>
        <w:tc>
          <w:tcPr>
            <w:tcW w:w="1476" w:type="dxa"/>
          </w:tcPr>
          <w:p w14:paraId="111BF96C" w14:textId="77777777" w:rsidR="00F049F9" w:rsidRPr="00AB4427" w:rsidRDefault="00F049F9" w:rsidP="00AC76F5">
            <w:pPr>
              <w:rPr>
                <w:rFonts w:ascii="Arial" w:hAnsi="Arial" w:cs="Arial"/>
              </w:rPr>
            </w:pPr>
          </w:p>
        </w:tc>
        <w:tc>
          <w:tcPr>
            <w:tcW w:w="1476" w:type="dxa"/>
          </w:tcPr>
          <w:p w14:paraId="793C62DF" w14:textId="77777777" w:rsidR="00F049F9" w:rsidRPr="00AB4427" w:rsidRDefault="00F049F9" w:rsidP="00AC76F5">
            <w:pPr>
              <w:rPr>
                <w:rFonts w:ascii="Arial" w:hAnsi="Arial" w:cs="Arial"/>
              </w:rPr>
            </w:pPr>
          </w:p>
        </w:tc>
        <w:tc>
          <w:tcPr>
            <w:tcW w:w="1476" w:type="dxa"/>
          </w:tcPr>
          <w:p w14:paraId="1CA9FF86" w14:textId="77777777" w:rsidR="00F049F9" w:rsidRPr="00AB4427" w:rsidRDefault="00F049F9" w:rsidP="00AC76F5">
            <w:pPr>
              <w:rPr>
                <w:rFonts w:ascii="Arial" w:hAnsi="Arial" w:cs="Arial"/>
              </w:rPr>
            </w:pPr>
          </w:p>
        </w:tc>
        <w:tc>
          <w:tcPr>
            <w:tcW w:w="1476" w:type="dxa"/>
          </w:tcPr>
          <w:p w14:paraId="40BC6A8E" w14:textId="77777777" w:rsidR="00F049F9" w:rsidRPr="00AB4427" w:rsidRDefault="00F049F9" w:rsidP="00AC76F5">
            <w:pPr>
              <w:rPr>
                <w:rFonts w:ascii="Arial" w:hAnsi="Arial" w:cs="Arial"/>
              </w:rPr>
            </w:pPr>
          </w:p>
        </w:tc>
        <w:tc>
          <w:tcPr>
            <w:tcW w:w="1476" w:type="dxa"/>
          </w:tcPr>
          <w:p w14:paraId="1750B03E" w14:textId="77777777" w:rsidR="00F049F9" w:rsidRPr="00AB4427" w:rsidRDefault="00F049F9" w:rsidP="00AC76F5">
            <w:pPr>
              <w:rPr>
                <w:rFonts w:ascii="Arial" w:hAnsi="Arial" w:cs="Arial"/>
              </w:rPr>
            </w:pPr>
          </w:p>
        </w:tc>
      </w:tr>
      <w:tr w:rsidR="00F049F9" w:rsidRPr="00AB4427" w14:paraId="6B98037A" w14:textId="77777777" w:rsidTr="00F049F9">
        <w:tc>
          <w:tcPr>
            <w:tcW w:w="1476" w:type="dxa"/>
          </w:tcPr>
          <w:p w14:paraId="652811C2" w14:textId="77777777" w:rsidR="00F049F9" w:rsidRPr="00AB4427" w:rsidRDefault="00F049F9" w:rsidP="00AC76F5">
            <w:pPr>
              <w:rPr>
                <w:rFonts w:ascii="Arial" w:hAnsi="Arial" w:cs="Arial"/>
              </w:rPr>
            </w:pPr>
          </w:p>
        </w:tc>
        <w:tc>
          <w:tcPr>
            <w:tcW w:w="1476" w:type="dxa"/>
          </w:tcPr>
          <w:p w14:paraId="4D3E2767" w14:textId="77777777" w:rsidR="00F049F9" w:rsidRPr="00AB4427" w:rsidRDefault="00F049F9" w:rsidP="00AC76F5">
            <w:pPr>
              <w:rPr>
                <w:rFonts w:ascii="Arial" w:hAnsi="Arial" w:cs="Arial"/>
              </w:rPr>
            </w:pPr>
          </w:p>
        </w:tc>
        <w:tc>
          <w:tcPr>
            <w:tcW w:w="1476" w:type="dxa"/>
          </w:tcPr>
          <w:p w14:paraId="647A71C8" w14:textId="77777777" w:rsidR="00F049F9" w:rsidRPr="00AB4427" w:rsidRDefault="00F049F9" w:rsidP="00AC76F5">
            <w:pPr>
              <w:rPr>
                <w:rFonts w:ascii="Arial" w:hAnsi="Arial" w:cs="Arial"/>
              </w:rPr>
            </w:pPr>
          </w:p>
        </w:tc>
        <w:tc>
          <w:tcPr>
            <w:tcW w:w="1476" w:type="dxa"/>
          </w:tcPr>
          <w:p w14:paraId="486BFDEA" w14:textId="77777777" w:rsidR="00F049F9" w:rsidRPr="00AB4427" w:rsidRDefault="00F049F9" w:rsidP="00AC76F5">
            <w:pPr>
              <w:rPr>
                <w:rFonts w:ascii="Arial" w:hAnsi="Arial" w:cs="Arial"/>
              </w:rPr>
            </w:pPr>
          </w:p>
        </w:tc>
        <w:tc>
          <w:tcPr>
            <w:tcW w:w="1476" w:type="dxa"/>
          </w:tcPr>
          <w:p w14:paraId="71F8E84D" w14:textId="77777777" w:rsidR="00F049F9" w:rsidRPr="00AB4427" w:rsidRDefault="00F049F9" w:rsidP="00AC76F5">
            <w:pPr>
              <w:rPr>
                <w:rFonts w:ascii="Arial" w:hAnsi="Arial" w:cs="Arial"/>
              </w:rPr>
            </w:pPr>
          </w:p>
        </w:tc>
        <w:tc>
          <w:tcPr>
            <w:tcW w:w="1476" w:type="dxa"/>
          </w:tcPr>
          <w:p w14:paraId="74F4BA32" w14:textId="77777777" w:rsidR="00F049F9" w:rsidRPr="00AB4427" w:rsidRDefault="00F049F9" w:rsidP="00AC76F5">
            <w:pPr>
              <w:rPr>
                <w:rFonts w:ascii="Arial" w:hAnsi="Arial" w:cs="Arial"/>
              </w:rPr>
            </w:pPr>
          </w:p>
        </w:tc>
      </w:tr>
      <w:tr w:rsidR="00F049F9" w:rsidRPr="00AB4427" w14:paraId="2C695B68" w14:textId="77777777" w:rsidTr="00F049F9">
        <w:tc>
          <w:tcPr>
            <w:tcW w:w="1476" w:type="dxa"/>
          </w:tcPr>
          <w:p w14:paraId="41CA4E24" w14:textId="77777777" w:rsidR="00F049F9" w:rsidRPr="00AB4427" w:rsidRDefault="00F049F9" w:rsidP="00AC76F5">
            <w:pPr>
              <w:rPr>
                <w:rFonts w:ascii="Arial" w:hAnsi="Arial" w:cs="Arial"/>
              </w:rPr>
            </w:pPr>
          </w:p>
        </w:tc>
        <w:tc>
          <w:tcPr>
            <w:tcW w:w="1476" w:type="dxa"/>
          </w:tcPr>
          <w:p w14:paraId="0924876F" w14:textId="77777777" w:rsidR="00F049F9" w:rsidRPr="00AB4427" w:rsidRDefault="00F049F9" w:rsidP="00AC76F5">
            <w:pPr>
              <w:rPr>
                <w:rFonts w:ascii="Arial" w:hAnsi="Arial" w:cs="Arial"/>
              </w:rPr>
            </w:pPr>
          </w:p>
        </w:tc>
        <w:tc>
          <w:tcPr>
            <w:tcW w:w="1476" w:type="dxa"/>
          </w:tcPr>
          <w:p w14:paraId="596C6452" w14:textId="77777777" w:rsidR="00F049F9" w:rsidRPr="00AB4427" w:rsidRDefault="00F049F9" w:rsidP="00AC76F5">
            <w:pPr>
              <w:rPr>
                <w:rFonts w:ascii="Arial" w:hAnsi="Arial" w:cs="Arial"/>
              </w:rPr>
            </w:pPr>
          </w:p>
        </w:tc>
        <w:tc>
          <w:tcPr>
            <w:tcW w:w="1476" w:type="dxa"/>
          </w:tcPr>
          <w:p w14:paraId="2E518411" w14:textId="77777777" w:rsidR="00F049F9" w:rsidRPr="00AB4427" w:rsidRDefault="00F049F9" w:rsidP="00AC76F5">
            <w:pPr>
              <w:rPr>
                <w:rFonts w:ascii="Arial" w:hAnsi="Arial" w:cs="Arial"/>
              </w:rPr>
            </w:pPr>
          </w:p>
        </w:tc>
        <w:tc>
          <w:tcPr>
            <w:tcW w:w="1476" w:type="dxa"/>
          </w:tcPr>
          <w:p w14:paraId="084457B2" w14:textId="77777777" w:rsidR="00F049F9" w:rsidRPr="00AB4427" w:rsidRDefault="00F049F9" w:rsidP="00AC76F5">
            <w:pPr>
              <w:rPr>
                <w:rFonts w:ascii="Arial" w:hAnsi="Arial" w:cs="Arial"/>
              </w:rPr>
            </w:pPr>
          </w:p>
        </w:tc>
        <w:tc>
          <w:tcPr>
            <w:tcW w:w="1476" w:type="dxa"/>
          </w:tcPr>
          <w:p w14:paraId="40E50122" w14:textId="77777777" w:rsidR="00F049F9" w:rsidRPr="00AB4427" w:rsidRDefault="00F049F9" w:rsidP="00AC76F5">
            <w:pPr>
              <w:rPr>
                <w:rFonts w:ascii="Arial" w:hAnsi="Arial" w:cs="Arial"/>
              </w:rPr>
            </w:pPr>
          </w:p>
        </w:tc>
      </w:tr>
      <w:tr w:rsidR="00F049F9" w:rsidRPr="00AB4427" w14:paraId="3A7EE5E4" w14:textId="77777777" w:rsidTr="00F049F9">
        <w:tc>
          <w:tcPr>
            <w:tcW w:w="1476" w:type="dxa"/>
          </w:tcPr>
          <w:p w14:paraId="60E46764" w14:textId="77777777" w:rsidR="00F049F9" w:rsidRPr="00AB4427" w:rsidRDefault="00F049F9" w:rsidP="00AC76F5">
            <w:pPr>
              <w:rPr>
                <w:rFonts w:ascii="Arial" w:hAnsi="Arial" w:cs="Arial"/>
              </w:rPr>
            </w:pPr>
          </w:p>
        </w:tc>
        <w:tc>
          <w:tcPr>
            <w:tcW w:w="1476" w:type="dxa"/>
          </w:tcPr>
          <w:p w14:paraId="355F5387" w14:textId="77777777" w:rsidR="00F049F9" w:rsidRPr="00AB4427" w:rsidRDefault="00F049F9" w:rsidP="00AC76F5">
            <w:pPr>
              <w:rPr>
                <w:rFonts w:ascii="Arial" w:hAnsi="Arial" w:cs="Arial"/>
              </w:rPr>
            </w:pPr>
          </w:p>
        </w:tc>
        <w:tc>
          <w:tcPr>
            <w:tcW w:w="1476" w:type="dxa"/>
          </w:tcPr>
          <w:p w14:paraId="2514209C" w14:textId="77777777" w:rsidR="00F049F9" w:rsidRPr="00AB4427" w:rsidRDefault="00F049F9" w:rsidP="00AC76F5">
            <w:pPr>
              <w:rPr>
                <w:rFonts w:ascii="Arial" w:hAnsi="Arial" w:cs="Arial"/>
              </w:rPr>
            </w:pPr>
          </w:p>
        </w:tc>
        <w:tc>
          <w:tcPr>
            <w:tcW w:w="1476" w:type="dxa"/>
          </w:tcPr>
          <w:p w14:paraId="1033CDDA" w14:textId="77777777" w:rsidR="00F049F9" w:rsidRPr="00AB4427" w:rsidRDefault="00F049F9" w:rsidP="00AC76F5">
            <w:pPr>
              <w:rPr>
                <w:rFonts w:ascii="Arial" w:hAnsi="Arial" w:cs="Arial"/>
              </w:rPr>
            </w:pPr>
          </w:p>
        </w:tc>
        <w:tc>
          <w:tcPr>
            <w:tcW w:w="1476" w:type="dxa"/>
          </w:tcPr>
          <w:p w14:paraId="2E6CDB1F" w14:textId="77777777" w:rsidR="00F049F9" w:rsidRPr="00AB4427" w:rsidRDefault="00F049F9" w:rsidP="00AC76F5">
            <w:pPr>
              <w:rPr>
                <w:rFonts w:ascii="Arial" w:hAnsi="Arial" w:cs="Arial"/>
              </w:rPr>
            </w:pPr>
          </w:p>
        </w:tc>
        <w:tc>
          <w:tcPr>
            <w:tcW w:w="1476" w:type="dxa"/>
          </w:tcPr>
          <w:p w14:paraId="211EED36" w14:textId="77777777" w:rsidR="00F049F9" w:rsidRPr="00AB4427" w:rsidRDefault="00F049F9" w:rsidP="00AC76F5">
            <w:pPr>
              <w:rPr>
                <w:rFonts w:ascii="Arial" w:hAnsi="Arial" w:cs="Arial"/>
              </w:rPr>
            </w:pPr>
          </w:p>
        </w:tc>
      </w:tr>
      <w:tr w:rsidR="00F049F9" w:rsidRPr="00AB4427" w14:paraId="3C348188" w14:textId="77777777" w:rsidTr="00F049F9">
        <w:tc>
          <w:tcPr>
            <w:tcW w:w="1476" w:type="dxa"/>
          </w:tcPr>
          <w:p w14:paraId="31463B4A" w14:textId="77777777" w:rsidR="00F049F9" w:rsidRPr="00AB4427" w:rsidRDefault="00F049F9" w:rsidP="00AC76F5">
            <w:pPr>
              <w:rPr>
                <w:rFonts w:ascii="Arial" w:hAnsi="Arial" w:cs="Arial"/>
              </w:rPr>
            </w:pPr>
          </w:p>
        </w:tc>
        <w:tc>
          <w:tcPr>
            <w:tcW w:w="1476" w:type="dxa"/>
          </w:tcPr>
          <w:p w14:paraId="6E5D4917" w14:textId="77777777" w:rsidR="00F049F9" w:rsidRPr="00AB4427" w:rsidRDefault="00F049F9" w:rsidP="00AC76F5">
            <w:pPr>
              <w:rPr>
                <w:rFonts w:ascii="Arial" w:hAnsi="Arial" w:cs="Arial"/>
              </w:rPr>
            </w:pPr>
          </w:p>
        </w:tc>
        <w:tc>
          <w:tcPr>
            <w:tcW w:w="1476" w:type="dxa"/>
          </w:tcPr>
          <w:p w14:paraId="0BC9F4F0" w14:textId="77777777" w:rsidR="00F049F9" w:rsidRPr="00AB4427" w:rsidRDefault="00F049F9" w:rsidP="00AC76F5">
            <w:pPr>
              <w:rPr>
                <w:rFonts w:ascii="Arial" w:hAnsi="Arial" w:cs="Arial"/>
              </w:rPr>
            </w:pPr>
          </w:p>
        </w:tc>
        <w:tc>
          <w:tcPr>
            <w:tcW w:w="1476" w:type="dxa"/>
          </w:tcPr>
          <w:p w14:paraId="5DC65F25" w14:textId="77777777" w:rsidR="00F049F9" w:rsidRPr="00AB4427" w:rsidRDefault="00F049F9" w:rsidP="00AC76F5">
            <w:pPr>
              <w:rPr>
                <w:rFonts w:ascii="Arial" w:hAnsi="Arial" w:cs="Arial"/>
              </w:rPr>
            </w:pPr>
          </w:p>
        </w:tc>
        <w:tc>
          <w:tcPr>
            <w:tcW w:w="1476" w:type="dxa"/>
          </w:tcPr>
          <w:p w14:paraId="1E3D04FB" w14:textId="77777777" w:rsidR="00F049F9" w:rsidRPr="00AB4427" w:rsidRDefault="00F049F9" w:rsidP="00AC76F5">
            <w:pPr>
              <w:rPr>
                <w:rFonts w:ascii="Arial" w:hAnsi="Arial" w:cs="Arial"/>
              </w:rPr>
            </w:pPr>
          </w:p>
        </w:tc>
        <w:tc>
          <w:tcPr>
            <w:tcW w:w="1476" w:type="dxa"/>
          </w:tcPr>
          <w:p w14:paraId="25F4D24C" w14:textId="77777777" w:rsidR="00F049F9" w:rsidRPr="00AB4427" w:rsidRDefault="00F049F9" w:rsidP="00AC76F5">
            <w:pPr>
              <w:rPr>
                <w:rFonts w:ascii="Arial" w:hAnsi="Arial" w:cs="Arial"/>
              </w:rPr>
            </w:pPr>
          </w:p>
        </w:tc>
      </w:tr>
      <w:tr w:rsidR="00F049F9" w:rsidRPr="00AB4427" w14:paraId="7AB569E9" w14:textId="77777777" w:rsidTr="00F049F9">
        <w:tc>
          <w:tcPr>
            <w:tcW w:w="1476" w:type="dxa"/>
          </w:tcPr>
          <w:p w14:paraId="455A02AA" w14:textId="77777777" w:rsidR="00F049F9" w:rsidRPr="00AB4427" w:rsidRDefault="00F049F9" w:rsidP="00AC76F5">
            <w:pPr>
              <w:rPr>
                <w:rFonts w:ascii="Arial" w:hAnsi="Arial" w:cs="Arial"/>
              </w:rPr>
            </w:pPr>
          </w:p>
        </w:tc>
        <w:tc>
          <w:tcPr>
            <w:tcW w:w="1476" w:type="dxa"/>
          </w:tcPr>
          <w:p w14:paraId="29251FCE" w14:textId="77777777" w:rsidR="00F049F9" w:rsidRPr="00AB4427" w:rsidRDefault="00F049F9" w:rsidP="00AC76F5">
            <w:pPr>
              <w:rPr>
                <w:rFonts w:ascii="Arial" w:hAnsi="Arial" w:cs="Arial"/>
              </w:rPr>
            </w:pPr>
          </w:p>
        </w:tc>
        <w:tc>
          <w:tcPr>
            <w:tcW w:w="1476" w:type="dxa"/>
          </w:tcPr>
          <w:p w14:paraId="1041F8D5" w14:textId="77777777" w:rsidR="00F049F9" w:rsidRPr="00AB4427" w:rsidRDefault="00F049F9" w:rsidP="00AC76F5">
            <w:pPr>
              <w:rPr>
                <w:rFonts w:ascii="Arial" w:hAnsi="Arial" w:cs="Arial"/>
              </w:rPr>
            </w:pPr>
          </w:p>
        </w:tc>
        <w:tc>
          <w:tcPr>
            <w:tcW w:w="1476" w:type="dxa"/>
          </w:tcPr>
          <w:p w14:paraId="4DF3B26F" w14:textId="77777777" w:rsidR="00F049F9" w:rsidRPr="00AB4427" w:rsidRDefault="00F049F9" w:rsidP="00AC76F5">
            <w:pPr>
              <w:rPr>
                <w:rFonts w:ascii="Arial" w:hAnsi="Arial" w:cs="Arial"/>
              </w:rPr>
            </w:pPr>
          </w:p>
        </w:tc>
        <w:tc>
          <w:tcPr>
            <w:tcW w:w="1476" w:type="dxa"/>
          </w:tcPr>
          <w:p w14:paraId="191128DD" w14:textId="77777777" w:rsidR="00F049F9" w:rsidRPr="00AB4427" w:rsidRDefault="00F049F9" w:rsidP="00AC76F5">
            <w:pPr>
              <w:rPr>
                <w:rFonts w:ascii="Arial" w:hAnsi="Arial" w:cs="Arial"/>
              </w:rPr>
            </w:pPr>
          </w:p>
        </w:tc>
        <w:tc>
          <w:tcPr>
            <w:tcW w:w="1476" w:type="dxa"/>
          </w:tcPr>
          <w:p w14:paraId="42596646" w14:textId="77777777" w:rsidR="00F049F9" w:rsidRPr="00AB4427" w:rsidRDefault="00F049F9" w:rsidP="00AC76F5">
            <w:pPr>
              <w:rPr>
                <w:rFonts w:ascii="Arial" w:hAnsi="Arial" w:cs="Arial"/>
              </w:rPr>
            </w:pPr>
          </w:p>
        </w:tc>
      </w:tr>
      <w:tr w:rsidR="00F049F9" w:rsidRPr="00AB4427" w14:paraId="30A41231" w14:textId="77777777" w:rsidTr="00F049F9">
        <w:tc>
          <w:tcPr>
            <w:tcW w:w="1476" w:type="dxa"/>
          </w:tcPr>
          <w:p w14:paraId="1CAD11B9" w14:textId="77777777" w:rsidR="00F049F9" w:rsidRPr="00AB4427" w:rsidRDefault="00F049F9" w:rsidP="00AC76F5">
            <w:pPr>
              <w:rPr>
                <w:rFonts w:ascii="Arial" w:hAnsi="Arial" w:cs="Arial"/>
              </w:rPr>
            </w:pPr>
          </w:p>
        </w:tc>
        <w:tc>
          <w:tcPr>
            <w:tcW w:w="1476" w:type="dxa"/>
          </w:tcPr>
          <w:p w14:paraId="368DA646" w14:textId="77777777" w:rsidR="00F049F9" w:rsidRPr="00AB4427" w:rsidRDefault="00F049F9" w:rsidP="00AC76F5">
            <w:pPr>
              <w:rPr>
                <w:rFonts w:ascii="Arial" w:hAnsi="Arial" w:cs="Arial"/>
              </w:rPr>
            </w:pPr>
          </w:p>
        </w:tc>
        <w:tc>
          <w:tcPr>
            <w:tcW w:w="1476" w:type="dxa"/>
          </w:tcPr>
          <w:p w14:paraId="73308A84" w14:textId="77777777" w:rsidR="00F049F9" w:rsidRPr="00AB4427" w:rsidRDefault="00F049F9" w:rsidP="00AC76F5">
            <w:pPr>
              <w:rPr>
                <w:rFonts w:ascii="Arial" w:hAnsi="Arial" w:cs="Arial"/>
              </w:rPr>
            </w:pPr>
          </w:p>
        </w:tc>
        <w:tc>
          <w:tcPr>
            <w:tcW w:w="1476" w:type="dxa"/>
          </w:tcPr>
          <w:p w14:paraId="283EE7E9" w14:textId="77777777" w:rsidR="00F049F9" w:rsidRPr="00AB4427" w:rsidRDefault="00F049F9" w:rsidP="00AC76F5">
            <w:pPr>
              <w:rPr>
                <w:rFonts w:ascii="Arial" w:hAnsi="Arial" w:cs="Arial"/>
              </w:rPr>
            </w:pPr>
          </w:p>
        </w:tc>
        <w:tc>
          <w:tcPr>
            <w:tcW w:w="1476" w:type="dxa"/>
          </w:tcPr>
          <w:p w14:paraId="10539629" w14:textId="77777777" w:rsidR="00F049F9" w:rsidRPr="00AB4427" w:rsidRDefault="00F049F9" w:rsidP="00AC76F5">
            <w:pPr>
              <w:rPr>
                <w:rFonts w:ascii="Arial" w:hAnsi="Arial" w:cs="Arial"/>
              </w:rPr>
            </w:pPr>
          </w:p>
        </w:tc>
        <w:tc>
          <w:tcPr>
            <w:tcW w:w="1476" w:type="dxa"/>
          </w:tcPr>
          <w:p w14:paraId="71B4656E" w14:textId="77777777" w:rsidR="00F049F9" w:rsidRPr="00AB4427" w:rsidRDefault="00F049F9" w:rsidP="00AC76F5">
            <w:pPr>
              <w:rPr>
                <w:rFonts w:ascii="Arial" w:hAnsi="Arial" w:cs="Arial"/>
              </w:rPr>
            </w:pPr>
          </w:p>
        </w:tc>
      </w:tr>
      <w:tr w:rsidR="00F049F9" w:rsidRPr="00AB4427" w14:paraId="3D616BB0" w14:textId="77777777" w:rsidTr="00F049F9">
        <w:tc>
          <w:tcPr>
            <w:tcW w:w="1476" w:type="dxa"/>
          </w:tcPr>
          <w:p w14:paraId="215AA490" w14:textId="77777777" w:rsidR="00F049F9" w:rsidRPr="00AB4427" w:rsidRDefault="00F049F9" w:rsidP="00AC76F5">
            <w:pPr>
              <w:rPr>
                <w:rFonts w:ascii="Arial" w:hAnsi="Arial" w:cs="Arial"/>
              </w:rPr>
            </w:pPr>
          </w:p>
        </w:tc>
        <w:tc>
          <w:tcPr>
            <w:tcW w:w="1476" w:type="dxa"/>
          </w:tcPr>
          <w:p w14:paraId="2D67FC15" w14:textId="77777777" w:rsidR="00F049F9" w:rsidRPr="00AB4427" w:rsidRDefault="00F049F9" w:rsidP="00AC76F5">
            <w:pPr>
              <w:rPr>
                <w:rFonts w:ascii="Arial" w:hAnsi="Arial" w:cs="Arial"/>
              </w:rPr>
            </w:pPr>
          </w:p>
        </w:tc>
        <w:tc>
          <w:tcPr>
            <w:tcW w:w="1476" w:type="dxa"/>
          </w:tcPr>
          <w:p w14:paraId="093E8E52" w14:textId="77777777" w:rsidR="00F049F9" w:rsidRPr="00AB4427" w:rsidRDefault="00F049F9" w:rsidP="00AC76F5">
            <w:pPr>
              <w:rPr>
                <w:rFonts w:ascii="Arial" w:hAnsi="Arial" w:cs="Arial"/>
              </w:rPr>
            </w:pPr>
          </w:p>
        </w:tc>
        <w:tc>
          <w:tcPr>
            <w:tcW w:w="1476" w:type="dxa"/>
          </w:tcPr>
          <w:p w14:paraId="3FE6875A" w14:textId="77777777" w:rsidR="00F049F9" w:rsidRPr="00AB4427" w:rsidRDefault="00F049F9" w:rsidP="00AC76F5">
            <w:pPr>
              <w:rPr>
                <w:rFonts w:ascii="Arial" w:hAnsi="Arial" w:cs="Arial"/>
              </w:rPr>
            </w:pPr>
          </w:p>
        </w:tc>
        <w:tc>
          <w:tcPr>
            <w:tcW w:w="1476" w:type="dxa"/>
          </w:tcPr>
          <w:p w14:paraId="09E35DF1" w14:textId="77777777" w:rsidR="00F049F9" w:rsidRPr="00AB4427" w:rsidRDefault="00F049F9" w:rsidP="00AC76F5">
            <w:pPr>
              <w:rPr>
                <w:rFonts w:ascii="Arial" w:hAnsi="Arial" w:cs="Arial"/>
              </w:rPr>
            </w:pPr>
          </w:p>
        </w:tc>
        <w:tc>
          <w:tcPr>
            <w:tcW w:w="1476" w:type="dxa"/>
          </w:tcPr>
          <w:p w14:paraId="72979CA5" w14:textId="77777777" w:rsidR="00F049F9" w:rsidRPr="00AB4427" w:rsidRDefault="00F049F9" w:rsidP="00AC76F5">
            <w:pPr>
              <w:rPr>
                <w:rFonts w:ascii="Arial" w:hAnsi="Arial" w:cs="Arial"/>
              </w:rPr>
            </w:pPr>
          </w:p>
        </w:tc>
      </w:tr>
      <w:tr w:rsidR="00F049F9" w:rsidRPr="00AB4427" w14:paraId="1E8FB5E8" w14:textId="77777777" w:rsidTr="00F049F9">
        <w:tc>
          <w:tcPr>
            <w:tcW w:w="1476" w:type="dxa"/>
          </w:tcPr>
          <w:p w14:paraId="5D6D219E" w14:textId="77777777" w:rsidR="00F049F9" w:rsidRPr="00AB4427" w:rsidRDefault="00F049F9" w:rsidP="00AC76F5">
            <w:pPr>
              <w:rPr>
                <w:rFonts w:ascii="Arial" w:hAnsi="Arial" w:cs="Arial"/>
              </w:rPr>
            </w:pPr>
          </w:p>
        </w:tc>
        <w:tc>
          <w:tcPr>
            <w:tcW w:w="1476" w:type="dxa"/>
          </w:tcPr>
          <w:p w14:paraId="3EAF8CB4" w14:textId="77777777" w:rsidR="00F049F9" w:rsidRPr="00AB4427" w:rsidRDefault="00F049F9" w:rsidP="00AC76F5">
            <w:pPr>
              <w:rPr>
                <w:rFonts w:ascii="Arial" w:hAnsi="Arial" w:cs="Arial"/>
              </w:rPr>
            </w:pPr>
          </w:p>
        </w:tc>
        <w:tc>
          <w:tcPr>
            <w:tcW w:w="1476" w:type="dxa"/>
          </w:tcPr>
          <w:p w14:paraId="6FB5BB37" w14:textId="77777777" w:rsidR="00F049F9" w:rsidRPr="00AB4427" w:rsidRDefault="00F049F9" w:rsidP="00AC76F5">
            <w:pPr>
              <w:rPr>
                <w:rFonts w:ascii="Arial" w:hAnsi="Arial" w:cs="Arial"/>
              </w:rPr>
            </w:pPr>
          </w:p>
        </w:tc>
        <w:tc>
          <w:tcPr>
            <w:tcW w:w="1476" w:type="dxa"/>
          </w:tcPr>
          <w:p w14:paraId="29DC276A" w14:textId="77777777" w:rsidR="00F049F9" w:rsidRPr="00AB4427" w:rsidRDefault="00F049F9" w:rsidP="00AC76F5">
            <w:pPr>
              <w:rPr>
                <w:rFonts w:ascii="Arial" w:hAnsi="Arial" w:cs="Arial"/>
              </w:rPr>
            </w:pPr>
          </w:p>
        </w:tc>
        <w:tc>
          <w:tcPr>
            <w:tcW w:w="1476" w:type="dxa"/>
          </w:tcPr>
          <w:p w14:paraId="7DE0DFB3" w14:textId="77777777" w:rsidR="00F049F9" w:rsidRPr="00AB4427" w:rsidRDefault="00F049F9" w:rsidP="00AC76F5">
            <w:pPr>
              <w:rPr>
                <w:rFonts w:ascii="Arial" w:hAnsi="Arial" w:cs="Arial"/>
              </w:rPr>
            </w:pPr>
          </w:p>
        </w:tc>
        <w:tc>
          <w:tcPr>
            <w:tcW w:w="1476" w:type="dxa"/>
          </w:tcPr>
          <w:p w14:paraId="36F2E032" w14:textId="77777777" w:rsidR="00F049F9" w:rsidRPr="00AB4427" w:rsidRDefault="00F049F9" w:rsidP="00AC76F5">
            <w:pPr>
              <w:rPr>
                <w:rFonts w:ascii="Arial" w:hAnsi="Arial" w:cs="Arial"/>
              </w:rPr>
            </w:pPr>
          </w:p>
        </w:tc>
      </w:tr>
      <w:tr w:rsidR="00F049F9" w:rsidRPr="00AB4427" w14:paraId="294BAAA5" w14:textId="77777777" w:rsidTr="00F049F9">
        <w:tc>
          <w:tcPr>
            <w:tcW w:w="1476" w:type="dxa"/>
          </w:tcPr>
          <w:p w14:paraId="0A4253A9" w14:textId="77777777" w:rsidR="00F049F9" w:rsidRPr="00AB4427" w:rsidRDefault="00F049F9" w:rsidP="00AC76F5">
            <w:pPr>
              <w:rPr>
                <w:rFonts w:ascii="Arial" w:hAnsi="Arial" w:cs="Arial"/>
              </w:rPr>
            </w:pPr>
          </w:p>
        </w:tc>
        <w:tc>
          <w:tcPr>
            <w:tcW w:w="1476" w:type="dxa"/>
          </w:tcPr>
          <w:p w14:paraId="2D902DB9" w14:textId="77777777" w:rsidR="00F049F9" w:rsidRPr="00AB4427" w:rsidRDefault="00F049F9" w:rsidP="00AC76F5">
            <w:pPr>
              <w:rPr>
                <w:rFonts w:ascii="Arial" w:hAnsi="Arial" w:cs="Arial"/>
              </w:rPr>
            </w:pPr>
          </w:p>
        </w:tc>
        <w:tc>
          <w:tcPr>
            <w:tcW w:w="1476" w:type="dxa"/>
          </w:tcPr>
          <w:p w14:paraId="0F36D5F2" w14:textId="77777777" w:rsidR="00F049F9" w:rsidRPr="00AB4427" w:rsidRDefault="00F049F9" w:rsidP="00AC76F5">
            <w:pPr>
              <w:rPr>
                <w:rFonts w:ascii="Arial" w:hAnsi="Arial" w:cs="Arial"/>
              </w:rPr>
            </w:pPr>
          </w:p>
        </w:tc>
        <w:tc>
          <w:tcPr>
            <w:tcW w:w="1476" w:type="dxa"/>
          </w:tcPr>
          <w:p w14:paraId="45BA602F" w14:textId="77777777" w:rsidR="00F049F9" w:rsidRPr="00AB4427" w:rsidRDefault="00F049F9" w:rsidP="00AC76F5">
            <w:pPr>
              <w:rPr>
                <w:rFonts w:ascii="Arial" w:hAnsi="Arial" w:cs="Arial"/>
              </w:rPr>
            </w:pPr>
          </w:p>
        </w:tc>
        <w:tc>
          <w:tcPr>
            <w:tcW w:w="1476" w:type="dxa"/>
          </w:tcPr>
          <w:p w14:paraId="1A08B88D" w14:textId="77777777" w:rsidR="00F049F9" w:rsidRPr="00AB4427" w:rsidRDefault="00F049F9" w:rsidP="00AC76F5">
            <w:pPr>
              <w:rPr>
                <w:rFonts w:ascii="Arial" w:hAnsi="Arial" w:cs="Arial"/>
              </w:rPr>
            </w:pPr>
          </w:p>
        </w:tc>
        <w:tc>
          <w:tcPr>
            <w:tcW w:w="1476" w:type="dxa"/>
          </w:tcPr>
          <w:p w14:paraId="5B9CCC04" w14:textId="77777777" w:rsidR="00F049F9" w:rsidRPr="00AB4427" w:rsidRDefault="00F049F9" w:rsidP="00AC76F5">
            <w:pPr>
              <w:rPr>
                <w:rFonts w:ascii="Arial" w:hAnsi="Arial" w:cs="Arial"/>
              </w:rPr>
            </w:pPr>
          </w:p>
        </w:tc>
      </w:tr>
      <w:tr w:rsidR="00F049F9" w:rsidRPr="00AB4427" w14:paraId="3C34A07E" w14:textId="77777777" w:rsidTr="00F049F9">
        <w:tc>
          <w:tcPr>
            <w:tcW w:w="1476" w:type="dxa"/>
          </w:tcPr>
          <w:p w14:paraId="56DE32B7" w14:textId="77777777" w:rsidR="00F049F9" w:rsidRPr="00AB4427" w:rsidRDefault="00F049F9" w:rsidP="00AC76F5">
            <w:pPr>
              <w:rPr>
                <w:rFonts w:ascii="Arial" w:hAnsi="Arial" w:cs="Arial"/>
              </w:rPr>
            </w:pPr>
          </w:p>
        </w:tc>
        <w:tc>
          <w:tcPr>
            <w:tcW w:w="1476" w:type="dxa"/>
          </w:tcPr>
          <w:p w14:paraId="254C67DB" w14:textId="77777777" w:rsidR="00F049F9" w:rsidRPr="00AB4427" w:rsidRDefault="00F049F9" w:rsidP="00AC76F5">
            <w:pPr>
              <w:rPr>
                <w:rFonts w:ascii="Arial" w:hAnsi="Arial" w:cs="Arial"/>
              </w:rPr>
            </w:pPr>
          </w:p>
        </w:tc>
        <w:tc>
          <w:tcPr>
            <w:tcW w:w="1476" w:type="dxa"/>
          </w:tcPr>
          <w:p w14:paraId="7F38FA12" w14:textId="77777777" w:rsidR="00F049F9" w:rsidRPr="00AB4427" w:rsidRDefault="00F049F9" w:rsidP="00AC76F5">
            <w:pPr>
              <w:rPr>
                <w:rFonts w:ascii="Arial" w:hAnsi="Arial" w:cs="Arial"/>
              </w:rPr>
            </w:pPr>
          </w:p>
        </w:tc>
        <w:tc>
          <w:tcPr>
            <w:tcW w:w="1476" w:type="dxa"/>
          </w:tcPr>
          <w:p w14:paraId="47DE899D" w14:textId="77777777" w:rsidR="00F049F9" w:rsidRPr="00AB4427" w:rsidRDefault="00F049F9" w:rsidP="00AC76F5">
            <w:pPr>
              <w:rPr>
                <w:rFonts w:ascii="Arial" w:hAnsi="Arial" w:cs="Arial"/>
              </w:rPr>
            </w:pPr>
          </w:p>
        </w:tc>
        <w:tc>
          <w:tcPr>
            <w:tcW w:w="1476" w:type="dxa"/>
          </w:tcPr>
          <w:p w14:paraId="3F52164A" w14:textId="77777777" w:rsidR="00F049F9" w:rsidRPr="00AB4427" w:rsidRDefault="00F049F9" w:rsidP="00AC76F5">
            <w:pPr>
              <w:rPr>
                <w:rFonts w:ascii="Arial" w:hAnsi="Arial" w:cs="Arial"/>
              </w:rPr>
            </w:pPr>
          </w:p>
        </w:tc>
        <w:tc>
          <w:tcPr>
            <w:tcW w:w="1476" w:type="dxa"/>
          </w:tcPr>
          <w:p w14:paraId="4B2DEEF2" w14:textId="77777777" w:rsidR="00F049F9" w:rsidRPr="00AB4427" w:rsidRDefault="00F049F9" w:rsidP="00AC76F5">
            <w:pPr>
              <w:rPr>
                <w:rFonts w:ascii="Arial" w:hAnsi="Arial" w:cs="Arial"/>
              </w:rPr>
            </w:pPr>
          </w:p>
        </w:tc>
      </w:tr>
      <w:tr w:rsidR="00F049F9" w:rsidRPr="00AB4427" w14:paraId="25C1B02B" w14:textId="77777777" w:rsidTr="00F049F9">
        <w:tc>
          <w:tcPr>
            <w:tcW w:w="1476" w:type="dxa"/>
          </w:tcPr>
          <w:p w14:paraId="49FDCECD" w14:textId="77777777" w:rsidR="00F049F9" w:rsidRPr="00AB4427" w:rsidRDefault="00F049F9" w:rsidP="00AC76F5">
            <w:pPr>
              <w:rPr>
                <w:rFonts w:ascii="Arial" w:hAnsi="Arial" w:cs="Arial"/>
              </w:rPr>
            </w:pPr>
          </w:p>
        </w:tc>
        <w:tc>
          <w:tcPr>
            <w:tcW w:w="1476" w:type="dxa"/>
          </w:tcPr>
          <w:p w14:paraId="28F35DD3" w14:textId="77777777" w:rsidR="00F049F9" w:rsidRPr="00AB4427" w:rsidRDefault="00F049F9" w:rsidP="00AC76F5">
            <w:pPr>
              <w:rPr>
                <w:rFonts w:ascii="Arial" w:hAnsi="Arial" w:cs="Arial"/>
              </w:rPr>
            </w:pPr>
          </w:p>
        </w:tc>
        <w:tc>
          <w:tcPr>
            <w:tcW w:w="1476" w:type="dxa"/>
          </w:tcPr>
          <w:p w14:paraId="1B6328D8" w14:textId="77777777" w:rsidR="00F049F9" w:rsidRPr="00AB4427" w:rsidRDefault="00F049F9" w:rsidP="00AC76F5">
            <w:pPr>
              <w:rPr>
                <w:rFonts w:ascii="Arial" w:hAnsi="Arial" w:cs="Arial"/>
              </w:rPr>
            </w:pPr>
          </w:p>
        </w:tc>
        <w:tc>
          <w:tcPr>
            <w:tcW w:w="1476" w:type="dxa"/>
          </w:tcPr>
          <w:p w14:paraId="46229AFE" w14:textId="77777777" w:rsidR="00F049F9" w:rsidRPr="00AB4427" w:rsidRDefault="00F049F9" w:rsidP="00AC76F5">
            <w:pPr>
              <w:rPr>
                <w:rFonts w:ascii="Arial" w:hAnsi="Arial" w:cs="Arial"/>
              </w:rPr>
            </w:pPr>
          </w:p>
        </w:tc>
        <w:tc>
          <w:tcPr>
            <w:tcW w:w="1476" w:type="dxa"/>
          </w:tcPr>
          <w:p w14:paraId="38A0E8C7" w14:textId="77777777" w:rsidR="00F049F9" w:rsidRPr="00AB4427" w:rsidRDefault="00F049F9" w:rsidP="00AC76F5">
            <w:pPr>
              <w:rPr>
                <w:rFonts w:ascii="Arial" w:hAnsi="Arial" w:cs="Arial"/>
              </w:rPr>
            </w:pPr>
          </w:p>
        </w:tc>
        <w:tc>
          <w:tcPr>
            <w:tcW w:w="1476" w:type="dxa"/>
          </w:tcPr>
          <w:p w14:paraId="100EE05B" w14:textId="77777777" w:rsidR="00F049F9" w:rsidRPr="00AB4427" w:rsidRDefault="00F049F9" w:rsidP="00AC76F5">
            <w:pPr>
              <w:rPr>
                <w:rFonts w:ascii="Arial" w:hAnsi="Arial" w:cs="Arial"/>
              </w:rPr>
            </w:pPr>
          </w:p>
        </w:tc>
      </w:tr>
      <w:tr w:rsidR="00F049F9" w:rsidRPr="00AB4427" w14:paraId="0374032F" w14:textId="77777777" w:rsidTr="00F049F9">
        <w:tc>
          <w:tcPr>
            <w:tcW w:w="1476" w:type="dxa"/>
          </w:tcPr>
          <w:p w14:paraId="12902270" w14:textId="77777777" w:rsidR="00F049F9" w:rsidRPr="00AB4427" w:rsidRDefault="00F049F9" w:rsidP="00AC76F5">
            <w:pPr>
              <w:rPr>
                <w:rFonts w:ascii="Arial" w:hAnsi="Arial" w:cs="Arial"/>
              </w:rPr>
            </w:pPr>
          </w:p>
        </w:tc>
        <w:tc>
          <w:tcPr>
            <w:tcW w:w="1476" w:type="dxa"/>
          </w:tcPr>
          <w:p w14:paraId="3E85DABC" w14:textId="77777777" w:rsidR="00F049F9" w:rsidRPr="00AB4427" w:rsidRDefault="00F049F9" w:rsidP="00AC76F5">
            <w:pPr>
              <w:rPr>
                <w:rFonts w:ascii="Arial" w:hAnsi="Arial" w:cs="Arial"/>
              </w:rPr>
            </w:pPr>
          </w:p>
        </w:tc>
        <w:tc>
          <w:tcPr>
            <w:tcW w:w="1476" w:type="dxa"/>
          </w:tcPr>
          <w:p w14:paraId="3025330B" w14:textId="77777777" w:rsidR="00F049F9" w:rsidRPr="00AB4427" w:rsidRDefault="00F049F9" w:rsidP="00AC76F5">
            <w:pPr>
              <w:rPr>
                <w:rFonts w:ascii="Arial" w:hAnsi="Arial" w:cs="Arial"/>
              </w:rPr>
            </w:pPr>
          </w:p>
        </w:tc>
        <w:tc>
          <w:tcPr>
            <w:tcW w:w="1476" w:type="dxa"/>
          </w:tcPr>
          <w:p w14:paraId="1E23F12F" w14:textId="77777777" w:rsidR="00F049F9" w:rsidRPr="00AB4427" w:rsidRDefault="00F049F9" w:rsidP="00AC76F5">
            <w:pPr>
              <w:rPr>
                <w:rFonts w:ascii="Arial" w:hAnsi="Arial" w:cs="Arial"/>
              </w:rPr>
            </w:pPr>
          </w:p>
        </w:tc>
        <w:tc>
          <w:tcPr>
            <w:tcW w:w="1476" w:type="dxa"/>
          </w:tcPr>
          <w:p w14:paraId="63E856CA" w14:textId="77777777" w:rsidR="00F049F9" w:rsidRPr="00AB4427" w:rsidRDefault="00F049F9" w:rsidP="00AC76F5">
            <w:pPr>
              <w:rPr>
                <w:rFonts w:ascii="Arial" w:hAnsi="Arial" w:cs="Arial"/>
              </w:rPr>
            </w:pPr>
          </w:p>
        </w:tc>
        <w:tc>
          <w:tcPr>
            <w:tcW w:w="1476" w:type="dxa"/>
          </w:tcPr>
          <w:p w14:paraId="63565E7E" w14:textId="77777777" w:rsidR="00F049F9" w:rsidRPr="00AB4427" w:rsidRDefault="00F049F9" w:rsidP="00AC76F5">
            <w:pPr>
              <w:rPr>
                <w:rFonts w:ascii="Arial" w:hAnsi="Arial" w:cs="Arial"/>
              </w:rPr>
            </w:pPr>
          </w:p>
        </w:tc>
      </w:tr>
      <w:tr w:rsidR="00F049F9" w:rsidRPr="00AB4427" w14:paraId="33FFBFD6" w14:textId="77777777" w:rsidTr="00F049F9">
        <w:tc>
          <w:tcPr>
            <w:tcW w:w="1476" w:type="dxa"/>
          </w:tcPr>
          <w:p w14:paraId="14AADBC6" w14:textId="77777777" w:rsidR="00F049F9" w:rsidRPr="00AB4427" w:rsidRDefault="00F049F9" w:rsidP="00AC76F5">
            <w:pPr>
              <w:rPr>
                <w:rFonts w:ascii="Arial" w:hAnsi="Arial" w:cs="Arial"/>
              </w:rPr>
            </w:pPr>
          </w:p>
        </w:tc>
        <w:tc>
          <w:tcPr>
            <w:tcW w:w="1476" w:type="dxa"/>
          </w:tcPr>
          <w:p w14:paraId="79BDE928" w14:textId="77777777" w:rsidR="00F049F9" w:rsidRPr="00AB4427" w:rsidRDefault="00F049F9" w:rsidP="00AC76F5">
            <w:pPr>
              <w:rPr>
                <w:rFonts w:ascii="Arial" w:hAnsi="Arial" w:cs="Arial"/>
              </w:rPr>
            </w:pPr>
          </w:p>
        </w:tc>
        <w:tc>
          <w:tcPr>
            <w:tcW w:w="1476" w:type="dxa"/>
          </w:tcPr>
          <w:p w14:paraId="05A6A683" w14:textId="77777777" w:rsidR="00F049F9" w:rsidRPr="00AB4427" w:rsidRDefault="00F049F9" w:rsidP="00AC76F5">
            <w:pPr>
              <w:rPr>
                <w:rFonts w:ascii="Arial" w:hAnsi="Arial" w:cs="Arial"/>
              </w:rPr>
            </w:pPr>
          </w:p>
        </w:tc>
        <w:tc>
          <w:tcPr>
            <w:tcW w:w="1476" w:type="dxa"/>
          </w:tcPr>
          <w:p w14:paraId="654E902F" w14:textId="77777777" w:rsidR="00F049F9" w:rsidRPr="00AB4427" w:rsidRDefault="00F049F9" w:rsidP="00AC76F5">
            <w:pPr>
              <w:rPr>
                <w:rFonts w:ascii="Arial" w:hAnsi="Arial" w:cs="Arial"/>
              </w:rPr>
            </w:pPr>
          </w:p>
        </w:tc>
        <w:tc>
          <w:tcPr>
            <w:tcW w:w="1476" w:type="dxa"/>
          </w:tcPr>
          <w:p w14:paraId="11FE3571" w14:textId="77777777" w:rsidR="00F049F9" w:rsidRPr="00AB4427" w:rsidRDefault="00F049F9" w:rsidP="00AC76F5">
            <w:pPr>
              <w:rPr>
                <w:rFonts w:ascii="Arial" w:hAnsi="Arial" w:cs="Arial"/>
              </w:rPr>
            </w:pPr>
          </w:p>
        </w:tc>
        <w:tc>
          <w:tcPr>
            <w:tcW w:w="1476" w:type="dxa"/>
          </w:tcPr>
          <w:p w14:paraId="6054E5C6" w14:textId="77777777" w:rsidR="00F049F9" w:rsidRPr="00AB4427" w:rsidRDefault="00F049F9" w:rsidP="00AC76F5">
            <w:pPr>
              <w:rPr>
                <w:rFonts w:ascii="Arial" w:hAnsi="Arial" w:cs="Arial"/>
              </w:rPr>
            </w:pPr>
          </w:p>
        </w:tc>
      </w:tr>
      <w:tr w:rsidR="00F049F9" w:rsidRPr="00AB4427" w14:paraId="7139B242" w14:textId="77777777" w:rsidTr="00F049F9">
        <w:tc>
          <w:tcPr>
            <w:tcW w:w="1476" w:type="dxa"/>
          </w:tcPr>
          <w:p w14:paraId="756F4596" w14:textId="77777777" w:rsidR="00F049F9" w:rsidRPr="00AB4427" w:rsidRDefault="00F049F9" w:rsidP="00AC76F5">
            <w:pPr>
              <w:rPr>
                <w:rFonts w:ascii="Arial" w:hAnsi="Arial" w:cs="Arial"/>
              </w:rPr>
            </w:pPr>
          </w:p>
        </w:tc>
        <w:tc>
          <w:tcPr>
            <w:tcW w:w="1476" w:type="dxa"/>
          </w:tcPr>
          <w:p w14:paraId="48CD8B52" w14:textId="77777777" w:rsidR="00F049F9" w:rsidRPr="00AB4427" w:rsidRDefault="00F049F9" w:rsidP="00AC76F5">
            <w:pPr>
              <w:rPr>
                <w:rFonts w:ascii="Arial" w:hAnsi="Arial" w:cs="Arial"/>
              </w:rPr>
            </w:pPr>
          </w:p>
        </w:tc>
        <w:tc>
          <w:tcPr>
            <w:tcW w:w="1476" w:type="dxa"/>
          </w:tcPr>
          <w:p w14:paraId="10669DFC" w14:textId="77777777" w:rsidR="00F049F9" w:rsidRPr="00AB4427" w:rsidRDefault="00F049F9" w:rsidP="00AC76F5">
            <w:pPr>
              <w:rPr>
                <w:rFonts w:ascii="Arial" w:hAnsi="Arial" w:cs="Arial"/>
              </w:rPr>
            </w:pPr>
          </w:p>
        </w:tc>
        <w:tc>
          <w:tcPr>
            <w:tcW w:w="1476" w:type="dxa"/>
          </w:tcPr>
          <w:p w14:paraId="4BC7942E" w14:textId="77777777" w:rsidR="00F049F9" w:rsidRPr="00AB4427" w:rsidRDefault="00F049F9" w:rsidP="00AC76F5">
            <w:pPr>
              <w:rPr>
                <w:rFonts w:ascii="Arial" w:hAnsi="Arial" w:cs="Arial"/>
              </w:rPr>
            </w:pPr>
          </w:p>
        </w:tc>
        <w:tc>
          <w:tcPr>
            <w:tcW w:w="1476" w:type="dxa"/>
          </w:tcPr>
          <w:p w14:paraId="428C7510" w14:textId="77777777" w:rsidR="00F049F9" w:rsidRPr="00AB4427" w:rsidRDefault="00F049F9" w:rsidP="00AC76F5">
            <w:pPr>
              <w:rPr>
                <w:rFonts w:ascii="Arial" w:hAnsi="Arial" w:cs="Arial"/>
              </w:rPr>
            </w:pPr>
          </w:p>
        </w:tc>
        <w:tc>
          <w:tcPr>
            <w:tcW w:w="1476" w:type="dxa"/>
          </w:tcPr>
          <w:p w14:paraId="2173C42D" w14:textId="77777777" w:rsidR="00F049F9" w:rsidRPr="00AB4427" w:rsidRDefault="00F049F9" w:rsidP="00AC76F5">
            <w:pPr>
              <w:rPr>
                <w:rFonts w:ascii="Arial" w:hAnsi="Arial" w:cs="Arial"/>
              </w:rPr>
            </w:pPr>
          </w:p>
        </w:tc>
      </w:tr>
    </w:tbl>
    <w:p w14:paraId="4623414C" w14:textId="77777777" w:rsidR="00F049F9" w:rsidRPr="00AB4427" w:rsidRDefault="00F049F9" w:rsidP="00F049F9"/>
    <w:p w14:paraId="17DF1D47" w14:textId="2B97279B" w:rsidR="00A40553" w:rsidRPr="00AB4427" w:rsidRDefault="00B06443" w:rsidP="007C7F45">
      <w:pPr>
        <w:pStyle w:val="PMsectionHead"/>
        <w:jc w:val="left"/>
      </w:pPr>
      <w:bookmarkStart w:id="22" w:name="_Toc223449603"/>
      <w:bookmarkStart w:id="23" w:name="_Toc224568746"/>
      <w:r w:rsidRPr="00AB4427">
        <w:lastRenderedPageBreak/>
        <w:t>2</w:t>
      </w:r>
      <w:r w:rsidR="009B6613" w:rsidRPr="00AB4427">
        <w:t>.</w:t>
      </w:r>
      <w:r w:rsidRPr="00AB4427">
        <w:t>6</w:t>
      </w:r>
      <w:r w:rsidR="00A40553" w:rsidRPr="00AB4427">
        <w:t xml:space="preserve"> </w:t>
      </w:r>
      <w:r w:rsidR="00185755" w:rsidRPr="00AB4427">
        <w:t xml:space="preserve">Progressive </w:t>
      </w:r>
      <w:r w:rsidR="00A40553" w:rsidRPr="00AB4427">
        <w:t>Disciplin</w:t>
      </w:r>
      <w:r w:rsidR="00185755" w:rsidRPr="00AB4427">
        <w:t>e</w:t>
      </w:r>
      <w:r w:rsidR="00A40553" w:rsidRPr="00AB4427">
        <w:t xml:space="preserve"> Policy</w:t>
      </w:r>
      <w:bookmarkEnd w:id="18"/>
      <w:bookmarkEnd w:id="19"/>
      <w:bookmarkEnd w:id="20"/>
      <w:bookmarkEnd w:id="22"/>
      <w:bookmarkEnd w:id="23"/>
    </w:p>
    <w:p w14:paraId="17DF1D48" w14:textId="77777777" w:rsidR="00A40553" w:rsidRPr="00AB4427" w:rsidRDefault="00A40553" w:rsidP="00A40553">
      <w:pPr>
        <w:pStyle w:val="PMhead"/>
      </w:pPr>
      <w:r w:rsidRPr="00AB4427">
        <w:t>Purpose</w:t>
      </w:r>
    </w:p>
    <w:p w14:paraId="17DF1D49" w14:textId="1873C8A3" w:rsidR="00A40553" w:rsidRPr="00AB4427" w:rsidRDefault="00A40553" w:rsidP="00A40553">
      <w:pPr>
        <w:pStyle w:val="PMtext"/>
      </w:pPr>
      <w:r w:rsidRPr="00AB4427">
        <w:t xml:space="preserve">To outline the procedure to effectively and fairly discipline </w:t>
      </w:r>
      <w:r w:rsidR="00A165DB" w:rsidRPr="00AB4427">
        <w:t>employee</w:t>
      </w:r>
      <w:r w:rsidRPr="00AB4427">
        <w:t xml:space="preserve">s and </w:t>
      </w:r>
      <w:r w:rsidR="003E7A47" w:rsidRPr="00AB4427">
        <w:t>supervisor</w:t>
      </w:r>
      <w:r w:rsidRPr="00AB4427">
        <w:t xml:space="preserve">s at </w:t>
      </w:r>
      <w:r w:rsidR="003E7A47" w:rsidRPr="00AB4427">
        <w:rPr>
          <w:rFonts w:cs="Arial"/>
          <w:lang w:val="en"/>
        </w:rPr>
        <w:t>[Employer/Organization Name]</w:t>
      </w:r>
      <w:r w:rsidRPr="00AB4427">
        <w:t>.</w:t>
      </w:r>
    </w:p>
    <w:p w14:paraId="17DF1D4A" w14:textId="77777777" w:rsidR="00A40553" w:rsidRPr="00AB4427" w:rsidRDefault="00A40553" w:rsidP="00A40553">
      <w:pPr>
        <w:pStyle w:val="PMhead"/>
      </w:pPr>
      <w:r w:rsidRPr="00AB4427">
        <w:t>Policy</w:t>
      </w:r>
    </w:p>
    <w:p w14:paraId="17DF1D4B" w14:textId="609D673C" w:rsidR="00A40553" w:rsidRPr="00AB4427" w:rsidRDefault="00A40553" w:rsidP="00A40553">
      <w:pPr>
        <w:pStyle w:val="PMtext"/>
      </w:pPr>
      <w:r w:rsidRPr="00AB4427">
        <w:t xml:space="preserve">If any </w:t>
      </w:r>
      <w:r w:rsidR="00A165DB" w:rsidRPr="00AB4427">
        <w:t>employee</w:t>
      </w:r>
      <w:r w:rsidRPr="00AB4427">
        <w:t xml:space="preserve"> at </w:t>
      </w:r>
      <w:r w:rsidR="003E7A47" w:rsidRPr="00AB4427">
        <w:rPr>
          <w:rFonts w:cs="Arial"/>
          <w:lang w:val="en"/>
        </w:rPr>
        <w:t xml:space="preserve">[Employer/Organization Name] </w:t>
      </w:r>
      <w:r w:rsidRPr="00AB4427">
        <w:t>flagrantly or willingly disregards the policies, procedures or standard</w:t>
      </w:r>
      <w:r w:rsidR="00DB14F2" w:rsidRPr="00AB4427">
        <w:t>s</w:t>
      </w:r>
      <w:r w:rsidRPr="00AB4427">
        <w:t xml:space="preserve"> established at </w:t>
      </w:r>
      <w:r w:rsidR="003E7A47" w:rsidRPr="00AB4427">
        <w:rPr>
          <w:rFonts w:cs="Arial"/>
          <w:lang w:val="en"/>
        </w:rPr>
        <w:t>[Employer/Organization Name]</w:t>
      </w:r>
      <w:r w:rsidRPr="00AB4427">
        <w:t>, they will be subject to the appropriate disciplinary measures, as outlined in this policy and procedures below.</w:t>
      </w:r>
    </w:p>
    <w:p w14:paraId="17DF1D4C" w14:textId="71896AE5" w:rsidR="00A40553" w:rsidRPr="00AB4427" w:rsidRDefault="002938CD" w:rsidP="00A40553">
      <w:pPr>
        <w:pStyle w:val="PMhead"/>
      </w:pPr>
      <w:r w:rsidRPr="00AB4427">
        <w:t>Definitions</w:t>
      </w:r>
    </w:p>
    <w:p w14:paraId="2FC3A72F" w14:textId="77777777" w:rsidR="002938CD" w:rsidRPr="00AB4427" w:rsidRDefault="002938CD" w:rsidP="00A40553">
      <w:pPr>
        <w:pStyle w:val="PMtext"/>
        <w:rPr>
          <w:b/>
          <w:i/>
        </w:rPr>
      </w:pPr>
      <w:r w:rsidRPr="00AB4427">
        <w:rPr>
          <w:b/>
          <w:i/>
        </w:rPr>
        <w:t>Tier 1 Misconduct</w:t>
      </w:r>
    </w:p>
    <w:p w14:paraId="17DF1D4D" w14:textId="2F3C3E3B" w:rsidR="00A40553" w:rsidRPr="00AB4427" w:rsidRDefault="002938CD" w:rsidP="00A40553">
      <w:pPr>
        <w:pStyle w:val="PMtext"/>
      </w:pPr>
      <w:r w:rsidRPr="00AB4427">
        <w:t>Examples are p</w:t>
      </w:r>
      <w:r w:rsidR="00A40553" w:rsidRPr="00AB4427">
        <w:t xml:space="preserve">oor housekeeping, improper documentation, substandard performance of work, failure to wear prescribed safety equipment, horseplay, aggressive driving, failure to perform a specified task and any other issues that may appear minor on the surface, yet are critical to the efficient, safe and profitable operation of </w:t>
      </w:r>
      <w:r w:rsidRPr="00AB4427">
        <w:rPr>
          <w:rFonts w:cs="Arial"/>
          <w:lang w:val="en"/>
        </w:rPr>
        <w:t>[Employer/Organization Name]</w:t>
      </w:r>
      <w:r w:rsidR="00A40553" w:rsidRPr="00AB4427">
        <w:t>.</w:t>
      </w:r>
    </w:p>
    <w:p w14:paraId="02D4D17D" w14:textId="7141A6AA" w:rsidR="002938CD" w:rsidRPr="00AB4427" w:rsidRDefault="002938CD" w:rsidP="00A40553">
      <w:pPr>
        <w:pStyle w:val="PMtext"/>
        <w:rPr>
          <w:b/>
          <w:i/>
        </w:rPr>
      </w:pPr>
      <w:r w:rsidRPr="00AB4427">
        <w:rPr>
          <w:b/>
          <w:i/>
        </w:rPr>
        <w:t>Tier 2 Incompetence</w:t>
      </w:r>
    </w:p>
    <w:p w14:paraId="17DF1D4E" w14:textId="404B7CD0" w:rsidR="00A40553" w:rsidRPr="00AB4427" w:rsidRDefault="002938CD" w:rsidP="00A40553">
      <w:pPr>
        <w:pStyle w:val="PMtext"/>
      </w:pPr>
      <w:r w:rsidRPr="00AB4427">
        <w:t>Any willful or reckless act that could violate another individual’s rights, endanger another individual’s health and safety, negatively affect customer success or satisfaction or be construed as against the law. Examples are t</w:t>
      </w:r>
      <w:r w:rsidR="00A40553" w:rsidRPr="00AB4427">
        <w:t>heft, fighting, threatening an</w:t>
      </w:r>
      <w:r w:rsidR="003E7A47" w:rsidRPr="00AB4427">
        <w:t>other</w:t>
      </w:r>
      <w:r w:rsidR="00A40553" w:rsidRPr="00AB4427">
        <w:t xml:space="preserve"> </w:t>
      </w:r>
      <w:r w:rsidR="00A165DB" w:rsidRPr="00AB4427">
        <w:t>employee</w:t>
      </w:r>
      <w:r w:rsidR="00A40553" w:rsidRPr="00AB4427">
        <w:t xml:space="preserve"> with physical harm</w:t>
      </w:r>
      <w:r w:rsidRPr="00AB4427">
        <w:t xml:space="preserve"> or </w:t>
      </w:r>
      <w:r w:rsidR="00A40553" w:rsidRPr="00AB4427">
        <w:t>death, hateful words or acts, deliberate destruction, and any other form of gross negligence.</w:t>
      </w:r>
    </w:p>
    <w:p w14:paraId="6C4DAABC" w14:textId="7A9BE49B" w:rsidR="002938CD" w:rsidRPr="00AB4427" w:rsidRDefault="002938CD" w:rsidP="002938CD">
      <w:pPr>
        <w:pStyle w:val="PMhead"/>
      </w:pPr>
      <w:r w:rsidRPr="00AB4427">
        <w:t>Procedure</w:t>
      </w:r>
    </w:p>
    <w:p w14:paraId="7EA3BBE5" w14:textId="3B217FAE" w:rsidR="002938CD" w:rsidRPr="00AB4427" w:rsidRDefault="002938CD" w:rsidP="002938CD">
      <w:pPr>
        <w:pStyle w:val="PMhead"/>
        <w:rPr>
          <w:b w:val="0"/>
          <w:lang w:val="en"/>
        </w:rPr>
      </w:pPr>
      <w:r w:rsidRPr="00AB4427">
        <w:rPr>
          <w:b w:val="0"/>
        </w:rPr>
        <w:t xml:space="preserve">Discipline progression is over a rolling three month period, which can be adjusted if it appears the actions are deliberate or </w:t>
      </w:r>
      <w:r w:rsidRPr="00AB4427">
        <w:rPr>
          <w:rFonts w:cs="Arial"/>
          <w:b w:val="0"/>
          <w:lang w:val="en"/>
        </w:rPr>
        <w:t xml:space="preserve">the supervisor believes the offence to be more serious than a Tier 1 offence but less serious than a Tier 2 offence. Consultation with the employer is required. </w:t>
      </w:r>
      <w:r w:rsidRPr="00AB4427">
        <w:rPr>
          <w:b w:val="0"/>
          <w:lang w:val="en"/>
        </w:rPr>
        <w:t>A Tier 2 offence is almost always grounds for termination of employment.</w:t>
      </w:r>
      <w:r w:rsidR="00D94917" w:rsidRPr="00AB4427">
        <w:rPr>
          <w:b w:val="0"/>
          <w:lang w:val="en"/>
        </w:rPr>
        <w:t xml:space="preserve"> The supervisor shall consult with the employer or one other supervisor, in the absence of the employer, for a Tier 2 offence.</w:t>
      </w:r>
    </w:p>
    <w:p w14:paraId="71F5180A" w14:textId="77777777" w:rsidR="0095422D" w:rsidRPr="00AB4427" w:rsidRDefault="0095422D" w:rsidP="0073141D">
      <w:pPr>
        <w:pStyle w:val="PMtext"/>
      </w:pPr>
      <w:r w:rsidRPr="00AB4427">
        <w:t>Thorough documentation is required.</w:t>
      </w:r>
    </w:p>
    <w:p w14:paraId="62A82494" w14:textId="2875564D" w:rsidR="0095422D" w:rsidRPr="00AB4427" w:rsidRDefault="0095422D" w:rsidP="00966914">
      <w:pPr>
        <w:pStyle w:val="PMtextbulletlist"/>
        <w:spacing w:before="120"/>
        <w:rPr>
          <w:rFonts w:ascii="Batang" w:eastAsia="Batang" w:hAnsi="Batang" w:cs="Batang"/>
        </w:rPr>
      </w:pPr>
      <w:r w:rsidRPr="00AB4427">
        <w:t>With every disciplinary act, the supervisor must refer to the employee’s file.</w:t>
      </w:r>
    </w:p>
    <w:p w14:paraId="67901FCC" w14:textId="77777777" w:rsidR="0095422D" w:rsidRPr="00AB4427" w:rsidRDefault="0095422D" w:rsidP="00966914">
      <w:pPr>
        <w:pStyle w:val="PMtextbulletlist"/>
        <w:spacing w:before="120"/>
      </w:pPr>
      <w:r w:rsidRPr="00AB4427">
        <w:t>Every verbal warning must be recorded.</w:t>
      </w:r>
    </w:p>
    <w:p w14:paraId="1F20D3BE" w14:textId="77777777" w:rsidR="0095422D" w:rsidRPr="00AB4427" w:rsidRDefault="0095422D" w:rsidP="00966914">
      <w:pPr>
        <w:pStyle w:val="PMtextbulletlist"/>
        <w:spacing w:before="120"/>
      </w:pPr>
      <w:r w:rsidRPr="00AB4427">
        <w:t>Every written warning must be inserted into the employee’s file.</w:t>
      </w:r>
    </w:p>
    <w:p w14:paraId="6F019CEA" w14:textId="77777777" w:rsidR="0073141D" w:rsidRPr="00AB4427" w:rsidRDefault="0073141D" w:rsidP="0073141D">
      <w:pPr>
        <w:pStyle w:val="PMtext"/>
        <w:rPr>
          <w:lang w:val="en"/>
        </w:rPr>
      </w:pPr>
    </w:p>
    <w:p w14:paraId="10CD1BDC" w14:textId="77777777" w:rsidR="004B1C80" w:rsidRPr="00AB4427" w:rsidRDefault="004B1C80" w:rsidP="0073141D">
      <w:pPr>
        <w:pStyle w:val="PMtext"/>
        <w:rPr>
          <w:lang w:val="en"/>
        </w:rPr>
      </w:pPr>
    </w:p>
    <w:p w14:paraId="076FD150" w14:textId="77777777" w:rsidR="004B1C80" w:rsidRPr="00AB4427" w:rsidRDefault="004B1C80" w:rsidP="0073141D">
      <w:pPr>
        <w:pStyle w:val="PMtext"/>
        <w:rPr>
          <w:lang w:val="en"/>
        </w:rPr>
      </w:pPr>
    </w:p>
    <w:p w14:paraId="718DBA93" w14:textId="77777777" w:rsidR="004B1C80" w:rsidRPr="00AB4427" w:rsidRDefault="004B1C80" w:rsidP="0073141D">
      <w:pPr>
        <w:pStyle w:val="PMtext"/>
        <w:rPr>
          <w:lang w:val="en"/>
        </w:rPr>
      </w:pPr>
    </w:p>
    <w:p w14:paraId="5D6B219B" w14:textId="67BDA5C7" w:rsidR="0095422D" w:rsidRPr="00AB4427" w:rsidRDefault="0095422D" w:rsidP="0073141D">
      <w:pPr>
        <w:pStyle w:val="PMtext"/>
        <w:rPr>
          <w:lang w:val="en"/>
        </w:rPr>
      </w:pPr>
      <w:r w:rsidRPr="00AB4427">
        <w:rPr>
          <w:lang w:val="en"/>
        </w:rPr>
        <w:lastRenderedPageBreak/>
        <w:t>The following steps will be used for each tier of offence:</w:t>
      </w:r>
    </w:p>
    <w:p w14:paraId="6CCB8EBE" w14:textId="77777777" w:rsidR="0095422D" w:rsidRPr="00AB4427" w:rsidRDefault="0095422D" w:rsidP="006B6D39">
      <w:pPr>
        <w:pStyle w:val="PMtext"/>
        <w:rPr>
          <w:lang w:val="e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721"/>
        <w:gridCol w:w="5103"/>
      </w:tblGrid>
      <w:tr w:rsidR="0095422D" w:rsidRPr="00AB4427" w14:paraId="17DF1D52" w14:textId="592C2D95" w:rsidTr="006B6D39">
        <w:trPr>
          <w:tblHeader/>
        </w:trPr>
        <w:tc>
          <w:tcPr>
            <w:tcW w:w="957" w:type="dxa"/>
            <w:tcBorders>
              <w:top w:val="single" w:sz="4" w:space="0" w:color="auto"/>
              <w:left w:val="single" w:sz="4" w:space="0" w:color="auto"/>
              <w:bottom w:val="single" w:sz="4" w:space="0" w:color="auto"/>
              <w:right w:val="single" w:sz="4" w:space="0" w:color="auto"/>
            </w:tcBorders>
          </w:tcPr>
          <w:p w14:paraId="17DF1D50" w14:textId="77777777" w:rsidR="0095422D" w:rsidRPr="00AB4427" w:rsidRDefault="0095422D" w:rsidP="00F60ED3">
            <w:pPr>
              <w:pStyle w:val="PMtableHead"/>
              <w:tabs>
                <w:tab w:val="left" w:leader="dot" w:pos="6840"/>
              </w:tabs>
              <w:spacing w:beforeLines="60" w:before="144" w:afterLines="60" w:after="144"/>
              <w:jc w:val="center"/>
            </w:pPr>
            <w:r w:rsidRPr="00AB4427">
              <w:t>Step</w:t>
            </w:r>
          </w:p>
        </w:tc>
        <w:tc>
          <w:tcPr>
            <w:tcW w:w="3721" w:type="dxa"/>
            <w:tcBorders>
              <w:top w:val="single" w:sz="4" w:space="0" w:color="auto"/>
              <w:left w:val="single" w:sz="4" w:space="0" w:color="auto"/>
              <w:bottom w:val="single" w:sz="4" w:space="0" w:color="auto"/>
              <w:right w:val="single" w:sz="4" w:space="0" w:color="auto"/>
            </w:tcBorders>
          </w:tcPr>
          <w:p w14:paraId="17DF1D51" w14:textId="1C3989B3" w:rsidR="0095422D" w:rsidRPr="00AB4427" w:rsidRDefault="0095422D" w:rsidP="00F60ED3">
            <w:pPr>
              <w:pStyle w:val="PMtableHead"/>
              <w:tabs>
                <w:tab w:val="left" w:leader="dot" w:pos="6840"/>
              </w:tabs>
              <w:spacing w:beforeLines="60" w:before="144" w:afterLines="60" w:after="144"/>
              <w:jc w:val="center"/>
            </w:pPr>
            <w:r w:rsidRPr="00AB4427">
              <w:t>Tier 1 Misconduct</w:t>
            </w:r>
          </w:p>
        </w:tc>
        <w:tc>
          <w:tcPr>
            <w:tcW w:w="5103" w:type="dxa"/>
            <w:tcBorders>
              <w:top w:val="single" w:sz="4" w:space="0" w:color="auto"/>
              <w:left w:val="single" w:sz="4" w:space="0" w:color="auto"/>
              <w:bottom w:val="single" w:sz="4" w:space="0" w:color="auto"/>
              <w:right w:val="single" w:sz="4" w:space="0" w:color="auto"/>
            </w:tcBorders>
          </w:tcPr>
          <w:p w14:paraId="0EDD91FC" w14:textId="1A45A451" w:rsidR="0095422D" w:rsidRPr="00AB4427" w:rsidRDefault="0095422D" w:rsidP="00F60ED3">
            <w:pPr>
              <w:pStyle w:val="PMtableHead"/>
              <w:tabs>
                <w:tab w:val="left" w:leader="dot" w:pos="6840"/>
              </w:tabs>
              <w:spacing w:beforeLines="60" w:before="144" w:afterLines="60" w:after="144"/>
              <w:jc w:val="center"/>
            </w:pPr>
            <w:r w:rsidRPr="00AB4427">
              <w:t>Tier 2 Incompetence</w:t>
            </w:r>
          </w:p>
        </w:tc>
      </w:tr>
      <w:tr w:rsidR="0095422D" w:rsidRPr="00AB4427" w14:paraId="17DF1D56" w14:textId="653636C1" w:rsidTr="006B6D39">
        <w:tc>
          <w:tcPr>
            <w:tcW w:w="957" w:type="dxa"/>
            <w:tcBorders>
              <w:top w:val="single" w:sz="4" w:space="0" w:color="auto"/>
              <w:left w:val="single" w:sz="4" w:space="0" w:color="auto"/>
              <w:bottom w:val="single" w:sz="4" w:space="0" w:color="auto"/>
              <w:right w:val="single" w:sz="4" w:space="0" w:color="auto"/>
            </w:tcBorders>
          </w:tcPr>
          <w:p w14:paraId="17DF1D53" w14:textId="77777777" w:rsidR="0095422D" w:rsidRPr="00AB4427" w:rsidRDefault="0095422D" w:rsidP="00F60ED3">
            <w:pPr>
              <w:pStyle w:val="PMtableText"/>
              <w:tabs>
                <w:tab w:val="left" w:leader="dot" w:pos="6840"/>
              </w:tabs>
              <w:spacing w:beforeLines="60" w:before="144" w:afterLines="60" w:after="144"/>
              <w:jc w:val="center"/>
              <w:rPr>
                <w:b/>
                <w:i/>
              </w:rPr>
            </w:pPr>
            <w:r w:rsidRPr="00AB4427">
              <w:rPr>
                <w:b/>
                <w:i/>
              </w:rPr>
              <w:t>1</w:t>
            </w:r>
          </w:p>
        </w:tc>
        <w:tc>
          <w:tcPr>
            <w:tcW w:w="3721" w:type="dxa"/>
            <w:tcBorders>
              <w:top w:val="single" w:sz="4" w:space="0" w:color="auto"/>
              <w:left w:val="single" w:sz="4" w:space="0" w:color="auto"/>
              <w:bottom w:val="single" w:sz="4" w:space="0" w:color="auto"/>
              <w:right w:val="single" w:sz="4" w:space="0" w:color="auto"/>
            </w:tcBorders>
          </w:tcPr>
          <w:p w14:paraId="17DF1D54" w14:textId="574F196C" w:rsidR="0095422D" w:rsidRPr="00AB4427" w:rsidRDefault="0095422D" w:rsidP="00F60ED3">
            <w:pPr>
              <w:pStyle w:val="PMtabletextbulletlarge"/>
              <w:numPr>
                <w:ilvl w:val="0"/>
                <w:numId w:val="0"/>
              </w:numPr>
              <w:spacing w:beforeLines="60" w:before="144" w:afterLines="60" w:after="144"/>
            </w:pPr>
            <w:r w:rsidRPr="00AB4427">
              <w:t>Verbal warning and training</w:t>
            </w:r>
          </w:p>
          <w:p w14:paraId="17DF1D55" w14:textId="7159BA0A" w:rsidR="0095422D" w:rsidRPr="00AB4427" w:rsidRDefault="0095422D" w:rsidP="00F60ED3">
            <w:pPr>
              <w:pStyle w:val="PMtabletextbulletlarge"/>
              <w:spacing w:beforeLines="60" w:before="144" w:afterLines="60" w:after="144"/>
            </w:pPr>
            <w:r w:rsidRPr="00AB4427">
              <w:t>Are expectations being communicated correctly?</w:t>
            </w:r>
          </w:p>
        </w:tc>
        <w:tc>
          <w:tcPr>
            <w:tcW w:w="5103" w:type="dxa"/>
            <w:tcBorders>
              <w:top w:val="single" w:sz="4" w:space="0" w:color="auto"/>
              <w:left w:val="single" w:sz="4" w:space="0" w:color="auto"/>
              <w:bottom w:val="single" w:sz="4" w:space="0" w:color="auto"/>
              <w:right w:val="single" w:sz="4" w:space="0" w:color="auto"/>
            </w:tcBorders>
          </w:tcPr>
          <w:p w14:paraId="20E3C608" w14:textId="2336EED8" w:rsidR="0095422D" w:rsidRPr="00AB4427" w:rsidRDefault="0095422D" w:rsidP="00F60ED3">
            <w:pPr>
              <w:pStyle w:val="PMtabletextbullet"/>
              <w:numPr>
                <w:ilvl w:val="0"/>
                <w:numId w:val="0"/>
              </w:numPr>
              <w:spacing w:beforeLines="60" w:before="144" w:afterLines="60" w:after="144"/>
              <w:rPr>
                <w:rFonts w:cs="Arial"/>
                <w:sz w:val="22"/>
              </w:rPr>
            </w:pPr>
            <w:r w:rsidRPr="00AB4427">
              <w:rPr>
                <w:rFonts w:cs="Arial"/>
                <w:sz w:val="22"/>
              </w:rPr>
              <w:t xml:space="preserve">Suspension without pay for minimum </w:t>
            </w:r>
            <w:r w:rsidRPr="00AB4427">
              <w:rPr>
                <w:rFonts w:cs="Arial"/>
                <w:sz w:val="22"/>
              </w:rPr>
              <w:br/>
            </w:r>
            <w:r w:rsidR="00EA2B8D" w:rsidRPr="00AB4427">
              <w:rPr>
                <w:rFonts w:cs="Arial"/>
                <w:sz w:val="22"/>
              </w:rPr>
              <w:t xml:space="preserve">of two </w:t>
            </w:r>
            <w:r w:rsidRPr="00AB4427">
              <w:rPr>
                <w:rFonts w:cs="Arial"/>
                <w:sz w:val="22"/>
              </w:rPr>
              <w:t>days</w:t>
            </w:r>
          </w:p>
          <w:p w14:paraId="5D30D248" w14:textId="7D3D4162" w:rsidR="0095422D" w:rsidRPr="00AB4427" w:rsidRDefault="0095422D" w:rsidP="00F60ED3">
            <w:pPr>
              <w:pStyle w:val="PMtabletextbullet"/>
              <w:spacing w:beforeLines="60" w:before="144" w:afterLines="60" w:after="144"/>
              <w:rPr>
                <w:rFonts w:cs="Arial"/>
                <w:sz w:val="22"/>
              </w:rPr>
            </w:pPr>
            <w:r w:rsidRPr="00AB4427">
              <w:rPr>
                <w:rFonts w:cs="Arial"/>
                <w:sz w:val="22"/>
              </w:rPr>
              <w:t>Interview the employee with the employer present to obtain any relevant information or facts.</w:t>
            </w:r>
          </w:p>
          <w:p w14:paraId="350008E5" w14:textId="1EC4BB84" w:rsidR="0095422D" w:rsidRPr="00AB4427" w:rsidRDefault="0095422D" w:rsidP="00F60ED3">
            <w:pPr>
              <w:pStyle w:val="PMtabletextbullet"/>
              <w:spacing w:beforeLines="60" w:before="144" w:afterLines="60" w:after="144"/>
              <w:rPr>
                <w:rFonts w:cs="Arial"/>
                <w:sz w:val="22"/>
              </w:rPr>
            </w:pPr>
            <w:r w:rsidRPr="00AB4427">
              <w:rPr>
                <w:rFonts w:cs="Arial"/>
                <w:sz w:val="22"/>
              </w:rPr>
              <w:t>If the employer is not available, two supervisors must conduct the interview.</w:t>
            </w:r>
          </w:p>
          <w:p w14:paraId="5D6212E1" w14:textId="5A1B1187" w:rsidR="0095422D" w:rsidRPr="00AB4427" w:rsidRDefault="0095422D" w:rsidP="00F60ED3">
            <w:pPr>
              <w:pStyle w:val="PMtabletextbullet"/>
              <w:spacing w:beforeLines="60" w:before="144" w:afterLines="60" w:after="144"/>
              <w:rPr>
                <w:rFonts w:cs="Arial"/>
                <w:sz w:val="22"/>
              </w:rPr>
            </w:pPr>
            <w:r w:rsidRPr="00AB4427">
              <w:rPr>
                <w:rFonts w:cs="Arial"/>
                <w:sz w:val="22"/>
              </w:rPr>
              <w:t>Depending on the outcome of the interview, a longer suspension or termination of employment may result.</w:t>
            </w:r>
          </w:p>
          <w:p w14:paraId="7DCD67B7" w14:textId="2CF8D1C2" w:rsidR="0095422D" w:rsidRPr="00AB4427" w:rsidRDefault="0095422D" w:rsidP="00F60ED3">
            <w:pPr>
              <w:pStyle w:val="PMtabletextbullet"/>
              <w:spacing w:beforeLines="60" w:before="144" w:afterLines="60" w:after="144"/>
              <w:rPr>
                <w:rFonts w:cs="Arial"/>
                <w:sz w:val="22"/>
              </w:rPr>
            </w:pPr>
            <w:r w:rsidRPr="00AB4427">
              <w:rPr>
                <w:rFonts w:cs="Arial"/>
                <w:sz w:val="22"/>
              </w:rPr>
              <w:t xml:space="preserve">If the employee is not terminated, prepare a written warning, clearly outlining your expectations and the </w:t>
            </w:r>
            <w:r w:rsidR="00EA2B8D" w:rsidRPr="00AB4427">
              <w:rPr>
                <w:rFonts w:cs="Arial"/>
                <w:sz w:val="22"/>
              </w:rPr>
              <w:t>c</w:t>
            </w:r>
            <w:r w:rsidRPr="00AB4427">
              <w:rPr>
                <w:rFonts w:cs="Arial"/>
                <w:sz w:val="22"/>
              </w:rPr>
              <w:t>onsequences of</w:t>
            </w:r>
            <w:r w:rsidR="00EA2B8D" w:rsidRPr="00AB4427">
              <w:rPr>
                <w:rFonts w:cs="Arial"/>
                <w:sz w:val="22"/>
              </w:rPr>
              <w:t xml:space="preserve"> </w:t>
            </w:r>
            <w:r w:rsidRPr="00AB4427">
              <w:rPr>
                <w:rFonts w:cs="Arial"/>
                <w:sz w:val="22"/>
              </w:rPr>
              <w:t>not meeting these expectations.</w:t>
            </w:r>
          </w:p>
          <w:p w14:paraId="6BDF6B85" w14:textId="7E7F9BC8" w:rsidR="0095422D" w:rsidRPr="00AB4427" w:rsidRDefault="0095422D" w:rsidP="00F60ED3">
            <w:pPr>
              <w:pStyle w:val="PMtabletextbullet"/>
              <w:spacing w:beforeLines="60" w:before="144" w:afterLines="60" w:after="144"/>
            </w:pPr>
            <w:r w:rsidRPr="00AB4427">
              <w:rPr>
                <w:rFonts w:cs="Arial"/>
                <w:sz w:val="22"/>
              </w:rPr>
              <w:t>Request that employee sign the written warning. If they refuse, note their refusal on the warning.</w:t>
            </w:r>
          </w:p>
        </w:tc>
      </w:tr>
      <w:tr w:rsidR="0095422D" w:rsidRPr="00AB4427" w14:paraId="17DF1D5B" w14:textId="752CAC3F" w:rsidTr="006B6D39">
        <w:tc>
          <w:tcPr>
            <w:tcW w:w="957" w:type="dxa"/>
            <w:tcBorders>
              <w:top w:val="single" w:sz="4" w:space="0" w:color="auto"/>
              <w:left w:val="single" w:sz="4" w:space="0" w:color="auto"/>
              <w:bottom w:val="single" w:sz="4" w:space="0" w:color="auto"/>
              <w:right w:val="single" w:sz="4" w:space="0" w:color="auto"/>
            </w:tcBorders>
          </w:tcPr>
          <w:p w14:paraId="17DF1D57" w14:textId="77777777" w:rsidR="0095422D" w:rsidRPr="00AB4427" w:rsidRDefault="0095422D" w:rsidP="00F60ED3">
            <w:pPr>
              <w:pStyle w:val="PMtableText"/>
              <w:tabs>
                <w:tab w:val="left" w:leader="dot" w:pos="6840"/>
              </w:tabs>
              <w:spacing w:beforeLines="60" w:before="144" w:afterLines="60" w:after="144"/>
              <w:jc w:val="center"/>
              <w:rPr>
                <w:b/>
                <w:i/>
              </w:rPr>
            </w:pPr>
            <w:r w:rsidRPr="00AB4427">
              <w:rPr>
                <w:b/>
                <w:i/>
              </w:rPr>
              <w:t>2</w:t>
            </w:r>
          </w:p>
        </w:tc>
        <w:tc>
          <w:tcPr>
            <w:tcW w:w="3721" w:type="dxa"/>
            <w:tcBorders>
              <w:top w:val="single" w:sz="4" w:space="0" w:color="auto"/>
              <w:left w:val="single" w:sz="4" w:space="0" w:color="auto"/>
              <w:bottom w:val="single" w:sz="4" w:space="0" w:color="auto"/>
              <w:right w:val="single" w:sz="4" w:space="0" w:color="auto"/>
            </w:tcBorders>
          </w:tcPr>
          <w:p w14:paraId="17DF1D58" w14:textId="5D595262" w:rsidR="0095422D" w:rsidRPr="00AB4427" w:rsidRDefault="0095422D" w:rsidP="00F60ED3">
            <w:pPr>
              <w:pStyle w:val="PMtabletextbulletlarge"/>
              <w:numPr>
                <w:ilvl w:val="0"/>
                <w:numId w:val="0"/>
              </w:numPr>
              <w:spacing w:beforeLines="60" w:before="144" w:afterLines="60" w:after="144"/>
            </w:pPr>
            <w:r w:rsidRPr="00AB4427">
              <w:t>Written warning and retraining</w:t>
            </w:r>
          </w:p>
          <w:p w14:paraId="17DF1D59" w14:textId="77777777" w:rsidR="0095422D" w:rsidRPr="00AB4427" w:rsidRDefault="0095422D" w:rsidP="00F60ED3">
            <w:pPr>
              <w:pStyle w:val="PMtabletextbulletlarge"/>
              <w:spacing w:beforeLines="60" w:before="144" w:afterLines="60" w:after="144"/>
            </w:pPr>
            <w:r w:rsidRPr="00AB4427">
              <w:t>Is the training effective?</w:t>
            </w:r>
          </w:p>
          <w:p w14:paraId="054AB55C" w14:textId="77777777" w:rsidR="0095422D" w:rsidRPr="00AB4427" w:rsidRDefault="0095422D" w:rsidP="00F60ED3">
            <w:pPr>
              <w:pStyle w:val="PMtabletextbulletlarge"/>
              <w:spacing w:beforeLines="60" w:before="144" w:afterLines="60" w:after="144"/>
            </w:pPr>
            <w:r w:rsidRPr="00AB4427">
              <w:t>Have you communicated your expectations in writing to all employees?</w:t>
            </w:r>
          </w:p>
          <w:p w14:paraId="18761C72" w14:textId="36DDDADD" w:rsidR="0095422D" w:rsidRPr="00AB4427" w:rsidRDefault="0095422D" w:rsidP="00F60ED3">
            <w:pPr>
              <w:pStyle w:val="PMtext"/>
              <w:numPr>
                <w:ilvl w:val="0"/>
                <w:numId w:val="73"/>
              </w:numPr>
              <w:spacing w:beforeLines="60" w:before="144" w:afterLines="60" w:after="144"/>
              <w:rPr>
                <w:rFonts w:cs="Arial"/>
              </w:rPr>
            </w:pPr>
            <w:r w:rsidRPr="00AB4427">
              <w:rPr>
                <w:rFonts w:cs="Arial"/>
              </w:rPr>
              <w:t>Employee should be informed that discipline will progress in severity if actions continue.</w:t>
            </w:r>
          </w:p>
          <w:p w14:paraId="062E0B5F" w14:textId="66AB7DC2" w:rsidR="0095422D" w:rsidRPr="00AB4427" w:rsidRDefault="0095422D" w:rsidP="00F60ED3">
            <w:pPr>
              <w:pStyle w:val="PMtext"/>
              <w:numPr>
                <w:ilvl w:val="0"/>
                <w:numId w:val="73"/>
              </w:numPr>
              <w:spacing w:beforeLines="60" w:before="144" w:afterLines="60" w:after="144"/>
              <w:rPr>
                <w:rFonts w:cs="Arial"/>
              </w:rPr>
            </w:pPr>
            <w:r w:rsidRPr="00AB4427">
              <w:rPr>
                <w:rFonts w:cs="Arial"/>
              </w:rPr>
              <w:t>Other options include reassignment, modification of duties, training, etc.</w:t>
            </w:r>
          </w:p>
          <w:p w14:paraId="17DF1D5A" w14:textId="0393B075" w:rsidR="0095422D" w:rsidRPr="00AB4427" w:rsidRDefault="0095422D" w:rsidP="00F60ED3">
            <w:pPr>
              <w:pStyle w:val="PMtabletextbulletlarge"/>
              <w:numPr>
                <w:ilvl w:val="0"/>
                <w:numId w:val="73"/>
              </w:numPr>
              <w:spacing w:beforeLines="60" w:before="144" w:afterLines="60" w:after="144"/>
            </w:pPr>
            <w:r w:rsidRPr="00AB4427">
              <w:rPr>
                <w:rFonts w:cs="Arial"/>
              </w:rPr>
              <w:t>Request that employee sign the written warning. If they refuse, note their refusal on the warning.</w:t>
            </w:r>
          </w:p>
        </w:tc>
        <w:tc>
          <w:tcPr>
            <w:tcW w:w="5103" w:type="dxa"/>
            <w:tcBorders>
              <w:top w:val="single" w:sz="4" w:space="0" w:color="auto"/>
              <w:left w:val="single" w:sz="4" w:space="0" w:color="auto"/>
              <w:bottom w:val="single" w:sz="4" w:space="0" w:color="auto"/>
              <w:right w:val="single" w:sz="4" w:space="0" w:color="auto"/>
            </w:tcBorders>
          </w:tcPr>
          <w:p w14:paraId="0B0EAAF8" w14:textId="330EDD1A" w:rsidR="0095422D" w:rsidRPr="00AB4427" w:rsidRDefault="0095422D" w:rsidP="00F60ED3">
            <w:pPr>
              <w:pStyle w:val="PMtabletextbullet"/>
              <w:numPr>
                <w:ilvl w:val="0"/>
                <w:numId w:val="0"/>
              </w:numPr>
              <w:spacing w:beforeLines="60" w:before="144" w:afterLines="60" w:after="144"/>
              <w:ind w:left="360" w:hanging="360"/>
              <w:rPr>
                <w:rFonts w:cs="Arial"/>
                <w:sz w:val="22"/>
              </w:rPr>
            </w:pPr>
            <w:r w:rsidRPr="00AB4427">
              <w:rPr>
                <w:rFonts w:cs="Arial"/>
                <w:sz w:val="22"/>
              </w:rPr>
              <w:t>Termination of employment</w:t>
            </w:r>
          </w:p>
          <w:p w14:paraId="65DDEB21" w14:textId="77777777" w:rsidR="0095422D" w:rsidRPr="00AB4427" w:rsidRDefault="0095422D" w:rsidP="00F60ED3">
            <w:pPr>
              <w:pStyle w:val="PMtabletextbullet"/>
              <w:spacing w:beforeLines="60" w:before="144" w:afterLines="60" w:after="144"/>
              <w:rPr>
                <w:rFonts w:cs="Arial"/>
                <w:sz w:val="22"/>
              </w:rPr>
            </w:pPr>
            <w:r w:rsidRPr="00AB4427">
              <w:rPr>
                <w:rFonts w:cs="Arial"/>
                <w:sz w:val="22"/>
              </w:rPr>
              <w:t>Always consult first with the employer to ensure you have done everything possible to resolve the situation.</w:t>
            </w:r>
          </w:p>
          <w:p w14:paraId="4DD8F27C" w14:textId="0D923D57" w:rsidR="0095422D" w:rsidRPr="00AB4427" w:rsidRDefault="0095422D" w:rsidP="00F60ED3">
            <w:pPr>
              <w:pStyle w:val="PMtabletextbullet"/>
              <w:spacing w:beforeLines="60" w:before="144" w:afterLines="60" w:after="144"/>
            </w:pPr>
            <w:r w:rsidRPr="00AB4427">
              <w:rPr>
                <w:rFonts w:cs="Arial"/>
                <w:sz w:val="22"/>
              </w:rPr>
              <w:t>Provide notice of termination in writing, demanding the return of any keys, uniforms, etc.</w:t>
            </w:r>
          </w:p>
        </w:tc>
      </w:tr>
      <w:tr w:rsidR="0095422D" w:rsidRPr="00AB4427" w14:paraId="17DF1D60" w14:textId="16DB53CB" w:rsidTr="006B6D39">
        <w:tc>
          <w:tcPr>
            <w:tcW w:w="957" w:type="dxa"/>
            <w:tcBorders>
              <w:top w:val="single" w:sz="4" w:space="0" w:color="auto"/>
              <w:left w:val="single" w:sz="4" w:space="0" w:color="auto"/>
              <w:bottom w:val="single" w:sz="4" w:space="0" w:color="auto"/>
              <w:right w:val="single" w:sz="4" w:space="0" w:color="auto"/>
            </w:tcBorders>
          </w:tcPr>
          <w:p w14:paraId="17DF1D5C" w14:textId="77777777" w:rsidR="0095422D" w:rsidRPr="00AB4427" w:rsidRDefault="0095422D" w:rsidP="00F60ED3">
            <w:pPr>
              <w:pStyle w:val="PMtableText"/>
              <w:tabs>
                <w:tab w:val="left" w:leader="dot" w:pos="6840"/>
              </w:tabs>
              <w:spacing w:beforeLines="60" w:before="144" w:afterLines="60" w:after="144"/>
              <w:jc w:val="center"/>
              <w:rPr>
                <w:b/>
                <w:i/>
              </w:rPr>
            </w:pPr>
            <w:r w:rsidRPr="00AB4427">
              <w:rPr>
                <w:b/>
                <w:i/>
              </w:rPr>
              <w:t>3</w:t>
            </w:r>
          </w:p>
        </w:tc>
        <w:tc>
          <w:tcPr>
            <w:tcW w:w="3721" w:type="dxa"/>
            <w:tcBorders>
              <w:top w:val="single" w:sz="4" w:space="0" w:color="auto"/>
              <w:left w:val="single" w:sz="4" w:space="0" w:color="auto"/>
              <w:bottom w:val="single" w:sz="4" w:space="0" w:color="auto"/>
              <w:right w:val="single" w:sz="4" w:space="0" w:color="auto"/>
            </w:tcBorders>
          </w:tcPr>
          <w:p w14:paraId="67BD8456" w14:textId="330FEA40" w:rsidR="0095422D" w:rsidRPr="00AB4427" w:rsidRDefault="0095422D" w:rsidP="00F60ED3">
            <w:pPr>
              <w:pStyle w:val="PMtext"/>
              <w:spacing w:beforeLines="60" w:before="144" w:afterLines="60" w:after="144"/>
              <w:rPr>
                <w:rFonts w:cs="Arial"/>
              </w:rPr>
            </w:pPr>
            <w:r w:rsidRPr="00AB4427">
              <w:rPr>
                <w:rFonts w:cs="Arial"/>
              </w:rPr>
              <w:t xml:space="preserve">Suspension without pay for </w:t>
            </w:r>
            <w:r w:rsidR="00EA2B8D" w:rsidRPr="00AB4427">
              <w:rPr>
                <w:rFonts w:cs="Arial"/>
              </w:rPr>
              <w:t xml:space="preserve">minimum of </w:t>
            </w:r>
            <w:r w:rsidRPr="00AB4427">
              <w:rPr>
                <w:rFonts w:cs="Arial"/>
              </w:rPr>
              <w:t>one</w:t>
            </w:r>
            <w:r w:rsidR="00EA2B8D" w:rsidRPr="00AB4427">
              <w:rPr>
                <w:rFonts w:cs="Arial"/>
              </w:rPr>
              <w:t xml:space="preserve"> day</w:t>
            </w:r>
          </w:p>
          <w:p w14:paraId="52923D9E" w14:textId="1E271F88" w:rsidR="00EA2B8D" w:rsidRPr="00AB4427" w:rsidRDefault="00EA2B8D" w:rsidP="00F60ED3">
            <w:pPr>
              <w:pStyle w:val="PMtabletextbullet"/>
              <w:numPr>
                <w:ilvl w:val="0"/>
                <w:numId w:val="73"/>
              </w:numPr>
              <w:spacing w:beforeLines="60" w:before="144" w:afterLines="60" w:after="144"/>
              <w:rPr>
                <w:rFonts w:cs="Arial"/>
                <w:sz w:val="22"/>
              </w:rPr>
            </w:pPr>
            <w:r w:rsidRPr="00AB4427">
              <w:rPr>
                <w:rFonts w:cs="Arial"/>
                <w:sz w:val="22"/>
              </w:rPr>
              <w:lastRenderedPageBreak/>
              <w:t>Interview the employee to obtain any relevant information or facts.</w:t>
            </w:r>
          </w:p>
          <w:p w14:paraId="340EB103" w14:textId="77777777" w:rsidR="00EA2B8D" w:rsidRPr="00AB4427" w:rsidRDefault="00EA2B8D" w:rsidP="00F60ED3">
            <w:pPr>
              <w:pStyle w:val="PMtabletextbullet"/>
              <w:numPr>
                <w:ilvl w:val="0"/>
                <w:numId w:val="73"/>
              </w:numPr>
              <w:spacing w:beforeLines="60" w:before="144" w:afterLines="60" w:after="144"/>
              <w:rPr>
                <w:rFonts w:cs="Arial"/>
                <w:sz w:val="22"/>
              </w:rPr>
            </w:pPr>
            <w:r w:rsidRPr="00AB4427">
              <w:rPr>
                <w:rFonts w:cs="Arial"/>
                <w:sz w:val="22"/>
              </w:rPr>
              <w:t>Depending on the outcome of the interview, a longer suspension or termination of employment may result.</w:t>
            </w:r>
          </w:p>
          <w:p w14:paraId="32A98E2B" w14:textId="77777777" w:rsidR="00EA2B8D" w:rsidRPr="00AB4427" w:rsidRDefault="00EA2B8D" w:rsidP="00F60ED3">
            <w:pPr>
              <w:pStyle w:val="PMtabletextbullet"/>
              <w:numPr>
                <w:ilvl w:val="0"/>
                <w:numId w:val="73"/>
              </w:numPr>
              <w:spacing w:beforeLines="60" w:before="144" w:afterLines="60" w:after="144"/>
              <w:rPr>
                <w:rFonts w:cs="Arial"/>
                <w:sz w:val="22"/>
              </w:rPr>
            </w:pPr>
            <w:r w:rsidRPr="00AB4427">
              <w:rPr>
                <w:rFonts w:cs="Arial"/>
                <w:sz w:val="22"/>
              </w:rPr>
              <w:t>If the employee is not terminated, prepare a written warning, clearly outlining your expectations and the consequences of not meeting these expectations.</w:t>
            </w:r>
          </w:p>
          <w:p w14:paraId="17DF1D5F" w14:textId="049A5918" w:rsidR="0095422D" w:rsidRPr="00AB4427" w:rsidRDefault="00EA2B8D" w:rsidP="00F60ED3">
            <w:pPr>
              <w:pStyle w:val="PMtext"/>
              <w:numPr>
                <w:ilvl w:val="0"/>
                <w:numId w:val="73"/>
              </w:numPr>
              <w:spacing w:beforeLines="60" w:before="144" w:afterLines="60" w:after="144"/>
              <w:rPr>
                <w:rFonts w:cs="Arial"/>
              </w:rPr>
            </w:pPr>
            <w:r w:rsidRPr="00AB4427">
              <w:rPr>
                <w:rFonts w:cs="Arial"/>
              </w:rPr>
              <w:t>Request that employee sign the written warning. If they refuse, note their refusal on the warning.</w:t>
            </w:r>
          </w:p>
        </w:tc>
        <w:tc>
          <w:tcPr>
            <w:tcW w:w="5103" w:type="dxa"/>
            <w:tcBorders>
              <w:top w:val="single" w:sz="4" w:space="0" w:color="auto"/>
              <w:left w:val="single" w:sz="4" w:space="0" w:color="auto"/>
              <w:bottom w:val="single" w:sz="4" w:space="0" w:color="auto"/>
              <w:right w:val="single" w:sz="4" w:space="0" w:color="auto"/>
            </w:tcBorders>
          </w:tcPr>
          <w:p w14:paraId="772A56EE" w14:textId="77777777" w:rsidR="0095422D" w:rsidRPr="00AB4427" w:rsidRDefault="0095422D" w:rsidP="00F60ED3">
            <w:pPr>
              <w:pStyle w:val="PMtabletextbulletlarge"/>
              <w:numPr>
                <w:ilvl w:val="0"/>
                <w:numId w:val="0"/>
              </w:numPr>
              <w:spacing w:beforeLines="60" w:before="144" w:afterLines="60" w:after="144"/>
            </w:pPr>
          </w:p>
        </w:tc>
      </w:tr>
      <w:tr w:rsidR="0095422D" w:rsidRPr="00AB4427" w14:paraId="4256B852" w14:textId="2E55CD8A" w:rsidTr="006B6D39">
        <w:tc>
          <w:tcPr>
            <w:tcW w:w="957" w:type="dxa"/>
            <w:tcBorders>
              <w:top w:val="single" w:sz="4" w:space="0" w:color="auto"/>
              <w:left w:val="single" w:sz="4" w:space="0" w:color="auto"/>
              <w:bottom w:val="single" w:sz="4" w:space="0" w:color="auto"/>
              <w:right w:val="single" w:sz="4" w:space="0" w:color="auto"/>
            </w:tcBorders>
          </w:tcPr>
          <w:p w14:paraId="5A0A2375" w14:textId="13EA0A64" w:rsidR="0095422D" w:rsidRPr="00AB4427" w:rsidRDefault="0095422D" w:rsidP="00F60ED3">
            <w:pPr>
              <w:pStyle w:val="PMtableText"/>
              <w:tabs>
                <w:tab w:val="left" w:leader="dot" w:pos="6840"/>
              </w:tabs>
              <w:spacing w:beforeLines="60" w:before="144" w:afterLines="60" w:after="144"/>
              <w:jc w:val="center"/>
              <w:rPr>
                <w:b/>
                <w:i/>
              </w:rPr>
            </w:pPr>
            <w:r w:rsidRPr="00AB4427">
              <w:rPr>
                <w:b/>
                <w:i/>
              </w:rPr>
              <w:t>4</w:t>
            </w:r>
          </w:p>
        </w:tc>
        <w:tc>
          <w:tcPr>
            <w:tcW w:w="3721" w:type="dxa"/>
            <w:tcBorders>
              <w:top w:val="single" w:sz="4" w:space="0" w:color="auto"/>
              <w:left w:val="single" w:sz="4" w:space="0" w:color="auto"/>
              <w:bottom w:val="single" w:sz="4" w:space="0" w:color="auto"/>
              <w:right w:val="single" w:sz="4" w:space="0" w:color="auto"/>
            </w:tcBorders>
          </w:tcPr>
          <w:p w14:paraId="3DDCAE16" w14:textId="77777777" w:rsidR="00EA2B8D" w:rsidRPr="00AB4427" w:rsidRDefault="00EA2B8D" w:rsidP="00F60ED3">
            <w:pPr>
              <w:pStyle w:val="PMtabletextbullet"/>
              <w:numPr>
                <w:ilvl w:val="0"/>
                <w:numId w:val="0"/>
              </w:numPr>
              <w:spacing w:beforeLines="60" w:before="144" w:afterLines="60" w:after="144"/>
              <w:ind w:left="360" w:hanging="360"/>
              <w:rPr>
                <w:rFonts w:cs="Arial"/>
                <w:sz w:val="22"/>
              </w:rPr>
            </w:pPr>
            <w:r w:rsidRPr="00AB4427">
              <w:rPr>
                <w:rFonts w:cs="Arial"/>
                <w:sz w:val="22"/>
              </w:rPr>
              <w:t>Termination of employment</w:t>
            </w:r>
          </w:p>
          <w:p w14:paraId="5E9C20E4" w14:textId="77777777" w:rsidR="00EA2B8D" w:rsidRPr="00AB4427" w:rsidRDefault="00EA2B8D" w:rsidP="00F60ED3">
            <w:pPr>
              <w:pStyle w:val="PMtabletextbullet"/>
              <w:spacing w:beforeLines="60" w:before="144" w:afterLines="60" w:after="144"/>
            </w:pPr>
            <w:r w:rsidRPr="00AB4427">
              <w:rPr>
                <w:rFonts w:cs="Arial"/>
                <w:sz w:val="22"/>
              </w:rPr>
              <w:t xml:space="preserve">Always consult first with the employer to ensure you have done everything possible to resolve the situation. </w:t>
            </w:r>
          </w:p>
          <w:p w14:paraId="51FF185E" w14:textId="26A6A292" w:rsidR="0095422D" w:rsidRPr="00AB4427" w:rsidRDefault="00EA2B8D" w:rsidP="00F60ED3">
            <w:pPr>
              <w:pStyle w:val="PMtabletextbullet"/>
              <w:spacing w:beforeLines="60" w:before="144" w:afterLines="60" w:after="144"/>
            </w:pPr>
            <w:r w:rsidRPr="00AB4427">
              <w:rPr>
                <w:rFonts w:cs="Arial"/>
                <w:sz w:val="22"/>
              </w:rPr>
              <w:t>Provide notice of termination in writing, demanding the return of any keys, uniforms, etc.</w:t>
            </w:r>
          </w:p>
        </w:tc>
        <w:tc>
          <w:tcPr>
            <w:tcW w:w="5103" w:type="dxa"/>
            <w:tcBorders>
              <w:top w:val="single" w:sz="4" w:space="0" w:color="auto"/>
              <w:left w:val="single" w:sz="4" w:space="0" w:color="auto"/>
              <w:bottom w:val="single" w:sz="4" w:space="0" w:color="auto"/>
              <w:right w:val="single" w:sz="4" w:space="0" w:color="auto"/>
            </w:tcBorders>
          </w:tcPr>
          <w:p w14:paraId="2CBB0252" w14:textId="77777777" w:rsidR="0095422D" w:rsidRPr="00AB4427" w:rsidRDefault="0095422D" w:rsidP="00F60ED3">
            <w:pPr>
              <w:pStyle w:val="PMtabletextbulletlarge"/>
              <w:numPr>
                <w:ilvl w:val="0"/>
                <w:numId w:val="0"/>
              </w:numPr>
              <w:spacing w:beforeLines="60" w:before="144" w:afterLines="60" w:after="144"/>
            </w:pPr>
          </w:p>
        </w:tc>
      </w:tr>
    </w:tbl>
    <w:p w14:paraId="17DF1D65"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1D68" w14:textId="77777777" w:rsidTr="00B131E1">
        <w:tc>
          <w:tcPr>
            <w:tcW w:w="4328" w:type="dxa"/>
          </w:tcPr>
          <w:p w14:paraId="17DF1D66"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302" w:type="dxa"/>
          </w:tcPr>
          <w:p w14:paraId="17DF1D67" w14:textId="02001F7B" w:rsidR="00A40553" w:rsidRPr="00AB4427" w:rsidRDefault="00A40553" w:rsidP="00C8231E">
            <w:pPr>
              <w:pStyle w:val="PMtableText"/>
              <w:tabs>
                <w:tab w:val="left" w:leader="dot" w:pos="6840"/>
              </w:tabs>
              <w:rPr>
                <w:lang w:eastAsia="en-CA"/>
              </w:rPr>
            </w:pPr>
          </w:p>
        </w:tc>
      </w:tr>
      <w:tr w:rsidR="00A40553" w:rsidRPr="00AB4427" w14:paraId="17DF1D6B" w14:textId="77777777" w:rsidTr="00B131E1">
        <w:tc>
          <w:tcPr>
            <w:tcW w:w="4328" w:type="dxa"/>
          </w:tcPr>
          <w:p w14:paraId="17DF1D69"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302" w:type="dxa"/>
          </w:tcPr>
          <w:p w14:paraId="17DF1D6A" w14:textId="77777777" w:rsidR="00A40553" w:rsidRPr="00AB4427" w:rsidRDefault="00A40553" w:rsidP="00C8231E">
            <w:pPr>
              <w:pStyle w:val="PMtableText"/>
              <w:tabs>
                <w:tab w:val="left" w:leader="dot" w:pos="6840"/>
              </w:tabs>
              <w:rPr>
                <w:lang w:eastAsia="en-CA"/>
              </w:rPr>
            </w:pPr>
          </w:p>
        </w:tc>
      </w:tr>
    </w:tbl>
    <w:p w14:paraId="2EC4F1C2" w14:textId="77777777" w:rsidR="00EC5EC6" w:rsidRPr="00AB4427" w:rsidRDefault="00EC5EC6" w:rsidP="007C7F45">
      <w:pPr>
        <w:pStyle w:val="PMsectionHead"/>
        <w:jc w:val="left"/>
      </w:pPr>
      <w:bookmarkStart w:id="24" w:name="_Toc223449604"/>
      <w:bookmarkStart w:id="25" w:name="_Toc68094350"/>
      <w:bookmarkStart w:id="26" w:name="_Toc361863647"/>
      <w:bookmarkStart w:id="27" w:name="_Toc364173307"/>
      <w:bookmarkStart w:id="28" w:name="_Toc390092191"/>
      <w:bookmarkStart w:id="29" w:name="_Toc352227388"/>
      <w:bookmarkStart w:id="30" w:name="_Toc224568747"/>
      <w:r w:rsidRPr="00AB4427">
        <w:lastRenderedPageBreak/>
        <w:t>2.7 Reprisals</w:t>
      </w:r>
      <w:bookmarkEnd w:id="24"/>
      <w:bookmarkEnd w:id="30"/>
    </w:p>
    <w:p w14:paraId="547B7A5D" w14:textId="77777777" w:rsidR="00EC5EC6" w:rsidRPr="00AB4427" w:rsidRDefault="00EC5EC6" w:rsidP="00EC5EC6">
      <w:pPr>
        <w:pStyle w:val="PMhead"/>
      </w:pPr>
      <w:r w:rsidRPr="00AB4427">
        <w:t>Purpose</w:t>
      </w:r>
    </w:p>
    <w:p w14:paraId="2012284A" w14:textId="77777777" w:rsidR="00EC5EC6" w:rsidRPr="00AB4427" w:rsidRDefault="00EC5EC6" w:rsidP="00EC5EC6">
      <w:pPr>
        <w:pStyle w:val="PMtext"/>
      </w:pPr>
      <w:r w:rsidRPr="00AB4427">
        <w:t xml:space="preserve">To describe employee protection from reprisals at </w:t>
      </w:r>
      <w:r w:rsidRPr="00AB4427">
        <w:rPr>
          <w:rFonts w:cs="Arial"/>
          <w:lang w:val="en"/>
        </w:rPr>
        <w:t>[Employer/Organization Name]</w:t>
      </w:r>
      <w:r w:rsidRPr="00AB4427">
        <w:t>.</w:t>
      </w:r>
    </w:p>
    <w:p w14:paraId="73A064F0" w14:textId="77777777" w:rsidR="00EC5EC6" w:rsidRPr="00AB4427" w:rsidRDefault="00EC5EC6" w:rsidP="00EC5EC6">
      <w:pPr>
        <w:pStyle w:val="PMhead"/>
      </w:pPr>
      <w:r w:rsidRPr="00AB4427">
        <w:t>Policy</w:t>
      </w:r>
    </w:p>
    <w:p w14:paraId="6B4D4505" w14:textId="77777777" w:rsidR="00EC5EC6" w:rsidRPr="00AB4427" w:rsidRDefault="00EC5EC6" w:rsidP="00EC5EC6">
      <w:pPr>
        <w:pStyle w:val="PMtext"/>
        <w:rPr>
          <w:rFonts w:cs="Arial"/>
        </w:rPr>
      </w:pPr>
      <w:r w:rsidRPr="00AB4427">
        <w:rPr>
          <w:rFonts w:cs="Arial"/>
        </w:rPr>
        <w:t>Under section 50 of the OHSA, no employer or person acting on behalf of an employer will dismiss, discipline, suspend, impose a penalty, intimidate or coerce an employee, nor will they threaten an employee with such reprisals, because the employee has acted in compliance with the OHSA or regulations or an order made thereunder, sought enforcement of the OHSA or regulations or has given evidence in a proceeding in respect of enforcement of the OHSA or regulations or inquest under the Coroners Act.</w:t>
      </w:r>
    </w:p>
    <w:p w14:paraId="0E5DB825" w14:textId="5DE5683F" w:rsidR="00EC5EC6" w:rsidRPr="00AB4427" w:rsidRDefault="00EC5EC6" w:rsidP="00EC5EC6">
      <w:pPr>
        <w:pStyle w:val="PMtext"/>
        <w:rPr>
          <w:rFonts w:cs="Arial"/>
        </w:rPr>
      </w:pPr>
      <w:r w:rsidRPr="00AB4427">
        <w:rPr>
          <w:rFonts w:cs="Arial"/>
        </w:rPr>
        <w:t xml:space="preserve">An employee that believes that an employer or person acting on behalf of an employer has </w:t>
      </w:r>
      <w:r w:rsidR="002B7182" w:rsidRPr="00AB4427">
        <w:rPr>
          <w:rFonts w:cs="Arial"/>
        </w:rPr>
        <w:t>reprised</w:t>
      </w:r>
      <w:r w:rsidR="004E7718" w:rsidRPr="00AB4427">
        <w:rPr>
          <w:rFonts w:cs="Arial"/>
        </w:rPr>
        <w:t xml:space="preserve"> </w:t>
      </w:r>
      <w:r w:rsidRPr="00AB4427">
        <w:rPr>
          <w:rFonts w:cs="Arial"/>
        </w:rPr>
        <w:t>against them can file a complaint with the Ontario Labour Relations Board.</w:t>
      </w:r>
    </w:p>
    <w:p w14:paraId="3C6E2980" w14:textId="77777777" w:rsidR="00EC5EC6" w:rsidRPr="00AB4427" w:rsidRDefault="00EC5EC6" w:rsidP="00EC5EC6">
      <w:pPr>
        <w:pStyle w:val="PMhead"/>
      </w:pPr>
      <w:r w:rsidRPr="00AB4427">
        <w:t>Definitions</w:t>
      </w:r>
    </w:p>
    <w:p w14:paraId="693AE6F8" w14:textId="77777777" w:rsidR="00EC5EC6" w:rsidRPr="00AB4427" w:rsidRDefault="00EC5EC6" w:rsidP="00EC5EC6">
      <w:pPr>
        <w:pStyle w:val="PMtext"/>
        <w:rPr>
          <w:b/>
          <w:i/>
        </w:rPr>
      </w:pPr>
      <w:r w:rsidRPr="00AB4427">
        <w:rPr>
          <w:b/>
          <w:i/>
        </w:rPr>
        <w:t>Reprisal</w:t>
      </w:r>
    </w:p>
    <w:p w14:paraId="13BB9F46" w14:textId="18465E03" w:rsidR="00EC5EC6" w:rsidRPr="00AB4427" w:rsidRDefault="00EC5EC6" w:rsidP="00EC5EC6">
      <w:pPr>
        <w:pStyle w:val="PMtext"/>
        <w:rPr>
          <w:rFonts w:cs="Arial"/>
        </w:rPr>
      </w:pPr>
      <w:r w:rsidRPr="00AB4427">
        <w:rPr>
          <w:rFonts w:cs="Arial"/>
        </w:rPr>
        <w:t>A negative action or threat by an employer or person acting on behalf of an employer because an employee has acted in compliance with the OHSA or regulations or an order made thereunder, sought enforcement of the OHSA or regulations or has given evidence in a proceeding in respect of enforcement of the OHSA or regulations or inquest under the Coroners Act.</w:t>
      </w:r>
    </w:p>
    <w:p w14:paraId="1755D834" w14:textId="77777777" w:rsidR="006C3CCC" w:rsidRPr="00AB4427" w:rsidRDefault="006C3CCC" w:rsidP="006C3CCC">
      <w:pPr>
        <w:pStyle w:val="PMhead"/>
      </w:pPr>
      <w:r w:rsidRPr="00AB4427">
        <w:t>Additional Resources</w:t>
      </w:r>
    </w:p>
    <w:p w14:paraId="535401D4" w14:textId="77777777" w:rsidR="006C3CCC" w:rsidRPr="00AB4427" w:rsidRDefault="006C3CCC" w:rsidP="006C3CCC">
      <w:pPr>
        <w:pStyle w:val="PMtext"/>
      </w:pPr>
      <w:r w:rsidRPr="00AB4427">
        <w:t>MLITSD Reprisals Against Workers by Employers</w:t>
      </w:r>
    </w:p>
    <w:p w14:paraId="5E915901" w14:textId="77777777" w:rsidR="00E31441" w:rsidRPr="00AB4427" w:rsidRDefault="00E31441" w:rsidP="00EC5EC6">
      <w:pPr>
        <w:pStyle w:val="PMtext"/>
      </w:pPr>
    </w:p>
    <w:p w14:paraId="6E1C1649" w14:textId="4E1EB7BB" w:rsidR="00B22F45" w:rsidRPr="00AB4427" w:rsidRDefault="00B131E1" w:rsidP="007C7F45">
      <w:pPr>
        <w:pStyle w:val="PMsectionHead"/>
        <w:jc w:val="left"/>
        <w:rPr>
          <w:b w:val="0"/>
        </w:rPr>
      </w:pPr>
      <w:bookmarkStart w:id="31" w:name="_Toc223449605"/>
      <w:bookmarkStart w:id="32" w:name="_Toc224568748"/>
      <w:r w:rsidRPr="00AB4427">
        <w:rPr>
          <w:rFonts w:cs="Arial"/>
        </w:rPr>
        <w:lastRenderedPageBreak/>
        <w:t>3.1 Posted Health and Safety Materials Checklist</w:t>
      </w:r>
      <w:bookmarkEnd w:id="25"/>
      <w:bookmarkEnd w:id="26"/>
      <w:bookmarkEnd w:id="27"/>
      <w:bookmarkEnd w:id="28"/>
      <w:bookmarkEnd w:id="31"/>
      <w:bookmarkEnd w:id="32"/>
    </w:p>
    <w:p w14:paraId="468FD865" w14:textId="77777777" w:rsidR="00B22F45" w:rsidRPr="00AB4427" w:rsidRDefault="00B22F45" w:rsidP="00B22F45">
      <w:pPr>
        <w:rPr>
          <w:rFonts w:ascii="Arial" w:hAnsi="Arial" w:cs="Arial"/>
          <w:szCs w:val="22"/>
        </w:rPr>
      </w:pPr>
      <w:r w:rsidRPr="00AB4427">
        <w:rPr>
          <w:rFonts w:ascii="Arial" w:hAnsi="Arial"/>
          <w:szCs w:val="22"/>
        </w:rPr>
        <w:t xml:space="preserve">In accordance with the Occupational Health and Safety Act (OHSA) the following materials will be available to employees. The content of the materials will be reviewed and maintained to ensure that the information is current. </w:t>
      </w:r>
      <w:r w:rsidRPr="00AB4427">
        <w:rPr>
          <w:rFonts w:ascii="Arial" w:hAnsi="Arial" w:cs="Arial"/>
          <w:szCs w:val="22"/>
        </w:rPr>
        <w:t xml:space="preserve">Reports should be copies as opposed to originals. </w:t>
      </w:r>
    </w:p>
    <w:p w14:paraId="176D677F" w14:textId="77777777" w:rsidR="00B22F45" w:rsidRPr="00AB4427" w:rsidRDefault="00B22F45" w:rsidP="00B22F45">
      <w:pPr>
        <w:rPr>
          <w:rFonts w:ascii="Arial" w:hAnsi="Arial"/>
          <w:szCs w:val="22"/>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0"/>
        <w:gridCol w:w="2127"/>
        <w:gridCol w:w="2835"/>
        <w:gridCol w:w="1471"/>
      </w:tblGrid>
      <w:tr w:rsidR="00B22F45" w:rsidRPr="00AB4427" w14:paraId="76333D43" w14:textId="77777777" w:rsidTr="00B22F45">
        <w:trPr>
          <w:tblHeader/>
          <w:jc w:val="center"/>
        </w:trPr>
        <w:tc>
          <w:tcPr>
            <w:tcW w:w="2310" w:type="dxa"/>
          </w:tcPr>
          <w:p w14:paraId="5B282D94"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Material</w:t>
            </w:r>
          </w:p>
        </w:tc>
        <w:tc>
          <w:tcPr>
            <w:tcW w:w="2127" w:type="dxa"/>
          </w:tcPr>
          <w:p w14:paraId="2F697AAE"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Location</w:t>
            </w:r>
          </w:p>
        </w:tc>
        <w:tc>
          <w:tcPr>
            <w:tcW w:w="2835" w:type="dxa"/>
          </w:tcPr>
          <w:p w14:paraId="7C943EF9"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Offsite Link</w:t>
            </w:r>
          </w:p>
        </w:tc>
        <w:tc>
          <w:tcPr>
            <w:tcW w:w="1471" w:type="dxa"/>
          </w:tcPr>
          <w:p w14:paraId="5E40C786" w14:textId="77777777" w:rsidR="00B22F45" w:rsidRPr="00AB4427"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AB4427">
              <w:rPr>
                <w:rFonts w:ascii="Arial" w:hAnsi="Arial" w:cs="Arial"/>
                <w:b/>
                <w:sz w:val="20"/>
                <w:lang w:eastAsia="en-CA"/>
              </w:rPr>
              <w:t>Date Posted</w:t>
            </w:r>
          </w:p>
        </w:tc>
      </w:tr>
      <w:tr w:rsidR="00030E51" w:rsidRPr="00AB4427" w14:paraId="6A650975" w14:textId="77777777" w:rsidTr="00B22F45">
        <w:trPr>
          <w:jc w:val="center"/>
        </w:trPr>
        <w:tc>
          <w:tcPr>
            <w:tcW w:w="2310" w:type="dxa"/>
          </w:tcPr>
          <w:p w14:paraId="26C22E86"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Occupational Health and Safety Act (OHSA)</w:t>
            </w:r>
          </w:p>
        </w:tc>
        <w:tc>
          <w:tcPr>
            <w:tcW w:w="2127" w:type="dxa"/>
          </w:tcPr>
          <w:p w14:paraId="027F95D6" w14:textId="5040A5A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73A3ED55" w14:textId="7AE2B4C2"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4" w:history="1">
              <w:r w:rsidRPr="00AB4427">
                <w:rPr>
                  <w:rStyle w:val="Hyperlink"/>
                  <w:rFonts w:ascii="Arial" w:hAnsi="Arial" w:cs="Arial"/>
                  <w:sz w:val="20"/>
                  <w:lang w:eastAsia="en-CA"/>
                </w:rPr>
                <w:t>https://www.ontario.ca/laws/statute/90o01</w:t>
              </w:r>
            </w:hyperlink>
            <w:r w:rsidRPr="00AB4427">
              <w:rPr>
                <w:rFonts w:ascii="Arial" w:hAnsi="Arial" w:cs="Arial"/>
                <w:sz w:val="20"/>
                <w:lang w:eastAsia="en-CA"/>
              </w:rPr>
              <w:t xml:space="preserve"> </w:t>
            </w:r>
          </w:p>
        </w:tc>
        <w:tc>
          <w:tcPr>
            <w:tcW w:w="1471" w:type="dxa"/>
          </w:tcPr>
          <w:p w14:paraId="72D4D7BB" w14:textId="23AEEB0A"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2819758" w14:textId="77777777" w:rsidTr="00B22F45">
        <w:trPr>
          <w:jc w:val="center"/>
        </w:trPr>
        <w:tc>
          <w:tcPr>
            <w:tcW w:w="2310" w:type="dxa"/>
          </w:tcPr>
          <w:p w14:paraId="4128B654"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213 Construction Projects</w:t>
            </w:r>
          </w:p>
        </w:tc>
        <w:tc>
          <w:tcPr>
            <w:tcW w:w="2127" w:type="dxa"/>
          </w:tcPr>
          <w:p w14:paraId="51E792C6"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 (As applicable at construction projects)</w:t>
            </w:r>
          </w:p>
        </w:tc>
        <w:tc>
          <w:tcPr>
            <w:tcW w:w="2835" w:type="dxa"/>
          </w:tcPr>
          <w:p w14:paraId="3BF6A31A" w14:textId="663D7FE5"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5" w:history="1">
              <w:r w:rsidRPr="00AB4427">
                <w:rPr>
                  <w:rStyle w:val="Hyperlink"/>
                  <w:rFonts w:ascii="Arial" w:hAnsi="Arial" w:cs="Arial"/>
                  <w:sz w:val="20"/>
                  <w:lang w:eastAsia="en-CA"/>
                </w:rPr>
                <w:t>https://www.ontario.ca/laws/regulation/910213</w:t>
              </w:r>
            </w:hyperlink>
            <w:r w:rsidRPr="00AB4427">
              <w:rPr>
                <w:rFonts w:ascii="Arial" w:hAnsi="Arial" w:cs="Arial"/>
                <w:sz w:val="20"/>
                <w:lang w:eastAsia="en-CA"/>
              </w:rPr>
              <w:t xml:space="preserve"> </w:t>
            </w:r>
          </w:p>
        </w:tc>
        <w:tc>
          <w:tcPr>
            <w:tcW w:w="1471" w:type="dxa"/>
          </w:tcPr>
          <w:p w14:paraId="7FDBE8DE" w14:textId="087BB2EE"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7774E118" w14:textId="77777777" w:rsidTr="00B22F45">
        <w:trPr>
          <w:jc w:val="center"/>
        </w:trPr>
        <w:tc>
          <w:tcPr>
            <w:tcW w:w="2310" w:type="dxa"/>
          </w:tcPr>
          <w:p w14:paraId="3097C6D6" w14:textId="60605320"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297 Occupational Health and Safety Awareness and Training</w:t>
            </w:r>
          </w:p>
        </w:tc>
        <w:tc>
          <w:tcPr>
            <w:tcW w:w="2127" w:type="dxa"/>
          </w:tcPr>
          <w:p w14:paraId="49B3DE9A"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Pr>
          <w:p w14:paraId="146F9224" w14:textId="45B9D9B8"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6" w:history="1">
              <w:r w:rsidRPr="00AB4427">
                <w:rPr>
                  <w:rStyle w:val="Hyperlink"/>
                  <w:rFonts w:ascii="Arial" w:hAnsi="Arial" w:cs="Arial"/>
                  <w:sz w:val="20"/>
                  <w:lang w:eastAsia="en-CA"/>
                </w:rPr>
                <w:t>https://www.ontario.ca/laws/regulation/130297</w:t>
              </w:r>
            </w:hyperlink>
            <w:r w:rsidRPr="00AB4427">
              <w:rPr>
                <w:rFonts w:ascii="Arial" w:hAnsi="Arial" w:cs="Arial"/>
                <w:sz w:val="20"/>
                <w:lang w:eastAsia="en-CA"/>
              </w:rPr>
              <w:t xml:space="preserve"> </w:t>
            </w:r>
          </w:p>
        </w:tc>
        <w:tc>
          <w:tcPr>
            <w:tcW w:w="1471" w:type="dxa"/>
          </w:tcPr>
          <w:p w14:paraId="17461A8A" w14:textId="0C8C1534"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4CB826A4" w14:textId="77777777" w:rsidTr="006B6B26">
        <w:trPr>
          <w:jc w:val="center"/>
        </w:trPr>
        <w:tc>
          <w:tcPr>
            <w:tcW w:w="2310" w:type="dxa"/>
            <w:tcBorders>
              <w:top w:val="single" w:sz="4" w:space="0" w:color="auto"/>
              <w:left w:val="single" w:sz="4" w:space="0" w:color="auto"/>
              <w:bottom w:val="single" w:sz="4" w:space="0" w:color="auto"/>
              <w:right w:val="single" w:sz="4" w:space="0" w:color="auto"/>
            </w:tcBorders>
          </w:tcPr>
          <w:p w14:paraId="3AE7B2D3"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381 Noise</w:t>
            </w:r>
          </w:p>
        </w:tc>
        <w:tc>
          <w:tcPr>
            <w:tcW w:w="2127" w:type="dxa"/>
            <w:tcBorders>
              <w:top w:val="single" w:sz="4" w:space="0" w:color="auto"/>
              <w:left w:val="single" w:sz="4" w:space="0" w:color="auto"/>
              <w:bottom w:val="single" w:sz="4" w:space="0" w:color="auto"/>
              <w:right w:val="single" w:sz="4" w:space="0" w:color="auto"/>
            </w:tcBorders>
          </w:tcPr>
          <w:p w14:paraId="65C421F7"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3057EE5A" w14:textId="3566B9B4"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7" w:history="1">
              <w:r w:rsidRPr="00AB4427">
                <w:rPr>
                  <w:rStyle w:val="Hyperlink"/>
                  <w:rFonts w:ascii="Arial" w:hAnsi="Arial" w:cs="Arial"/>
                  <w:sz w:val="20"/>
                  <w:lang w:eastAsia="en-CA"/>
                </w:rPr>
                <w:t>https://www.ontario.ca/laws/regulation/150381</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385FC292" w14:textId="75161CF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1E721812"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59EC4210"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414 Farming Operations</w:t>
            </w:r>
          </w:p>
        </w:tc>
        <w:tc>
          <w:tcPr>
            <w:tcW w:w="2127" w:type="dxa"/>
            <w:tcBorders>
              <w:top w:val="single" w:sz="4" w:space="0" w:color="auto"/>
              <w:left w:val="single" w:sz="4" w:space="0" w:color="auto"/>
              <w:bottom w:val="single" w:sz="4" w:space="0" w:color="auto"/>
              <w:right w:val="single" w:sz="4" w:space="0" w:color="auto"/>
            </w:tcBorders>
          </w:tcPr>
          <w:p w14:paraId="57AF52D4"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C0961E2" w14:textId="05E24F8C"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8" w:history="1">
              <w:r w:rsidRPr="00AB4427">
                <w:rPr>
                  <w:rStyle w:val="Hyperlink"/>
                  <w:rFonts w:ascii="Arial" w:hAnsi="Arial" w:cs="Arial"/>
                  <w:sz w:val="20"/>
                  <w:lang w:eastAsia="en-CA"/>
                </w:rPr>
                <w:t>https://www.ontario.ca/laws/regulation/050414</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0EFD1743" w14:textId="6C622EF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7245CD6D" w14:textId="77777777" w:rsidTr="00B22F45">
        <w:trPr>
          <w:jc w:val="center"/>
        </w:trPr>
        <w:tc>
          <w:tcPr>
            <w:tcW w:w="2310" w:type="dxa"/>
          </w:tcPr>
          <w:p w14:paraId="1A121CE5"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851 Industrial Establishments</w:t>
            </w:r>
          </w:p>
        </w:tc>
        <w:tc>
          <w:tcPr>
            <w:tcW w:w="2127" w:type="dxa"/>
          </w:tcPr>
          <w:p w14:paraId="43EB3311"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 (As applicable)</w:t>
            </w:r>
          </w:p>
        </w:tc>
        <w:tc>
          <w:tcPr>
            <w:tcW w:w="2835" w:type="dxa"/>
          </w:tcPr>
          <w:p w14:paraId="3112DDA8" w14:textId="56127052"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29" w:history="1">
              <w:r w:rsidRPr="00AB4427">
                <w:rPr>
                  <w:rStyle w:val="Hyperlink"/>
                  <w:rFonts w:ascii="Arial" w:hAnsi="Arial" w:cs="Arial"/>
                  <w:sz w:val="20"/>
                  <w:lang w:eastAsia="en-CA"/>
                </w:rPr>
                <w:t>https://www.ontario.ca/laws/regulation/900851</w:t>
              </w:r>
            </w:hyperlink>
            <w:r w:rsidRPr="00AB4427">
              <w:rPr>
                <w:rFonts w:ascii="Arial" w:hAnsi="Arial" w:cs="Arial"/>
                <w:sz w:val="20"/>
                <w:lang w:eastAsia="en-CA"/>
              </w:rPr>
              <w:t xml:space="preserve"> </w:t>
            </w:r>
          </w:p>
        </w:tc>
        <w:tc>
          <w:tcPr>
            <w:tcW w:w="1471" w:type="dxa"/>
          </w:tcPr>
          <w:p w14:paraId="3BCE3EA3" w14:textId="0DB0575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3A73298" w14:textId="77777777" w:rsidTr="00B22F45">
        <w:trPr>
          <w:jc w:val="center"/>
        </w:trPr>
        <w:tc>
          <w:tcPr>
            <w:tcW w:w="2310" w:type="dxa"/>
          </w:tcPr>
          <w:p w14:paraId="7AE6C31C"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 xml:space="preserve">Regulation 860 Workplace Hazardous Materials Information System (WHMIS) </w:t>
            </w:r>
          </w:p>
        </w:tc>
        <w:tc>
          <w:tcPr>
            <w:tcW w:w="2127" w:type="dxa"/>
          </w:tcPr>
          <w:p w14:paraId="01D7F466"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 (As applicable)</w:t>
            </w:r>
          </w:p>
        </w:tc>
        <w:tc>
          <w:tcPr>
            <w:tcW w:w="2835" w:type="dxa"/>
          </w:tcPr>
          <w:p w14:paraId="54C79DD5" w14:textId="704C3187"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30" w:history="1">
              <w:r w:rsidRPr="00AB4427">
                <w:rPr>
                  <w:rStyle w:val="Hyperlink"/>
                  <w:rFonts w:ascii="Arial" w:hAnsi="Arial" w:cs="Arial"/>
                  <w:sz w:val="20"/>
                  <w:lang w:eastAsia="en-CA"/>
                </w:rPr>
                <w:t>https://www.ontario.ca/laws/regulation/900860</w:t>
              </w:r>
            </w:hyperlink>
            <w:r w:rsidRPr="00AB4427">
              <w:rPr>
                <w:rFonts w:ascii="Arial" w:hAnsi="Arial" w:cs="Arial"/>
                <w:sz w:val="20"/>
                <w:lang w:eastAsia="en-CA"/>
              </w:rPr>
              <w:t xml:space="preserve"> </w:t>
            </w:r>
          </w:p>
        </w:tc>
        <w:tc>
          <w:tcPr>
            <w:tcW w:w="1471" w:type="dxa"/>
          </w:tcPr>
          <w:p w14:paraId="08FED7BD" w14:textId="411301C4"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9483B9C" w14:textId="77777777" w:rsidTr="00B22F45">
        <w:trPr>
          <w:jc w:val="center"/>
        </w:trPr>
        <w:tc>
          <w:tcPr>
            <w:tcW w:w="2310" w:type="dxa"/>
          </w:tcPr>
          <w:p w14:paraId="304CCF41" w14:textId="5B1F9CFB" w:rsidR="00030E51" w:rsidRPr="00AB4427" w:rsidRDefault="009E496A"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MLITSD</w:t>
            </w:r>
            <w:r w:rsidR="00030E51" w:rsidRPr="00AB4427">
              <w:rPr>
                <w:rFonts w:ascii="Arial" w:hAnsi="Arial" w:cs="Arial"/>
                <w:b/>
                <w:sz w:val="20"/>
                <w:lang w:eastAsia="en-CA"/>
              </w:rPr>
              <w:t xml:space="preserve"> Health and Safety at Work Prevention Starts Here Poster</w:t>
            </w:r>
          </w:p>
        </w:tc>
        <w:tc>
          <w:tcPr>
            <w:tcW w:w="2127" w:type="dxa"/>
          </w:tcPr>
          <w:p w14:paraId="0DB7C8E2"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Pr>
          <w:p w14:paraId="5EA23887" w14:textId="5DE7A1B5" w:rsidR="00030E51" w:rsidRPr="00AB4427" w:rsidRDefault="00030E51" w:rsidP="00927ABA">
            <w:pPr>
              <w:tabs>
                <w:tab w:val="left" w:leader="dot" w:pos="6840"/>
              </w:tabs>
              <w:spacing w:beforeLines="60" w:before="144" w:afterLines="60" w:after="144"/>
              <w:ind w:left="72"/>
              <w:rPr>
                <w:rFonts w:ascii="Arial" w:hAnsi="Arial" w:cs="Arial"/>
                <w:color w:val="0000FF"/>
                <w:sz w:val="20"/>
                <w:u w:val="single"/>
                <w:lang w:eastAsia="en-CA"/>
              </w:rPr>
            </w:pPr>
            <w:hyperlink r:id="rId31" w:anchor="section-2" w:history="1">
              <w:r w:rsidRPr="00AB4427">
                <w:rPr>
                  <w:rStyle w:val="Hyperlink"/>
                  <w:rFonts w:ascii="Arial" w:hAnsi="Arial" w:cs="Arial"/>
                  <w:sz w:val="20"/>
                  <w:lang w:eastAsia="en-CA"/>
                </w:rPr>
                <w:t>https://www.ontario.ca/page/posters-required-workplace#section-2</w:t>
              </w:r>
            </w:hyperlink>
            <w:r w:rsidRPr="00AB4427">
              <w:rPr>
                <w:rFonts w:ascii="Arial" w:hAnsi="Arial" w:cs="Arial"/>
                <w:sz w:val="20"/>
                <w:lang w:eastAsia="en-CA"/>
              </w:rPr>
              <w:t xml:space="preserve"> </w:t>
            </w:r>
          </w:p>
        </w:tc>
        <w:tc>
          <w:tcPr>
            <w:tcW w:w="1471" w:type="dxa"/>
          </w:tcPr>
          <w:p w14:paraId="105F7640" w14:textId="19DAB452"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03143C09" w14:textId="77777777" w:rsidTr="00B22F45">
        <w:trPr>
          <w:jc w:val="center"/>
        </w:trPr>
        <w:tc>
          <w:tcPr>
            <w:tcW w:w="2310" w:type="dxa"/>
          </w:tcPr>
          <w:p w14:paraId="232398A7"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Explanatory Materials</w:t>
            </w:r>
          </w:p>
        </w:tc>
        <w:tc>
          <w:tcPr>
            <w:tcW w:w="2127" w:type="dxa"/>
          </w:tcPr>
          <w:p w14:paraId="27A4155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5CD44A54"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Guide to the OHSA for Farming Operations:</w:t>
            </w:r>
          </w:p>
          <w:p w14:paraId="4CC5D5A2" w14:textId="3CA4D159"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hyperlink r:id="rId32" w:history="1">
              <w:r w:rsidRPr="00AB4427">
                <w:rPr>
                  <w:rStyle w:val="Hyperlink"/>
                  <w:rFonts w:ascii="Arial" w:hAnsi="Arial" w:cs="Arial"/>
                  <w:sz w:val="20"/>
                  <w:lang w:eastAsia="en-CA"/>
                </w:rPr>
                <w:t>https://www.ontario.ca/page/guide-occupational-health-</w:t>
              </w:r>
              <w:r w:rsidRPr="00AB4427">
                <w:rPr>
                  <w:rStyle w:val="Hyperlink"/>
                  <w:rFonts w:ascii="Arial" w:hAnsi="Arial" w:cs="Arial"/>
                  <w:sz w:val="20"/>
                  <w:lang w:eastAsia="en-CA"/>
                </w:rPr>
                <w:lastRenderedPageBreak/>
                <w:t>safety-act-for-farming-operations</w:t>
              </w:r>
            </w:hyperlink>
            <w:r w:rsidRPr="00AB4427">
              <w:rPr>
                <w:rFonts w:ascii="Arial" w:hAnsi="Arial" w:cs="Arial"/>
                <w:sz w:val="20"/>
                <w:lang w:eastAsia="en-CA"/>
              </w:rPr>
              <w:t xml:space="preserve"> </w:t>
            </w:r>
          </w:p>
          <w:p w14:paraId="6E054955" w14:textId="7A928596"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w:t>
            </w:r>
            <w:r w:rsidR="00C806EE" w:rsidRPr="00AB4427">
              <w:rPr>
                <w:rFonts w:ascii="Arial" w:hAnsi="Arial" w:cs="Arial"/>
                <w:sz w:val="20"/>
                <w:lang w:eastAsia="en-CA"/>
              </w:rPr>
              <w:t xml:space="preserve"> Committees and</w:t>
            </w:r>
            <w:r w:rsidRPr="00AB4427">
              <w:rPr>
                <w:rFonts w:ascii="Arial" w:hAnsi="Arial" w:cs="Arial"/>
                <w:sz w:val="20"/>
                <w:lang w:eastAsia="en-CA"/>
              </w:rPr>
              <w:t xml:space="preserve"> Representatives in Farming: </w:t>
            </w:r>
          </w:p>
          <w:p w14:paraId="44A4A4D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hyperlink r:id="rId33" w:history="1">
              <w:r w:rsidRPr="00AB4427">
                <w:rPr>
                  <w:rStyle w:val="Hyperlink"/>
                  <w:rFonts w:ascii="Arial" w:hAnsi="Arial" w:cs="Arial"/>
                  <w:sz w:val="20"/>
                  <w:lang w:eastAsia="en-CA"/>
                </w:rPr>
                <w:t>https://www.ontario.ca/page/health-and-safety-committees-and-representatives-farming</w:t>
              </w:r>
            </w:hyperlink>
          </w:p>
          <w:p w14:paraId="3BB52A5D" w14:textId="37AD084F" w:rsidR="00D51D5E" w:rsidRPr="00AB4427" w:rsidRDefault="00D51D5E"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in Farming Operations:</w:t>
            </w:r>
          </w:p>
          <w:p w14:paraId="12DD30E4" w14:textId="223E15DA" w:rsidR="00030E51" w:rsidRPr="00AB4427" w:rsidRDefault="00D51D5E" w:rsidP="00927ABA">
            <w:pPr>
              <w:tabs>
                <w:tab w:val="left" w:leader="dot" w:pos="6840"/>
              </w:tabs>
              <w:spacing w:beforeLines="60" w:before="144" w:afterLines="60" w:after="144"/>
              <w:ind w:left="72"/>
              <w:rPr>
                <w:rFonts w:ascii="Arial" w:hAnsi="Arial" w:cs="Arial"/>
                <w:sz w:val="20"/>
                <w:lang w:eastAsia="en-CA"/>
              </w:rPr>
            </w:pPr>
            <w:hyperlink r:id="rId34" w:history="1">
              <w:r w:rsidRPr="00AB4427">
                <w:rPr>
                  <w:rStyle w:val="Hyperlink"/>
                  <w:rFonts w:ascii="Arial" w:hAnsi="Arial" w:cs="Arial"/>
                  <w:sz w:val="20"/>
                  <w:lang w:eastAsia="en-CA"/>
                </w:rPr>
                <w:t>https://www.ontario.ca/document/health-and-safety-farming-operations</w:t>
              </w:r>
            </w:hyperlink>
            <w:r w:rsidRPr="00AB4427">
              <w:rPr>
                <w:rFonts w:ascii="Arial" w:hAnsi="Arial" w:cs="Arial"/>
                <w:sz w:val="20"/>
                <w:lang w:eastAsia="en-CA"/>
              </w:rPr>
              <w:t xml:space="preserve"> </w:t>
            </w:r>
          </w:p>
          <w:p w14:paraId="76D1FBAE"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Fact Sheets, Guidelines, Alerts, Engineering Data Sheets, Posters:</w:t>
            </w:r>
          </w:p>
          <w:p w14:paraId="70B14BED" w14:textId="65C202B1" w:rsidR="00030E51" w:rsidRPr="00AB4427" w:rsidRDefault="009769A9" w:rsidP="00927ABA">
            <w:pPr>
              <w:tabs>
                <w:tab w:val="left" w:leader="dot" w:pos="6840"/>
              </w:tabs>
              <w:spacing w:beforeLines="60" w:before="144" w:afterLines="60" w:after="144"/>
              <w:ind w:left="72"/>
              <w:rPr>
                <w:rFonts w:ascii="Arial" w:hAnsi="Arial" w:cs="Arial"/>
                <w:sz w:val="20"/>
                <w:lang w:eastAsia="en-CA"/>
              </w:rPr>
            </w:pPr>
            <w:hyperlink r:id="rId35" w:history="1">
              <w:r w:rsidRPr="00AB4427">
                <w:rPr>
                  <w:rStyle w:val="Hyperlink"/>
                  <w:rFonts w:ascii="Arial" w:hAnsi="Arial" w:cs="Arial"/>
                  <w:sz w:val="20"/>
                  <w:lang w:eastAsia="en-CA"/>
                </w:rPr>
                <w:t>https://www.labour.gov.on.ca/english/hs/pubs/index.php</w:t>
              </w:r>
            </w:hyperlink>
            <w:r w:rsidRPr="00AB4427">
              <w:rPr>
                <w:rFonts w:ascii="Arial" w:hAnsi="Arial" w:cs="Arial"/>
                <w:sz w:val="20"/>
                <w:lang w:eastAsia="en-CA"/>
              </w:rPr>
              <w:t xml:space="preserve"> </w:t>
            </w:r>
            <w:r w:rsidR="00030E51" w:rsidRPr="00AB4427" w:rsidDel="00030E51">
              <w:rPr>
                <w:rFonts w:ascii="Arial" w:hAnsi="Arial" w:cs="Arial"/>
                <w:color w:val="0000FF"/>
                <w:sz w:val="20"/>
                <w:u w:val="single"/>
                <w:lang w:eastAsia="en-CA"/>
              </w:rPr>
              <w:t xml:space="preserve"> </w:t>
            </w:r>
            <w:r w:rsidR="00030E51" w:rsidRPr="00AB4427">
              <w:rPr>
                <w:rFonts w:ascii="Arial" w:hAnsi="Arial" w:cs="Arial"/>
                <w:color w:val="0000FF"/>
                <w:sz w:val="20"/>
                <w:u w:val="single"/>
                <w:lang w:eastAsia="en-CA"/>
              </w:rPr>
              <w:t xml:space="preserve"> </w:t>
            </w:r>
          </w:p>
        </w:tc>
        <w:tc>
          <w:tcPr>
            <w:tcW w:w="1471" w:type="dxa"/>
          </w:tcPr>
          <w:p w14:paraId="5CBABDE7" w14:textId="5FD2E03B"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64A4B005"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3A4FD513" w14:textId="3B8A820A"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Employment Standards Act (ESA)</w:t>
            </w:r>
            <w:r w:rsidR="0032488F" w:rsidRPr="00AB4427">
              <w:rPr>
                <w:rFonts w:ascii="Arial" w:hAnsi="Arial" w:cs="Arial"/>
                <w:b/>
                <w:sz w:val="20"/>
                <w:lang w:eastAsia="en-CA"/>
              </w:rPr>
              <w:t xml:space="preserve"> Poster</w:t>
            </w:r>
          </w:p>
        </w:tc>
        <w:tc>
          <w:tcPr>
            <w:tcW w:w="2127" w:type="dxa"/>
            <w:tcBorders>
              <w:top w:val="single" w:sz="4" w:space="0" w:color="auto"/>
              <w:left w:val="single" w:sz="4" w:space="0" w:color="auto"/>
              <w:bottom w:val="single" w:sz="4" w:space="0" w:color="auto"/>
              <w:right w:val="single" w:sz="4" w:space="0" w:color="auto"/>
            </w:tcBorders>
          </w:tcPr>
          <w:p w14:paraId="23B58773" w14:textId="41821F55"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Provide to employees</w:t>
            </w:r>
          </w:p>
          <w:p w14:paraId="23AE0F66" w14:textId="7D3DEE29"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(Optional) </w:t>
            </w:r>
          </w:p>
        </w:tc>
        <w:tc>
          <w:tcPr>
            <w:tcW w:w="2835" w:type="dxa"/>
            <w:tcBorders>
              <w:top w:val="single" w:sz="4" w:space="0" w:color="auto"/>
              <w:left w:val="single" w:sz="4" w:space="0" w:color="auto"/>
              <w:bottom w:val="single" w:sz="4" w:space="0" w:color="auto"/>
              <w:right w:val="single" w:sz="4" w:space="0" w:color="auto"/>
            </w:tcBorders>
          </w:tcPr>
          <w:p w14:paraId="67919032" w14:textId="77777777" w:rsidR="00030E51" w:rsidRPr="00AB4427" w:rsidRDefault="00030E51" w:rsidP="00927ABA">
            <w:pPr>
              <w:spacing w:beforeLines="60" w:before="144" w:afterLines="60" w:after="144"/>
              <w:ind w:left="43"/>
              <w:rPr>
                <w:rFonts w:ascii="Arial" w:hAnsi="Arial" w:cs="Arial"/>
                <w:sz w:val="20"/>
                <w:lang w:eastAsia="en-CA"/>
              </w:rPr>
            </w:pPr>
            <w:r w:rsidRPr="00AB4427">
              <w:rPr>
                <w:rFonts w:ascii="Arial" w:hAnsi="Arial" w:cs="Arial"/>
                <w:sz w:val="20"/>
                <w:lang w:eastAsia="en-CA"/>
              </w:rPr>
              <w:t>Poster:</w:t>
            </w:r>
          </w:p>
          <w:p w14:paraId="76D85113" w14:textId="11CDB14D"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hyperlink r:id="rId36" w:anchor="section-1" w:history="1">
              <w:r w:rsidRPr="00AB4427">
                <w:rPr>
                  <w:rStyle w:val="Hyperlink"/>
                  <w:rFonts w:ascii="Arial" w:hAnsi="Arial" w:cs="Arial"/>
                  <w:sz w:val="20"/>
                  <w:lang w:eastAsia="en-CA"/>
                </w:rPr>
                <w:t>https://www.ontario.ca/page/posters-required-workplace#section-1</w:t>
              </w:r>
            </w:hyperlink>
            <w:r w:rsidRPr="00AB4427">
              <w:rPr>
                <w:rFonts w:ascii="Arial" w:hAnsi="Arial" w:cs="Arial"/>
                <w:sz w:val="20"/>
                <w:lang w:eastAsia="en-CA"/>
              </w:rPr>
              <w:t xml:space="preserve"> </w:t>
            </w:r>
          </w:p>
          <w:p w14:paraId="663741A9" w14:textId="13F5C991" w:rsidR="00030E51" w:rsidRPr="00AB4427" w:rsidRDefault="00030E51" w:rsidP="00927ABA">
            <w:pPr>
              <w:spacing w:beforeLines="60" w:before="144" w:afterLines="60" w:after="144"/>
              <w:ind w:left="43"/>
              <w:rPr>
                <w:rFonts w:ascii="Arial" w:hAnsi="Arial" w:cs="Arial"/>
                <w:sz w:val="20"/>
                <w:lang w:eastAsia="en-CA"/>
              </w:rPr>
            </w:pPr>
            <w:r w:rsidRPr="00AB4427">
              <w:rPr>
                <w:rFonts w:ascii="Arial" w:hAnsi="Arial" w:cs="Arial"/>
                <w:sz w:val="20"/>
                <w:lang w:eastAsia="en-CA"/>
              </w:rPr>
              <w:t>Fact Sheet (Optional):</w:t>
            </w:r>
          </w:p>
          <w:p w14:paraId="6C0A3227" w14:textId="6590CDB4" w:rsidR="00030E51" w:rsidRPr="00AB4427" w:rsidRDefault="00030E51" w:rsidP="00927ABA">
            <w:pPr>
              <w:spacing w:beforeLines="60" w:before="144" w:afterLines="60" w:after="144"/>
              <w:ind w:left="43"/>
              <w:rPr>
                <w:rFonts w:ascii="Arial" w:hAnsi="Arial" w:cs="Arial"/>
                <w:sz w:val="20"/>
                <w:lang w:eastAsia="en-CA"/>
              </w:rPr>
            </w:pPr>
            <w:hyperlink r:id="rId37" w:history="1">
              <w:r w:rsidRPr="00AB4427">
                <w:rPr>
                  <w:rStyle w:val="Hyperlink"/>
                  <w:rFonts w:ascii="Arial" w:hAnsi="Arial" w:cs="Arial"/>
                  <w:sz w:val="20"/>
                  <w:lang w:eastAsia="en-CA"/>
                </w:rPr>
                <w:t>https://www.ontario.ca/document/your-guide-employment-standards-act-0/agricultural-employees</w:t>
              </w:r>
            </w:hyperlink>
            <w:r w:rsidRPr="00AB4427">
              <w:rPr>
                <w:rFonts w:ascii="Arial" w:hAnsi="Arial" w:cs="Arial"/>
                <w:sz w:val="20"/>
                <w:lang w:eastAsia="en-CA"/>
              </w:rPr>
              <w:t xml:space="preserve"> </w:t>
            </w:r>
          </w:p>
          <w:p w14:paraId="70DEE19C" w14:textId="531DD938" w:rsidR="00030E51" w:rsidRPr="00AB4427" w:rsidRDefault="00030E51" w:rsidP="00927ABA">
            <w:pPr>
              <w:spacing w:beforeLines="60" w:before="144" w:afterLines="60" w:after="144"/>
              <w:ind w:left="43"/>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3182091F" w14:textId="39161ABC"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6E264D54"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1D018DC7" w14:textId="25170742"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Regulation 1101</w:t>
            </w:r>
            <w:r w:rsidR="00ED2493" w:rsidRPr="00AB4427">
              <w:rPr>
                <w:rFonts w:ascii="Arial" w:hAnsi="Arial" w:cs="Arial"/>
                <w:b/>
                <w:sz w:val="20"/>
                <w:lang w:eastAsia="en-CA"/>
              </w:rPr>
              <w:t xml:space="preserve"> First Aid Requirements</w:t>
            </w:r>
          </w:p>
        </w:tc>
        <w:tc>
          <w:tcPr>
            <w:tcW w:w="2127" w:type="dxa"/>
            <w:tcBorders>
              <w:top w:val="single" w:sz="4" w:space="0" w:color="auto"/>
              <w:left w:val="single" w:sz="4" w:space="0" w:color="auto"/>
              <w:bottom w:val="single" w:sz="4" w:space="0" w:color="auto"/>
              <w:right w:val="single" w:sz="4" w:space="0" w:color="auto"/>
            </w:tcBorders>
          </w:tcPr>
          <w:p w14:paraId="5FA8DC97"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Borders>
              <w:top w:val="single" w:sz="4" w:space="0" w:color="auto"/>
              <w:left w:val="single" w:sz="4" w:space="0" w:color="auto"/>
              <w:bottom w:val="single" w:sz="4" w:space="0" w:color="auto"/>
              <w:right w:val="single" w:sz="4" w:space="0" w:color="auto"/>
            </w:tcBorders>
          </w:tcPr>
          <w:p w14:paraId="04D5AC0B" w14:textId="1B9AE632" w:rsidR="00030E51" w:rsidRPr="00AB4427" w:rsidRDefault="00030E51" w:rsidP="00927ABA">
            <w:pPr>
              <w:spacing w:beforeLines="60" w:before="144" w:afterLines="60" w:after="144"/>
              <w:rPr>
                <w:rFonts w:ascii="Arial" w:hAnsi="Arial" w:cs="Arial"/>
                <w:sz w:val="20"/>
                <w:lang w:eastAsia="en-CA"/>
              </w:rPr>
            </w:pPr>
            <w:hyperlink r:id="rId38" w:history="1">
              <w:r w:rsidRPr="00AB4427">
                <w:rPr>
                  <w:rStyle w:val="Hyperlink"/>
                  <w:rFonts w:ascii="Arial" w:hAnsi="Arial" w:cs="Arial"/>
                  <w:sz w:val="20"/>
                  <w:lang w:eastAsia="en-CA"/>
                </w:rPr>
                <w:t>https://www.ontario.ca/laws/regulation/901101</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1435C72A" w14:textId="200C82A1"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688733B5"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4E717CC3"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Form 82 In Case of Injury at Work Poster</w:t>
            </w:r>
          </w:p>
        </w:tc>
        <w:tc>
          <w:tcPr>
            <w:tcW w:w="2127" w:type="dxa"/>
            <w:tcBorders>
              <w:top w:val="single" w:sz="4" w:space="0" w:color="auto"/>
              <w:left w:val="single" w:sz="4" w:space="0" w:color="auto"/>
              <w:bottom w:val="single" w:sz="4" w:space="0" w:color="auto"/>
              <w:right w:val="single" w:sz="4" w:space="0" w:color="auto"/>
            </w:tcBorders>
          </w:tcPr>
          <w:p w14:paraId="3C8C2F3E"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p w14:paraId="72CC1862" w14:textId="5E102E28" w:rsidR="00B160A1" w:rsidRPr="00AB4427" w:rsidRDefault="00B160A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First Aid Station</w:t>
            </w:r>
          </w:p>
        </w:tc>
        <w:tc>
          <w:tcPr>
            <w:tcW w:w="2835" w:type="dxa"/>
            <w:tcBorders>
              <w:top w:val="single" w:sz="4" w:space="0" w:color="auto"/>
              <w:left w:val="single" w:sz="4" w:space="0" w:color="auto"/>
              <w:bottom w:val="single" w:sz="4" w:space="0" w:color="auto"/>
              <w:right w:val="single" w:sz="4" w:space="0" w:color="auto"/>
            </w:tcBorders>
          </w:tcPr>
          <w:p w14:paraId="1AD055C0" w14:textId="147B3940" w:rsidR="00030E51" w:rsidRPr="00AB4427" w:rsidRDefault="00030E51" w:rsidP="00927ABA">
            <w:pPr>
              <w:spacing w:beforeLines="60" w:before="144" w:afterLines="60" w:after="144"/>
              <w:rPr>
                <w:rFonts w:ascii="Arial" w:hAnsi="Arial" w:cs="Arial"/>
                <w:sz w:val="20"/>
                <w:lang w:eastAsia="en-CA"/>
              </w:rPr>
            </w:pPr>
            <w:hyperlink r:id="rId39" w:history="1">
              <w:r w:rsidRPr="00AB4427">
                <w:rPr>
                  <w:rStyle w:val="Hyperlink"/>
                  <w:rFonts w:ascii="Arial" w:hAnsi="Arial" w:cs="Arial"/>
                  <w:sz w:val="20"/>
                  <w:lang w:eastAsia="en-CA"/>
                </w:rPr>
                <w:t>https://www.wsib.ca/en/case-injury-poster-form-82</w:t>
              </w:r>
            </w:hyperlink>
            <w:r w:rsidRPr="00AB4427">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45765AD3" w14:textId="53EFA00C"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0E78F94C"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25D7858A"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Health and Safety Policy</w:t>
            </w:r>
          </w:p>
        </w:tc>
        <w:tc>
          <w:tcPr>
            <w:tcW w:w="2127" w:type="dxa"/>
            <w:tcBorders>
              <w:top w:val="single" w:sz="4" w:space="0" w:color="auto"/>
              <w:left w:val="single" w:sz="4" w:space="0" w:color="auto"/>
              <w:bottom w:val="single" w:sz="4" w:space="0" w:color="auto"/>
              <w:right w:val="single" w:sz="4" w:space="0" w:color="auto"/>
            </w:tcBorders>
          </w:tcPr>
          <w:p w14:paraId="582AD05B"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D8808FF"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66CE2BF3"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CB19C29"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5200A14A"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Workplace Violence and Harassment Prevention Policy</w:t>
            </w:r>
          </w:p>
        </w:tc>
        <w:tc>
          <w:tcPr>
            <w:tcW w:w="2127" w:type="dxa"/>
            <w:tcBorders>
              <w:top w:val="single" w:sz="4" w:space="0" w:color="auto"/>
              <w:left w:val="single" w:sz="4" w:space="0" w:color="auto"/>
              <w:bottom w:val="single" w:sz="4" w:space="0" w:color="auto"/>
              <w:right w:val="single" w:sz="4" w:space="0" w:color="auto"/>
            </w:tcBorders>
          </w:tcPr>
          <w:p w14:paraId="7D387510"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9EFD734"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011FD16B"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42E8F334"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04C0A3C5"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lastRenderedPageBreak/>
              <w:t>Emergency Services and Numbers</w:t>
            </w:r>
          </w:p>
          <w:p w14:paraId="6D577775" w14:textId="42AB1097"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 xml:space="preserve">911 or Fire, Police, Ambulance; </w:t>
            </w:r>
            <w:r w:rsidR="009E496A" w:rsidRPr="00AB4427">
              <w:rPr>
                <w:rFonts w:ascii="Arial" w:hAnsi="Arial" w:cs="Arial"/>
                <w:sz w:val="20"/>
                <w:lang w:eastAsia="en-CA"/>
              </w:rPr>
              <w:t>Ministry of Labour, Immigration, Training and Skills Development</w:t>
            </w:r>
            <w:r w:rsidRPr="00AB4427">
              <w:rPr>
                <w:rFonts w:ascii="Arial" w:hAnsi="Arial" w:cs="Arial"/>
                <w:sz w:val="20"/>
                <w:lang w:eastAsia="en-CA"/>
              </w:rPr>
              <w:t xml:space="preserve"> (</w:t>
            </w:r>
            <w:r w:rsidR="009E496A" w:rsidRPr="00AB4427">
              <w:rPr>
                <w:rFonts w:ascii="Arial" w:hAnsi="Arial" w:cs="Arial"/>
                <w:sz w:val="20"/>
                <w:lang w:eastAsia="en-CA"/>
              </w:rPr>
              <w:t>MLITSD</w:t>
            </w:r>
            <w:r w:rsidRPr="00AB4427">
              <w:rPr>
                <w:rFonts w:ascii="Arial" w:hAnsi="Arial" w:cs="Arial"/>
                <w:sz w:val="20"/>
                <w:lang w:eastAsia="en-CA"/>
              </w:rPr>
              <w:t xml:space="preserve">); Ministry of Environment (MOE); utilities; internal contact numbers) </w:t>
            </w:r>
          </w:p>
        </w:tc>
        <w:tc>
          <w:tcPr>
            <w:tcW w:w="2127" w:type="dxa"/>
            <w:tcBorders>
              <w:top w:val="single" w:sz="4" w:space="0" w:color="auto"/>
              <w:left w:val="single" w:sz="4" w:space="0" w:color="auto"/>
              <w:bottom w:val="single" w:sz="4" w:space="0" w:color="auto"/>
              <w:right w:val="single" w:sz="4" w:space="0" w:color="auto"/>
            </w:tcBorders>
          </w:tcPr>
          <w:p w14:paraId="4F8EBAD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 xml:space="preserve">Primary Telephones </w:t>
            </w:r>
          </w:p>
          <w:p w14:paraId="31A397C3"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Borders>
              <w:top w:val="single" w:sz="4" w:space="0" w:color="auto"/>
              <w:left w:val="single" w:sz="4" w:space="0" w:color="auto"/>
              <w:bottom w:val="single" w:sz="4" w:space="0" w:color="auto"/>
              <w:right w:val="single" w:sz="4" w:space="0" w:color="auto"/>
            </w:tcBorders>
          </w:tcPr>
          <w:p w14:paraId="6C01E7C2"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2024E81A"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58B0C50"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7DC6EFD9"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Safety Data Sheets (SDS)</w:t>
            </w:r>
          </w:p>
          <w:p w14:paraId="77C30946" w14:textId="096B112F" w:rsidR="00030E51" w:rsidRPr="00AB4427" w:rsidRDefault="00030E51" w:rsidP="00927ABA">
            <w:pPr>
              <w:tabs>
                <w:tab w:val="num" w:pos="360"/>
                <w:tab w:val="left" w:leader="dot" w:pos="6840"/>
              </w:tabs>
              <w:spacing w:beforeLines="60" w:before="144" w:afterLines="60" w:after="144"/>
              <w:ind w:left="360" w:hanging="360"/>
              <w:rPr>
                <w:rFonts w:ascii="Arial" w:hAnsi="Arial" w:cs="Arial"/>
                <w:b/>
                <w:sz w:val="20"/>
                <w:lang w:eastAsia="en-CA"/>
              </w:rPr>
            </w:pPr>
          </w:p>
        </w:tc>
        <w:tc>
          <w:tcPr>
            <w:tcW w:w="2127" w:type="dxa"/>
            <w:tcBorders>
              <w:top w:val="single" w:sz="4" w:space="0" w:color="auto"/>
              <w:left w:val="single" w:sz="4" w:space="0" w:color="auto"/>
              <w:bottom w:val="single" w:sz="4" w:space="0" w:color="auto"/>
              <w:right w:val="single" w:sz="4" w:space="0" w:color="auto"/>
            </w:tcBorders>
          </w:tcPr>
          <w:p w14:paraId="1047AE8E" w14:textId="06892AC9" w:rsidR="00030E51" w:rsidRPr="00AB4427" w:rsidRDefault="00030E51" w:rsidP="00927ABA">
            <w:pPr>
              <w:spacing w:beforeLines="60" w:before="144" w:afterLines="60" w:after="144"/>
              <w:ind w:left="44"/>
              <w:rPr>
                <w:rFonts w:ascii="Arial" w:hAnsi="Arial" w:cs="Arial"/>
                <w:sz w:val="20"/>
                <w:lang w:eastAsia="en-CA"/>
              </w:rPr>
            </w:pPr>
            <w:r w:rsidRPr="00AB4427">
              <w:rPr>
                <w:rFonts w:ascii="Arial" w:hAnsi="Arial" w:cs="Arial"/>
                <w:sz w:val="20"/>
                <w:lang w:eastAsia="en-CA"/>
              </w:rPr>
              <w:t>To be stored in an easily accessible area near where the chemicals are being used</w:t>
            </w:r>
            <w:r w:rsidR="002631DF" w:rsidRPr="00AB4427">
              <w:rPr>
                <w:rFonts w:ascii="Arial" w:hAnsi="Arial" w:cs="Arial"/>
                <w:sz w:val="20"/>
                <w:lang w:eastAsia="en-CA"/>
              </w:rPr>
              <w:t xml:space="preserve"> or readily accessible electronic format</w:t>
            </w:r>
          </w:p>
        </w:tc>
        <w:tc>
          <w:tcPr>
            <w:tcW w:w="2835" w:type="dxa"/>
            <w:tcBorders>
              <w:top w:val="single" w:sz="4" w:space="0" w:color="auto"/>
              <w:left w:val="single" w:sz="4" w:space="0" w:color="auto"/>
              <w:bottom w:val="single" w:sz="4" w:space="0" w:color="auto"/>
              <w:right w:val="single" w:sz="4" w:space="0" w:color="auto"/>
            </w:tcBorders>
          </w:tcPr>
          <w:p w14:paraId="29003542" w14:textId="77777777" w:rsidR="00030E51" w:rsidRPr="00AB4427"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0807FD3F"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15C42EE6" w14:textId="77777777" w:rsidTr="00B22F45">
        <w:trPr>
          <w:jc w:val="center"/>
        </w:trPr>
        <w:tc>
          <w:tcPr>
            <w:tcW w:w="2310" w:type="dxa"/>
          </w:tcPr>
          <w:p w14:paraId="32643C45"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Reports</w:t>
            </w:r>
          </w:p>
          <w:p w14:paraId="4A68E96C" w14:textId="77777777"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Health and Safety Representative inspections</w:t>
            </w:r>
          </w:p>
          <w:p w14:paraId="35CFC394" w14:textId="1C8D5BBF"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Health and Safety Representative  name</w:t>
            </w:r>
          </w:p>
          <w:p w14:paraId="7E8EDB74" w14:textId="76057591"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JHSC meeting minutes (As applicable)</w:t>
            </w:r>
          </w:p>
          <w:p w14:paraId="4985F769" w14:textId="77777777" w:rsidR="00030E51" w:rsidRPr="00AB4427"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Health and safety assessments and surveys</w:t>
            </w:r>
          </w:p>
          <w:p w14:paraId="3371642B" w14:textId="37A84500" w:rsidR="00030E51" w:rsidRPr="00AB4427" w:rsidRDefault="009E496A"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AB4427">
              <w:rPr>
                <w:rFonts w:ascii="Arial" w:hAnsi="Arial" w:cs="Arial"/>
                <w:sz w:val="20"/>
                <w:lang w:eastAsia="en-CA"/>
              </w:rPr>
              <w:t>MLITSD</w:t>
            </w:r>
            <w:r w:rsidR="00030E51" w:rsidRPr="00AB4427">
              <w:rPr>
                <w:rFonts w:ascii="Arial" w:hAnsi="Arial" w:cs="Arial"/>
                <w:sz w:val="20"/>
                <w:lang w:eastAsia="en-CA"/>
              </w:rPr>
              <w:t xml:space="preserve"> orders</w:t>
            </w:r>
          </w:p>
        </w:tc>
        <w:tc>
          <w:tcPr>
            <w:tcW w:w="2127" w:type="dxa"/>
          </w:tcPr>
          <w:p w14:paraId="201C841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010512BF"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c>
          <w:tcPr>
            <w:tcW w:w="1471" w:type="dxa"/>
          </w:tcPr>
          <w:p w14:paraId="3AACE46E"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AB4427" w14:paraId="3813B474" w14:textId="77777777" w:rsidTr="00B22F45">
        <w:trPr>
          <w:jc w:val="center"/>
        </w:trPr>
        <w:tc>
          <w:tcPr>
            <w:tcW w:w="2310" w:type="dxa"/>
          </w:tcPr>
          <w:p w14:paraId="2247F1D1" w14:textId="77777777" w:rsidR="00030E51" w:rsidRPr="00AB4427" w:rsidRDefault="00030E51" w:rsidP="00927ABA">
            <w:pPr>
              <w:tabs>
                <w:tab w:val="left" w:leader="dot" w:pos="6840"/>
              </w:tabs>
              <w:spacing w:beforeLines="60" w:before="144" w:afterLines="60" w:after="144"/>
              <w:ind w:left="72"/>
              <w:rPr>
                <w:rFonts w:ascii="Arial" w:hAnsi="Arial" w:cs="Arial"/>
                <w:b/>
                <w:sz w:val="20"/>
                <w:lang w:eastAsia="en-CA"/>
              </w:rPr>
            </w:pPr>
            <w:r w:rsidRPr="00AB4427">
              <w:rPr>
                <w:rFonts w:ascii="Arial" w:hAnsi="Arial" w:cs="Arial"/>
                <w:b/>
                <w:sz w:val="20"/>
                <w:lang w:eastAsia="en-CA"/>
              </w:rPr>
              <w:t>Other Information</w:t>
            </w:r>
          </w:p>
          <w:p w14:paraId="3D14A49C" w14:textId="4D6BEA2A" w:rsidR="00030E51" w:rsidRPr="00AB4427" w:rsidRDefault="00030E51" w:rsidP="00927ABA">
            <w:pPr>
              <w:pStyle w:val="ListParagraph"/>
              <w:numPr>
                <w:ilvl w:val="0"/>
                <w:numId w:val="76"/>
              </w:numPr>
              <w:spacing w:beforeLines="60" w:before="144" w:afterLines="60" w:after="144"/>
              <w:contextualSpacing w:val="0"/>
              <w:rPr>
                <w:rFonts w:ascii="Arial" w:hAnsi="Arial" w:cs="Arial"/>
                <w:sz w:val="20"/>
              </w:rPr>
            </w:pPr>
            <w:r w:rsidRPr="00AB4427">
              <w:rPr>
                <w:rFonts w:ascii="Arial" w:hAnsi="Arial" w:cs="Arial"/>
                <w:sz w:val="20"/>
              </w:rPr>
              <w:t xml:space="preserve">Other information applicable to the workplace (e.g. </w:t>
            </w:r>
            <w:r w:rsidR="009E496A" w:rsidRPr="00AB4427">
              <w:rPr>
                <w:rFonts w:ascii="Arial" w:hAnsi="Arial" w:cs="Arial"/>
                <w:sz w:val="20"/>
              </w:rPr>
              <w:t>MLITSD</w:t>
            </w:r>
            <w:r w:rsidRPr="00AB4427">
              <w:rPr>
                <w:rFonts w:ascii="Arial" w:hAnsi="Arial" w:cs="Arial"/>
                <w:sz w:val="20"/>
              </w:rPr>
              <w:t xml:space="preserve"> Hazard Alerts)</w:t>
            </w:r>
          </w:p>
        </w:tc>
        <w:tc>
          <w:tcPr>
            <w:tcW w:w="2127" w:type="dxa"/>
          </w:tcPr>
          <w:p w14:paraId="5BFBCBAA"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r w:rsidRPr="00AB4427">
              <w:rPr>
                <w:rFonts w:ascii="Arial" w:hAnsi="Arial" w:cs="Arial"/>
                <w:sz w:val="20"/>
                <w:lang w:eastAsia="en-CA"/>
              </w:rPr>
              <w:t>Health and Safety Board</w:t>
            </w:r>
          </w:p>
        </w:tc>
        <w:tc>
          <w:tcPr>
            <w:tcW w:w="2835" w:type="dxa"/>
          </w:tcPr>
          <w:p w14:paraId="65C10E2D"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c>
          <w:tcPr>
            <w:tcW w:w="1471" w:type="dxa"/>
          </w:tcPr>
          <w:p w14:paraId="3A49B0E3" w14:textId="77777777" w:rsidR="00030E51" w:rsidRPr="00AB4427" w:rsidRDefault="00030E51" w:rsidP="00927ABA">
            <w:pPr>
              <w:tabs>
                <w:tab w:val="left" w:leader="dot" w:pos="6840"/>
              </w:tabs>
              <w:spacing w:beforeLines="60" w:before="144" w:afterLines="60" w:after="144"/>
              <w:ind w:left="72"/>
              <w:rPr>
                <w:rFonts w:ascii="Arial" w:hAnsi="Arial" w:cs="Arial"/>
                <w:sz w:val="20"/>
                <w:lang w:eastAsia="en-CA"/>
              </w:rPr>
            </w:pPr>
          </w:p>
        </w:tc>
      </w:tr>
    </w:tbl>
    <w:p w14:paraId="66FEA4A0" w14:textId="77777777" w:rsidR="00B22F45" w:rsidRPr="00AB4427" w:rsidRDefault="00B22F45" w:rsidP="00B22F45">
      <w:pPr>
        <w:keepNext/>
        <w:spacing w:before="240" w:after="240"/>
        <w:rPr>
          <w:rFonts w:ascii="Arial" w:hAnsi="Arial"/>
          <w:b/>
          <w:szCs w:val="22"/>
        </w:rPr>
      </w:pPr>
      <w:r w:rsidRPr="00AB4427">
        <w:rPr>
          <w:rFonts w:ascii="Arial" w:hAnsi="Arial"/>
          <w:b/>
          <w:szCs w:val="22"/>
        </w:rPr>
        <w:lastRenderedPageBreak/>
        <w:t>Document Management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044"/>
      </w:tblGrid>
      <w:tr w:rsidR="00B22F45" w:rsidRPr="00AB4427" w14:paraId="327EE013" w14:textId="77777777" w:rsidTr="00927ABA">
        <w:tc>
          <w:tcPr>
            <w:tcW w:w="4428" w:type="dxa"/>
            <w:tcBorders>
              <w:bottom w:val="single" w:sz="4" w:space="0" w:color="auto"/>
            </w:tcBorders>
          </w:tcPr>
          <w:p w14:paraId="51FE69D6" w14:textId="77777777" w:rsidR="00B22F45" w:rsidRPr="00AB4427" w:rsidRDefault="00B22F45" w:rsidP="00B22F45">
            <w:pPr>
              <w:spacing w:before="60" w:after="60"/>
              <w:rPr>
                <w:rFonts w:ascii="Arial" w:hAnsi="Arial"/>
                <w:szCs w:val="22"/>
              </w:rPr>
            </w:pPr>
            <w:r w:rsidRPr="00AB4427">
              <w:rPr>
                <w:rFonts w:ascii="Arial" w:hAnsi="Arial"/>
                <w:szCs w:val="22"/>
              </w:rPr>
              <w:t>Effective Date:</w:t>
            </w:r>
          </w:p>
        </w:tc>
        <w:tc>
          <w:tcPr>
            <w:tcW w:w="4044" w:type="dxa"/>
            <w:tcBorders>
              <w:bottom w:val="single" w:sz="4" w:space="0" w:color="auto"/>
            </w:tcBorders>
          </w:tcPr>
          <w:p w14:paraId="282F1D2C" w14:textId="77777777" w:rsidR="00B22F45" w:rsidRPr="00AB4427" w:rsidRDefault="00B22F45" w:rsidP="00B22F45">
            <w:pPr>
              <w:spacing w:before="60" w:after="60"/>
              <w:rPr>
                <w:rFonts w:ascii="Arial" w:hAnsi="Arial"/>
                <w:szCs w:val="22"/>
              </w:rPr>
            </w:pPr>
          </w:p>
        </w:tc>
      </w:tr>
      <w:tr w:rsidR="00B22F45" w:rsidRPr="00AB4427" w14:paraId="0D1A2156" w14:textId="77777777" w:rsidTr="00927ABA">
        <w:tc>
          <w:tcPr>
            <w:tcW w:w="4428" w:type="dxa"/>
            <w:tcBorders>
              <w:bottom w:val="single" w:sz="4" w:space="0" w:color="auto"/>
            </w:tcBorders>
          </w:tcPr>
          <w:p w14:paraId="4867107E" w14:textId="77777777" w:rsidR="00B22F45" w:rsidRPr="00AB4427" w:rsidRDefault="00B22F45" w:rsidP="00B22F45">
            <w:pPr>
              <w:spacing w:before="60" w:after="60"/>
              <w:rPr>
                <w:rFonts w:ascii="Arial" w:hAnsi="Arial"/>
                <w:szCs w:val="22"/>
              </w:rPr>
            </w:pPr>
            <w:r w:rsidRPr="00AB4427">
              <w:rPr>
                <w:rFonts w:ascii="Arial" w:hAnsi="Arial"/>
                <w:szCs w:val="22"/>
              </w:rPr>
              <w:t>Revision Date:</w:t>
            </w:r>
          </w:p>
        </w:tc>
        <w:tc>
          <w:tcPr>
            <w:tcW w:w="4044" w:type="dxa"/>
            <w:tcBorders>
              <w:bottom w:val="single" w:sz="4" w:space="0" w:color="auto"/>
            </w:tcBorders>
          </w:tcPr>
          <w:p w14:paraId="34F09893" w14:textId="77777777" w:rsidR="00B22F45" w:rsidRPr="00AB4427" w:rsidRDefault="00B22F45" w:rsidP="00B22F45">
            <w:pPr>
              <w:spacing w:before="60" w:after="60"/>
              <w:rPr>
                <w:rFonts w:ascii="Arial" w:hAnsi="Arial"/>
                <w:szCs w:val="22"/>
              </w:rPr>
            </w:pPr>
          </w:p>
        </w:tc>
      </w:tr>
    </w:tbl>
    <w:p w14:paraId="17DF1DC7" w14:textId="4B108023" w:rsidR="00A40553" w:rsidRPr="00AB4427" w:rsidRDefault="00B06443" w:rsidP="007C7F45">
      <w:pPr>
        <w:pStyle w:val="PMsectionHead"/>
        <w:jc w:val="left"/>
      </w:pPr>
      <w:bookmarkStart w:id="33" w:name="_Toc223449606"/>
      <w:bookmarkStart w:id="34" w:name="_Toc224568749"/>
      <w:r w:rsidRPr="00AB4427">
        <w:lastRenderedPageBreak/>
        <w:t>4</w:t>
      </w:r>
      <w:r w:rsidR="00A40553" w:rsidRPr="00AB4427">
        <w:t>.1 Hazard Reporting Policy</w:t>
      </w:r>
      <w:bookmarkEnd w:id="29"/>
      <w:bookmarkEnd w:id="33"/>
      <w:bookmarkEnd w:id="34"/>
    </w:p>
    <w:p w14:paraId="17DF1DC8" w14:textId="77777777" w:rsidR="00A40553" w:rsidRPr="00AB4427" w:rsidRDefault="00A40553" w:rsidP="00A40553">
      <w:pPr>
        <w:pStyle w:val="PMhead"/>
      </w:pPr>
      <w:r w:rsidRPr="00AB4427">
        <w:t>Purpose</w:t>
      </w:r>
    </w:p>
    <w:p w14:paraId="17DF1DC9" w14:textId="0345DC74" w:rsidR="00A40553" w:rsidRPr="00AB4427" w:rsidRDefault="00A40553" w:rsidP="00A40553">
      <w:pPr>
        <w:pStyle w:val="PMtext"/>
      </w:pPr>
      <w:r w:rsidRPr="00AB4427">
        <w:t xml:space="preserve">This policy outlines the hazard reporting process for </w:t>
      </w:r>
      <w:r w:rsidR="00A165DB" w:rsidRPr="00AB4427">
        <w:t>employee</w:t>
      </w:r>
      <w:r w:rsidRPr="00AB4427">
        <w:t xml:space="preserve">s of </w:t>
      </w:r>
      <w:r w:rsidR="0027156E" w:rsidRPr="00AB4427">
        <w:rPr>
          <w:rFonts w:cs="Arial"/>
          <w:lang w:val="en"/>
        </w:rPr>
        <w:t>[Employer/Organization Name]</w:t>
      </w:r>
      <w:r w:rsidR="00EF5EEC" w:rsidRPr="00AB4427">
        <w:t xml:space="preserve">. </w:t>
      </w:r>
    </w:p>
    <w:p w14:paraId="17DF1DCA" w14:textId="77777777" w:rsidR="00A40553" w:rsidRPr="00AB4427" w:rsidRDefault="00A40553" w:rsidP="00A40553">
      <w:pPr>
        <w:pStyle w:val="PMhead"/>
      </w:pPr>
      <w:r w:rsidRPr="00AB4427">
        <w:t>Policy</w:t>
      </w:r>
    </w:p>
    <w:p w14:paraId="17DF1DCB" w14:textId="37F8E136" w:rsidR="00A40553" w:rsidRPr="00AB4427" w:rsidRDefault="00A40553" w:rsidP="00A40553">
      <w:pPr>
        <w:pStyle w:val="PMtext"/>
      </w:pPr>
      <w:r w:rsidRPr="00AB4427">
        <w:t>For the purpose of this policy</w:t>
      </w:r>
      <w:r w:rsidR="0013553C" w:rsidRPr="00AB4427">
        <w:t>,</w:t>
      </w:r>
      <w:r w:rsidRPr="00AB4427">
        <w:t xml:space="preserve"> a hazard is defined as anything that can cause injury or illness in people, or damage to property. A hazard may occur from what people do, or may occur as a result of their working conditions. </w:t>
      </w:r>
    </w:p>
    <w:p w14:paraId="17DF1DCC" w14:textId="09B3AE62" w:rsidR="00A40553" w:rsidRPr="00AB4427" w:rsidRDefault="00A40553" w:rsidP="00A40553">
      <w:pPr>
        <w:pStyle w:val="PMtext"/>
      </w:pPr>
      <w:r w:rsidRPr="00AB4427">
        <w:t xml:space="preserve">It is the duty of all </w:t>
      </w:r>
      <w:r w:rsidR="00A165DB" w:rsidRPr="00AB4427">
        <w:t>employee</w:t>
      </w:r>
      <w:r w:rsidRPr="00AB4427">
        <w:t xml:space="preserve">s to report hazards to their </w:t>
      </w:r>
      <w:r w:rsidR="0027156E" w:rsidRPr="00AB4427">
        <w:t>supervisor</w:t>
      </w:r>
      <w:r w:rsidRPr="00AB4427">
        <w:t xml:space="preserve">. This should be done using the Hazard Reporting Form following the procedure below. All hazards will be identified as </w:t>
      </w:r>
      <w:r w:rsidR="0013553C" w:rsidRPr="00AB4427">
        <w:t>high</w:t>
      </w:r>
      <w:r w:rsidRPr="00AB4427">
        <w:t>, m</w:t>
      </w:r>
      <w:r w:rsidR="0013553C" w:rsidRPr="00AB4427">
        <w:t>edium</w:t>
      </w:r>
      <w:r w:rsidRPr="00AB4427">
        <w:t xml:space="preserve"> or </w:t>
      </w:r>
      <w:r w:rsidR="0013553C" w:rsidRPr="00AB4427">
        <w:t>low</w:t>
      </w:r>
      <w:r w:rsidRPr="00AB4427">
        <w:t xml:space="preserve"> as defined here, and will be dealt with in priority sequence. </w:t>
      </w:r>
    </w:p>
    <w:p w14:paraId="17DF1DCD" w14:textId="4D35A30B" w:rsidR="00A40553" w:rsidRPr="00AB4427" w:rsidRDefault="00A40553" w:rsidP="00A40553">
      <w:pPr>
        <w:pStyle w:val="PMtextBullet"/>
      </w:pPr>
      <w:r w:rsidRPr="00AB4427">
        <w:t>High hazards are defined as those with a major risk potential. They are serious or significant hazards, and should receive high priority for immediate controls or elimination</w:t>
      </w:r>
    </w:p>
    <w:p w14:paraId="17DF1DCE" w14:textId="77777777" w:rsidR="00A40553" w:rsidRPr="00AB4427" w:rsidRDefault="00A40553" w:rsidP="00A40553">
      <w:pPr>
        <w:pStyle w:val="PMtextBullet"/>
        <w:rPr>
          <w:rFonts w:ascii="Batang" w:eastAsia="Batang" w:hAnsi="Batang" w:cs="Batang"/>
        </w:rPr>
      </w:pPr>
      <w:r w:rsidRPr="00AB4427">
        <w:t>Medium hazards are defined as those with moderate risk potential and require controls as soon as possible</w:t>
      </w:r>
    </w:p>
    <w:p w14:paraId="17DF1DCF" w14:textId="77777777" w:rsidR="00A40553" w:rsidRPr="00AB4427" w:rsidRDefault="00A40553" w:rsidP="00A40553">
      <w:pPr>
        <w:pStyle w:val="PMtextBullet"/>
      </w:pPr>
      <w:r w:rsidRPr="00AB4427">
        <w:t>Low hazards are defined as those with minor risk potential and require controls after any higher priority hazards have been addressed</w:t>
      </w:r>
    </w:p>
    <w:p w14:paraId="17DF1DD0" w14:textId="09F283F6" w:rsidR="00A40553" w:rsidRPr="00AB4427" w:rsidRDefault="00A40553" w:rsidP="00A40553">
      <w:pPr>
        <w:pStyle w:val="PMtext"/>
      </w:pPr>
      <w:r w:rsidRPr="00AB4427">
        <w:t xml:space="preserve">If the hazard is low and can be corrected in a safe and healthy manner by the </w:t>
      </w:r>
      <w:r w:rsidR="00A165DB" w:rsidRPr="00AB4427">
        <w:t>employee</w:t>
      </w:r>
      <w:r w:rsidRPr="00AB4427">
        <w:t xml:space="preserve"> </w:t>
      </w:r>
      <w:r w:rsidR="00D11892" w:rsidRPr="00AB4427">
        <w:t>or</w:t>
      </w:r>
      <w:r w:rsidRPr="00AB4427">
        <w:t xml:space="preserve"> </w:t>
      </w:r>
      <w:r w:rsidR="0027156E" w:rsidRPr="00AB4427">
        <w:t>supervisor</w:t>
      </w:r>
      <w:r w:rsidRPr="00AB4427">
        <w:t>, they should do so (</w:t>
      </w:r>
      <w:r w:rsidR="00623925" w:rsidRPr="00AB4427">
        <w:t>e.g.</w:t>
      </w:r>
      <w:r w:rsidRPr="00AB4427">
        <w:t xml:space="preserve"> moving boxes that are blocking a doorway)</w:t>
      </w:r>
      <w:r w:rsidR="00EF5EEC" w:rsidRPr="00AB4427">
        <w:t xml:space="preserve">. </w:t>
      </w:r>
      <w:r w:rsidRPr="00AB4427">
        <w:t xml:space="preserve">All other hazards that are more serious or require expertise should be dealt with by the </w:t>
      </w:r>
      <w:r w:rsidR="0027156E" w:rsidRPr="00AB4427">
        <w:t>employer or supervisor and Health and Safety Representative</w:t>
      </w:r>
      <w:r w:rsidRPr="00AB4427">
        <w:t xml:space="preserve">. The </w:t>
      </w:r>
      <w:r w:rsidR="00D11892" w:rsidRPr="00AB4427">
        <w:t xml:space="preserve">employer </w:t>
      </w:r>
      <w:r w:rsidRPr="00AB4427">
        <w:t>will respond to the Hazard Reporting Form as soon as possible using the Hazard Response Form.</w:t>
      </w:r>
    </w:p>
    <w:p w14:paraId="17DF1DD1" w14:textId="77777777" w:rsidR="00A40553" w:rsidRPr="00AB4427" w:rsidRDefault="00A40553" w:rsidP="00A40553">
      <w:pPr>
        <w:pStyle w:val="PMhead"/>
      </w:pPr>
      <w:r w:rsidRPr="00AB4427">
        <w:t>Procedure</w:t>
      </w:r>
    </w:p>
    <w:p w14:paraId="17DF1DD2" w14:textId="1B0188E5" w:rsidR="00A40553" w:rsidRPr="00AB4427" w:rsidRDefault="00A40553" w:rsidP="00A40553">
      <w:pPr>
        <w:pStyle w:val="PMtext"/>
      </w:pPr>
      <w:r w:rsidRPr="00AB4427">
        <w:t xml:space="preserve">Upon the discovery of a hazard, any </w:t>
      </w:r>
      <w:r w:rsidR="00A165DB" w:rsidRPr="00AB4427">
        <w:t>employee</w:t>
      </w:r>
      <w:r w:rsidRPr="00AB4427">
        <w:t xml:space="preserve"> of </w:t>
      </w:r>
      <w:r w:rsidR="00D11892" w:rsidRPr="00AB4427">
        <w:rPr>
          <w:rFonts w:cs="Arial"/>
          <w:lang w:val="en"/>
        </w:rPr>
        <w:t>[Employer/Organization Name]</w:t>
      </w:r>
      <w:r w:rsidRPr="00AB4427">
        <w:t xml:space="preserve"> must proceed in the following manner:</w:t>
      </w:r>
    </w:p>
    <w:p w14:paraId="17DF1DD3" w14:textId="77777777" w:rsidR="00A40553" w:rsidRPr="00AB4427" w:rsidRDefault="00A40553" w:rsidP="00A40553">
      <w:pPr>
        <w:pStyle w:val="PMtextBullet"/>
      </w:pPr>
      <w:r w:rsidRPr="00AB4427">
        <w:t xml:space="preserve">Complete the Hazard Reporting Form indicating whether the hazard is low, medium or high. </w:t>
      </w:r>
    </w:p>
    <w:p w14:paraId="17DF1DD4" w14:textId="37BD382E" w:rsidR="00A40553" w:rsidRPr="00AB4427" w:rsidRDefault="00A40553" w:rsidP="00A40553">
      <w:pPr>
        <w:pStyle w:val="PMtextBullet"/>
      </w:pPr>
      <w:r w:rsidRPr="00AB4427">
        <w:t xml:space="preserve">All incidents of violence and harassment will also be documented using the </w:t>
      </w:r>
      <w:r w:rsidR="00610CCD" w:rsidRPr="00AB4427">
        <w:t xml:space="preserve">Workplace Violence and Harassment </w:t>
      </w:r>
      <w:r w:rsidRPr="00AB4427">
        <w:t>Reporting Form.</w:t>
      </w:r>
    </w:p>
    <w:p w14:paraId="17DF1DD5" w14:textId="43B68A8F" w:rsidR="00A40553" w:rsidRPr="00AB4427" w:rsidRDefault="00A40553" w:rsidP="00A40553">
      <w:pPr>
        <w:pStyle w:val="PMtextBullet"/>
      </w:pPr>
      <w:r w:rsidRPr="00AB4427">
        <w:t xml:space="preserve">If the hazard is low and can be corrected in a healthy and safe manner by the </w:t>
      </w:r>
      <w:r w:rsidR="00A165DB" w:rsidRPr="00AB4427">
        <w:t>employee</w:t>
      </w:r>
      <w:r w:rsidRPr="00AB4427">
        <w:t xml:space="preserve"> or </w:t>
      </w:r>
      <w:r w:rsidR="00D11892" w:rsidRPr="00AB4427">
        <w:t>supervisor</w:t>
      </w:r>
      <w:r w:rsidRPr="00AB4427">
        <w:t xml:space="preserve"> they should proceed and then record the action taken on the Hazard Reporting Form.</w:t>
      </w:r>
    </w:p>
    <w:p w14:paraId="17DF1DD6" w14:textId="388DCFDC" w:rsidR="00A40553" w:rsidRPr="00AB4427" w:rsidRDefault="00A40553" w:rsidP="00A40553">
      <w:pPr>
        <w:pStyle w:val="PMtextBullet"/>
      </w:pPr>
      <w:r w:rsidRPr="00AB4427">
        <w:t xml:space="preserve">Distribute the completed form to the </w:t>
      </w:r>
      <w:r w:rsidR="00D11892" w:rsidRPr="00AB4427">
        <w:t>supervisor</w:t>
      </w:r>
      <w:r w:rsidRPr="00AB4427">
        <w:t xml:space="preserve"> with copies being given to the </w:t>
      </w:r>
      <w:r w:rsidR="00D11892" w:rsidRPr="00AB4427">
        <w:t>employer</w:t>
      </w:r>
      <w:r w:rsidRPr="00AB4427">
        <w:t xml:space="preserve"> and the </w:t>
      </w:r>
      <w:r w:rsidR="006A5FB7" w:rsidRPr="00AB4427">
        <w:t>Health and Safety Representative</w:t>
      </w:r>
    </w:p>
    <w:p w14:paraId="17DF1DD7" w14:textId="52C8B575" w:rsidR="00A40553" w:rsidRPr="00AB4427" w:rsidRDefault="00A40553" w:rsidP="00A40553">
      <w:pPr>
        <w:pStyle w:val="PMtextBullet"/>
      </w:pPr>
      <w:r w:rsidRPr="00AB4427">
        <w:t xml:space="preserve">The </w:t>
      </w:r>
      <w:r w:rsidR="00D11892" w:rsidRPr="00AB4427">
        <w:t>supervisor</w:t>
      </w:r>
      <w:r w:rsidRPr="00AB4427">
        <w:t xml:space="preserve"> will assess and rate the hazard.</w:t>
      </w:r>
    </w:p>
    <w:p w14:paraId="17DF1DD8" w14:textId="575BDCFB" w:rsidR="00A40553" w:rsidRPr="00AB4427" w:rsidRDefault="00A40553" w:rsidP="00A40553">
      <w:pPr>
        <w:pStyle w:val="PMtextBullet"/>
      </w:pPr>
      <w:r w:rsidRPr="00AB4427">
        <w:lastRenderedPageBreak/>
        <w:t xml:space="preserve">The </w:t>
      </w:r>
      <w:r w:rsidR="00D11892" w:rsidRPr="00AB4427">
        <w:t>employer</w:t>
      </w:r>
      <w:r w:rsidRPr="00AB4427">
        <w:t xml:space="preserve"> will conduct an investigation with regard to all violence and/or harassment incidents at </w:t>
      </w:r>
      <w:r w:rsidR="00D11892" w:rsidRPr="00AB4427">
        <w:rPr>
          <w:rFonts w:cs="Arial"/>
          <w:lang w:val="en"/>
        </w:rPr>
        <w:t>[Employer/Organization Name]</w:t>
      </w:r>
      <w:r w:rsidRPr="00AB4427">
        <w:t>.</w:t>
      </w:r>
    </w:p>
    <w:p w14:paraId="17DF1DD9" w14:textId="19E179A3" w:rsidR="00A40553" w:rsidRPr="00AB4427" w:rsidRDefault="00A40553" w:rsidP="00A40553">
      <w:pPr>
        <w:pStyle w:val="PMtextBullet"/>
      </w:pPr>
      <w:r w:rsidRPr="00AB4427">
        <w:t xml:space="preserve">If the hazard is medium or high, the </w:t>
      </w:r>
      <w:r w:rsidR="00D11892" w:rsidRPr="00AB4427">
        <w:t>employer</w:t>
      </w:r>
      <w:r w:rsidRPr="00AB4427">
        <w:t xml:space="preserve"> </w:t>
      </w:r>
      <w:r w:rsidR="00D11892" w:rsidRPr="00AB4427">
        <w:t xml:space="preserve">or supervisor </w:t>
      </w:r>
      <w:r w:rsidRPr="00AB4427">
        <w:t>will be required to provide a response with the action taken</w:t>
      </w:r>
      <w:r w:rsidR="00471C4A" w:rsidRPr="00AB4427">
        <w:t>. The employer shall respond in writing within 21 days to any health and safety recommendations submitted by the Health and Safety Representative. The response shall contain a timetable to implement the recommendation the employer agrees with and give the reasons why the employer disagrees with any recommendations.</w:t>
      </w:r>
    </w:p>
    <w:p w14:paraId="17DF1DDA" w14:textId="731AC802" w:rsidR="00A40553" w:rsidRPr="00AB4427" w:rsidRDefault="00A40553" w:rsidP="00A40553">
      <w:pPr>
        <w:pStyle w:val="PMtextBullet"/>
      </w:pPr>
      <w:r w:rsidRPr="00AB4427">
        <w:t xml:space="preserve">All responses will be reported on the Hazard Response Form, with copies sent to the </w:t>
      </w:r>
      <w:r w:rsidR="00A165DB" w:rsidRPr="00AB4427">
        <w:t>employee</w:t>
      </w:r>
      <w:r w:rsidRPr="00AB4427">
        <w:t xml:space="preserve"> reporting the hazard, the </w:t>
      </w:r>
      <w:r w:rsidR="006A5FB7" w:rsidRPr="00AB4427">
        <w:t>Health and Safety Representative</w:t>
      </w:r>
      <w:r w:rsidRPr="00AB4427">
        <w:t xml:space="preserve"> and the </w:t>
      </w:r>
      <w:r w:rsidR="00D11892" w:rsidRPr="00AB4427">
        <w:t>employer</w:t>
      </w:r>
      <w:r w:rsidRPr="00AB4427">
        <w:t>.</w:t>
      </w:r>
    </w:p>
    <w:p w14:paraId="17DF1DDB" w14:textId="77777777" w:rsidR="00A40553" w:rsidRPr="00AB4427" w:rsidRDefault="00A40553" w:rsidP="00A40553">
      <w:pPr>
        <w:pStyle w:val="PMhead"/>
      </w:pPr>
      <w:r w:rsidRPr="00AB4427">
        <w:t>Additional Resources</w:t>
      </w:r>
    </w:p>
    <w:p w14:paraId="17DF1DDC" w14:textId="77777777" w:rsidR="00A40553" w:rsidRPr="00AB4427" w:rsidRDefault="00A40553" w:rsidP="00966914">
      <w:pPr>
        <w:pStyle w:val="PMtext2"/>
        <w:spacing w:before="120"/>
      </w:pPr>
      <w:r w:rsidRPr="00AB4427">
        <w:t>Hazard Reporting Form</w:t>
      </w:r>
    </w:p>
    <w:p w14:paraId="17DF1DDD" w14:textId="77777777" w:rsidR="00A40553" w:rsidRPr="00AB4427" w:rsidRDefault="00A40553" w:rsidP="00966914">
      <w:pPr>
        <w:pStyle w:val="PMtext2"/>
        <w:spacing w:before="120"/>
      </w:pPr>
      <w:r w:rsidRPr="00AB4427">
        <w:t>Hazard Response Form</w:t>
      </w:r>
    </w:p>
    <w:p w14:paraId="34F449F8" w14:textId="1AC676E1" w:rsidR="00610CCD" w:rsidRPr="00AB4427" w:rsidRDefault="00610CCD" w:rsidP="00966914">
      <w:pPr>
        <w:pStyle w:val="PMtext2"/>
        <w:spacing w:before="120"/>
      </w:pPr>
      <w:r w:rsidRPr="00AB4427">
        <w:t>Workplace Violence and Harassment Reporting Form</w:t>
      </w:r>
    </w:p>
    <w:p w14:paraId="17DF1DDE" w14:textId="77777777" w:rsidR="00A40553" w:rsidRPr="00AB4427" w:rsidRDefault="00A40553" w:rsidP="00A40553">
      <w:pPr>
        <w:pStyle w:val="PMhead"/>
      </w:pPr>
      <w:r w:rsidRPr="00AB4427">
        <w:t>Document Management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A40553" w:rsidRPr="00AB4427" w14:paraId="17DF1DE1" w14:textId="77777777" w:rsidTr="00C8231E">
        <w:tc>
          <w:tcPr>
            <w:tcW w:w="4428" w:type="dxa"/>
          </w:tcPr>
          <w:p w14:paraId="17DF1DDF" w14:textId="77777777" w:rsidR="00A40553" w:rsidRPr="00AB4427" w:rsidRDefault="00A40553" w:rsidP="00C8231E">
            <w:pPr>
              <w:pStyle w:val="PMtableText"/>
              <w:tabs>
                <w:tab w:val="left" w:leader="dot" w:pos="6840"/>
              </w:tabs>
            </w:pPr>
            <w:r w:rsidRPr="00AB4427">
              <w:t>Effective Date:</w:t>
            </w:r>
          </w:p>
        </w:tc>
        <w:tc>
          <w:tcPr>
            <w:tcW w:w="4500" w:type="dxa"/>
          </w:tcPr>
          <w:p w14:paraId="17DF1DE0" w14:textId="5BC625F5" w:rsidR="00A40553" w:rsidRPr="00AB4427" w:rsidRDefault="00A40553" w:rsidP="00C8231E">
            <w:pPr>
              <w:pStyle w:val="PMtableText"/>
              <w:tabs>
                <w:tab w:val="left" w:leader="dot" w:pos="6840"/>
              </w:tabs>
            </w:pPr>
          </w:p>
        </w:tc>
      </w:tr>
      <w:tr w:rsidR="00A40553" w:rsidRPr="00AB4427" w14:paraId="17DF1DE4" w14:textId="77777777" w:rsidTr="00C8231E">
        <w:tc>
          <w:tcPr>
            <w:tcW w:w="4428" w:type="dxa"/>
          </w:tcPr>
          <w:p w14:paraId="17DF1DE2" w14:textId="77777777" w:rsidR="00A40553" w:rsidRPr="00AB4427" w:rsidRDefault="00A40553" w:rsidP="00C8231E">
            <w:pPr>
              <w:pStyle w:val="PMtableText"/>
              <w:tabs>
                <w:tab w:val="left" w:leader="dot" w:pos="6840"/>
              </w:tabs>
            </w:pPr>
            <w:r w:rsidRPr="00AB4427">
              <w:t>Revision Date:</w:t>
            </w:r>
          </w:p>
        </w:tc>
        <w:tc>
          <w:tcPr>
            <w:tcW w:w="4500" w:type="dxa"/>
          </w:tcPr>
          <w:p w14:paraId="17DF1DE3" w14:textId="77777777" w:rsidR="00A40553" w:rsidRPr="00AB4427" w:rsidRDefault="00A40553" w:rsidP="00C8231E">
            <w:pPr>
              <w:pStyle w:val="PMtableText"/>
              <w:tabs>
                <w:tab w:val="left" w:leader="dot" w:pos="6840"/>
              </w:tabs>
            </w:pPr>
          </w:p>
        </w:tc>
      </w:tr>
    </w:tbl>
    <w:p w14:paraId="75E98A9E" w14:textId="77777777" w:rsidR="00756D28" w:rsidRPr="00AB4427" w:rsidRDefault="00756D28" w:rsidP="00A40553">
      <w:pPr>
        <w:pStyle w:val="PMSecondPgHead"/>
      </w:pPr>
      <w:r w:rsidRPr="00AB4427">
        <w:rPr>
          <w:rFonts w:cs="Arial"/>
          <w:noProof/>
          <w:lang w:val="en-CA" w:eastAsia="en-CA"/>
        </w:rPr>
        <w:lastRenderedPageBreak/>
        <w:drawing>
          <wp:inline distT="0" distB="0" distL="0" distR="0" wp14:anchorId="7CEF569C" wp14:editId="04DA9EE1">
            <wp:extent cx="3581400" cy="5600700"/>
            <wp:effectExtent l="0" t="0" r="0" b="0"/>
            <wp:docPr id="2" name="Picture 2" descr="Visio-Hazard Reporting Procedure (ed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o-Hazard Reporting Procedure (editable)"/>
                    <pic:cNvPicPr>
                      <a:picLocks noChangeAspect="1" noChangeArrowheads="1"/>
                    </pic:cNvPicPr>
                  </pic:nvPicPr>
                  <pic:blipFill>
                    <a:blip r:embed="rId40" cstate="print">
                      <a:extLst>
                        <a:ext uri="{28A0092B-C50C-407E-A947-70E740481C1C}">
                          <a14:useLocalDpi xmlns:a14="http://schemas.microsoft.com/office/drawing/2010/main" val="0"/>
                        </a:ext>
                      </a:extLst>
                    </a:blip>
                    <a:srcRect l="15556" r="19167" b="27701"/>
                    <a:stretch>
                      <a:fillRect/>
                    </a:stretch>
                  </pic:blipFill>
                  <pic:spPr bwMode="auto">
                    <a:xfrm>
                      <a:off x="0" y="0"/>
                      <a:ext cx="3581400" cy="5600700"/>
                    </a:xfrm>
                    <a:prstGeom prst="rect">
                      <a:avLst/>
                    </a:prstGeom>
                    <a:noFill/>
                    <a:ln>
                      <a:noFill/>
                    </a:ln>
                  </pic:spPr>
                </pic:pic>
              </a:graphicData>
            </a:graphic>
          </wp:inline>
        </w:drawing>
      </w:r>
    </w:p>
    <w:p w14:paraId="5C0873D9" w14:textId="77777777" w:rsidR="00756D28" w:rsidRPr="00AB4427" w:rsidRDefault="00756D28">
      <w:pPr>
        <w:spacing w:before="0" w:after="200" w:line="276" w:lineRule="auto"/>
        <w:rPr>
          <w:rFonts w:ascii="Arial" w:hAnsi="Arial"/>
          <w:b/>
          <w:sz w:val="24"/>
          <w:szCs w:val="24"/>
        </w:rPr>
      </w:pPr>
      <w:r w:rsidRPr="00AB4427">
        <w:br w:type="page"/>
      </w:r>
    </w:p>
    <w:p w14:paraId="17DF1DE5" w14:textId="1B77BFDE" w:rsidR="00A40553" w:rsidRPr="00AB4427" w:rsidRDefault="00A40553" w:rsidP="007C7F45">
      <w:pPr>
        <w:pStyle w:val="PMSecondPgHead"/>
        <w:jc w:val="left"/>
      </w:pPr>
      <w:r w:rsidRPr="00AB4427">
        <w:lastRenderedPageBreak/>
        <w:t>Hazard Reporting Form</w:t>
      </w:r>
    </w:p>
    <w:p w14:paraId="17DF1DE6" w14:textId="77777777" w:rsidR="00A40553" w:rsidRPr="00AB4427" w:rsidRDefault="00A40553" w:rsidP="00A40553">
      <w:pPr>
        <w:pStyle w:val="PMtext2"/>
        <w:rPr>
          <w:sz w:val="20"/>
          <w:szCs w:val="20"/>
        </w:rPr>
      </w:pPr>
      <w:r w:rsidRPr="00AB4427">
        <w:rPr>
          <w:sz w:val="20"/>
          <w:szCs w:val="20"/>
        </w:rPr>
        <w:t>Please complete this form and provide copies to the following people:</w:t>
      </w:r>
    </w:p>
    <w:p w14:paraId="236D575E" w14:textId="77777777" w:rsidR="00D11892" w:rsidRPr="00AB4427" w:rsidRDefault="00A40553" w:rsidP="00D11892">
      <w:pPr>
        <w:pStyle w:val="PMtext2"/>
        <w:rPr>
          <w:sz w:val="20"/>
          <w:szCs w:val="20"/>
        </w:rPr>
      </w:pPr>
      <w:r w:rsidRPr="00AB4427">
        <w:rPr>
          <w:sz w:val="20"/>
          <w:szCs w:val="20"/>
        </w:rPr>
        <w:fldChar w:fldCharType="begin"/>
      </w:r>
      <w:r w:rsidRPr="00AB4427">
        <w:rPr>
          <w:sz w:val="20"/>
          <w:szCs w:val="20"/>
        </w:rPr>
        <w:instrText xml:space="preserve"> FORMCHECKBOX </w:instrText>
      </w:r>
      <w:r w:rsidRPr="00AB4427">
        <w:rPr>
          <w:sz w:val="20"/>
          <w:szCs w:val="20"/>
        </w:rPr>
        <w:fldChar w:fldCharType="separate"/>
      </w:r>
      <w:r w:rsidRPr="00AB4427">
        <w:rPr>
          <w:sz w:val="20"/>
          <w:szCs w:val="20"/>
        </w:rPr>
        <w:fldChar w:fldCharType="end"/>
      </w:r>
      <w:sdt>
        <w:sdtPr>
          <w:rPr>
            <w:sz w:val="20"/>
            <w:szCs w:val="20"/>
          </w:rPr>
          <w:id w:val="-1079597690"/>
          <w14:checkbox>
            <w14:checked w14:val="0"/>
            <w14:checkedState w14:val="2612" w14:font="MS Gothic"/>
            <w14:uncheckedState w14:val="2610" w14:font="MS Gothic"/>
          </w14:checkbox>
        </w:sdtPr>
        <w:sdtEndPr/>
        <w:sdtContent>
          <w:r w:rsidR="009B6613" w:rsidRPr="00AB4427">
            <w:rPr>
              <w:rFonts w:ascii="MS Gothic" w:eastAsia="MS Gothic" w:hAnsi="MS Gothic" w:hint="eastAsia"/>
              <w:sz w:val="20"/>
              <w:szCs w:val="20"/>
            </w:rPr>
            <w:t>☐</w:t>
          </w:r>
        </w:sdtContent>
      </w:sdt>
      <w:r w:rsidRPr="00AB4427">
        <w:rPr>
          <w:sz w:val="20"/>
          <w:szCs w:val="20"/>
        </w:rPr>
        <w:tab/>
      </w:r>
      <w:r w:rsidR="00D11892" w:rsidRPr="00AB4427">
        <w:rPr>
          <w:sz w:val="20"/>
          <w:szCs w:val="20"/>
        </w:rPr>
        <w:t>Health and Safety Representative</w:t>
      </w:r>
    </w:p>
    <w:p w14:paraId="17DF1DE8" w14:textId="7B6C8924" w:rsidR="00A40553" w:rsidRPr="00AB4427" w:rsidRDefault="00A40553" w:rsidP="00A40553">
      <w:pPr>
        <w:pStyle w:val="PMtext2"/>
        <w:rPr>
          <w:sz w:val="20"/>
          <w:szCs w:val="20"/>
        </w:rPr>
      </w:pPr>
      <w:r w:rsidRPr="00AB4427">
        <w:rPr>
          <w:sz w:val="20"/>
          <w:szCs w:val="20"/>
        </w:rPr>
        <w:fldChar w:fldCharType="begin"/>
      </w:r>
      <w:r w:rsidRPr="00AB4427">
        <w:rPr>
          <w:sz w:val="20"/>
          <w:szCs w:val="20"/>
        </w:rPr>
        <w:instrText xml:space="preserve"> FORMCHECKBOX </w:instrText>
      </w:r>
      <w:r w:rsidRPr="00AB4427">
        <w:rPr>
          <w:sz w:val="20"/>
          <w:szCs w:val="20"/>
        </w:rPr>
        <w:fldChar w:fldCharType="separate"/>
      </w:r>
      <w:r w:rsidRPr="00AB4427">
        <w:rPr>
          <w:sz w:val="20"/>
          <w:szCs w:val="20"/>
        </w:rPr>
        <w:fldChar w:fldCharType="end"/>
      </w:r>
      <w:sdt>
        <w:sdtPr>
          <w:rPr>
            <w:sz w:val="20"/>
            <w:szCs w:val="20"/>
          </w:rPr>
          <w:id w:val="2060503608"/>
          <w14:checkbox>
            <w14:checked w14:val="0"/>
            <w14:checkedState w14:val="2612" w14:font="MS Gothic"/>
            <w14:uncheckedState w14:val="2610" w14:font="MS Gothic"/>
          </w14:checkbox>
        </w:sdtPr>
        <w:sdtEndPr/>
        <w:sdtContent>
          <w:r w:rsidR="009B6613" w:rsidRPr="00AB4427">
            <w:rPr>
              <w:rFonts w:ascii="MS Gothic" w:eastAsia="MS Gothic" w:hAnsi="MS Gothic" w:hint="eastAsia"/>
              <w:sz w:val="20"/>
              <w:szCs w:val="20"/>
            </w:rPr>
            <w:t>☐</w:t>
          </w:r>
        </w:sdtContent>
      </w:sdt>
      <w:r w:rsidRPr="00AB4427">
        <w:rPr>
          <w:sz w:val="20"/>
          <w:szCs w:val="20"/>
        </w:rPr>
        <w:tab/>
      </w:r>
      <w:r w:rsidR="00D11892" w:rsidRPr="00AB4427">
        <w:rPr>
          <w:sz w:val="20"/>
          <w:szCs w:val="20"/>
        </w:rPr>
        <w:t>Supervisor</w:t>
      </w:r>
    </w:p>
    <w:p w14:paraId="17DF1DE9" w14:textId="2FCF496D" w:rsidR="00A40553" w:rsidRPr="00AB4427" w:rsidRDefault="00A40553" w:rsidP="00A40553">
      <w:pPr>
        <w:pStyle w:val="PMtext2"/>
        <w:rPr>
          <w:sz w:val="20"/>
          <w:szCs w:val="20"/>
        </w:rPr>
      </w:pPr>
      <w:r w:rsidRPr="00AB4427">
        <w:rPr>
          <w:sz w:val="20"/>
          <w:szCs w:val="20"/>
        </w:rPr>
        <w:fldChar w:fldCharType="begin"/>
      </w:r>
      <w:r w:rsidRPr="00AB4427">
        <w:rPr>
          <w:sz w:val="20"/>
          <w:szCs w:val="20"/>
        </w:rPr>
        <w:instrText xml:space="preserve"> FORMCHECKBOX </w:instrText>
      </w:r>
      <w:r w:rsidRPr="00AB4427">
        <w:rPr>
          <w:sz w:val="20"/>
          <w:szCs w:val="20"/>
        </w:rPr>
        <w:fldChar w:fldCharType="separate"/>
      </w:r>
      <w:r w:rsidRPr="00AB4427">
        <w:rPr>
          <w:sz w:val="20"/>
          <w:szCs w:val="20"/>
        </w:rPr>
        <w:fldChar w:fldCharType="end"/>
      </w:r>
      <w:sdt>
        <w:sdtPr>
          <w:rPr>
            <w:sz w:val="20"/>
            <w:szCs w:val="20"/>
          </w:rPr>
          <w:id w:val="-224373479"/>
          <w14:checkbox>
            <w14:checked w14:val="0"/>
            <w14:checkedState w14:val="2612" w14:font="MS Gothic"/>
            <w14:uncheckedState w14:val="2610" w14:font="MS Gothic"/>
          </w14:checkbox>
        </w:sdtPr>
        <w:sdtEndPr/>
        <w:sdtContent>
          <w:r w:rsidR="009B6613" w:rsidRPr="00AB4427">
            <w:rPr>
              <w:rFonts w:ascii="MS Gothic" w:eastAsia="MS Gothic" w:hAnsi="MS Gothic" w:hint="eastAsia"/>
              <w:sz w:val="20"/>
              <w:szCs w:val="20"/>
            </w:rPr>
            <w:t>☐</w:t>
          </w:r>
        </w:sdtContent>
      </w:sdt>
      <w:r w:rsidRPr="00AB4427">
        <w:rPr>
          <w:sz w:val="20"/>
          <w:szCs w:val="20"/>
        </w:rPr>
        <w:tab/>
      </w:r>
      <w:r w:rsidR="00D11892" w:rsidRPr="00AB4427">
        <w:rPr>
          <w:sz w:val="20"/>
          <w:szCs w:val="20"/>
        </w:rPr>
        <w:t>Employer</w:t>
      </w:r>
    </w:p>
    <w:p w14:paraId="17DF1DEA" w14:textId="77777777" w:rsidR="00A40553" w:rsidRPr="00AB4427" w:rsidRDefault="00A40553" w:rsidP="00A40553">
      <w:pPr>
        <w:pStyle w:val="PMtext2"/>
        <w:rPr>
          <w:sz w:val="20"/>
          <w:szCs w:val="20"/>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80"/>
        <w:gridCol w:w="1680"/>
        <w:gridCol w:w="1680"/>
      </w:tblGrid>
      <w:tr w:rsidR="00D11892" w:rsidRPr="00AB4427" w14:paraId="17DF1DED" w14:textId="77777777" w:rsidTr="00AC76F5">
        <w:trPr>
          <w:jc w:val="center"/>
        </w:trPr>
        <w:tc>
          <w:tcPr>
            <w:tcW w:w="8928" w:type="dxa"/>
            <w:gridSpan w:val="4"/>
          </w:tcPr>
          <w:p w14:paraId="17DF1DEC" w14:textId="46A47DDE"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Date:</w:t>
            </w:r>
          </w:p>
        </w:tc>
      </w:tr>
      <w:tr w:rsidR="00D11892" w:rsidRPr="00AB4427" w14:paraId="17DF1DF0" w14:textId="77777777" w:rsidTr="00AC76F5">
        <w:trPr>
          <w:jc w:val="center"/>
        </w:trPr>
        <w:tc>
          <w:tcPr>
            <w:tcW w:w="8928" w:type="dxa"/>
            <w:gridSpan w:val="4"/>
          </w:tcPr>
          <w:p w14:paraId="17DF1DEF" w14:textId="3ECE172C"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Name:</w:t>
            </w:r>
          </w:p>
        </w:tc>
      </w:tr>
      <w:tr w:rsidR="00D11892" w:rsidRPr="00AB4427" w14:paraId="17DF1DF3" w14:textId="77777777" w:rsidTr="00AC76F5">
        <w:trPr>
          <w:jc w:val="center"/>
        </w:trPr>
        <w:tc>
          <w:tcPr>
            <w:tcW w:w="8928" w:type="dxa"/>
            <w:gridSpan w:val="4"/>
          </w:tcPr>
          <w:p w14:paraId="17DF1DF2" w14:textId="7C5897EE"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Name of Supervisor:</w:t>
            </w:r>
          </w:p>
        </w:tc>
      </w:tr>
      <w:tr w:rsidR="00D11892" w:rsidRPr="00AB4427" w14:paraId="17DF1DF6" w14:textId="77777777" w:rsidTr="00AC76F5">
        <w:trPr>
          <w:trHeight w:val="2268"/>
          <w:jc w:val="center"/>
        </w:trPr>
        <w:tc>
          <w:tcPr>
            <w:tcW w:w="8928" w:type="dxa"/>
            <w:gridSpan w:val="4"/>
          </w:tcPr>
          <w:p w14:paraId="17DF1DF5" w14:textId="3BB99636"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Description of Hazard:</w:t>
            </w:r>
          </w:p>
        </w:tc>
      </w:tr>
      <w:tr w:rsidR="009B6613" w:rsidRPr="00AB4427" w14:paraId="17DF1DFB" w14:textId="77777777" w:rsidTr="00C3290E">
        <w:trPr>
          <w:jc w:val="center"/>
        </w:trPr>
        <w:tc>
          <w:tcPr>
            <w:tcW w:w="3888" w:type="dxa"/>
          </w:tcPr>
          <w:p w14:paraId="17DF1DF7" w14:textId="77777777" w:rsidR="009B6613" w:rsidRPr="00AB4427" w:rsidRDefault="009B6613" w:rsidP="00C8231E">
            <w:pPr>
              <w:pStyle w:val="PMtableText"/>
              <w:tabs>
                <w:tab w:val="left" w:leader="dot" w:pos="6840"/>
              </w:tabs>
              <w:rPr>
                <w:sz w:val="20"/>
                <w:szCs w:val="20"/>
                <w:lang w:eastAsia="en-CA"/>
              </w:rPr>
            </w:pPr>
            <w:r w:rsidRPr="00AB4427">
              <w:rPr>
                <w:sz w:val="20"/>
                <w:szCs w:val="20"/>
                <w:lang w:eastAsia="en-CA"/>
              </w:rPr>
              <w:t>Rate Hazard:</w:t>
            </w:r>
          </w:p>
        </w:tc>
        <w:tc>
          <w:tcPr>
            <w:tcW w:w="1680" w:type="dxa"/>
          </w:tcPr>
          <w:p w14:paraId="17DF1DF8" w14:textId="77777777" w:rsidR="009B6613" w:rsidRPr="00AB4427" w:rsidRDefault="009B6613" w:rsidP="009B6613">
            <w:pPr>
              <w:pStyle w:val="PMtableText"/>
              <w:tabs>
                <w:tab w:val="left" w:leader="dot" w:pos="6840"/>
              </w:tabs>
              <w:jc w:val="center"/>
              <w:rPr>
                <w:sz w:val="20"/>
                <w:szCs w:val="20"/>
                <w:lang w:eastAsia="en-CA"/>
              </w:rPr>
            </w:pPr>
            <w:r w:rsidRPr="00AB4427">
              <w:rPr>
                <w:sz w:val="20"/>
                <w:szCs w:val="20"/>
                <w:lang w:eastAsia="en-CA"/>
              </w:rPr>
              <w:fldChar w:fldCharType="begin"/>
            </w:r>
            <w:r w:rsidRPr="00AB4427">
              <w:rPr>
                <w:sz w:val="20"/>
                <w:szCs w:val="20"/>
                <w:lang w:eastAsia="en-CA"/>
              </w:rPr>
              <w:instrText xml:space="preserve"> FORMCHECKBOX </w:instrText>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High</w:t>
            </w:r>
          </w:p>
        </w:tc>
        <w:tc>
          <w:tcPr>
            <w:tcW w:w="1680" w:type="dxa"/>
          </w:tcPr>
          <w:p w14:paraId="17DF1DF9" w14:textId="77777777" w:rsidR="009B6613" w:rsidRPr="00AB4427" w:rsidRDefault="009B6613" w:rsidP="009B6613">
            <w:pPr>
              <w:pStyle w:val="PMtableText"/>
              <w:tabs>
                <w:tab w:val="left" w:leader="dot" w:pos="6840"/>
              </w:tabs>
              <w:jc w:val="center"/>
              <w:rPr>
                <w:sz w:val="20"/>
                <w:szCs w:val="20"/>
                <w:lang w:eastAsia="en-CA"/>
              </w:rPr>
            </w:pPr>
            <w:r w:rsidRPr="00AB4427">
              <w:rPr>
                <w:sz w:val="20"/>
                <w:szCs w:val="20"/>
                <w:lang w:eastAsia="en-CA"/>
              </w:rPr>
              <w:t>Medium</w:t>
            </w:r>
          </w:p>
        </w:tc>
        <w:tc>
          <w:tcPr>
            <w:tcW w:w="1680" w:type="dxa"/>
          </w:tcPr>
          <w:p w14:paraId="17DF1DFA" w14:textId="77777777" w:rsidR="009B6613" w:rsidRPr="00AB4427" w:rsidRDefault="009B6613" w:rsidP="009B6613">
            <w:pPr>
              <w:pStyle w:val="PMtableText"/>
              <w:tabs>
                <w:tab w:val="left" w:leader="dot" w:pos="6840"/>
              </w:tabs>
              <w:jc w:val="center"/>
              <w:rPr>
                <w:sz w:val="20"/>
                <w:szCs w:val="20"/>
                <w:lang w:eastAsia="en-CA"/>
              </w:rPr>
            </w:pPr>
            <w:r w:rsidRPr="00AB4427">
              <w:rPr>
                <w:sz w:val="20"/>
                <w:szCs w:val="20"/>
                <w:lang w:eastAsia="en-CA"/>
              </w:rPr>
              <w:t>Low</w:t>
            </w:r>
          </w:p>
        </w:tc>
      </w:tr>
      <w:tr w:rsidR="00D11892" w:rsidRPr="00AB4427" w14:paraId="17DF1DFE" w14:textId="77777777" w:rsidTr="00AC76F5">
        <w:trPr>
          <w:jc w:val="center"/>
        </w:trPr>
        <w:tc>
          <w:tcPr>
            <w:tcW w:w="8928" w:type="dxa"/>
            <w:gridSpan w:val="4"/>
          </w:tcPr>
          <w:p w14:paraId="17DF1DFD" w14:textId="010DBBB3" w:rsidR="00D11892" w:rsidRPr="00AB4427" w:rsidRDefault="00D11892" w:rsidP="00C8231E">
            <w:pPr>
              <w:pStyle w:val="PMtableText"/>
              <w:tabs>
                <w:tab w:val="left" w:leader="dot" w:pos="6840"/>
              </w:tabs>
              <w:rPr>
                <w:sz w:val="20"/>
                <w:szCs w:val="20"/>
                <w:lang w:eastAsia="en-CA"/>
              </w:rPr>
            </w:pPr>
            <w:r w:rsidRPr="00AB4427">
              <w:rPr>
                <w:sz w:val="20"/>
                <w:szCs w:val="20"/>
                <w:lang w:eastAsia="en-CA"/>
              </w:rPr>
              <w:t>Location of Hazard:</w:t>
            </w:r>
          </w:p>
        </w:tc>
      </w:tr>
      <w:tr w:rsidR="00A40553" w:rsidRPr="00AB4427" w14:paraId="17DF1E00" w14:textId="77777777" w:rsidTr="00C8231E">
        <w:trPr>
          <w:jc w:val="center"/>
        </w:trPr>
        <w:tc>
          <w:tcPr>
            <w:tcW w:w="8928" w:type="dxa"/>
            <w:gridSpan w:val="4"/>
          </w:tcPr>
          <w:p w14:paraId="17DF1DFF"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Factors Contributing to Hazard (PEMEP):</w:t>
            </w:r>
          </w:p>
        </w:tc>
      </w:tr>
      <w:tr w:rsidR="00A40553" w:rsidRPr="00AB4427" w14:paraId="17DF1E03" w14:textId="77777777" w:rsidTr="00C8231E">
        <w:trPr>
          <w:jc w:val="center"/>
        </w:trPr>
        <w:tc>
          <w:tcPr>
            <w:tcW w:w="3888" w:type="dxa"/>
          </w:tcPr>
          <w:p w14:paraId="17DF1E01" w14:textId="3A93E9A6"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People</w:t>
            </w:r>
            <w:r w:rsidRPr="00AB4427">
              <w:rPr>
                <w:sz w:val="20"/>
                <w:szCs w:val="20"/>
                <w:lang w:eastAsia="en-CA"/>
              </w:rPr>
              <w:t xml:space="preserve"> (training, coaching, communication, education, hygiene practices, </w:t>
            </w:r>
            <w:r w:rsidR="00FA76B1" w:rsidRPr="00AB4427">
              <w:rPr>
                <w:sz w:val="20"/>
                <w:szCs w:val="20"/>
                <w:lang w:eastAsia="en-CA"/>
              </w:rPr>
              <w:t>etc.</w:t>
            </w:r>
            <w:r w:rsidRPr="00AB4427">
              <w:rPr>
                <w:sz w:val="20"/>
                <w:szCs w:val="20"/>
                <w:lang w:eastAsia="en-CA"/>
              </w:rPr>
              <w:t>):</w:t>
            </w:r>
          </w:p>
        </w:tc>
        <w:tc>
          <w:tcPr>
            <w:tcW w:w="5040" w:type="dxa"/>
            <w:gridSpan w:val="3"/>
          </w:tcPr>
          <w:p w14:paraId="17DF1E02"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6" w14:textId="77777777" w:rsidTr="00C8231E">
        <w:trPr>
          <w:jc w:val="center"/>
        </w:trPr>
        <w:tc>
          <w:tcPr>
            <w:tcW w:w="3888" w:type="dxa"/>
          </w:tcPr>
          <w:p w14:paraId="17DF1E04"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Equipment</w:t>
            </w:r>
            <w:r w:rsidRPr="00AB4427">
              <w:rPr>
                <w:sz w:val="20"/>
                <w:szCs w:val="20"/>
                <w:lang w:eastAsia="en-CA"/>
              </w:rPr>
              <w:t xml:space="preserve"> (protective equipment, repair and maintenance, adequate clearance):</w:t>
            </w:r>
          </w:p>
        </w:tc>
        <w:tc>
          <w:tcPr>
            <w:tcW w:w="5040" w:type="dxa"/>
            <w:gridSpan w:val="3"/>
          </w:tcPr>
          <w:p w14:paraId="17DF1E05"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9" w14:textId="77777777" w:rsidTr="00C8231E">
        <w:trPr>
          <w:jc w:val="center"/>
        </w:trPr>
        <w:tc>
          <w:tcPr>
            <w:tcW w:w="3888" w:type="dxa"/>
          </w:tcPr>
          <w:p w14:paraId="17DF1E07"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Materials</w:t>
            </w:r>
            <w:r w:rsidRPr="00AB4427">
              <w:rPr>
                <w:sz w:val="20"/>
                <w:szCs w:val="20"/>
                <w:lang w:eastAsia="en-CA"/>
              </w:rPr>
              <w:t xml:space="preserve"> (correct use, adequate supply, repair and maintenance, proper storage)</w:t>
            </w:r>
          </w:p>
        </w:tc>
        <w:tc>
          <w:tcPr>
            <w:tcW w:w="5040" w:type="dxa"/>
            <w:gridSpan w:val="3"/>
          </w:tcPr>
          <w:p w14:paraId="17DF1E08"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C" w14:textId="77777777" w:rsidTr="00C8231E">
        <w:trPr>
          <w:jc w:val="center"/>
        </w:trPr>
        <w:tc>
          <w:tcPr>
            <w:tcW w:w="3888" w:type="dxa"/>
          </w:tcPr>
          <w:p w14:paraId="17DF1E0A"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Environment</w:t>
            </w:r>
            <w:r w:rsidRPr="00AB4427">
              <w:rPr>
                <w:sz w:val="20"/>
                <w:szCs w:val="20"/>
                <w:lang w:eastAsia="en-CA"/>
              </w:rPr>
              <w:t xml:space="preserve"> (noise, temperature, air quality, lighting, physical layout and structure, housekeeping):</w:t>
            </w:r>
          </w:p>
        </w:tc>
        <w:tc>
          <w:tcPr>
            <w:tcW w:w="5040" w:type="dxa"/>
            <w:gridSpan w:val="3"/>
          </w:tcPr>
          <w:p w14:paraId="17DF1E0B"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0F" w14:textId="77777777" w:rsidTr="00C8231E">
        <w:trPr>
          <w:jc w:val="center"/>
        </w:trPr>
        <w:tc>
          <w:tcPr>
            <w:tcW w:w="3888" w:type="dxa"/>
          </w:tcPr>
          <w:p w14:paraId="17DF1E0D" w14:textId="77777777" w:rsidR="00A40553" w:rsidRPr="00AB4427" w:rsidRDefault="00A40553" w:rsidP="00C8231E">
            <w:pPr>
              <w:pStyle w:val="PMtableText"/>
              <w:tabs>
                <w:tab w:val="left" w:leader="dot" w:pos="6840"/>
              </w:tabs>
              <w:rPr>
                <w:sz w:val="20"/>
                <w:szCs w:val="20"/>
                <w:lang w:eastAsia="en-CA"/>
              </w:rPr>
            </w:pPr>
            <w:r w:rsidRPr="00AB4427">
              <w:rPr>
                <w:rStyle w:val="PMTableTextBoldChar"/>
                <w:sz w:val="20"/>
                <w:szCs w:val="20"/>
                <w:lang w:eastAsia="en-CA"/>
              </w:rPr>
              <w:t>Process</w:t>
            </w:r>
            <w:r w:rsidRPr="00AB4427">
              <w:rPr>
                <w:sz w:val="20"/>
                <w:szCs w:val="20"/>
                <w:lang w:eastAsia="en-CA"/>
              </w:rPr>
              <w:t xml:space="preserve"> (work design, flow, reporting requirements, work practices policies and procedures):</w:t>
            </w:r>
          </w:p>
        </w:tc>
        <w:tc>
          <w:tcPr>
            <w:tcW w:w="5040" w:type="dxa"/>
            <w:gridSpan w:val="3"/>
          </w:tcPr>
          <w:p w14:paraId="17DF1E0E"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1E12" w14:textId="77777777" w:rsidTr="00C8231E">
        <w:trPr>
          <w:jc w:val="center"/>
        </w:trPr>
        <w:tc>
          <w:tcPr>
            <w:tcW w:w="3888" w:type="dxa"/>
          </w:tcPr>
          <w:p w14:paraId="17DF1E10"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Other Information:</w:t>
            </w:r>
          </w:p>
        </w:tc>
        <w:tc>
          <w:tcPr>
            <w:tcW w:w="5040" w:type="dxa"/>
            <w:gridSpan w:val="3"/>
          </w:tcPr>
          <w:p w14:paraId="17DF1E11" w14:textId="77777777" w:rsidR="00A40553" w:rsidRPr="00AB4427" w:rsidRDefault="00A40553" w:rsidP="00C8231E">
            <w:pPr>
              <w:pStyle w:val="PMtableText"/>
              <w:tabs>
                <w:tab w:val="left" w:leader="dot" w:pos="6840"/>
              </w:tabs>
              <w:rPr>
                <w:sz w:val="20"/>
                <w:szCs w:val="20"/>
                <w:lang w:eastAsia="en-CA"/>
              </w:rPr>
            </w:pPr>
          </w:p>
        </w:tc>
      </w:tr>
    </w:tbl>
    <w:p w14:paraId="17DF1E13" w14:textId="77777777" w:rsidR="00A40553" w:rsidRPr="00AB4427" w:rsidRDefault="00A40553" w:rsidP="007C7F45">
      <w:pPr>
        <w:pStyle w:val="PMSecondPgHead"/>
        <w:jc w:val="left"/>
      </w:pPr>
      <w:r w:rsidRPr="00AB4427">
        <w:lastRenderedPageBreak/>
        <w:t>Hazard Response Form</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000"/>
      </w:tblGrid>
      <w:tr w:rsidR="00A40553" w:rsidRPr="00AB4427" w14:paraId="17DF1E15" w14:textId="77777777" w:rsidTr="00C8231E">
        <w:trPr>
          <w:cantSplit/>
          <w:jc w:val="center"/>
        </w:trPr>
        <w:tc>
          <w:tcPr>
            <w:tcW w:w="9000" w:type="dxa"/>
            <w:tcBorders>
              <w:top w:val="nil"/>
              <w:left w:val="nil"/>
              <w:bottom w:val="single" w:sz="4" w:space="0" w:color="auto"/>
              <w:right w:val="nil"/>
            </w:tcBorders>
          </w:tcPr>
          <w:p w14:paraId="17DF1E14" w14:textId="7E7D1EB4" w:rsidR="00A40553" w:rsidRPr="00AB4427" w:rsidRDefault="00A40553" w:rsidP="00D11892">
            <w:pPr>
              <w:pStyle w:val="PMtableHead"/>
              <w:rPr>
                <w:sz w:val="20"/>
                <w:szCs w:val="20"/>
              </w:rPr>
            </w:pPr>
            <w:r w:rsidRPr="00AB4427">
              <w:rPr>
                <w:sz w:val="20"/>
                <w:szCs w:val="20"/>
              </w:rPr>
              <w:t xml:space="preserve">Section 1 (To be completed by </w:t>
            </w:r>
            <w:r w:rsidR="00D11892" w:rsidRPr="00AB4427">
              <w:rPr>
                <w:sz w:val="20"/>
                <w:szCs w:val="20"/>
              </w:rPr>
              <w:t>employer or supervisor</w:t>
            </w:r>
            <w:r w:rsidRPr="00AB4427">
              <w:rPr>
                <w:sz w:val="20"/>
                <w:szCs w:val="20"/>
              </w:rPr>
              <w:t>)</w:t>
            </w:r>
          </w:p>
        </w:tc>
      </w:tr>
      <w:tr w:rsidR="00D11892" w:rsidRPr="00AB4427" w14:paraId="4E8E0909" w14:textId="77777777" w:rsidTr="00AC76F5">
        <w:trPr>
          <w:cantSplit/>
          <w:jc w:val="center"/>
        </w:trPr>
        <w:tc>
          <w:tcPr>
            <w:tcW w:w="9000" w:type="dxa"/>
            <w:tcBorders>
              <w:top w:val="single" w:sz="4" w:space="0" w:color="auto"/>
            </w:tcBorders>
          </w:tcPr>
          <w:p w14:paraId="79FF3480" w14:textId="75575A9B" w:rsidR="00D11892" w:rsidRPr="00AB4427" w:rsidRDefault="00D11892" w:rsidP="00AC76F5">
            <w:pPr>
              <w:pStyle w:val="PMtableText"/>
              <w:rPr>
                <w:sz w:val="20"/>
                <w:szCs w:val="20"/>
              </w:rPr>
            </w:pPr>
            <w:r w:rsidRPr="00AB4427">
              <w:rPr>
                <w:sz w:val="20"/>
                <w:szCs w:val="20"/>
              </w:rPr>
              <w:t>Date:</w:t>
            </w:r>
          </w:p>
        </w:tc>
      </w:tr>
      <w:tr w:rsidR="00D11892" w:rsidRPr="00AB4427" w14:paraId="0E77CEF6" w14:textId="77777777" w:rsidTr="00AC76F5">
        <w:trPr>
          <w:cantSplit/>
          <w:jc w:val="center"/>
        </w:trPr>
        <w:tc>
          <w:tcPr>
            <w:tcW w:w="9000" w:type="dxa"/>
            <w:tcBorders>
              <w:top w:val="single" w:sz="4" w:space="0" w:color="auto"/>
            </w:tcBorders>
          </w:tcPr>
          <w:p w14:paraId="4E00C44E" w14:textId="7CDFA7BE" w:rsidR="00D11892" w:rsidRPr="00AB4427" w:rsidRDefault="00D11892" w:rsidP="00AC76F5">
            <w:pPr>
              <w:pStyle w:val="PMtableText"/>
              <w:rPr>
                <w:sz w:val="20"/>
                <w:szCs w:val="20"/>
              </w:rPr>
            </w:pPr>
            <w:r w:rsidRPr="00AB4427">
              <w:rPr>
                <w:sz w:val="20"/>
                <w:szCs w:val="20"/>
              </w:rPr>
              <w:t>Name:</w:t>
            </w:r>
          </w:p>
        </w:tc>
      </w:tr>
      <w:tr w:rsidR="00D11892" w:rsidRPr="00AB4427" w14:paraId="1862E738" w14:textId="77777777" w:rsidTr="00AC76F5">
        <w:trPr>
          <w:cantSplit/>
          <w:jc w:val="center"/>
        </w:trPr>
        <w:tc>
          <w:tcPr>
            <w:tcW w:w="9000" w:type="dxa"/>
            <w:tcBorders>
              <w:top w:val="single" w:sz="4" w:space="0" w:color="auto"/>
            </w:tcBorders>
          </w:tcPr>
          <w:p w14:paraId="1F5B9B56" w14:textId="77777777" w:rsidR="00D11892" w:rsidRPr="00AB4427" w:rsidRDefault="00D11892" w:rsidP="00AC76F5">
            <w:pPr>
              <w:pStyle w:val="PMtableText"/>
              <w:rPr>
                <w:sz w:val="20"/>
                <w:szCs w:val="20"/>
              </w:rPr>
            </w:pPr>
            <w:r w:rsidRPr="00AB4427">
              <w:rPr>
                <w:sz w:val="20"/>
                <w:szCs w:val="20"/>
              </w:rPr>
              <w:t>Signature:</w:t>
            </w:r>
          </w:p>
        </w:tc>
      </w:tr>
      <w:tr w:rsidR="00D11892" w:rsidRPr="00AB4427" w14:paraId="18DC0829" w14:textId="77777777" w:rsidTr="00AC76F5">
        <w:trPr>
          <w:cantSplit/>
          <w:jc w:val="center"/>
        </w:trPr>
        <w:tc>
          <w:tcPr>
            <w:tcW w:w="9000" w:type="dxa"/>
            <w:tcBorders>
              <w:top w:val="single" w:sz="4" w:space="0" w:color="auto"/>
            </w:tcBorders>
          </w:tcPr>
          <w:p w14:paraId="254D12EE" w14:textId="3449E246" w:rsidR="00D11892" w:rsidRPr="00AB4427" w:rsidRDefault="00D11892" w:rsidP="00AC76F5">
            <w:pPr>
              <w:pStyle w:val="PMtableText"/>
              <w:rPr>
                <w:sz w:val="20"/>
                <w:szCs w:val="20"/>
              </w:rPr>
            </w:pPr>
            <w:r w:rsidRPr="00AB4427">
              <w:rPr>
                <w:sz w:val="20"/>
                <w:szCs w:val="20"/>
              </w:rPr>
              <w:t>Work Area:</w:t>
            </w:r>
          </w:p>
        </w:tc>
      </w:tr>
      <w:tr w:rsidR="00D11892" w:rsidRPr="00AB4427" w14:paraId="2B0FB54C" w14:textId="77777777" w:rsidTr="00AC76F5">
        <w:trPr>
          <w:cantSplit/>
          <w:jc w:val="center"/>
        </w:trPr>
        <w:tc>
          <w:tcPr>
            <w:tcW w:w="9000" w:type="dxa"/>
            <w:tcBorders>
              <w:top w:val="single" w:sz="4" w:space="0" w:color="auto"/>
            </w:tcBorders>
          </w:tcPr>
          <w:p w14:paraId="117A6AE7" w14:textId="2063E0BC" w:rsidR="00D11892" w:rsidRPr="00AB4427" w:rsidRDefault="00D11892" w:rsidP="00AC76F5">
            <w:pPr>
              <w:pStyle w:val="PMtableText"/>
              <w:rPr>
                <w:sz w:val="20"/>
                <w:szCs w:val="20"/>
              </w:rPr>
            </w:pPr>
            <w:r w:rsidRPr="00AB4427">
              <w:rPr>
                <w:sz w:val="20"/>
                <w:szCs w:val="20"/>
              </w:rPr>
              <w:t>Comments:</w:t>
            </w:r>
          </w:p>
          <w:p w14:paraId="32B14458" w14:textId="77777777" w:rsidR="00D11892" w:rsidRPr="00AB4427" w:rsidRDefault="00D11892" w:rsidP="00AC76F5">
            <w:pPr>
              <w:pStyle w:val="PMtableText"/>
              <w:rPr>
                <w:sz w:val="20"/>
                <w:szCs w:val="20"/>
              </w:rPr>
            </w:pPr>
          </w:p>
          <w:p w14:paraId="5597B8B6" w14:textId="77777777" w:rsidR="00D11892" w:rsidRPr="00AB4427" w:rsidRDefault="00D11892" w:rsidP="00AC76F5">
            <w:pPr>
              <w:pStyle w:val="PMtableText"/>
              <w:rPr>
                <w:sz w:val="20"/>
                <w:szCs w:val="20"/>
              </w:rPr>
            </w:pPr>
          </w:p>
          <w:p w14:paraId="389608AA" w14:textId="77777777" w:rsidR="00D11892" w:rsidRPr="00AB4427" w:rsidRDefault="00D11892" w:rsidP="00AC76F5">
            <w:pPr>
              <w:pStyle w:val="PMtableText"/>
              <w:rPr>
                <w:sz w:val="20"/>
                <w:szCs w:val="20"/>
              </w:rPr>
            </w:pPr>
          </w:p>
          <w:p w14:paraId="6ED746D5" w14:textId="77777777" w:rsidR="00D11892" w:rsidRPr="00AB4427" w:rsidRDefault="00D11892" w:rsidP="00AC76F5">
            <w:pPr>
              <w:pStyle w:val="PMtableText"/>
              <w:rPr>
                <w:sz w:val="20"/>
                <w:szCs w:val="20"/>
              </w:rPr>
            </w:pPr>
          </w:p>
          <w:p w14:paraId="66531040" w14:textId="77777777" w:rsidR="00D11892" w:rsidRPr="00AB4427" w:rsidRDefault="00D11892" w:rsidP="00AC76F5">
            <w:pPr>
              <w:pStyle w:val="PMtableText"/>
              <w:rPr>
                <w:sz w:val="20"/>
                <w:szCs w:val="20"/>
              </w:rPr>
            </w:pPr>
          </w:p>
          <w:p w14:paraId="4C31BC40" w14:textId="04902D5D" w:rsidR="00AC76F5" w:rsidRPr="00AB4427" w:rsidRDefault="00AC76F5" w:rsidP="00AC76F5">
            <w:pPr>
              <w:pStyle w:val="PMtableText"/>
              <w:rPr>
                <w:sz w:val="20"/>
                <w:szCs w:val="20"/>
              </w:rPr>
            </w:pPr>
          </w:p>
        </w:tc>
      </w:tr>
      <w:tr w:rsidR="00D11892" w:rsidRPr="00AB4427" w14:paraId="7E57FA4D" w14:textId="77777777" w:rsidTr="00AC76F5">
        <w:trPr>
          <w:cantSplit/>
          <w:jc w:val="center"/>
        </w:trPr>
        <w:tc>
          <w:tcPr>
            <w:tcW w:w="9000" w:type="dxa"/>
            <w:tcBorders>
              <w:top w:val="single" w:sz="4" w:space="0" w:color="auto"/>
            </w:tcBorders>
          </w:tcPr>
          <w:p w14:paraId="53C55ADB" w14:textId="6BEC6642" w:rsidR="00D11892" w:rsidRPr="00AB4427" w:rsidRDefault="00D11892" w:rsidP="00AC76F5">
            <w:pPr>
              <w:pStyle w:val="PMtableText"/>
              <w:rPr>
                <w:sz w:val="20"/>
                <w:szCs w:val="20"/>
              </w:rPr>
            </w:pPr>
            <w:r w:rsidRPr="00AB4427">
              <w:rPr>
                <w:sz w:val="20"/>
                <w:szCs w:val="20"/>
              </w:rPr>
              <w:t>Action Recommended/Take</w:t>
            </w:r>
            <w:r w:rsidR="00AC76F5" w:rsidRPr="00AB4427">
              <w:rPr>
                <w:sz w:val="20"/>
                <w:szCs w:val="20"/>
              </w:rPr>
              <w:t>n</w:t>
            </w:r>
            <w:r w:rsidRPr="00AB4427">
              <w:rPr>
                <w:sz w:val="20"/>
                <w:szCs w:val="20"/>
              </w:rPr>
              <w:t>:</w:t>
            </w:r>
          </w:p>
          <w:p w14:paraId="60C2EC00" w14:textId="77777777" w:rsidR="00D11892" w:rsidRPr="00AB4427" w:rsidRDefault="00D11892" w:rsidP="00AC76F5">
            <w:pPr>
              <w:pStyle w:val="PMtableText"/>
              <w:rPr>
                <w:sz w:val="20"/>
                <w:szCs w:val="20"/>
              </w:rPr>
            </w:pPr>
          </w:p>
          <w:p w14:paraId="30E4B6F5" w14:textId="77777777" w:rsidR="00D11892" w:rsidRPr="00AB4427" w:rsidRDefault="00D11892" w:rsidP="00AC76F5">
            <w:pPr>
              <w:pStyle w:val="PMtableText"/>
              <w:rPr>
                <w:sz w:val="20"/>
                <w:szCs w:val="20"/>
              </w:rPr>
            </w:pPr>
          </w:p>
          <w:p w14:paraId="514BB19D" w14:textId="77777777" w:rsidR="00D11892" w:rsidRPr="00AB4427" w:rsidRDefault="00D11892" w:rsidP="00AC76F5">
            <w:pPr>
              <w:pStyle w:val="PMtableText"/>
              <w:rPr>
                <w:sz w:val="20"/>
                <w:szCs w:val="20"/>
              </w:rPr>
            </w:pPr>
          </w:p>
          <w:p w14:paraId="5FE9C15B" w14:textId="77777777" w:rsidR="00D11892" w:rsidRPr="00AB4427" w:rsidRDefault="00D11892" w:rsidP="00AC76F5">
            <w:pPr>
              <w:pStyle w:val="PMtableText"/>
              <w:rPr>
                <w:sz w:val="20"/>
                <w:szCs w:val="20"/>
              </w:rPr>
            </w:pPr>
          </w:p>
          <w:p w14:paraId="25AB9A6D" w14:textId="77777777" w:rsidR="00D11892" w:rsidRPr="00AB4427" w:rsidRDefault="00D11892" w:rsidP="00AC76F5">
            <w:pPr>
              <w:pStyle w:val="PMtableText"/>
              <w:rPr>
                <w:sz w:val="20"/>
                <w:szCs w:val="20"/>
              </w:rPr>
            </w:pPr>
          </w:p>
          <w:p w14:paraId="14AAFA7B" w14:textId="2A28FBAA" w:rsidR="00D11892" w:rsidRPr="00AB4427" w:rsidRDefault="00D11892" w:rsidP="00AC76F5">
            <w:pPr>
              <w:pStyle w:val="PMtableText"/>
              <w:rPr>
                <w:sz w:val="20"/>
                <w:szCs w:val="20"/>
              </w:rPr>
            </w:pPr>
          </w:p>
        </w:tc>
      </w:tr>
      <w:tr w:rsidR="00A40553" w:rsidRPr="00AB4427" w14:paraId="17DF1E33" w14:textId="77777777" w:rsidTr="00C8231E">
        <w:trPr>
          <w:cantSplit/>
          <w:jc w:val="center"/>
        </w:trPr>
        <w:tc>
          <w:tcPr>
            <w:tcW w:w="9000" w:type="dxa"/>
            <w:tcBorders>
              <w:top w:val="nil"/>
              <w:left w:val="nil"/>
              <w:bottom w:val="single" w:sz="4" w:space="0" w:color="auto"/>
              <w:right w:val="nil"/>
            </w:tcBorders>
          </w:tcPr>
          <w:p w14:paraId="17DF1E32" w14:textId="3426B5DD" w:rsidR="003E0A9D" w:rsidRPr="00AB4427" w:rsidRDefault="00A40553" w:rsidP="003E0A9D">
            <w:pPr>
              <w:pStyle w:val="PMtableHead"/>
            </w:pPr>
            <w:r w:rsidRPr="00AB4427">
              <w:rPr>
                <w:rFonts w:ascii="Times New Roman" w:hAnsi="Times New Roman"/>
                <w:sz w:val="20"/>
                <w:szCs w:val="20"/>
              </w:rPr>
              <w:br w:type="page"/>
            </w:r>
            <w:r w:rsidRPr="00AB4427">
              <w:rPr>
                <w:rFonts w:cs="Arial"/>
                <w:bCs/>
                <w:sz w:val="20"/>
                <w:szCs w:val="20"/>
              </w:rPr>
              <w:t xml:space="preserve">Section 2 </w:t>
            </w:r>
            <w:r w:rsidRPr="00AB4427">
              <w:rPr>
                <w:sz w:val="20"/>
                <w:szCs w:val="20"/>
              </w:rPr>
              <w:t xml:space="preserve">(To be completed by </w:t>
            </w:r>
            <w:r w:rsidR="003E0A9D" w:rsidRPr="00AB4427">
              <w:rPr>
                <w:sz w:val="20"/>
                <w:szCs w:val="20"/>
              </w:rPr>
              <w:t>h</w:t>
            </w:r>
            <w:r w:rsidR="006A5FB7" w:rsidRPr="00AB4427">
              <w:rPr>
                <w:sz w:val="20"/>
                <w:szCs w:val="20"/>
              </w:rPr>
              <w:t xml:space="preserve">ealth and </w:t>
            </w:r>
            <w:r w:rsidR="003E0A9D" w:rsidRPr="00AB4427">
              <w:rPr>
                <w:sz w:val="20"/>
                <w:szCs w:val="20"/>
              </w:rPr>
              <w:t>s</w:t>
            </w:r>
            <w:r w:rsidR="006A5FB7" w:rsidRPr="00AB4427">
              <w:rPr>
                <w:sz w:val="20"/>
                <w:szCs w:val="20"/>
              </w:rPr>
              <w:t xml:space="preserve">afety </w:t>
            </w:r>
            <w:r w:rsidR="003E0A9D" w:rsidRPr="00AB4427">
              <w:rPr>
                <w:sz w:val="20"/>
                <w:szCs w:val="20"/>
              </w:rPr>
              <w:t>r</w:t>
            </w:r>
            <w:r w:rsidR="006A5FB7" w:rsidRPr="00AB4427">
              <w:rPr>
                <w:sz w:val="20"/>
                <w:szCs w:val="20"/>
              </w:rPr>
              <w:t>epresentative</w:t>
            </w:r>
            <w:r w:rsidRPr="00AB4427">
              <w:rPr>
                <w:sz w:val="20"/>
                <w:szCs w:val="20"/>
              </w:rPr>
              <w:t>)</w:t>
            </w:r>
          </w:p>
        </w:tc>
      </w:tr>
      <w:tr w:rsidR="003E0A9D" w:rsidRPr="00AB4427" w14:paraId="4ACDFC76" w14:textId="77777777" w:rsidTr="00AC76F5">
        <w:trPr>
          <w:cantSplit/>
          <w:jc w:val="center"/>
        </w:trPr>
        <w:tc>
          <w:tcPr>
            <w:tcW w:w="9000" w:type="dxa"/>
            <w:tcBorders>
              <w:top w:val="single" w:sz="4" w:space="0" w:color="auto"/>
            </w:tcBorders>
          </w:tcPr>
          <w:p w14:paraId="719A62D2" w14:textId="77777777" w:rsidR="003E0A9D" w:rsidRPr="00AB4427" w:rsidRDefault="003E0A9D" w:rsidP="00AC76F5">
            <w:pPr>
              <w:pStyle w:val="PMtableText"/>
              <w:rPr>
                <w:sz w:val="20"/>
                <w:szCs w:val="20"/>
              </w:rPr>
            </w:pPr>
            <w:r w:rsidRPr="00AB4427">
              <w:rPr>
                <w:sz w:val="20"/>
                <w:szCs w:val="20"/>
              </w:rPr>
              <w:t>Name:</w:t>
            </w:r>
          </w:p>
        </w:tc>
      </w:tr>
      <w:tr w:rsidR="003E0A9D" w:rsidRPr="00AB4427" w14:paraId="526F5BD2" w14:textId="77777777" w:rsidTr="00AC76F5">
        <w:trPr>
          <w:cantSplit/>
          <w:jc w:val="center"/>
        </w:trPr>
        <w:tc>
          <w:tcPr>
            <w:tcW w:w="9000" w:type="dxa"/>
            <w:tcBorders>
              <w:top w:val="single" w:sz="4" w:space="0" w:color="auto"/>
            </w:tcBorders>
          </w:tcPr>
          <w:p w14:paraId="5B5B238A" w14:textId="77777777" w:rsidR="003E0A9D" w:rsidRPr="00AB4427" w:rsidRDefault="003E0A9D" w:rsidP="00AC76F5">
            <w:pPr>
              <w:pStyle w:val="PMtableText"/>
              <w:rPr>
                <w:sz w:val="20"/>
                <w:szCs w:val="20"/>
              </w:rPr>
            </w:pPr>
            <w:r w:rsidRPr="00AB4427">
              <w:rPr>
                <w:sz w:val="20"/>
                <w:szCs w:val="20"/>
              </w:rPr>
              <w:t>Signature:</w:t>
            </w:r>
          </w:p>
        </w:tc>
      </w:tr>
      <w:tr w:rsidR="00AC76F5" w:rsidRPr="00AB4427" w14:paraId="5461E64A" w14:textId="77777777" w:rsidTr="00AC76F5">
        <w:trPr>
          <w:cantSplit/>
          <w:jc w:val="center"/>
        </w:trPr>
        <w:tc>
          <w:tcPr>
            <w:tcW w:w="9000" w:type="dxa"/>
            <w:tcBorders>
              <w:top w:val="single" w:sz="4" w:space="0" w:color="auto"/>
            </w:tcBorders>
          </w:tcPr>
          <w:p w14:paraId="7A456C8A" w14:textId="77777777" w:rsidR="00AC76F5" w:rsidRPr="00AB4427" w:rsidRDefault="00AC76F5" w:rsidP="00AC76F5">
            <w:pPr>
              <w:pStyle w:val="PMtableText"/>
              <w:rPr>
                <w:sz w:val="20"/>
                <w:szCs w:val="20"/>
              </w:rPr>
            </w:pPr>
            <w:r w:rsidRPr="00AB4427">
              <w:rPr>
                <w:sz w:val="20"/>
                <w:szCs w:val="20"/>
              </w:rPr>
              <w:t>Work Area:</w:t>
            </w:r>
          </w:p>
        </w:tc>
      </w:tr>
      <w:tr w:rsidR="00AC76F5" w:rsidRPr="00AB4427" w14:paraId="107C8537" w14:textId="77777777" w:rsidTr="00AC76F5">
        <w:trPr>
          <w:cantSplit/>
          <w:jc w:val="center"/>
        </w:trPr>
        <w:tc>
          <w:tcPr>
            <w:tcW w:w="9000" w:type="dxa"/>
            <w:tcBorders>
              <w:top w:val="single" w:sz="4" w:space="0" w:color="auto"/>
            </w:tcBorders>
          </w:tcPr>
          <w:p w14:paraId="419BC90B" w14:textId="77777777" w:rsidR="00AC76F5" w:rsidRPr="00AB4427" w:rsidRDefault="00AC76F5" w:rsidP="00AC76F5">
            <w:pPr>
              <w:pStyle w:val="PMtableText"/>
              <w:rPr>
                <w:sz w:val="20"/>
                <w:szCs w:val="20"/>
              </w:rPr>
            </w:pPr>
            <w:r w:rsidRPr="00AB4427">
              <w:rPr>
                <w:sz w:val="20"/>
                <w:szCs w:val="20"/>
              </w:rPr>
              <w:t>Date Received:</w:t>
            </w:r>
          </w:p>
        </w:tc>
      </w:tr>
      <w:tr w:rsidR="003E0A9D" w:rsidRPr="00AB4427" w14:paraId="61571348" w14:textId="77777777" w:rsidTr="00AC76F5">
        <w:trPr>
          <w:cantSplit/>
          <w:jc w:val="center"/>
        </w:trPr>
        <w:tc>
          <w:tcPr>
            <w:tcW w:w="9000" w:type="dxa"/>
            <w:tcBorders>
              <w:top w:val="single" w:sz="4" w:space="0" w:color="auto"/>
            </w:tcBorders>
          </w:tcPr>
          <w:p w14:paraId="15225657" w14:textId="26B4E85A" w:rsidR="003E0A9D" w:rsidRPr="00AB4427" w:rsidRDefault="00AC76F5" w:rsidP="00AC76F5">
            <w:pPr>
              <w:pStyle w:val="PMtableText"/>
              <w:rPr>
                <w:sz w:val="20"/>
                <w:szCs w:val="20"/>
              </w:rPr>
            </w:pPr>
            <w:r w:rsidRPr="00AB4427">
              <w:rPr>
                <w:sz w:val="20"/>
                <w:szCs w:val="20"/>
              </w:rPr>
              <w:t>Date Completed</w:t>
            </w:r>
            <w:r w:rsidR="003E0A9D" w:rsidRPr="00AB4427">
              <w:rPr>
                <w:sz w:val="20"/>
                <w:szCs w:val="20"/>
              </w:rPr>
              <w:t>:</w:t>
            </w:r>
          </w:p>
        </w:tc>
      </w:tr>
      <w:tr w:rsidR="00AC76F5" w:rsidRPr="00AB4427" w14:paraId="33BEF952" w14:textId="77777777" w:rsidTr="00AC76F5">
        <w:trPr>
          <w:cantSplit/>
          <w:jc w:val="center"/>
        </w:trPr>
        <w:tc>
          <w:tcPr>
            <w:tcW w:w="9000" w:type="dxa"/>
            <w:tcBorders>
              <w:top w:val="single" w:sz="4" w:space="0" w:color="auto"/>
            </w:tcBorders>
          </w:tcPr>
          <w:p w14:paraId="6551685F" w14:textId="77777777" w:rsidR="00AC76F5" w:rsidRPr="00AB4427" w:rsidRDefault="00AC76F5" w:rsidP="00AC76F5">
            <w:pPr>
              <w:pStyle w:val="PMtableText"/>
              <w:rPr>
                <w:sz w:val="20"/>
                <w:szCs w:val="20"/>
              </w:rPr>
            </w:pPr>
            <w:r w:rsidRPr="00AB4427">
              <w:rPr>
                <w:sz w:val="20"/>
                <w:szCs w:val="20"/>
              </w:rPr>
              <w:t>Comments:</w:t>
            </w:r>
          </w:p>
          <w:p w14:paraId="7F1DE1B8" w14:textId="77777777" w:rsidR="00AC76F5" w:rsidRPr="00AB4427" w:rsidRDefault="00AC76F5" w:rsidP="00AC76F5">
            <w:pPr>
              <w:pStyle w:val="PMtableText"/>
              <w:rPr>
                <w:sz w:val="20"/>
                <w:szCs w:val="20"/>
              </w:rPr>
            </w:pPr>
          </w:p>
          <w:p w14:paraId="38694E8C" w14:textId="77777777" w:rsidR="00AC76F5" w:rsidRPr="00AB4427" w:rsidRDefault="00AC76F5" w:rsidP="00AC76F5">
            <w:pPr>
              <w:pStyle w:val="PMtableText"/>
              <w:rPr>
                <w:sz w:val="20"/>
                <w:szCs w:val="20"/>
              </w:rPr>
            </w:pPr>
          </w:p>
          <w:p w14:paraId="3AF730B1" w14:textId="77777777" w:rsidR="00AC76F5" w:rsidRPr="00AB4427" w:rsidRDefault="00AC76F5" w:rsidP="00AC76F5">
            <w:pPr>
              <w:pStyle w:val="PMtableText"/>
              <w:rPr>
                <w:sz w:val="20"/>
                <w:szCs w:val="20"/>
              </w:rPr>
            </w:pPr>
          </w:p>
          <w:p w14:paraId="3813DC5B" w14:textId="77777777" w:rsidR="00AC76F5" w:rsidRPr="00AB4427" w:rsidRDefault="00AC76F5" w:rsidP="00AC76F5">
            <w:pPr>
              <w:pStyle w:val="PMtableText"/>
              <w:rPr>
                <w:sz w:val="20"/>
                <w:szCs w:val="20"/>
              </w:rPr>
            </w:pPr>
          </w:p>
          <w:p w14:paraId="054294CC" w14:textId="77777777" w:rsidR="00AC76F5" w:rsidRPr="00AB4427" w:rsidRDefault="00AC76F5" w:rsidP="00AC76F5">
            <w:pPr>
              <w:pStyle w:val="PMtableText"/>
              <w:rPr>
                <w:sz w:val="20"/>
                <w:szCs w:val="20"/>
              </w:rPr>
            </w:pPr>
          </w:p>
          <w:p w14:paraId="6CF951AB" w14:textId="77777777" w:rsidR="00AC76F5" w:rsidRPr="00AB4427" w:rsidRDefault="00AC76F5" w:rsidP="00AC76F5">
            <w:pPr>
              <w:pStyle w:val="PMtableText"/>
              <w:rPr>
                <w:sz w:val="20"/>
                <w:szCs w:val="20"/>
              </w:rPr>
            </w:pPr>
          </w:p>
        </w:tc>
      </w:tr>
    </w:tbl>
    <w:p w14:paraId="17DF1E4D" w14:textId="77777777" w:rsidR="00A40553" w:rsidRPr="00AB4427" w:rsidRDefault="00A40553" w:rsidP="00A40553">
      <w:pPr>
        <w:rPr>
          <w:sz w:val="20"/>
        </w:rPr>
      </w:pPr>
    </w:p>
    <w:p w14:paraId="5A8FDD28" w14:textId="77777777" w:rsidR="003E0A9D" w:rsidRPr="00AB4427" w:rsidRDefault="003E0A9D" w:rsidP="00A40553">
      <w:pPr>
        <w:rPr>
          <w:sz w:val="20"/>
        </w:rPr>
      </w:pPr>
    </w:p>
    <w:p w14:paraId="5C242CD5" w14:textId="77777777" w:rsidR="003E0A9D" w:rsidRPr="00AB4427" w:rsidRDefault="003E0A9D" w:rsidP="00A40553">
      <w:pPr>
        <w:rPr>
          <w:sz w:val="20"/>
        </w:rPr>
      </w:pPr>
    </w:p>
    <w:p w14:paraId="17DF1E4E" w14:textId="1211130C" w:rsidR="00A40553" w:rsidRPr="00AB4427" w:rsidRDefault="00B06443" w:rsidP="007C7F45">
      <w:pPr>
        <w:pStyle w:val="PMsectionHead"/>
        <w:jc w:val="left"/>
      </w:pPr>
      <w:bookmarkStart w:id="35" w:name="_Toc77045405"/>
      <w:bookmarkStart w:id="36" w:name="_Toc352227389"/>
      <w:bookmarkStart w:id="37" w:name="_Toc223449607"/>
      <w:bookmarkStart w:id="38" w:name="_Toc224568750"/>
      <w:r w:rsidRPr="00AB4427">
        <w:lastRenderedPageBreak/>
        <w:t>4</w:t>
      </w:r>
      <w:r w:rsidR="00A40553" w:rsidRPr="00AB4427">
        <w:t xml:space="preserve">.2 Emergency </w:t>
      </w:r>
      <w:bookmarkEnd w:id="35"/>
      <w:bookmarkEnd w:id="36"/>
      <w:r w:rsidR="00803704" w:rsidRPr="00AB4427">
        <w:t>Contact Information</w:t>
      </w:r>
      <w:bookmarkEnd w:id="37"/>
      <w:bookmarkEnd w:id="38"/>
    </w:p>
    <w:p w14:paraId="17DF1E4F" w14:textId="482B3EBD" w:rsidR="00A40553" w:rsidRPr="00AB4427" w:rsidRDefault="00A40553" w:rsidP="00A40553">
      <w:pPr>
        <w:pStyle w:val="PMtextBeforeTable"/>
      </w:pPr>
      <w:r w:rsidRPr="00AB4427">
        <w:t xml:space="preserve">In </w:t>
      </w:r>
      <w:r w:rsidR="00AC76F5" w:rsidRPr="00AB4427">
        <w:t>c</w:t>
      </w:r>
      <w:r w:rsidRPr="00AB4427">
        <w:t xml:space="preserve">ase of </w:t>
      </w:r>
      <w:r w:rsidR="00AC76F5" w:rsidRPr="00AB4427">
        <w:t>e</w:t>
      </w:r>
      <w:r w:rsidRPr="00AB4427">
        <w:t>mergency, contact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4351"/>
      </w:tblGrid>
      <w:tr w:rsidR="00A40553" w:rsidRPr="00AB4427" w14:paraId="17DF1E52" w14:textId="77777777" w:rsidTr="00C8231E">
        <w:trPr>
          <w:jc w:val="center"/>
        </w:trPr>
        <w:tc>
          <w:tcPr>
            <w:tcW w:w="4788" w:type="dxa"/>
          </w:tcPr>
          <w:p w14:paraId="17DF1E50" w14:textId="77777777" w:rsidR="00A40553" w:rsidRPr="00AB4427" w:rsidRDefault="00A40553" w:rsidP="00496D31">
            <w:pPr>
              <w:pStyle w:val="PMtableHead"/>
              <w:spacing w:before="60" w:after="60"/>
              <w:jc w:val="center"/>
              <w:rPr>
                <w:rStyle w:val="h2epChar"/>
                <w:b/>
              </w:rPr>
            </w:pPr>
            <w:r w:rsidRPr="00AB4427">
              <w:rPr>
                <w:rStyle w:val="h2epChar"/>
                <w:b/>
              </w:rPr>
              <w:t>Name</w:t>
            </w:r>
          </w:p>
        </w:tc>
        <w:tc>
          <w:tcPr>
            <w:tcW w:w="4788" w:type="dxa"/>
          </w:tcPr>
          <w:p w14:paraId="17DF1E51" w14:textId="77777777" w:rsidR="00A40553" w:rsidRPr="00AB4427" w:rsidRDefault="00A40553" w:rsidP="00496D31">
            <w:pPr>
              <w:pStyle w:val="PMtableHead"/>
              <w:spacing w:before="60" w:after="60"/>
              <w:jc w:val="center"/>
              <w:rPr>
                <w:rStyle w:val="h2epChar"/>
                <w:b/>
              </w:rPr>
            </w:pPr>
            <w:r w:rsidRPr="00AB4427">
              <w:rPr>
                <w:rStyle w:val="h2epChar"/>
                <w:b/>
              </w:rPr>
              <w:t>Contact Information</w:t>
            </w:r>
          </w:p>
        </w:tc>
      </w:tr>
      <w:tr w:rsidR="00A40553" w:rsidRPr="00AB4427" w14:paraId="17DF1E55" w14:textId="77777777" w:rsidTr="00C8231E">
        <w:trPr>
          <w:jc w:val="center"/>
        </w:trPr>
        <w:tc>
          <w:tcPr>
            <w:tcW w:w="4788" w:type="dxa"/>
            <w:vMerge w:val="restart"/>
          </w:tcPr>
          <w:p w14:paraId="17DF1E53" w14:textId="667FA1EA" w:rsidR="00A40553" w:rsidRPr="00AB4427" w:rsidRDefault="00A40553" w:rsidP="00C8231E">
            <w:pPr>
              <w:pStyle w:val="PMtableText"/>
              <w:rPr>
                <w:rStyle w:val="h2epChar"/>
                <w:b w:val="0"/>
              </w:rPr>
            </w:pPr>
            <w:r w:rsidRPr="00AB4427">
              <w:rPr>
                <w:rStyle w:val="h2epChar"/>
                <w:b w:val="0"/>
              </w:rPr>
              <w:t>Name</w:t>
            </w:r>
            <w:r w:rsidR="00AC76F5" w:rsidRPr="00AB4427">
              <w:rPr>
                <w:rStyle w:val="h2epChar"/>
                <w:b w:val="0"/>
              </w:rPr>
              <w:t>:</w:t>
            </w:r>
          </w:p>
        </w:tc>
        <w:tc>
          <w:tcPr>
            <w:tcW w:w="4788" w:type="dxa"/>
          </w:tcPr>
          <w:p w14:paraId="17DF1E54" w14:textId="77777777" w:rsidR="00A40553" w:rsidRPr="00AB4427" w:rsidRDefault="00A40553" w:rsidP="00C8231E">
            <w:pPr>
              <w:pStyle w:val="PMtableText"/>
              <w:rPr>
                <w:rStyle w:val="h2epChar"/>
                <w:b w:val="0"/>
              </w:rPr>
            </w:pPr>
            <w:r w:rsidRPr="00AB4427">
              <w:rPr>
                <w:rStyle w:val="h2epChar"/>
                <w:b w:val="0"/>
              </w:rPr>
              <w:t>Phone:</w:t>
            </w:r>
          </w:p>
        </w:tc>
      </w:tr>
      <w:tr w:rsidR="00A40553" w:rsidRPr="00AB4427" w14:paraId="17DF1E58" w14:textId="77777777" w:rsidTr="00C8231E">
        <w:trPr>
          <w:jc w:val="center"/>
        </w:trPr>
        <w:tc>
          <w:tcPr>
            <w:tcW w:w="4788" w:type="dxa"/>
            <w:vMerge/>
          </w:tcPr>
          <w:p w14:paraId="17DF1E56" w14:textId="77777777" w:rsidR="00A40553" w:rsidRPr="00AB4427" w:rsidRDefault="00A40553" w:rsidP="00C8231E">
            <w:pPr>
              <w:pStyle w:val="PMtableText"/>
              <w:rPr>
                <w:rStyle w:val="h2epChar"/>
                <w:b w:val="0"/>
              </w:rPr>
            </w:pPr>
          </w:p>
        </w:tc>
        <w:tc>
          <w:tcPr>
            <w:tcW w:w="4788" w:type="dxa"/>
          </w:tcPr>
          <w:p w14:paraId="17DF1E57" w14:textId="77777777" w:rsidR="00A40553" w:rsidRPr="00AB4427" w:rsidRDefault="00A40553" w:rsidP="00C8231E">
            <w:pPr>
              <w:pStyle w:val="PMtableText"/>
              <w:rPr>
                <w:rStyle w:val="h2epChar"/>
                <w:b w:val="0"/>
              </w:rPr>
            </w:pPr>
            <w:r w:rsidRPr="00AB4427">
              <w:rPr>
                <w:rStyle w:val="h2epChar"/>
                <w:b w:val="0"/>
              </w:rPr>
              <w:t>Cell:</w:t>
            </w:r>
          </w:p>
        </w:tc>
      </w:tr>
      <w:tr w:rsidR="00A40553" w:rsidRPr="00AB4427" w14:paraId="17DF1E5B" w14:textId="77777777" w:rsidTr="00C8231E">
        <w:trPr>
          <w:jc w:val="center"/>
        </w:trPr>
        <w:tc>
          <w:tcPr>
            <w:tcW w:w="4788" w:type="dxa"/>
            <w:vMerge w:val="restart"/>
          </w:tcPr>
          <w:p w14:paraId="17DF1E59" w14:textId="49737D93" w:rsidR="00A40553" w:rsidRPr="00AB4427" w:rsidRDefault="00A40553" w:rsidP="00C8231E">
            <w:pPr>
              <w:pStyle w:val="PMtableText"/>
              <w:rPr>
                <w:rStyle w:val="h2epChar"/>
                <w:b w:val="0"/>
              </w:rPr>
            </w:pPr>
            <w:r w:rsidRPr="00AB4427">
              <w:rPr>
                <w:rStyle w:val="h2epChar"/>
                <w:b w:val="0"/>
              </w:rPr>
              <w:t>Name</w:t>
            </w:r>
            <w:r w:rsidR="00AC76F5" w:rsidRPr="00AB4427">
              <w:rPr>
                <w:rStyle w:val="h2epChar"/>
                <w:b w:val="0"/>
              </w:rPr>
              <w:t>:</w:t>
            </w:r>
          </w:p>
        </w:tc>
        <w:tc>
          <w:tcPr>
            <w:tcW w:w="4788" w:type="dxa"/>
          </w:tcPr>
          <w:p w14:paraId="17DF1E5A" w14:textId="77777777" w:rsidR="00A40553" w:rsidRPr="00AB4427" w:rsidRDefault="00A40553" w:rsidP="00C8231E">
            <w:pPr>
              <w:pStyle w:val="PMtableText"/>
              <w:rPr>
                <w:rStyle w:val="h2epChar"/>
                <w:b w:val="0"/>
              </w:rPr>
            </w:pPr>
            <w:r w:rsidRPr="00AB4427">
              <w:rPr>
                <w:rStyle w:val="h2epChar"/>
                <w:b w:val="0"/>
              </w:rPr>
              <w:t>Phone:</w:t>
            </w:r>
          </w:p>
        </w:tc>
      </w:tr>
      <w:tr w:rsidR="00A40553" w:rsidRPr="00AB4427" w14:paraId="17DF1E5E" w14:textId="77777777" w:rsidTr="00C8231E">
        <w:trPr>
          <w:jc w:val="center"/>
        </w:trPr>
        <w:tc>
          <w:tcPr>
            <w:tcW w:w="4788" w:type="dxa"/>
            <w:vMerge/>
          </w:tcPr>
          <w:p w14:paraId="17DF1E5C" w14:textId="77777777" w:rsidR="00A40553" w:rsidRPr="00AB4427" w:rsidRDefault="00A40553" w:rsidP="00C8231E">
            <w:pPr>
              <w:pStyle w:val="PMtableText"/>
              <w:rPr>
                <w:rStyle w:val="h2epChar"/>
                <w:b w:val="0"/>
              </w:rPr>
            </w:pPr>
          </w:p>
        </w:tc>
        <w:tc>
          <w:tcPr>
            <w:tcW w:w="4788" w:type="dxa"/>
          </w:tcPr>
          <w:p w14:paraId="17DF1E5D" w14:textId="77777777" w:rsidR="00A40553" w:rsidRPr="00AB4427" w:rsidRDefault="00A40553" w:rsidP="00C8231E">
            <w:pPr>
              <w:pStyle w:val="PMtableText"/>
              <w:rPr>
                <w:rStyle w:val="h2epChar"/>
                <w:b w:val="0"/>
              </w:rPr>
            </w:pPr>
            <w:r w:rsidRPr="00AB4427">
              <w:rPr>
                <w:rStyle w:val="h2epChar"/>
                <w:b w:val="0"/>
              </w:rPr>
              <w:t>Cell:</w:t>
            </w:r>
          </w:p>
        </w:tc>
      </w:tr>
    </w:tbl>
    <w:p w14:paraId="17DF1E5F" w14:textId="77777777" w:rsidR="00A40553" w:rsidRPr="00AB4427" w:rsidRDefault="00A40553" w:rsidP="00A40553">
      <w:pPr>
        <w:pStyle w:val="PM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866"/>
        <w:gridCol w:w="2866"/>
      </w:tblGrid>
      <w:tr w:rsidR="00A40553" w:rsidRPr="00AB4427" w14:paraId="17DF1E63" w14:textId="77777777" w:rsidTr="00C8231E">
        <w:trPr>
          <w:jc w:val="center"/>
        </w:trPr>
        <w:tc>
          <w:tcPr>
            <w:tcW w:w="3192" w:type="dxa"/>
          </w:tcPr>
          <w:p w14:paraId="17DF1E60" w14:textId="77777777" w:rsidR="00A40553" w:rsidRPr="00AB4427" w:rsidRDefault="00A40553" w:rsidP="00496D31">
            <w:pPr>
              <w:pStyle w:val="PMtableHead"/>
              <w:spacing w:before="60" w:after="60"/>
              <w:jc w:val="center"/>
              <w:rPr>
                <w:bCs/>
              </w:rPr>
            </w:pPr>
            <w:r w:rsidRPr="00AB4427">
              <w:rPr>
                <w:bCs/>
              </w:rPr>
              <w:t>Agency</w:t>
            </w:r>
          </w:p>
        </w:tc>
        <w:tc>
          <w:tcPr>
            <w:tcW w:w="3192" w:type="dxa"/>
          </w:tcPr>
          <w:p w14:paraId="17DF1E61" w14:textId="77777777" w:rsidR="00A40553" w:rsidRPr="00AB4427" w:rsidRDefault="00A40553" w:rsidP="00496D31">
            <w:pPr>
              <w:pStyle w:val="PMtableHead"/>
              <w:spacing w:before="60" w:after="60"/>
              <w:jc w:val="center"/>
              <w:rPr>
                <w:bCs/>
              </w:rPr>
            </w:pPr>
            <w:r w:rsidRPr="00AB4427">
              <w:rPr>
                <w:bCs/>
              </w:rPr>
              <w:t>Emergency Number</w:t>
            </w:r>
          </w:p>
        </w:tc>
        <w:tc>
          <w:tcPr>
            <w:tcW w:w="3192" w:type="dxa"/>
          </w:tcPr>
          <w:p w14:paraId="17DF1E62" w14:textId="77777777" w:rsidR="00A40553" w:rsidRPr="00AB4427" w:rsidRDefault="00A40553" w:rsidP="00496D31">
            <w:pPr>
              <w:pStyle w:val="PMtableHead"/>
              <w:spacing w:before="60" w:after="60"/>
              <w:jc w:val="center"/>
              <w:rPr>
                <w:bCs/>
              </w:rPr>
            </w:pPr>
            <w:r w:rsidRPr="00AB4427">
              <w:rPr>
                <w:bCs/>
              </w:rPr>
              <w:t>Non-Emergency Number</w:t>
            </w:r>
          </w:p>
        </w:tc>
      </w:tr>
      <w:tr w:rsidR="00A40553" w:rsidRPr="00AB4427" w14:paraId="17DF1E67" w14:textId="77777777" w:rsidTr="00C8231E">
        <w:trPr>
          <w:jc w:val="center"/>
        </w:trPr>
        <w:tc>
          <w:tcPr>
            <w:tcW w:w="3192" w:type="dxa"/>
          </w:tcPr>
          <w:p w14:paraId="17DF1E64" w14:textId="77777777" w:rsidR="00A40553" w:rsidRPr="00AB4427" w:rsidRDefault="00A40553" w:rsidP="00C8231E">
            <w:pPr>
              <w:pStyle w:val="PMtableText"/>
            </w:pPr>
            <w:r w:rsidRPr="00AB4427">
              <w:t>Police</w:t>
            </w:r>
          </w:p>
        </w:tc>
        <w:tc>
          <w:tcPr>
            <w:tcW w:w="3192" w:type="dxa"/>
          </w:tcPr>
          <w:p w14:paraId="17DF1E65" w14:textId="77777777" w:rsidR="00A40553" w:rsidRPr="00AB4427" w:rsidRDefault="00A40553" w:rsidP="00C8231E">
            <w:pPr>
              <w:pStyle w:val="PMtableText"/>
            </w:pPr>
            <w:r w:rsidRPr="00AB4427">
              <w:t>911</w:t>
            </w:r>
          </w:p>
        </w:tc>
        <w:tc>
          <w:tcPr>
            <w:tcW w:w="3192" w:type="dxa"/>
          </w:tcPr>
          <w:p w14:paraId="17DF1E66" w14:textId="3E12A9A8" w:rsidR="00A40553" w:rsidRPr="00AB4427" w:rsidRDefault="00A40553" w:rsidP="00C8231E">
            <w:pPr>
              <w:pStyle w:val="PMtableText"/>
            </w:pPr>
          </w:p>
        </w:tc>
      </w:tr>
      <w:tr w:rsidR="00A40553" w:rsidRPr="00AB4427" w14:paraId="17DF1E6B" w14:textId="77777777" w:rsidTr="00C8231E">
        <w:trPr>
          <w:jc w:val="center"/>
        </w:trPr>
        <w:tc>
          <w:tcPr>
            <w:tcW w:w="3192" w:type="dxa"/>
          </w:tcPr>
          <w:p w14:paraId="17DF1E68" w14:textId="77777777" w:rsidR="00A40553" w:rsidRPr="00AB4427" w:rsidRDefault="00A40553" w:rsidP="00C8231E">
            <w:pPr>
              <w:pStyle w:val="PMtableText"/>
            </w:pPr>
            <w:r w:rsidRPr="00AB4427">
              <w:t>Fire</w:t>
            </w:r>
          </w:p>
        </w:tc>
        <w:tc>
          <w:tcPr>
            <w:tcW w:w="3192" w:type="dxa"/>
          </w:tcPr>
          <w:p w14:paraId="17DF1E69" w14:textId="77777777" w:rsidR="00A40553" w:rsidRPr="00AB4427" w:rsidRDefault="00A40553" w:rsidP="00C8231E">
            <w:pPr>
              <w:pStyle w:val="PMtableText"/>
            </w:pPr>
            <w:r w:rsidRPr="00AB4427">
              <w:t>911</w:t>
            </w:r>
          </w:p>
        </w:tc>
        <w:tc>
          <w:tcPr>
            <w:tcW w:w="3192" w:type="dxa"/>
          </w:tcPr>
          <w:p w14:paraId="17DF1E6A" w14:textId="6D03796E" w:rsidR="00A40553" w:rsidRPr="00AB4427" w:rsidRDefault="00A40553" w:rsidP="00C8231E">
            <w:pPr>
              <w:pStyle w:val="PMtableText"/>
            </w:pPr>
          </w:p>
        </w:tc>
      </w:tr>
      <w:tr w:rsidR="00A40553" w:rsidRPr="00AB4427" w14:paraId="17DF1E6F" w14:textId="77777777" w:rsidTr="00C8231E">
        <w:trPr>
          <w:jc w:val="center"/>
        </w:trPr>
        <w:tc>
          <w:tcPr>
            <w:tcW w:w="3192" w:type="dxa"/>
          </w:tcPr>
          <w:p w14:paraId="17DF1E6C" w14:textId="77777777" w:rsidR="00A40553" w:rsidRPr="00AB4427" w:rsidRDefault="00A40553" w:rsidP="00C8231E">
            <w:pPr>
              <w:pStyle w:val="PMtableText"/>
            </w:pPr>
            <w:r w:rsidRPr="00AB4427">
              <w:t>Ambulance</w:t>
            </w:r>
          </w:p>
        </w:tc>
        <w:tc>
          <w:tcPr>
            <w:tcW w:w="3192" w:type="dxa"/>
          </w:tcPr>
          <w:p w14:paraId="17DF1E6D" w14:textId="77777777" w:rsidR="00A40553" w:rsidRPr="00AB4427" w:rsidRDefault="00A40553" w:rsidP="00C8231E">
            <w:pPr>
              <w:pStyle w:val="PMtableText"/>
            </w:pPr>
            <w:r w:rsidRPr="00AB4427">
              <w:t>911</w:t>
            </w:r>
          </w:p>
        </w:tc>
        <w:tc>
          <w:tcPr>
            <w:tcW w:w="3192" w:type="dxa"/>
          </w:tcPr>
          <w:p w14:paraId="17DF1E6E" w14:textId="39566447" w:rsidR="00A40553" w:rsidRPr="00AB4427" w:rsidRDefault="00A40553" w:rsidP="00C8231E">
            <w:pPr>
              <w:pStyle w:val="PMtableText"/>
            </w:pPr>
          </w:p>
        </w:tc>
      </w:tr>
      <w:tr w:rsidR="00A40553" w:rsidRPr="00AB4427" w14:paraId="17DF1E72" w14:textId="77777777" w:rsidTr="00C8231E">
        <w:trPr>
          <w:jc w:val="center"/>
        </w:trPr>
        <w:tc>
          <w:tcPr>
            <w:tcW w:w="3192" w:type="dxa"/>
          </w:tcPr>
          <w:p w14:paraId="17DF1E70" w14:textId="1B41725E" w:rsidR="00A40553" w:rsidRPr="00AB4427" w:rsidRDefault="00A40553" w:rsidP="00C8231E">
            <w:pPr>
              <w:pStyle w:val="PMtableText"/>
            </w:pPr>
            <w:r w:rsidRPr="00AB4427">
              <w:t xml:space="preserve">Ministry of Environment </w:t>
            </w:r>
            <w:r w:rsidR="00176A40" w:rsidRPr="00AB4427">
              <w:t>-</w:t>
            </w:r>
            <w:r w:rsidRPr="00AB4427">
              <w:t xml:space="preserve"> Spills Action Centre</w:t>
            </w:r>
          </w:p>
        </w:tc>
        <w:tc>
          <w:tcPr>
            <w:tcW w:w="6384" w:type="dxa"/>
            <w:gridSpan w:val="2"/>
          </w:tcPr>
          <w:p w14:paraId="17DF1E71" w14:textId="77777777" w:rsidR="00A40553" w:rsidRPr="00AB4427" w:rsidRDefault="00A40553" w:rsidP="00C8231E">
            <w:pPr>
              <w:pStyle w:val="PMtableText"/>
              <w:jc w:val="center"/>
            </w:pPr>
            <w:r w:rsidRPr="00AB4427">
              <w:t>1-800-268-6060</w:t>
            </w:r>
          </w:p>
        </w:tc>
      </w:tr>
      <w:tr w:rsidR="00A40553" w:rsidRPr="00AB4427" w14:paraId="17DF1E76" w14:textId="77777777" w:rsidTr="00C8231E">
        <w:trPr>
          <w:jc w:val="center"/>
        </w:trPr>
        <w:tc>
          <w:tcPr>
            <w:tcW w:w="3192" w:type="dxa"/>
          </w:tcPr>
          <w:p w14:paraId="17DF1E73" w14:textId="77777777" w:rsidR="00A40553" w:rsidRPr="00AB4427" w:rsidRDefault="00A40553" w:rsidP="00C8231E">
            <w:pPr>
              <w:pStyle w:val="PMtableText"/>
            </w:pPr>
            <w:r w:rsidRPr="00AB4427">
              <w:t>Public Works (Sewers)</w:t>
            </w:r>
          </w:p>
        </w:tc>
        <w:tc>
          <w:tcPr>
            <w:tcW w:w="3192" w:type="dxa"/>
          </w:tcPr>
          <w:p w14:paraId="17DF1E74" w14:textId="55492387" w:rsidR="00A40553" w:rsidRPr="00AB4427" w:rsidRDefault="00A40553" w:rsidP="00C8231E">
            <w:pPr>
              <w:pStyle w:val="PMtableText"/>
            </w:pPr>
          </w:p>
        </w:tc>
        <w:tc>
          <w:tcPr>
            <w:tcW w:w="3192" w:type="dxa"/>
          </w:tcPr>
          <w:p w14:paraId="17DF1E75" w14:textId="4251C040" w:rsidR="00A40553" w:rsidRPr="00AB4427" w:rsidRDefault="00A40553" w:rsidP="00C8231E">
            <w:pPr>
              <w:pStyle w:val="PMtableText"/>
            </w:pPr>
          </w:p>
        </w:tc>
      </w:tr>
      <w:tr w:rsidR="00A40553" w:rsidRPr="00AB4427" w14:paraId="17DF1E7A" w14:textId="77777777" w:rsidTr="00C8231E">
        <w:trPr>
          <w:jc w:val="center"/>
        </w:trPr>
        <w:tc>
          <w:tcPr>
            <w:tcW w:w="3192" w:type="dxa"/>
          </w:tcPr>
          <w:p w14:paraId="17DF1E77" w14:textId="77777777" w:rsidR="00A40553" w:rsidRPr="00AB4427" w:rsidRDefault="00A40553" w:rsidP="00C8231E">
            <w:pPr>
              <w:pStyle w:val="PMtableText"/>
            </w:pPr>
            <w:r w:rsidRPr="00AB4427">
              <w:t>Public Utilities (Electricity)</w:t>
            </w:r>
          </w:p>
        </w:tc>
        <w:tc>
          <w:tcPr>
            <w:tcW w:w="3192" w:type="dxa"/>
          </w:tcPr>
          <w:p w14:paraId="17DF1E78" w14:textId="70EA34B8" w:rsidR="00A40553" w:rsidRPr="00AB4427" w:rsidRDefault="00A40553" w:rsidP="00C8231E">
            <w:pPr>
              <w:pStyle w:val="PMtableText"/>
            </w:pPr>
          </w:p>
        </w:tc>
        <w:tc>
          <w:tcPr>
            <w:tcW w:w="3192" w:type="dxa"/>
          </w:tcPr>
          <w:p w14:paraId="17DF1E79" w14:textId="71E4C86F" w:rsidR="00A40553" w:rsidRPr="00AB4427" w:rsidRDefault="00A40553" w:rsidP="00C8231E">
            <w:pPr>
              <w:pStyle w:val="PMtableText"/>
            </w:pPr>
          </w:p>
        </w:tc>
      </w:tr>
      <w:tr w:rsidR="00A40553" w:rsidRPr="00AB4427" w14:paraId="17DF1E7D" w14:textId="77777777" w:rsidTr="00C8231E">
        <w:trPr>
          <w:jc w:val="center"/>
        </w:trPr>
        <w:tc>
          <w:tcPr>
            <w:tcW w:w="3192" w:type="dxa"/>
          </w:tcPr>
          <w:p w14:paraId="17DF1E7B" w14:textId="57B21682" w:rsidR="00A40553" w:rsidRPr="00AB4427" w:rsidRDefault="009E496A" w:rsidP="00C8231E">
            <w:pPr>
              <w:pStyle w:val="PMtableText"/>
            </w:pPr>
            <w:r w:rsidRPr="00AB4427">
              <w:t>Ministry of Labour, Immigration, Training and Skills Development</w:t>
            </w:r>
            <w:r w:rsidR="00A552FB" w:rsidRPr="00AB4427">
              <w:t>, Training and Skills Development</w:t>
            </w:r>
            <w:r w:rsidR="00471C4A" w:rsidRPr="00AB4427">
              <w:t xml:space="preserve"> (</w:t>
            </w:r>
            <w:r w:rsidRPr="00AB4427">
              <w:t>MLITSD</w:t>
            </w:r>
            <w:r w:rsidR="00471C4A" w:rsidRPr="00AB4427">
              <w:t>)</w:t>
            </w:r>
          </w:p>
        </w:tc>
        <w:tc>
          <w:tcPr>
            <w:tcW w:w="6384" w:type="dxa"/>
            <w:gridSpan w:val="2"/>
          </w:tcPr>
          <w:p w14:paraId="17DF1E7C" w14:textId="77777777" w:rsidR="00A40553" w:rsidRPr="00AB4427" w:rsidRDefault="00A40553" w:rsidP="00C8231E">
            <w:pPr>
              <w:pStyle w:val="PMtableText"/>
              <w:jc w:val="center"/>
            </w:pPr>
            <w:r w:rsidRPr="00AB4427">
              <w:t>1-877-202-0008</w:t>
            </w:r>
          </w:p>
        </w:tc>
      </w:tr>
      <w:tr w:rsidR="00A40553" w:rsidRPr="00AB4427" w14:paraId="17DF1E81" w14:textId="77777777" w:rsidTr="00C8231E">
        <w:trPr>
          <w:jc w:val="center"/>
        </w:trPr>
        <w:tc>
          <w:tcPr>
            <w:tcW w:w="3192" w:type="dxa"/>
          </w:tcPr>
          <w:p w14:paraId="17DF1E7E" w14:textId="77777777" w:rsidR="00A40553" w:rsidRPr="00AB4427" w:rsidRDefault="00A40553" w:rsidP="00C8231E">
            <w:pPr>
              <w:pStyle w:val="PMtableText"/>
            </w:pPr>
            <w:r w:rsidRPr="00AB4427">
              <w:t>Natural Gas Supplier</w:t>
            </w:r>
          </w:p>
        </w:tc>
        <w:tc>
          <w:tcPr>
            <w:tcW w:w="3192" w:type="dxa"/>
          </w:tcPr>
          <w:p w14:paraId="17DF1E7F" w14:textId="5A7D5DC3" w:rsidR="00A40553" w:rsidRPr="00AB4427" w:rsidRDefault="00A40553" w:rsidP="00C8231E">
            <w:pPr>
              <w:pStyle w:val="PMtableText"/>
            </w:pPr>
          </w:p>
        </w:tc>
        <w:tc>
          <w:tcPr>
            <w:tcW w:w="3192" w:type="dxa"/>
          </w:tcPr>
          <w:p w14:paraId="17DF1E80" w14:textId="63F57459" w:rsidR="00A40553" w:rsidRPr="00AB4427" w:rsidRDefault="00A40553" w:rsidP="00C8231E">
            <w:pPr>
              <w:pStyle w:val="PMtableText"/>
            </w:pPr>
          </w:p>
        </w:tc>
      </w:tr>
      <w:tr w:rsidR="00A40553" w:rsidRPr="00AB4427" w14:paraId="17DF1E84" w14:textId="77777777" w:rsidTr="00C8231E">
        <w:trPr>
          <w:jc w:val="center"/>
        </w:trPr>
        <w:tc>
          <w:tcPr>
            <w:tcW w:w="3192" w:type="dxa"/>
          </w:tcPr>
          <w:p w14:paraId="17DF1E82" w14:textId="77777777" w:rsidR="00A40553" w:rsidRPr="00AB4427" w:rsidRDefault="00A40553" w:rsidP="00C8231E">
            <w:pPr>
              <w:pStyle w:val="PMtableText"/>
            </w:pPr>
            <w:r w:rsidRPr="00AB4427">
              <w:t>Canutec</w:t>
            </w:r>
          </w:p>
        </w:tc>
        <w:tc>
          <w:tcPr>
            <w:tcW w:w="6384" w:type="dxa"/>
            <w:gridSpan w:val="2"/>
          </w:tcPr>
          <w:p w14:paraId="17DF1E83" w14:textId="77777777" w:rsidR="00A40553" w:rsidRPr="00AB4427" w:rsidRDefault="00A40553" w:rsidP="00C8231E">
            <w:pPr>
              <w:pStyle w:val="PMtableText"/>
              <w:jc w:val="center"/>
            </w:pPr>
            <w:r w:rsidRPr="00AB4427">
              <w:t>1-613-996-6666</w:t>
            </w:r>
          </w:p>
        </w:tc>
      </w:tr>
      <w:tr w:rsidR="00A40553" w:rsidRPr="00AB4427" w14:paraId="17DF1E87" w14:textId="77777777" w:rsidTr="00C8231E">
        <w:trPr>
          <w:jc w:val="center"/>
        </w:trPr>
        <w:tc>
          <w:tcPr>
            <w:tcW w:w="3192" w:type="dxa"/>
          </w:tcPr>
          <w:p w14:paraId="17DF1E85" w14:textId="77777777" w:rsidR="00A40553" w:rsidRPr="00AB4427" w:rsidRDefault="00A40553" w:rsidP="00C8231E">
            <w:pPr>
              <w:pStyle w:val="PMtableText"/>
            </w:pPr>
            <w:r w:rsidRPr="00AB4427">
              <w:t>Poison Information Center</w:t>
            </w:r>
          </w:p>
        </w:tc>
        <w:tc>
          <w:tcPr>
            <w:tcW w:w="6384" w:type="dxa"/>
            <w:gridSpan w:val="2"/>
          </w:tcPr>
          <w:p w14:paraId="17DF1E86" w14:textId="77777777" w:rsidR="00A40553" w:rsidRPr="00AB4427" w:rsidRDefault="00A40553" w:rsidP="00C8231E">
            <w:pPr>
              <w:pStyle w:val="PMtableText"/>
              <w:jc w:val="center"/>
            </w:pPr>
            <w:r w:rsidRPr="00AB4427">
              <w:t>1-800-268-9017</w:t>
            </w:r>
          </w:p>
        </w:tc>
      </w:tr>
      <w:tr w:rsidR="00A40553" w:rsidRPr="00AB4427" w14:paraId="17DF1E8B" w14:textId="77777777" w:rsidTr="00C8231E">
        <w:trPr>
          <w:jc w:val="center"/>
        </w:trPr>
        <w:tc>
          <w:tcPr>
            <w:tcW w:w="3192" w:type="dxa"/>
          </w:tcPr>
          <w:p w14:paraId="17DF1E88" w14:textId="77777777" w:rsidR="00A40553" w:rsidRPr="00AB4427" w:rsidRDefault="00A40553" w:rsidP="00C8231E">
            <w:pPr>
              <w:pStyle w:val="PMtableText"/>
            </w:pPr>
            <w:r w:rsidRPr="00AB4427">
              <w:t>Weather Information</w:t>
            </w:r>
          </w:p>
        </w:tc>
        <w:tc>
          <w:tcPr>
            <w:tcW w:w="3192" w:type="dxa"/>
          </w:tcPr>
          <w:p w14:paraId="17DF1E89" w14:textId="3569116D" w:rsidR="00A40553" w:rsidRPr="00AB4427" w:rsidRDefault="00A40553" w:rsidP="00C8231E">
            <w:pPr>
              <w:pStyle w:val="PMtableText"/>
            </w:pPr>
          </w:p>
        </w:tc>
        <w:tc>
          <w:tcPr>
            <w:tcW w:w="3192" w:type="dxa"/>
          </w:tcPr>
          <w:p w14:paraId="17DF1E8A" w14:textId="1682DD1B" w:rsidR="00A40553" w:rsidRPr="00AB4427" w:rsidRDefault="00A40553" w:rsidP="00C8231E">
            <w:pPr>
              <w:pStyle w:val="PMtableText"/>
            </w:pPr>
          </w:p>
        </w:tc>
      </w:tr>
    </w:tbl>
    <w:p w14:paraId="17DF1E8C" w14:textId="643C23E9" w:rsidR="00A40553" w:rsidRPr="00AB4427" w:rsidRDefault="00A40553" w:rsidP="006B6D39">
      <w:pPr>
        <w:pStyle w:val="PMhead"/>
        <w:spacing w:before="12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872"/>
        <w:gridCol w:w="2868"/>
      </w:tblGrid>
      <w:tr w:rsidR="00A40553" w:rsidRPr="00AB4427" w14:paraId="17DF1E90" w14:textId="77777777" w:rsidTr="00C8231E">
        <w:trPr>
          <w:jc w:val="center"/>
        </w:trPr>
        <w:tc>
          <w:tcPr>
            <w:tcW w:w="3192" w:type="dxa"/>
          </w:tcPr>
          <w:p w14:paraId="17DF1E8D" w14:textId="365B7817" w:rsidR="00A40553" w:rsidRPr="00AB4427" w:rsidRDefault="00A40553" w:rsidP="00496D31">
            <w:pPr>
              <w:pStyle w:val="PMtableHead"/>
              <w:spacing w:before="60" w:after="60"/>
              <w:jc w:val="center"/>
              <w:rPr>
                <w:bCs/>
                <w:lang w:eastAsia="en-CA"/>
              </w:rPr>
            </w:pPr>
            <w:r w:rsidRPr="00AB4427">
              <w:rPr>
                <w:bCs/>
                <w:lang w:eastAsia="en-CA"/>
              </w:rPr>
              <w:t>Contractor Type</w:t>
            </w:r>
          </w:p>
        </w:tc>
        <w:tc>
          <w:tcPr>
            <w:tcW w:w="3192" w:type="dxa"/>
          </w:tcPr>
          <w:p w14:paraId="17DF1E8E" w14:textId="77777777" w:rsidR="00A40553" w:rsidRPr="00AB4427" w:rsidRDefault="00A40553" w:rsidP="00496D31">
            <w:pPr>
              <w:pStyle w:val="PMtableHead"/>
              <w:spacing w:before="60" w:after="60"/>
              <w:jc w:val="center"/>
              <w:rPr>
                <w:bCs/>
                <w:lang w:eastAsia="en-CA"/>
              </w:rPr>
            </w:pPr>
            <w:r w:rsidRPr="00AB4427">
              <w:rPr>
                <w:bCs/>
                <w:lang w:eastAsia="en-CA"/>
              </w:rPr>
              <w:t>Contractor Name</w:t>
            </w:r>
          </w:p>
        </w:tc>
        <w:tc>
          <w:tcPr>
            <w:tcW w:w="3192" w:type="dxa"/>
          </w:tcPr>
          <w:p w14:paraId="17DF1E8F" w14:textId="77777777" w:rsidR="00A40553" w:rsidRPr="00AB4427" w:rsidRDefault="00A40553" w:rsidP="00496D31">
            <w:pPr>
              <w:pStyle w:val="PMtableHead"/>
              <w:spacing w:before="60" w:after="60"/>
              <w:jc w:val="center"/>
              <w:rPr>
                <w:bCs/>
                <w:lang w:eastAsia="en-CA"/>
              </w:rPr>
            </w:pPr>
            <w:r w:rsidRPr="00AB4427">
              <w:rPr>
                <w:bCs/>
                <w:lang w:eastAsia="en-CA"/>
              </w:rPr>
              <w:t>Telephone Number</w:t>
            </w:r>
          </w:p>
        </w:tc>
      </w:tr>
      <w:tr w:rsidR="00A40553" w:rsidRPr="00AB4427" w14:paraId="17DF1E94" w14:textId="77777777" w:rsidTr="00C8231E">
        <w:trPr>
          <w:jc w:val="center"/>
        </w:trPr>
        <w:tc>
          <w:tcPr>
            <w:tcW w:w="3192" w:type="dxa"/>
            <w:vAlign w:val="center"/>
          </w:tcPr>
          <w:p w14:paraId="17DF1E91" w14:textId="77777777" w:rsidR="00A40553" w:rsidRPr="00AB4427" w:rsidRDefault="00A40553" w:rsidP="00C8231E">
            <w:pPr>
              <w:pStyle w:val="PMtableText"/>
            </w:pPr>
            <w:r w:rsidRPr="00AB4427">
              <w:t>Fire Alarm</w:t>
            </w:r>
          </w:p>
        </w:tc>
        <w:tc>
          <w:tcPr>
            <w:tcW w:w="3192" w:type="dxa"/>
          </w:tcPr>
          <w:p w14:paraId="17DF1E92" w14:textId="77777777" w:rsidR="00A40553" w:rsidRPr="00AB4427" w:rsidRDefault="00A40553" w:rsidP="00C8231E">
            <w:pPr>
              <w:pStyle w:val="PMtableText"/>
            </w:pPr>
          </w:p>
        </w:tc>
        <w:tc>
          <w:tcPr>
            <w:tcW w:w="3192" w:type="dxa"/>
          </w:tcPr>
          <w:p w14:paraId="17DF1E93" w14:textId="77777777" w:rsidR="00A40553" w:rsidRPr="00AB4427" w:rsidRDefault="00A40553" w:rsidP="00C8231E">
            <w:pPr>
              <w:pStyle w:val="PMtableText"/>
            </w:pPr>
          </w:p>
        </w:tc>
      </w:tr>
      <w:tr w:rsidR="00A40553" w:rsidRPr="00AB4427" w14:paraId="17DF1E98" w14:textId="77777777" w:rsidTr="00C8231E">
        <w:trPr>
          <w:jc w:val="center"/>
        </w:trPr>
        <w:tc>
          <w:tcPr>
            <w:tcW w:w="3192" w:type="dxa"/>
            <w:vAlign w:val="center"/>
          </w:tcPr>
          <w:p w14:paraId="17DF1E95" w14:textId="77777777" w:rsidR="00A40553" w:rsidRPr="00AB4427" w:rsidRDefault="00A40553" w:rsidP="00C8231E">
            <w:pPr>
              <w:pStyle w:val="PMtableText"/>
            </w:pPr>
            <w:r w:rsidRPr="00AB4427">
              <w:t>Sprinkler System</w:t>
            </w:r>
          </w:p>
        </w:tc>
        <w:tc>
          <w:tcPr>
            <w:tcW w:w="3192" w:type="dxa"/>
          </w:tcPr>
          <w:p w14:paraId="17DF1E96" w14:textId="77777777" w:rsidR="00A40553" w:rsidRPr="00AB4427" w:rsidRDefault="00A40553" w:rsidP="00C8231E">
            <w:pPr>
              <w:pStyle w:val="PMtableText"/>
            </w:pPr>
          </w:p>
        </w:tc>
        <w:tc>
          <w:tcPr>
            <w:tcW w:w="3192" w:type="dxa"/>
          </w:tcPr>
          <w:p w14:paraId="17DF1E97" w14:textId="77777777" w:rsidR="00A40553" w:rsidRPr="00AB4427" w:rsidRDefault="00A40553" w:rsidP="00C8231E">
            <w:pPr>
              <w:pStyle w:val="PMtableText"/>
            </w:pPr>
          </w:p>
        </w:tc>
      </w:tr>
      <w:tr w:rsidR="00A40553" w:rsidRPr="00AB4427" w14:paraId="17DF1E9C" w14:textId="77777777" w:rsidTr="00C8231E">
        <w:trPr>
          <w:jc w:val="center"/>
        </w:trPr>
        <w:tc>
          <w:tcPr>
            <w:tcW w:w="3192" w:type="dxa"/>
            <w:vAlign w:val="center"/>
          </w:tcPr>
          <w:p w14:paraId="17DF1E99" w14:textId="77777777" w:rsidR="00A40553" w:rsidRPr="00AB4427" w:rsidRDefault="00A40553" w:rsidP="00C8231E">
            <w:pPr>
              <w:pStyle w:val="PMtableText"/>
            </w:pPr>
            <w:r w:rsidRPr="00AB4427">
              <w:t>Plumber</w:t>
            </w:r>
          </w:p>
        </w:tc>
        <w:tc>
          <w:tcPr>
            <w:tcW w:w="3192" w:type="dxa"/>
          </w:tcPr>
          <w:p w14:paraId="17DF1E9A" w14:textId="77777777" w:rsidR="00A40553" w:rsidRPr="00AB4427" w:rsidRDefault="00A40553" w:rsidP="00C8231E">
            <w:pPr>
              <w:pStyle w:val="PMtableText"/>
            </w:pPr>
          </w:p>
        </w:tc>
        <w:tc>
          <w:tcPr>
            <w:tcW w:w="3192" w:type="dxa"/>
          </w:tcPr>
          <w:p w14:paraId="17DF1E9B" w14:textId="77777777" w:rsidR="00A40553" w:rsidRPr="00AB4427" w:rsidRDefault="00A40553" w:rsidP="00C8231E">
            <w:pPr>
              <w:pStyle w:val="PMtableText"/>
            </w:pPr>
          </w:p>
        </w:tc>
      </w:tr>
      <w:tr w:rsidR="00A40553" w:rsidRPr="00AB4427" w14:paraId="17DF1EA0" w14:textId="77777777" w:rsidTr="00C8231E">
        <w:trPr>
          <w:jc w:val="center"/>
        </w:trPr>
        <w:tc>
          <w:tcPr>
            <w:tcW w:w="3192" w:type="dxa"/>
            <w:vAlign w:val="center"/>
          </w:tcPr>
          <w:p w14:paraId="17DF1E9D" w14:textId="77777777" w:rsidR="00A40553" w:rsidRPr="00AB4427" w:rsidRDefault="00A40553" w:rsidP="00C8231E">
            <w:pPr>
              <w:pStyle w:val="PMtableText"/>
            </w:pPr>
            <w:r w:rsidRPr="00AB4427">
              <w:t>Electrician</w:t>
            </w:r>
          </w:p>
        </w:tc>
        <w:tc>
          <w:tcPr>
            <w:tcW w:w="3192" w:type="dxa"/>
          </w:tcPr>
          <w:p w14:paraId="17DF1E9E" w14:textId="77777777" w:rsidR="00A40553" w:rsidRPr="00AB4427" w:rsidRDefault="00A40553" w:rsidP="00C8231E">
            <w:pPr>
              <w:pStyle w:val="PMtableText"/>
            </w:pPr>
          </w:p>
        </w:tc>
        <w:tc>
          <w:tcPr>
            <w:tcW w:w="3192" w:type="dxa"/>
          </w:tcPr>
          <w:p w14:paraId="17DF1E9F" w14:textId="77777777" w:rsidR="00A40553" w:rsidRPr="00AB4427" w:rsidRDefault="00A40553" w:rsidP="00C8231E">
            <w:pPr>
              <w:pStyle w:val="PMtableText"/>
            </w:pPr>
          </w:p>
        </w:tc>
      </w:tr>
      <w:tr w:rsidR="00A40553" w:rsidRPr="00AB4427" w14:paraId="17DF1EA4" w14:textId="77777777" w:rsidTr="00C8231E">
        <w:trPr>
          <w:jc w:val="center"/>
        </w:trPr>
        <w:tc>
          <w:tcPr>
            <w:tcW w:w="3192" w:type="dxa"/>
            <w:vAlign w:val="center"/>
          </w:tcPr>
          <w:p w14:paraId="17DF1EA1" w14:textId="77777777" w:rsidR="00A40553" w:rsidRPr="00AB4427" w:rsidRDefault="00A40553" w:rsidP="00C8231E">
            <w:pPr>
              <w:pStyle w:val="PMtableText"/>
            </w:pPr>
            <w:r w:rsidRPr="00AB4427">
              <w:t>Structural</w:t>
            </w:r>
          </w:p>
        </w:tc>
        <w:tc>
          <w:tcPr>
            <w:tcW w:w="3192" w:type="dxa"/>
          </w:tcPr>
          <w:p w14:paraId="17DF1EA2" w14:textId="77777777" w:rsidR="00A40553" w:rsidRPr="00AB4427" w:rsidRDefault="00A40553" w:rsidP="00C8231E">
            <w:pPr>
              <w:pStyle w:val="PMtableText"/>
            </w:pPr>
          </w:p>
        </w:tc>
        <w:tc>
          <w:tcPr>
            <w:tcW w:w="3192" w:type="dxa"/>
          </w:tcPr>
          <w:p w14:paraId="17DF1EA3" w14:textId="77777777" w:rsidR="00A40553" w:rsidRPr="00AB4427" w:rsidRDefault="00A40553" w:rsidP="00C8231E">
            <w:pPr>
              <w:pStyle w:val="PMtableText"/>
            </w:pPr>
          </w:p>
        </w:tc>
      </w:tr>
      <w:tr w:rsidR="00A40553" w:rsidRPr="00AB4427" w14:paraId="17DF1EA8" w14:textId="77777777" w:rsidTr="00C8231E">
        <w:trPr>
          <w:jc w:val="center"/>
        </w:trPr>
        <w:tc>
          <w:tcPr>
            <w:tcW w:w="3192" w:type="dxa"/>
            <w:vAlign w:val="center"/>
          </w:tcPr>
          <w:p w14:paraId="17DF1EA5" w14:textId="4B1669EF" w:rsidR="00A40553" w:rsidRPr="00AB4427" w:rsidRDefault="00AC76F5" w:rsidP="00C8231E">
            <w:pPr>
              <w:pStyle w:val="PMtableText"/>
            </w:pPr>
            <w:r w:rsidRPr="00AB4427">
              <w:t>Heating/Air Conditioning</w:t>
            </w:r>
          </w:p>
        </w:tc>
        <w:tc>
          <w:tcPr>
            <w:tcW w:w="3192" w:type="dxa"/>
          </w:tcPr>
          <w:p w14:paraId="17DF1EA6" w14:textId="77777777" w:rsidR="00A40553" w:rsidRPr="00AB4427" w:rsidRDefault="00A40553" w:rsidP="00C8231E">
            <w:pPr>
              <w:pStyle w:val="PMtableText"/>
            </w:pPr>
          </w:p>
        </w:tc>
        <w:tc>
          <w:tcPr>
            <w:tcW w:w="3192" w:type="dxa"/>
          </w:tcPr>
          <w:p w14:paraId="17DF1EA7" w14:textId="77777777" w:rsidR="00A40553" w:rsidRPr="00AB4427" w:rsidRDefault="00A40553" w:rsidP="00C8231E">
            <w:pPr>
              <w:pStyle w:val="PMtableText"/>
            </w:pPr>
          </w:p>
        </w:tc>
      </w:tr>
    </w:tbl>
    <w:p w14:paraId="17DF1EA9" w14:textId="02D4C2E3" w:rsidR="00A40553" w:rsidRPr="00AB4427" w:rsidRDefault="00A705A5" w:rsidP="007C7F45">
      <w:pPr>
        <w:pStyle w:val="PMsectionHead"/>
        <w:jc w:val="left"/>
      </w:pPr>
      <w:bookmarkStart w:id="39" w:name="_Toc352227390"/>
      <w:bookmarkStart w:id="40" w:name="_Toc223449608"/>
      <w:bookmarkStart w:id="41" w:name="_Toc77045411"/>
      <w:bookmarkStart w:id="42" w:name="_Toc224568751"/>
      <w:r w:rsidRPr="00AB4427">
        <w:lastRenderedPageBreak/>
        <w:t>4</w:t>
      </w:r>
      <w:r w:rsidR="00A40553" w:rsidRPr="00AB4427">
        <w:t>.3 General Emergency Information</w:t>
      </w:r>
      <w:bookmarkEnd w:id="39"/>
      <w:bookmarkEnd w:id="40"/>
      <w:bookmarkEnd w:id="42"/>
    </w:p>
    <w:p w14:paraId="17DF1EAB" w14:textId="77777777" w:rsidR="00A40553" w:rsidRPr="00AB4427" w:rsidRDefault="00A40553" w:rsidP="00A40553">
      <w:pPr>
        <w:pStyle w:val="PMhead"/>
      </w:pPr>
      <w:r w:rsidRPr="00AB4427">
        <w:t>Fire Protection Systems</w:t>
      </w:r>
      <w:bookmarkEnd w:id="41"/>
    </w:p>
    <w:p w14:paraId="17DF1EAC" w14:textId="4EADDE69" w:rsidR="00A40553" w:rsidRPr="00AB4427" w:rsidRDefault="00A40553" w:rsidP="00A40553">
      <w:pPr>
        <w:pStyle w:val="PMtext"/>
      </w:pPr>
      <w:r w:rsidRPr="00AB4427">
        <w:t>The f</w:t>
      </w:r>
      <w:r w:rsidR="00AC76F5" w:rsidRPr="00AB4427">
        <w:t xml:space="preserve">ire protection system </w:t>
      </w:r>
      <w:r w:rsidRPr="00AB4427">
        <w:t>includes:</w:t>
      </w:r>
    </w:p>
    <w:p w14:paraId="17DF1EAD" w14:textId="68F9B551" w:rsidR="00A40553" w:rsidRPr="00AB4427" w:rsidRDefault="00F95CD0" w:rsidP="00B8159C">
      <w:pPr>
        <w:pStyle w:val="PMtextBullet"/>
        <w:numPr>
          <w:ilvl w:val="0"/>
          <w:numId w:val="11"/>
        </w:numPr>
      </w:pPr>
      <w:r w:rsidRPr="00AB4427">
        <w:t>[Fire protection system]</w:t>
      </w:r>
    </w:p>
    <w:p w14:paraId="17DF1EAE" w14:textId="77777777" w:rsidR="00A40553" w:rsidRPr="00AB4427" w:rsidRDefault="00A40553" w:rsidP="00A40553">
      <w:pPr>
        <w:pStyle w:val="PMhead"/>
      </w:pPr>
      <w:bookmarkStart w:id="43" w:name="_Toc77045412"/>
      <w:r w:rsidRPr="00AB4427">
        <w:t>Automatic Sprinkler System</w:t>
      </w:r>
      <w:bookmarkEnd w:id="43"/>
    </w:p>
    <w:p w14:paraId="17DF1EAF" w14:textId="77777777" w:rsidR="00A40553" w:rsidRPr="00AB4427" w:rsidRDefault="00A40553" w:rsidP="00A40553">
      <w:pPr>
        <w:pStyle w:val="PMtext"/>
      </w:pPr>
      <w:r w:rsidRPr="00AB4427">
        <w:t>The building is equipped with an automatic sprinkler system type:</w:t>
      </w:r>
    </w:p>
    <w:p w14:paraId="17DF1EB0" w14:textId="7F3A30E4" w:rsidR="00A40553" w:rsidRPr="00AB4427" w:rsidRDefault="00F95CD0" w:rsidP="00B8159C">
      <w:pPr>
        <w:pStyle w:val="PMtextBullet"/>
        <w:numPr>
          <w:ilvl w:val="0"/>
          <w:numId w:val="11"/>
        </w:numPr>
      </w:pPr>
      <w:r w:rsidRPr="00AB4427">
        <w:t>[Automatic sprinkler system]</w:t>
      </w:r>
    </w:p>
    <w:p w14:paraId="17DF1EB1" w14:textId="77777777" w:rsidR="00A40553" w:rsidRPr="00AB4427" w:rsidRDefault="00A40553" w:rsidP="00A40553">
      <w:pPr>
        <w:pStyle w:val="PMhead"/>
      </w:pPr>
      <w:bookmarkStart w:id="44" w:name="_Toc2138160"/>
      <w:bookmarkStart w:id="45" w:name="_Toc77045414"/>
      <w:r w:rsidRPr="00AB4427">
        <w:t>Fire Alarm System</w:t>
      </w:r>
      <w:bookmarkEnd w:id="44"/>
      <w:bookmarkEnd w:id="45"/>
    </w:p>
    <w:p w14:paraId="17DF1EB2" w14:textId="77777777" w:rsidR="00A40553" w:rsidRPr="00AB4427" w:rsidRDefault="00A40553" w:rsidP="00A40553">
      <w:pPr>
        <w:pStyle w:val="PMtext"/>
      </w:pPr>
      <w:r w:rsidRPr="00AB4427">
        <w:t>The fire alarm system is:</w:t>
      </w:r>
    </w:p>
    <w:p w14:paraId="17DF1EB3" w14:textId="358808B1" w:rsidR="00A40553" w:rsidRPr="00AB4427" w:rsidRDefault="00F95CD0" w:rsidP="00B8159C">
      <w:pPr>
        <w:pStyle w:val="PMtextBullet"/>
        <w:numPr>
          <w:ilvl w:val="0"/>
          <w:numId w:val="11"/>
        </w:numPr>
      </w:pPr>
      <w:r w:rsidRPr="00AB4427">
        <w:t>[Fire alarm system]</w:t>
      </w:r>
    </w:p>
    <w:p w14:paraId="17DF1EB4" w14:textId="77777777" w:rsidR="00A40553" w:rsidRPr="00AB4427" w:rsidRDefault="00A40553" w:rsidP="00A40553">
      <w:pPr>
        <w:pStyle w:val="PMtext"/>
      </w:pPr>
      <w:r w:rsidRPr="00AB4427">
        <w:t>When the system is activated the following procedure occurs:</w:t>
      </w:r>
    </w:p>
    <w:p w14:paraId="17DF1EB5" w14:textId="3EC2490A" w:rsidR="00A40553" w:rsidRPr="00AB4427" w:rsidRDefault="00F95CD0" w:rsidP="00B8159C">
      <w:pPr>
        <w:pStyle w:val="PMtextBullet"/>
        <w:numPr>
          <w:ilvl w:val="0"/>
          <w:numId w:val="11"/>
        </w:numPr>
      </w:pPr>
      <w:r w:rsidRPr="00AB4427">
        <w:t>[Procedure]</w:t>
      </w:r>
    </w:p>
    <w:p w14:paraId="17DF1EB6" w14:textId="77777777" w:rsidR="00A40553" w:rsidRPr="00AB4427" w:rsidRDefault="00A40553" w:rsidP="00A40553">
      <w:pPr>
        <w:pStyle w:val="PMtext"/>
      </w:pPr>
      <w:r w:rsidRPr="00AB4427">
        <w:t>The fire alarm system is monitored through:</w:t>
      </w:r>
    </w:p>
    <w:p w14:paraId="17DF1EB7" w14:textId="3E78DD33" w:rsidR="00A40553" w:rsidRPr="00AB4427" w:rsidRDefault="00F95CD0" w:rsidP="00B8159C">
      <w:pPr>
        <w:pStyle w:val="PMtextBullet"/>
        <w:numPr>
          <w:ilvl w:val="0"/>
          <w:numId w:val="11"/>
        </w:numPr>
      </w:pPr>
      <w:r w:rsidRPr="00AB4427">
        <w:t>[Monitor Organization Name]</w:t>
      </w:r>
    </w:p>
    <w:p w14:paraId="17DF1EB8" w14:textId="77777777" w:rsidR="00A40553" w:rsidRPr="00AB4427" w:rsidRDefault="00A40553" w:rsidP="00A40553">
      <w:pPr>
        <w:pStyle w:val="PMhead"/>
      </w:pPr>
      <w:bookmarkStart w:id="46" w:name="_Toc77045416"/>
      <w:r w:rsidRPr="00AB4427">
        <w:t>Emergency Lighting</w:t>
      </w:r>
      <w:bookmarkEnd w:id="46"/>
    </w:p>
    <w:p w14:paraId="17DF1EB9" w14:textId="77777777" w:rsidR="00A40553" w:rsidRPr="00AB4427" w:rsidRDefault="00A40553" w:rsidP="00A40553">
      <w:pPr>
        <w:pStyle w:val="PMtext"/>
      </w:pPr>
      <w:r w:rsidRPr="00AB4427">
        <w:t>Emergency lights have been installed at the following locations:</w:t>
      </w:r>
    </w:p>
    <w:p w14:paraId="17DF1EBA" w14:textId="3DCABBD4" w:rsidR="00A40553" w:rsidRPr="00AB4427" w:rsidRDefault="00F95CD0" w:rsidP="00B8159C">
      <w:pPr>
        <w:pStyle w:val="PMtextBullet"/>
        <w:numPr>
          <w:ilvl w:val="0"/>
          <w:numId w:val="11"/>
        </w:numPr>
      </w:pPr>
      <w:r w:rsidRPr="00AB4427">
        <w:t>[Locations]</w:t>
      </w:r>
    </w:p>
    <w:p w14:paraId="17DF1EBB" w14:textId="77777777" w:rsidR="00A40553" w:rsidRPr="00AB4427" w:rsidRDefault="00A40553" w:rsidP="00A40553">
      <w:pPr>
        <w:pStyle w:val="PMtext"/>
      </w:pPr>
      <w:r w:rsidRPr="00AB4427">
        <w:t>Should a power failure occur, the emergency lights provide sufficient light for evacuation for the following length of time:</w:t>
      </w:r>
    </w:p>
    <w:p w14:paraId="17DF1EBC" w14:textId="259486BD" w:rsidR="00A40553" w:rsidRPr="00AB4427" w:rsidRDefault="00F95CD0" w:rsidP="00B8159C">
      <w:pPr>
        <w:pStyle w:val="PMtextBullet"/>
        <w:numPr>
          <w:ilvl w:val="0"/>
          <w:numId w:val="11"/>
        </w:numPr>
      </w:pPr>
      <w:r w:rsidRPr="00AB4427">
        <w:t>[Time]</w:t>
      </w:r>
    </w:p>
    <w:p w14:paraId="17DF1EBD" w14:textId="23FB0E45" w:rsidR="00A40553" w:rsidRPr="00AB4427" w:rsidRDefault="00AC76F5" w:rsidP="00A40553">
      <w:pPr>
        <w:pStyle w:val="PMhead"/>
      </w:pPr>
      <w:bookmarkStart w:id="47" w:name="_Toc2138162"/>
      <w:bookmarkStart w:id="48" w:name="_Toc77045417"/>
      <w:r w:rsidRPr="00AB4427">
        <w:t>Designated</w:t>
      </w:r>
      <w:r w:rsidR="00A40553" w:rsidRPr="00AB4427">
        <w:t xml:space="preserve"> Meeting Area</w:t>
      </w:r>
      <w:bookmarkEnd w:id="47"/>
      <w:bookmarkEnd w:id="48"/>
    </w:p>
    <w:p w14:paraId="17DF1EBE" w14:textId="296B4CCC" w:rsidR="00A40553" w:rsidRPr="00AB4427" w:rsidRDefault="00A40553" w:rsidP="00A40553">
      <w:pPr>
        <w:pStyle w:val="PMtext"/>
      </w:pPr>
      <w:r w:rsidRPr="00AB4427">
        <w:t xml:space="preserve">Should </w:t>
      </w:r>
      <w:r w:rsidR="0031063C" w:rsidRPr="00AB4427">
        <w:t>individuals</w:t>
      </w:r>
      <w:r w:rsidRPr="00AB4427">
        <w:t xml:space="preserve"> </w:t>
      </w:r>
      <w:r w:rsidR="00573B8B" w:rsidRPr="00AB4427">
        <w:t xml:space="preserve">at the workplace </w:t>
      </w:r>
      <w:r w:rsidRPr="00AB4427">
        <w:t>be required to evacuate</w:t>
      </w:r>
      <w:r w:rsidR="00AC76F5" w:rsidRPr="00AB4427">
        <w:t>, the designated meeting area</w:t>
      </w:r>
      <w:r w:rsidRPr="00AB4427">
        <w:t xml:space="preserve"> is:</w:t>
      </w:r>
    </w:p>
    <w:p w14:paraId="17DF1EBF" w14:textId="4E01C884" w:rsidR="00A40553" w:rsidRPr="00AB4427" w:rsidRDefault="00F95CD0" w:rsidP="00B8159C">
      <w:pPr>
        <w:pStyle w:val="PMtextBullet"/>
        <w:numPr>
          <w:ilvl w:val="0"/>
          <w:numId w:val="11"/>
        </w:numPr>
      </w:pPr>
      <w:r w:rsidRPr="00AB4427">
        <w:t>[Location]</w:t>
      </w:r>
    </w:p>
    <w:p w14:paraId="2D5F24EE" w14:textId="1DABB522" w:rsidR="00597E34" w:rsidRPr="00AB4427" w:rsidRDefault="00597E34" w:rsidP="00597E34">
      <w:pPr>
        <w:pStyle w:val="PMtextBullet"/>
        <w:numPr>
          <w:ilvl w:val="0"/>
          <w:numId w:val="11"/>
        </w:numPr>
      </w:pPr>
      <w:bookmarkStart w:id="49" w:name="_Toc77045418"/>
      <w:r w:rsidRPr="00AB4427">
        <w:t>[Location for individuals requiring assistance]</w:t>
      </w:r>
    </w:p>
    <w:p w14:paraId="4AA70E24" w14:textId="4DDC1E29" w:rsidR="00AC76F5" w:rsidRPr="00AB4427" w:rsidRDefault="00AC76F5" w:rsidP="00AC76F5">
      <w:pPr>
        <w:pStyle w:val="PMtext"/>
      </w:pPr>
      <w:r w:rsidRPr="00AB4427">
        <w:t>Should the occupants of hous</w:t>
      </w:r>
      <w:r w:rsidR="00184062" w:rsidRPr="00AB4427">
        <w:t>ing for workers provided by the employer</w:t>
      </w:r>
      <w:r w:rsidRPr="00AB4427">
        <w:t xml:space="preserve"> be required to evacuate, the designated meeting area is:</w:t>
      </w:r>
    </w:p>
    <w:p w14:paraId="05D66A5A" w14:textId="35765136" w:rsidR="00AC76F5" w:rsidRPr="00AB4427" w:rsidRDefault="00F95CD0" w:rsidP="00B8159C">
      <w:pPr>
        <w:pStyle w:val="PMtextBullet"/>
        <w:numPr>
          <w:ilvl w:val="0"/>
          <w:numId w:val="11"/>
        </w:numPr>
      </w:pPr>
      <w:r w:rsidRPr="00AB4427">
        <w:t>[Location]</w:t>
      </w:r>
    </w:p>
    <w:bookmarkEnd w:id="49"/>
    <w:p w14:paraId="1736174A" w14:textId="540B0B59" w:rsidR="00516A83" w:rsidRPr="00AB4427" w:rsidRDefault="00516A83" w:rsidP="00516A83">
      <w:pPr>
        <w:spacing w:before="240" w:after="120"/>
        <w:rPr>
          <w:rFonts w:ascii="Arial" w:hAnsi="Arial" w:cs="Arial"/>
          <w:b/>
          <w:iCs/>
          <w:szCs w:val="24"/>
        </w:rPr>
      </w:pPr>
      <w:r w:rsidRPr="00AB4427">
        <w:rPr>
          <w:rFonts w:ascii="Arial" w:hAnsi="Arial" w:cs="Arial"/>
          <w:b/>
          <w:iCs/>
          <w:szCs w:val="24"/>
        </w:rPr>
        <w:t>Emergency Contact Information</w:t>
      </w:r>
    </w:p>
    <w:p w14:paraId="37F7C8E5" w14:textId="62DCB407" w:rsidR="0049136C" w:rsidRPr="00AB4427" w:rsidRDefault="00516A83" w:rsidP="00516A83">
      <w:pPr>
        <w:rPr>
          <w:rFonts w:ascii="Arial" w:hAnsi="Arial" w:cs="Arial"/>
          <w:szCs w:val="24"/>
        </w:rPr>
      </w:pPr>
      <w:r w:rsidRPr="00AB4427">
        <w:rPr>
          <w:rFonts w:ascii="Arial" w:hAnsi="Arial" w:cs="Arial"/>
          <w:szCs w:val="24"/>
        </w:rPr>
        <w:t xml:space="preserve">Emergency </w:t>
      </w:r>
      <w:r w:rsidR="0049136C" w:rsidRPr="00AB4427">
        <w:rPr>
          <w:rFonts w:ascii="Arial" w:hAnsi="Arial" w:cs="Arial"/>
          <w:szCs w:val="24"/>
        </w:rPr>
        <w:t>contact information</w:t>
      </w:r>
      <w:r w:rsidRPr="00AB4427">
        <w:rPr>
          <w:rFonts w:ascii="Arial" w:hAnsi="Arial" w:cs="Arial"/>
          <w:szCs w:val="24"/>
        </w:rPr>
        <w:t xml:space="preserve"> </w:t>
      </w:r>
      <w:r w:rsidR="0049136C" w:rsidRPr="00AB4427">
        <w:rPr>
          <w:rFonts w:ascii="Arial" w:hAnsi="Arial" w:cs="Arial"/>
          <w:szCs w:val="24"/>
        </w:rPr>
        <w:t>is</w:t>
      </w:r>
      <w:r w:rsidRPr="00AB4427">
        <w:rPr>
          <w:rFonts w:ascii="Arial" w:hAnsi="Arial" w:cs="Arial"/>
          <w:szCs w:val="24"/>
        </w:rPr>
        <w:t xml:space="preserve"> posted</w:t>
      </w:r>
      <w:r w:rsidR="00333E1E" w:rsidRPr="00AB4427">
        <w:rPr>
          <w:rFonts w:ascii="Arial" w:hAnsi="Arial" w:cs="Arial"/>
          <w:szCs w:val="24"/>
        </w:rPr>
        <w:t>:</w:t>
      </w:r>
    </w:p>
    <w:p w14:paraId="112838D8" w14:textId="49ED8443" w:rsidR="00516A83" w:rsidRPr="00AB4427" w:rsidRDefault="00516A83" w:rsidP="0049136C">
      <w:pPr>
        <w:pStyle w:val="ListParagraph"/>
        <w:numPr>
          <w:ilvl w:val="0"/>
          <w:numId w:val="170"/>
        </w:numPr>
        <w:rPr>
          <w:rFonts w:ascii="Arial" w:hAnsi="Arial" w:cs="Arial"/>
          <w:szCs w:val="24"/>
        </w:rPr>
      </w:pPr>
      <w:r w:rsidRPr="00AB4427">
        <w:rPr>
          <w:rFonts w:ascii="Arial" w:hAnsi="Arial" w:cs="Arial"/>
          <w:szCs w:val="24"/>
        </w:rPr>
        <w:t>[Location such as at each phone and on each piece of mobile equipment].</w:t>
      </w:r>
    </w:p>
    <w:p w14:paraId="17DF1EC3" w14:textId="77777777" w:rsidR="00A40553" w:rsidRPr="00AB4427" w:rsidRDefault="00A40553" w:rsidP="007C7F45">
      <w:pPr>
        <w:pStyle w:val="PMSecondPgHead"/>
        <w:jc w:val="left"/>
      </w:pPr>
      <w:bookmarkStart w:id="50" w:name="_Toc77045419"/>
      <w:r w:rsidRPr="00AB4427">
        <w:lastRenderedPageBreak/>
        <w:t>Emergency Response Team</w:t>
      </w:r>
      <w:bookmarkEnd w:id="50"/>
    </w:p>
    <w:p w14:paraId="17DF1EC4" w14:textId="77777777" w:rsidR="00A40553" w:rsidRPr="00AB4427" w:rsidRDefault="00A40553" w:rsidP="00A40553">
      <w:pPr>
        <w:pStyle w:val="PMhead"/>
      </w:pPr>
      <w:bookmarkStart w:id="51" w:name="_Toc77045420"/>
      <w:r w:rsidRPr="00AB4427">
        <w:t>Incident Commander</w:t>
      </w:r>
      <w:bookmarkEnd w:id="51"/>
    </w:p>
    <w:p w14:paraId="44BBC9D5" w14:textId="16088B0B" w:rsidR="004822E0" w:rsidRPr="00AB4427" w:rsidRDefault="00A40553" w:rsidP="004822E0">
      <w:pPr>
        <w:pStyle w:val="PMtext"/>
      </w:pPr>
      <w:r w:rsidRPr="00AB4427">
        <w:t>The Incident Commander is authorized to coordinate all activity and take all necessary actions to d</w:t>
      </w:r>
      <w:r w:rsidR="004822E0" w:rsidRPr="00AB4427">
        <w:t xml:space="preserve">eal with a hazardous incident. The incident commander is: </w:t>
      </w:r>
    </w:p>
    <w:p w14:paraId="3F5404F0" w14:textId="014F0AFC" w:rsidR="004822E0" w:rsidRPr="00AB4427" w:rsidRDefault="004822E0" w:rsidP="00501FDE">
      <w:pPr>
        <w:pStyle w:val="PMtext"/>
        <w:numPr>
          <w:ilvl w:val="0"/>
          <w:numId w:val="20"/>
        </w:numPr>
      </w:pPr>
      <w:r w:rsidRPr="00AB4427">
        <w:t>[Name]</w:t>
      </w:r>
    </w:p>
    <w:p w14:paraId="17DF1EC6" w14:textId="77777777" w:rsidR="00A40553" w:rsidRPr="00AB4427" w:rsidRDefault="00A40553" w:rsidP="00A40553">
      <w:pPr>
        <w:pStyle w:val="PMhead"/>
      </w:pPr>
      <w:bookmarkStart w:id="52" w:name="_Toc77045422"/>
      <w:r w:rsidRPr="00AB4427">
        <w:t>First Aid Response Team</w:t>
      </w:r>
      <w:bookmarkEnd w:id="52"/>
    </w:p>
    <w:p w14:paraId="17DF1EC7" w14:textId="32FABF83" w:rsidR="00A40553" w:rsidRPr="00AB4427" w:rsidRDefault="00A40553" w:rsidP="00A40553">
      <w:pPr>
        <w:pStyle w:val="PMtext"/>
      </w:pPr>
      <w:r w:rsidRPr="00AB4427">
        <w:t xml:space="preserve">The following </w:t>
      </w:r>
      <w:r w:rsidR="00A165DB" w:rsidRPr="00AB4427">
        <w:t>employee</w:t>
      </w:r>
      <w:r w:rsidRPr="00AB4427">
        <w:t xml:space="preserve">s at </w:t>
      </w:r>
      <w:r w:rsidR="004822E0" w:rsidRPr="00AB4427">
        <w:rPr>
          <w:rFonts w:cs="Arial"/>
          <w:lang w:val="en"/>
        </w:rPr>
        <w:t xml:space="preserve">[Employer/Organization Name] </w:t>
      </w:r>
      <w:r w:rsidRPr="00AB4427">
        <w:t xml:space="preserve">have </w:t>
      </w:r>
      <w:r w:rsidR="004822E0" w:rsidRPr="00AB4427">
        <w:t>completed</w:t>
      </w:r>
      <w:r w:rsidRPr="00AB4427">
        <w:t xml:space="preserve"> St. John’s Ambulance or equivalent</w:t>
      </w:r>
      <w:r w:rsidR="004822E0" w:rsidRPr="00AB4427">
        <w:t xml:space="preserve"> f</w:t>
      </w:r>
      <w:r w:rsidRPr="00AB4427">
        <w:t>irst</w:t>
      </w:r>
      <w:r w:rsidR="004822E0" w:rsidRPr="00AB4427">
        <w:t xml:space="preserve"> a</w:t>
      </w:r>
      <w:r w:rsidRPr="00AB4427">
        <w:t xml:space="preserve">id </w:t>
      </w:r>
      <w:r w:rsidR="004822E0" w:rsidRPr="00AB4427">
        <w:t>t</w:t>
      </w:r>
      <w:r w:rsidRPr="00AB4427">
        <w:t>raining, as designated by the Regulation 1101</w:t>
      </w:r>
      <w:r w:rsidR="004822E0" w:rsidRPr="00AB4427">
        <w:t xml:space="preserve"> for First Aid. The first aid response team includes:</w:t>
      </w:r>
    </w:p>
    <w:p w14:paraId="470BBEBA" w14:textId="77777777" w:rsidR="004822E0" w:rsidRPr="00AB4427" w:rsidRDefault="004822E0" w:rsidP="00501FDE">
      <w:pPr>
        <w:pStyle w:val="PMtext"/>
        <w:numPr>
          <w:ilvl w:val="0"/>
          <w:numId w:val="20"/>
        </w:numPr>
      </w:pPr>
      <w:bookmarkStart w:id="53" w:name="_Toc77045423"/>
      <w:r w:rsidRPr="00AB4427">
        <w:t>[Name]</w:t>
      </w:r>
    </w:p>
    <w:p w14:paraId="17DF1EC9" w14:textId="4D6C83B5" w:rsidR="00A40553" w:rsidRPr="00AB4427" w:rsidRDefault="00A40553" w:rsidP="00A40553">
      <w:pPr>
        <w:pStyle w:val="PMhead"/>
      </w:pPr>
      <w:r w:rsidRPr="00AB4427">
        <w:t>Fire</w:t>
      </w:r>
      <w:r w:rsidR="002C1A88" w:rsidRPr="00AB4427">
        <w:t>/Area</w:t>
      </w:r>
      <w:r w:rsidRPr="00AB4427">
        <w:t xml:space="preserve"> Warden</w:t>
      </w:r>
      <w:bookmarkEnd w:id="53"/>
    </w:p>
    <w:p w14:paraId="263C46CF" w14:textId="570584FA" w:rsidR="004822E0" w:rsidRPr="00AB4427" w:rsidRDefault="004822E0" w:rsidP="00A40553">
      <w:pPr>
        <w:pStyle w:val="PMtext"/>
      </w:pPr>
      <w:r w:rsidRPr="00AB4427">
        <w:t xml:space="preserve">The </w:t>
      </w:r>
      <w:r w:rsidR="00A40553" w:rsidRPr="00AB4427">
        <w:t>Fire</w:t>
      </w:r>
      <w:r w:rsidR="002C1A88" w:rsidRPr="00AB4427">
        <w:t>/Area</w:t>
      </w:r>
      <w:r w:rsidR="00A40553" w:rsidRPr="00AB4427">
        <w:t xml:space="preserve"> Warden</w:t>
      </w:r>
      <w:r w:rsidRPr="00AB4427">
        <w:t xml:space="preserve"> is</w:t>
      </w:r>
      <w:r w:rsidR="00A40553" w:rsidRPr="00AB4427">
        <w:t xml:space="preserve"> responsible for the area in which their </w:t>
      </w:r>
      <w:r w:rsidR="00A165DB" w:rsidRPr="00AB4427">
        <w:t>employee</w:t>
      </w:r>
      <w:r w:rsidR="00A40553" w:rsidRPr="00AB4427">
        <w:t>s primarily work.</w:t>
      </w:r>
      <w:r w:rsidRPr="00AB4427">
        <w:t xml:space="preserve"> The fire warden is:</w:t>
      </w:r>
    </w:p>
    <w:p w14:paraId="17DF1ECA" w14:textId="3AA3AF3A" w:rsidR="00A40553" w:rsidRPr="00AB4427" w:rsidRDefault="004822E0" w:rsidP="00501FDE">
      <w:pPr>
        <w:pStyle w:val="PMtext"/>
        <w:numPr>
          <w:ilvl w:val="0"/>
          <w:numId w:val="20"/>
        </w:numPr>
      </w:pPr>
      <w:r w:rsidRPr="00AB4427">
        <w:t>[Name]</w:t>
      </w:r>
    </w:p>
    <w:p w14:paraId="0FB33714" w14:textId="4604B638" w:rsidR="004822E0" w:rsidRPr="00AB4427" w:rsidRDefault="004822E0" w:rsidP="004822E0">
      <w:pPr>
        <w:pStyle w:val="PMhead"/>
        <w:rPr>
          <w:rFonts w:cs="Arial"/>
        </w:rPr>
      </w:pPr>
      <w:bookmarkStart w:id="54" w:name="_Toc77045425"/>
      <w:bookmarkStart w:id="55" w:name="_Toc77045439"/>
      <w:r w:rsidRPr="00AB4427">
        <w:rPr>
          <w:rFonts w:cs="Arial"/>
        </w:rPr>
        <w:t>Fire/Explosion Emergenc</w:t>
      </w:r>
      <w:bookmarkEnd w:id="54"/>
      <w:r w:rsidR="006E209E" w:rsidRPr="00AB4427">
        <w:rPr>
          <w:rFonts w:cs="Arial"/>
        </w:rPr>
        <w:t>y</w:t>
      </w:r>
    </w:p>
    <w:p w14:paraId="6954A50C" w14:textId="77777777" w:rsidR="004822E0" w:rsidRPr="00AB4427" w:rsidRDefault="004822E0" w:rsidP="004822E0">
      <w:pPr>
        <w:pStyle w:val="PMsubHead"/>
        <w:rPr>
          <w:rFonts w:cs="Arial"/>
        </w:rPr>
      </w:pPr>
      <w:r w:rsidRPr="00AB4427">
        <w:rPr>
          <w:rFonts w:cs="Arial"/>
        </w:rPr>
        <w:t>Introduction</w:t>
      </w:r>
    </w:p>
    <w:p w14:paraId="6F4CB2B2" w14:textId="2D7131BE" w:rsidR="004822E0" w:rsidRPr="00AB4427" w:rsidRDefault="004822E0" w:rsidP="004822E0">
      <w:pPr>
        <w:pStyle w:val="PMtext"/>
        <w:rPr>
          <w:rFonts w:cs="Arial"/>
        </w:rPr>
      </w:pPr>
      <w:r w:rsidRPr="00AB4427">
        <w:rPr>
          <w:rFonts w:cs="Arial"/>
        </w:rPr>
        <w:t xml:space="preserve">Because a fire frequently follows an explosion, the same procedures will be used to evacuate the building/site for both a fire and an explosion. </w:t>
      </w:r>
      <w:r w:rsidR="00A95AA8" w:rsidRPr="00AB4427">
        <w:t xml:space="preserve">Please note that the Emergency Procedures for fire must coincide with </w:t>
      </w:r>
      <w:r w:rsidR="00A95AA8" w:rsidRPr="00AB4427">
        <w:rPr>
          <w:rFonts w:cs="Arial"/>
          <w:lang w:val="en"/>
        </w:rPr>
        <w:t>[Employer/Organization Name]</w:t>
      </w:r>
      <w:r w:rsidR="00A95AA8" w:rsidRPr="00AB4427">
        <w:t xml:space="preserve">’s approved Fire Safety Plan required by the Ontario Fire Code. </w:t>
      </w:r>
      <w:r w:rsidRPr="00AB4427">
        <w:rPr>
          <w:rFonts w:cs="Arial"/>
        </w:rPr>
        <w:t xml:space="preserve">The management functions may be assigned </w:t>
      </w:r>
      <w:r w:rsidR="00A95AA8" w:rsidRPr="00AB4427">
        <w:rPr>
          <w:rFonts w:cs="Arial"/>
        </w:rPr>
        <w:t xml:space="preserve">to </w:t>
      </w:r>
      <w:r w:rsidR="00A165DB" w:rsidRPr="00AB4427">
        <w:rPr>
          <w:rFonts w:cs="Arial"/>
        </w:rPr>
        <w:t>employee</w:t>
      </w:r>
      <w:r w:rsidR="00A95AA8" w:rsidRPr="00AB4427">
        <w:rPr>
          <w:rFonts w:cs="Arial"/>
        </w:rPr>
        <w:t xml:space="preserve">s </w:t>
      </w:r>
      <w:r w:rsidRPr="00AB4427">
        <w:rPr>
          <w:rFonts w:cs="Arial"/>
        </w:rPr>
        <w:t xml:space="preserve">as required. A senior </w:t>
      </w:r>
      <w:r w:rsidR="002C1A88" w:rsidRPr="00AB4427">
        <w:rPr>
          <w:rFonts w:cs="Arial"/>
        </w:rPr>
        <w:t>supervisor</w:t>
      </w:r>
      <w:r w:rsidRPr="00AB4427">
        <w:rPr>
          <w:rFonts w:cs="Arial"/>
        </w:rPr>
        <w:t xml:space="preserve"> will be assigned the role of Incident Commander and will ensure that the functions assigned to management are carried out.</w:t>
      </w:r>
    </w:p>
    <w:p w14:paraId="6C7041BC" w14:textId="77777777" w:rsidR="004822E0" w:rsidRPr="00AB4427" w:rsidRDefault="004822E0" w:rsidP="004822E0">
      <w:pPr>
        <w:pStyle w:val="PMsubHead"/>
        <w:rPr>
          <w:rFonts w:cs="Arial"/>
          <w:szCs w:val="22"/>
        </w:rPr>
      </w:pPr>
      <w:r w:rsidRPr="00AB4427">
        <w:rPr>
          <w:rFonts w:cs="Arial"/>
          <w:szCs w:val="22"/>
        </w:rPr>
        <w:t>Emergency Procedures for the Incident Commander or Alternate</w:t>
      </w:r>
    </w:p>
    <w:p w14:paraId="2996B8DE" w14:textId="42E2ED11" w:rsidR="004822E0" w:rsidRPr="00AB4427" w:rsidRDefault="004822E0" w:rsidP="004822E0">
      <w:pPr>
        <w:pStyle w:val="PMtextBullet"/>
        <w:rPr>
          <w:rFonts w:cs="Arial"/>
        </w:rPr>
      </w:pPr>
      <w:r w:rsidRPr="00AB4427">
        <w:rPr>
          <w:rFonts w:cs="Arial"/>
        </w:rPr>
        <w:t xml:space="preserve">When the fire alarm is activated or you become aware </w:t>
      </w:r>
      <w:r w:rsidR="00983BF1" w:rsidRPr="00AB4427">
        <w:rPr>
          <w:rFonts w:cs="Arial"/>
        </w:rPr>
        <w:t>of fire emergency, contact emergency services</w:t>
      </w:r>
      <w:r w:rsidRPr="00AB4427">
        <w:rPr>
          <w:rFonts w:cs="Arial"/>
        </w:rPr>
        <w:t xml:space="preserve"> at 911.</w:t>
      </w:r>
    </w:p>
    <w:p w14:paraId="163EE1F6" w14:textId="77777777" w:rsidR="004822E0" w:rsidRPr="00AB4427" w:rsidRDefault="004822E0" w:rsidP="004822E0">
      <w:pPr>
        <w:pStyle w:val="PMtextBullet"/>
        <w:rPr>
          <w:rFonts w:cs="Arial"/>
        </w:rPr>
      </w:pPr>
      <w:r w:rsidRPr="00AB4427">
        <w:rPr>
          <w:rFonts w:cs="Arial"/>
        </w:rPr>
        <w:t>If you become aware of a fire emergency and the fire alarm is not sounding, activate the fire alarm.</w:t>
      </w:r>
    </w:p>
    <w:p w14:paraId="056F4E85" w14:textId="77777777" w:rsidR="004822E0" w:rsidRPr="00AB4427" w:rsidRDefault="004822E0" w:rsidP="004822E0">
      <w:pPr>
        <w:pStyle w:val="PMtextBullet"/>
        <w:rPr>
          <w:rFonts w:cs="Arial"/>
        </w:rPr>
      </w:pPr>
      <w:r w:rsidRPr="00AB4427">
        <w:rPr>
          <w:rFonts w:cs="Arial"/>
        </w:rPr>
        <w:t>If the fire alarm has been activated announce the evacuation instructions.</w:t>
      </w:r>
    </w:p>
    <w:p w14:paraId="7352DC7B" w14:textId="77777777" w:rsidR="004822E0" w:rsidRPr="00AB4427" w:rsidRDefault="004822E0" w:rsidP="004822E0">
      <w:pPr>
        <w:pStyle w:val="PMtextBullet"/>
        <w:rPr>
          <w:rFonts w:cs="Arial"/>
        </w:rPr>
      </w:pPr>
      <w:r w:rsidRPr="00AB4427">
        <w:rPr>
          <w:rFonts w:cs="Arial"/>
        </w:rPr>
        <w:t>Ensure that all emergency systems (sprinkler system, pressurization fans, etc.) are operating properly.</w:t>
      </w:r>
    </w:p>
    <w:p w14:paraId="4CE152A5" w14:textId="77777777" w:rsidR="004822E0" w:rsidRPr="00AB4427" w:rsidRDefault="004822E0" w:rsidP="004822E0">
      <w:pPr>
        <w:pStyle w:val="PMtextBullet"/>
        <w:rPr>
          <w:rFonts w:cs="Arial"/>
        </w:rPr>
      </w:pPr>
      <w:r w:rsidRPr="00AB4427">
        <w:rPr>
          <w:rFonts w:cs="Arial"/>
        </w:rPr>
        <w:t>Ensure that the fire route is clear and unobstructed.</w:t>
      </w:r>
    </w:p>
    <w:p w14:paraId="7B2C566F" w14:textId="77777777" w:rsidR="004822E0" w:rsidRPr="00AB4427" w:rsidRDefault="004822E0" w:rsidP="004822E0">
      <w:pPr>
        <w:pStyle w:val="PMtextBullet"/>
        <w:rPr>
          <w:rFonts w:cs="Arial"/>
        </w:rPr>
      </w:pPr>
      <w:r w:rsidRPr="00AB4427">
        <w:rPr>
          <w:rFonts w:cs="Arial"/>
        </w:rPr>
        <w:t>Ensure that the Fire/Area Wardens follow their evacuation procedures and report any persons remaining in the building or missing.</w:t>
      </w:r>
    </w:p>
    <w:p w14:paraId="6EFCE000" w14:textId="2377A4E0" w:rsidR="004822E0" w:rsidRPr="00AB4427" w:rsidRDefault="004822E0" w:rsidP="004822E0">
      <w:pPr>
        <w:pStyle w:val="PMtextBullet"/>
        <w:rPr>
          <w:rFonts w:cs="Arial"/>
        </w:rPr>
      </w:pPr>
      <w:r w:rsidRPr="00AB4427">
        <w:rPr>
          <w:rFonts w:cs="Arial"/>
        </w:rPr>
        <w:t xml:space="preserve">Persons investigating the origin of the fire alarm must follow the procedures that are outlined in </w:t>
      </w:r>
      <w:r w:rsidR="003F5EA6" w:rsidRPr="00AB4427">
        <w:rPr>
          <w:rFonts w:cs="Arial"/>
          <w:lang w:val="en"/>
        </w:rPr>
        <w:t>[Employer/Organization Name]</w:t>
      </w:r>
      <w:r w:rsidR="003F5EA6" w:rsidRPr="00AB4427">
        <w:t xml:space="preserve">’s </w:t>
      </w:r>
      <w:r w:rsidRPr="00AB4427">
        <w:rPr>
          <w:rFonts w:cs="Arial"/>
        </w:rPr>
        <w:t xml:space="preserve">approved Fire Safety </w:t>
      </w:r>
      <w:r w:rsidRPr="00AB4427">
        <w:rPr>
          <w:rFonts w:cs="Arial"/>
        </w:rPr>
        <w:lastRenderedPageBreak/>
        <w:t>Plan. They should proceed to the alarm floor/area and report the conditions</w:t>
      </w:r>
      <w:r w:rsidR="00BA08BE" w:rsidRPr="00AB4427">
        <w:rPr>
          <w:rFonts w:cs="Arial"/>
        </w:rPr>
        <w:t xml:space="preserve"> to the Incident Commander</w:t>
      </w:r>
      <w:r w:rsidRPr="00AB4427">
        <w:rPr>
          <w:rFonts w:cs="Arial"/>
        </w:rPr>
        <w:t>.</w:t>
      </w:r>
    </w:p>
    <w:p w14:paraId="762A4D9E" w14:textId="77777777" w:rsidR="004822E0" w:rsidRPr="00AB4427" w:rsidRDefault="004822E0" w:rsidP="004822E0">
      <w:pPr>
        <w:pStyle w:val="PMtextBullet"/>
        <w:rPr>
          <w:rFonts w:cs="Arial"/>
        </w:rPr>
      </w:pPr>
      <w:r w:rsidRPr="00AB4427">
        <w:rPr>
          <w:rFonts w:cs="Arial"/>
        </w:rPr>
        <w:t>Ensure that machinery or processes are shut down if this can be done without endangering personnel.</w:t>
      </w:r>
    </w:p>
    <w:p w14:paraId="4FF09CB6" w14:textId="388F987D" w:rsidR="004822E0" w:rsidRPr="00AB4427" w:rsidRDefault="004822E0" w:rsidP="004822E0">
      <w:pPr>
        <w:pStyle w:val="PMtextBullet"/>
        <w:rPr>
          <w:rFonts w:cs="Arial"/>
        </w:rPr>
      </w:pPr>
      <w:r w:rsidRPr="00AB4427">
        <w:rPr>
          <w:rFonts w:cs="Arial"/>
        </w:rPr>
        <w:t xml:space="preserve">Liaise with the </w:t>
      </w:r>
      <w:r w:rsidR="002C1A88" w:rsidRPr="00AB4427">
        <w:rPr>
          <w:rFonts w:cs="Arial"/>
        </w:rPr>
        <w:t>f</w:t>
      </w:r>
      <w:r w:rsidRPr="00AB4427">
        <w:rPr>
          <w:rFonts w:cs="Arial"/>
        </w:rPr>
        <w:t xml:space="preserve">ire </w:t>
      </w:r>
      <w:r w:rsidR="005A474E" w:rsidRPr="00AB4427">
        <w:rPr>
          <w:rFonts w:cs="Arial"/>
        </w:rPr>
        <w:t>d</w:t>
      </w:r>
      <w:r w:rsidRPr="00AB4427">
        <w:rPr>
          <w:rFonts w:cs="Arial"/>
        </w:rPr>
        <w:t>epartment to provide any assistance that they require.</w:t>
      </w:r>
    </w:p>
    <w:p w14:paraId="5CB8C4C3" w14:textId="65B5CD31" w:rsidR="004822E0" w:rsidRPr="00AB4427" w:rsidRDefault="004822E0" w:rsidP="004822E0">
      <w:pPr>
        <w:pStyle w:val="PMtextBullet"/>
        <w:rPr>
          <w:rFonts w:cs="Arial"/>
        </w:rPr>
      </w:pPr>
      <w:r w:rsidRPr="00AB4427">
        <w:rPr>
          <w:rFonts w:cs="Arial"/>
        </w:rPr>
        <w:t>Once the emergency is over</w:t>
      </w:r>
      <w:r w:rsidR="00347F7E" w:rsidRPr="00AB4427">
        <w:rPr>
          <w:rFonts w:cs="Arial"/>
        </w:rPr>
        <w:t>,</w:t>
      </w:r>
      <w:r w:rsidRPr="00AB4427">
        <w:rPr>
          <w:rFonts w:cs="Arial"/>
        </w:rPr>
        <w:t xml:space="preserve"> take the necessary actions to return the facility emergency systems to service as quickly as possible.</w:t>
      </w:r>
    </w:p>
    <w:p w14:paraId="37615418" w14:textId="77777777" w:rsidR="004822E0" w:rsidRPr="00AB4427" w:rsidRDefault="004822E0" w:rsidP="004822E0">
      <w:pPr>
        <w:pStyle w:val="PMsubHead"/>
        <w:rPr>
          <w:rFonts w:cs="Arial"/>
          <w:szCs w:val="22"/>
        </w:rPr>
      </w:pPr>
      <w:r w:rsidRPr="00AB4427">
        <w:rPr>
          <w:rFonts w:cs="Arial"/>
          <w:szCs w:val="22"/>
        </w:rPr>
        <w:t>Emergency Procedures for Fire/Area Wardens</w:t>
      </w:r>
    </w:p>
    <w:p w14:paraId="2BE3DBBC" w14:textId="6A10DF1F" w:rsidR="004822E0" w:rsidRPr="00AB4427" w:rsidRDefault="004822E0" w:rsidP="004822E0">
      <w:pPr>
        <w:pStyle w:val="PMtext"/>
        <w:rPr>
          <w:rFonts w:cs="Arial"/>
        </w:rPr>
      </w:pPr>
      <w:r w:rsidRPr="00AB4427">
        <w:rPr>
          <w:rFonts w:cs="Arial"/>
        </w:rPr>
        <w:t xml:space="preserve">When the alarm sounds, or verbal instructions are given to evacuate their area, Fire/Area Wardens </w:t>
      </w:r>
      <w:r w:rsidR="003F5EA6" w:rsidRPr="00AB4427">
        <w:rPr>
          <w:rFonts w:cs="Arial"/>
        </w:rPr>
        <w:t>wi</w:t>
      </w:r>
      <w:r w:rsidRPr="00AB4427">
        <w:rPr>
          <w:rFonts w:cs="Arial"/>
        </w:rPr>
        <w:t>ll:</w:t>
      </w:r>
    </w:p>
    <w:p w14:paraId="5F718BEB" w14:textId="64752485" w:rsidR="004822E0" w:rsidRPr="00AB4427" w:rsidRDefault="004822E0" w:rsidP="004822E0">
      <w:pPr>
        <w:pStyle w:val="PMtextBullet"/>
        <w:rPr>
          <w:rFonts w:cs="Arial"/>
        </w:rPr>
      </w:pPr>
      <w:r w:rsidRPr="00AB4427">
        <w:rPr>
          <w:rFonts w:cs="Arial"/>
        </w:rPr>
        <w:t xml:space="preserve">Direct all </w:t>
      </w:r>
      <w:r w:rsidR="00A165DB" w:rsidRPr="00AB4427">
        <w:rPr>
          <w:rFonts w:cs="Arial"/>
        </w:rPr>
        <w:t>employee</w:t>
      </w:r>
      <w:r w:rsidR="003F5EA6" w:rsidRPr="00AB4427">
        <w:rPr>
          <w:rFonts w:cs="Arial"/>
        </w:rPr>
        <w:t>s</w:t>
      </w:r>
      <w:r w:rsidRPr="00AB4427">
        <w:rPr>
          <w:rFonts w:cs="Arial"/>
        </w:rPr>
        <w:t xml:space="preserve"> and visitors to leave the building or area by the safest route available.</w:t>
      </w:r>
    </w:p>
    <w:p w14:paraId="2211A14C" w14:textId="0B75197E" w:rsidR="004822E0" w:rsidRPr="00AB4427" w:rsidRDefault="004822E0" w:rsidP="004822E0">
      <w:pPr>
        <w:pStyle w:val="PMtextBullet"/>
        <w:rPr>
          <w:rFonts w:cs="Arial"/>
        </w:rPr>
      </w:pPr>
      <w:r w:rsidRPr="00AB4427">
        <w:rPr>
          <w:rFonts w:cs="Arial"/>
        </w:rPr>
        <w:t xml:space="preserve">Inspect their assigned area to ensure that all </w:t>
      </w:r>
      <w:r w:rsidR="00A165DB" w:rsidRPr="00AB4427">
        <w:rPr>
          <w:rFonts w:cs="Arial"/>
        </w:rPr>
        <w:t>employee</w:t>
      </w:r>
      <w:r w:rsidR="003F5EA6" w:rsidRPr="00AB4427">
        <w:rPr>
          <w:rFonts w:cs="Arial"/>
        </w:rPr>
        <w:t>s</w:t>
      </w:r>
      <w:r w:rsidRPr="00AB4427">
        <w:rPr>
          <w:rFonts w:cs="Arial"/>
        </w:rPr>
        <w:t xml:space="preserve"> and visitors have evacuated. </w:t>
      </w:r>
    </w:p>
    <w:p w14:paraId="6A16F457" w14:textId="1AB866C1" w:rsidR="004822E0" w:rsidRPr="00AB4427" w:rsidRDefault="004822E0" w:rsidP="004039CC">
      <w:pPr>
        <w:pStyle w:val="PMtextBullet"/>
        <w:rPr>
          <w:rFonts w:cs="Arial"/>
        </w:rPr>
      </w:pPr>
      <w:r w:rsidRPr="00AB4427">
        <w:rPr>
          <w:rFonts w:cs="Arial"/>
        </w:rPr>
        <w:t>Make a note of any persons who will not be able to evacuate and ensure that they are at the designated location so that firefighters can find and assist them with evacuation if necessary</w:t>
      </w:r>
      <w:r w:rsidR="00EF5EEC" w:rsidRPr="00AB4427">
        <w:rPr>
          <w:rFonts w:cs="Arial"/>
        </w:rPr>
        <w:t xml:space="preserve">. </w:t>
      </w:r>
      <w:r w:rsidR="00BA08BE" w:rsidRPr="00AB4427">
        <w:rPr>
          <w:rFonts w:cs="Arial"/>
        </w:rPr>
        <w:t>R</w:t>
      </w:r>
      <w:r w:rsidRPr="00AB4427">
        <w:rPr>
          <w:rFonts w:cs="Arial"/>
        </w:rPr>
        <w:t>eport</w:t>
      </w:r>
      <w:r w:rsidR="00BA08BE" w:rsidRPr="00AB4427">
        <w:rPr>
          <w:rFonts w:cs="Arial"/>
        </w:rPr>
        <w:t xml:space="preserve"> any persons requiring assistance</w:t>
      </w:r>
      <w:r w:rsidRPr="00AB4427">
        <w:rPr>
          <w:rFonts w:cs="Arial"/>
        </w:rPr>
        <w:t xml:space="preserve"> to the Incident Commander.</w:t>
      </w:r>
    </w:p>
    <w:p w14:paraId="0DA8AAE4" w14:textId="77777777" w:rsidR="004822E0" w:rsidRPr="00AB4427" w:rsidRDefault="004822E0" w:rsidP="004822E0">
      <w:pPr>
        <w:pStyle w:val="PMtextBullet"/>
        <w:numPr>
          <w:ilvl w:val="0"/>
          <w:numId w:val="0"/>
        </w:numPr>
        <w:rPr>
          <w:rFonts w:cs="Arial"/>
        </w:rPr>
      </w:pPr>
      <w:r w:rsidRPr="00AB4427">
        <w:rPr>
          <w:rFonts w:cs="Arial"/>
        </w:rPr>
        <w:t xml:space="preserve">Once outside: </w:t>
      </w:r>
    </w:p>
    <w:p w14:paraId="1AB094EB" w14:textId="6542F346" w:rsidR="004822E0" w:rsidRPr="00AB4427" w:rsidRDefault="004822E0" w:rsidP="004822E0">
      <w:pPr>
        <w:pStyle w:val="PMtextBullet"/>
        <w:rPr>
          <w:rFonts w:cs="Arial"/>
        </w:rPr>
      </w:pPr>
      <w:r w:rsidRPr="00AB4427">
        <w:rPr>
          <w:rFonts w:cs="Arial"/>
        </w:rPr>
        <w:t xml:space="preserve">Ensure </w:t>
      </w:r>
      <w:r w:rsidR="00A165DB" w:rsidRPr="00AB4427">
        <w:rPr>
          <w:rFonts w:cs="Arial"/>
        </w:rPr>
        <w:t>employee</w:t>
      </w:r>
      <w:r w:rsidRPr="00AB4427">
        <w:rPr>
          <w:rFonts w:cs="Arial"/>
        </w:rPr>
        <w:t xml:space="preserve">s are assembling at the designated </w:t>
      </w:r>
      <w:r w:rsidR="00A165DB" w:rsidRPr="00AB4427">
        <w:rPr>
          <w:rFonts w:cs="Arial"/>
        </w:rPr>
        <w:t>employee</w:t>
      </w:r>
      <w:r w:rsidRPr="00AB4427">
        <w:rPr>
          <w:rFonts w:cs="Arial"/>
        </w:rPr>
        <w:t xml:space="preserve"> meeting area.</w:t>
      </w:r>
    </w:p>
    <w:p w14:paraId="034DB5AB" w14:textId="77777777" w:rsidR="004822E0" w:rsidRPr="00AB4427" w:rsidRDefault="004822E0" w:rsidP="004822E0">
      <w:pPr>
        <w:pStyle w:val="PMtextBullet"/>
        <w:rPr>
          <w:rFonts w:cs="Arial"/>
        </w:rPr>
      </w:pPr>
      <w:r w:rsidRPr="00AB4427">
        <w:rPr>
          <w:rFonts w:cs="Arial"/>
        </w:rPr>
        <w:t>Fire/Area Wardens will report on the status of their section to the Incident Commander.</w:t>
      </w:r>
    </w:p>
    <w:p w14:paraId="573F20BC" w14:textId="52305014" w:rsidR="004822E0" w:rsidRPr="00AB4427" w:rsidRDefault="004822E0" w:rsidP="004822E0">
      <w:pPr>
        <w:pStyle w:val="PMtextBullet"/>
        <w:rPr>
          <w:rFonts w:cs="Arial"/>
        </w:rPr>
      </w:pPr>
      <w:r w:rsidRPr="00AB4427">
        <w:rPr>
          <w:rFonts w:cs="Arial"/>
        </w:rPr>
        <w:t xml:space="preserve">The Incident Commander will advise the </w:t>
      </w:r>
      <w:r w:rsidR="002C1A88" w:rsidRPr="00AB4427">
        <w:rPr>
          <w:rFonts w:cs="Arial"/>
        </w:rPr>
        <w:t>f</w:t>
      </w:r>
      <w:r w:rsidRPr="00AB4427">
        <w:rPr>
          <w:rFonts w:cs="Arial"/>
        </w:rPr>
        <w:t xml:space="preserve">ire </w:t>
      </w:r>
      <w:r w:rsidR="002C1A88" w:rsidRPr="00AB4427">
        <w:rPr>
          <w:rFonts w:cs="Arial"/>
        </w:rPr>
        <w:t>d</w:t>
      </w:r>
      <w:r w:rsidRPr="00AB4427">
        <w:rPr>
          <w:rFonts w:cs="Arial"/>
        </w:rPr>
        <w:t>epartment of any individuals remaining in the building and their location.</w:t>
      </w:r>
    </w:p>
    <w:p w14:paraId="2BD7AE4F" w14:textId="77777777" w:rsidR="004822E0" w:rsidRPr="00AB4427" w:rsidRDefault="004822E0" w:rsidP="004822E0">
      <w:pPr>
        <w:pStyle w:val="PMsubHead"/>
        <w:rPr>
          <w:rFonts w:cs="Arial"/>
          <w:szCs w:val="22"/>
        </w:rPr>
      </w:pPr>
      <w:r w:rsidRPr="00AB4427">
        <w:rPr>
          <w:rFonts w:cs="Arial"/>
          <w:szCs w:val="22"/>
        </w:rPr>
        <w:t>Emergency Procedures for Occupants</w:t>
      </w:r>
    </w:p>
    <w:p w14:paraId="0C46C74C" w14:textId="77777777" w:rsidR="004822E0" w:rsidRPr="00AB4427" w:rsidRDefault="004822E0" w:rsidP="004822E0">
      <w:pPr>
        <w:pStyle w:val="PMtext"/>
        <w:rPr>
          <w:rFonts w:cs="Arial"/>
          <w:b/>
        </w:rPr>
      </w:pPr>
      <w:r w:rsidRPr="00AB4427">
        <w:rPr>
          <w:rFonts w:cs="Arial"/>
        </w:rPr>
        <w:t>Upon discovery of fire or smoke</w:t>
      </w:r>
      <w:r w:rsidRPr="00AB4427">
        <w:rPr>
          <w:rFonts w:cs="Arial"/>
          <w:b/>
        </w:rPr>
        <w:t xml:space="preserve">: </w:t>
      </w:r>
    </w:p>
    <w:p w14:paraId="125863BD" w14:textId="77777777" w:rsidR="004822E0" w:rsidRPr="00AB4427" w:rsidRDefault="004822E0" w:rsidP="004822E0">
      <w:pPr>
        <w:pStyle w:val="PMtextBullet"/>
        <w:rPr>
          <w:rFonts w:cs="Arial"/>
        </w:rPr>
      </w:pPr>
      <w:r w:rsidRPr="00AB4427">
        <w:rPr>
          <w:rFonts w:cs="Arial"/>
        </w:rPr>
        <w:t>Leave the affected area immediately.</w:t>
      </w:r>
    </w:p>
    <w:p w14:paraId="24A77464" w14:textId="77777777" w:rsidR="006F7D76" w:rsidRPr="00AB4427" w:rsidRDefault="006F7D76" w:rsidP="006F7D76">
      <w:pPr>
        <w:pStyle w:val="PMtextBullet"/>
        <w:rPr>
          <w:rFonts w:cs="Arial"/>
        </w:rPr>
      </w:pPr>
      <w:r w:rsidRPr="00AB4427">
        <w:rPr>
          <w:rFonts w:cs="Arial"/>
        </w:rPr>
        <w:t>Announce the emergency to inform others.</w:t>
      </w:r>
    </w:p>
    <w:p w14:paraId="141AE7BF" w14:textId="77777777" w:rsidR="004822E0" w:rsidRPr="00AB4427" w:rsidRDefault="004822E0" w:rsidP="005F7D15">
      <w:pPr>
        <w:pStyle w:val="PMtextBullet"/>
        <w:rPr>
          <w:rFonts w:cs="Arial"/>
        </w:rPr>
      </w:pPr>
      <w:r w:rsidRPr="00AB4427">
        <w:rPr>
          <w:rFonts w:cs="Arial"/>
        </w:rPr>
        <w:t>Leave the building via the nearest exit.</w:t>
      </w:r>
    </w:p>
    <w:p w14:paraId="44B649AF" w14:textId="551B0D3F" w:rsidR="006F7D76" w:rsidRPr="00AB4427" w:rsidRDefault="006F7D76" w:rsidP="004822E0">
      <w:pPr>
        <w:pStyle w:val="PMtextBullet"/>
        <w:rPr>
          <w:rFonts w:cs="Arial"/>
        </w:rPr>
      </w:pPr>
      <w:r w:rsidRPr="00AB4427">
        <w:rPr>
          <w:rFonts w:cs="Arial"/>
        </w:rPr>
        <w:t>Close the doors behind you.</w:t>
      </w:r>
    </w:p>
    <w:p w14:paraId="3AF4AB50" w14:textId="48A972F0" w:rsidR="004822E0" w:rsidRPr="00AB4427" w:rsidRDefault="00A165DB" w:rsidP="004822E0">
      <w:pPr>
        <w:pStyle w:val="PMtextBullet"/>
        <w:rPr>
          <w:rFonts w:cs="Arial"/>
        </w:rPr>
      </w:pPr>
      <w:r w:rsidRPr="00AB4427">
        <w:rPr>
          <w:rFonts w:cs="Arial"/>
        </w:rPr>
        <w:t>Contact emergency services at 911</w:t>
      </w:r>
      <w:r w:rsidR="004822E0" w:rsidRPr="00AB4427">
        <w:rPr>
          <w:rFonts w:cs="Arial"/>
        </w:rPr>
        <w:t>.</w:t>
      </w:r>
    </w:p>
    <w:p w14:paraId="052C0CC7" w14:textId="77777777" w:rsidR="006F7D76" w:rsidRPr="00AB4427" w:rsidRDefault="006F7D76" w:rsidP="006F7D76">
      <w:pPr>
        <w:pStyle w:val="PMtextBullet"/>
        <w:rPr>
          <w:rFonts w:cs="Arial"/>
        </w:rPr>
      </w:pPr>
      <w:r w:rsidRPr="00AB4427">
        <w:rPr>
          <w:rFonts w:cs="Arial"/>
        </w:rPr>
        <w:t>Report the fire to employer/supervisor.</w:t>
      </w:r>
    </w:p>
    <w:p w14:paraId="575CFFCA" w14:textId="27AB4BBD" w:rsidR="004822E0" w:rsidRPr="00AB4427" w:rsidRDefault="006F7D76" w:rsidP="004822E0">
      <w:pPr>
        <w:pStyle w:val="PMtextBullet"/>
        <w:rPr>
          <w:rFonts w:cs="Arial"/>
        </w:rPr>
      </w:pPr>
      <w:r w:rsidRPr="00AB4427">
        <w:rPr>
          <w:rFonts w:cs="Arial"/>
        </w:rPr>
        <w:t>Go</w:t>
      </w:r>
      <w:r w:rsidR="004822E0" w:rsidRPr="00AB4427">
        <w:rPr>
          <w:rFonts w:cs="Arial"/>
        </w:rPr>
        <w:t xml:space="preserve"> to the designated meeting area.</w:t>
      </w:r>
    </w:p>
    <w:p w14:paraId="25CDDF85" w14:textId="77777777" w:rsidR="004822E0" w:rsidRPr="00AB4427" w:rsidRDefault="004822E0" w:rsidP="004822E0">
      <w:pPr>
        <w:pStyle w:val="PMtext"/>
        <w:rPr>
          <w:rFonts w:cs="Arial"/>
        </w:rPr>
      </w:pPr>
      <w:r w:rsidRPr="00AB4427">
        <w:rPr>
          <w:rFonts w:cs="Arial"/>
        </w:rPr>
        <w:t xml:space="preserve">Upon hearing the alarm: </w:t>
      </w:r>
    </w:p>
    <w:p w14:paraId="1D780DFF" w14:textId="02BC6F9D" w:rsidR="004822E0" w:rsidRPr="00AB4427" w:rsidRDefault="004822E0" w:rsidP="004822E0">
      <w:pPr>
        <w:pStyle w:val="PMtextBullet"/>
        <w:rPr>
          <w:rFonts w:cs="Arial"/>
        </w:rPr>
      </w:pPr>
      <w:r w:rsidRPr="00AB4427">
        <w:rPr>
          <w:rFonts w:cs="Arial"/>
        </w:rPr>
        <w:t xml:space="preserve">Leave the building via the nearest </w:t>
      </w:r>
      <w:r w:rsidR="00E72907" w:rsidRPr="00AB4427">
        <w:rPr>
          <w:rFonts w:cs="Arial"/>
        </w:rPr>
        <w:t>exit</w:t>
      </w:r>
      <w:r w:rsidRPr="00AB4427">
        <w:rPr>
          <w:rFonts w:cs="Arial"/>
        </w:rPr>
        <w:t>.</w:t>
      </w:r>
    </w:p>
    <w:p w14:paraId="708799AE" w14:textId="77777777" w:rsidR="00207ED1" w:rsidRPr="00AB4427" w:rsidRDefault="00207ED1" w:rsidP="00207ED1">
      <w:pPr>
        <w:pStyle w:val="PMtextBullet"/>
        <w:rPr>
          <w:rFonts w:cs="Arial"/>
        </w:rPr>
      </w:pPr>
      <w:r w:rsidRPr="00AB4427">
        <w:rPr>
          <w:rFonts w:cs="Arial"/>
        </w:rPr>
        <w:t>Close the doors behind you.</w:t>
      </w:r>
    </w:p>
    <w:p w14:paraId="21BDBF83" w14:textId="77777777" w:rsidR="004822E0" w:rsidRPr="00AB4427" w:rsidRDefault="004822E0" w:rsidP="004822E0">
      <w:pPr>
        <w:pStyle w:val="PMtextBullet"/>
        <w:rPr>
          <w:rFonts w:cs="Arial"/>
        </w:rPr>
      </w:pPr>
      <w:r w:rsidRPr="00AB4427">
        <w:rPr>
          <w:rFonts w:cs="Arial"/>
        </w:rPr>
        <w:t>Follow instructions.</w:t>
      </w:r>
    </w:p>
    <w:p w14:paraId="0768D032" w14:textId="77777777" w:rsidR="004822E0" w:rsidRPr="00AB4427" w:rsidRDefault="004822E0" w:rsidP="004822E0">
      <w:pPr>
        <w:pStyle w:val="PMtextBullet"/>
        <w:rPr>
          <w:rFonts w:cs="Arial"/>
        </w:rPr>
      </w:pPr>
      <w:r w:rsidRPr="00AB4427">
        <w:rPr>
          <w:rFonts w:cs="Arial"/>
        </w:rPr>
        <w:lastRenderedPageBreak/>
        <w:t>Remain calm.</w:t>
      </w:r>
    </w:p>
    <w:p w14:paraId="5B07CC34" w14:textId="775ACFD4" w:rsidR="004822E0" w:rsidRPr="00AB4427" w:rsidRDefault="00E34F4C" w:rsidP="004822E0">
      <w:pPr>
        <w:pStyle w:val="PMtextBullet"/>
        <w:rPr>
          <w:rFonts w:cs="Arial"/>
        </w:rPr>
      </w:pPr>
      <w:r w:rsidRPr="00AB4427">
        <w:rPr>
          <w:rFonts w:cs="Arial"/>
        </w:rPr>
        <w:t xml:space="preserve">Go </w:t>
      </w:r>
      <w:r w:rsidR="004822E0" w:rsidRPr="00AB4427">
        <w:rPr>
          <w:rFonts w:cs="Arial"/>
        </w:rPr>
        <w:t>to the designated meeting area.</w:t>
      </w:r>
    </w:p>
    <w:p w14:paraId="5531D004" w14:textId="1C54FD3B" w:rsidR="004822E0" w:rsidRPr="00AB4427" w:rsidRDefault="004822E0" w:rsidP="004822E0">
      <w:pPr>
        <w:pStyle w:val="PMtext"/>
        <w:rPr>
          <w:rFonts w:cs="Arial"/>
        </w:rPr>
      </w:pPr>
      <w:r w:rsidRPr="00AB4427">
        <w:rPr>
          <w:rFonts w:cs="Arial"/>
        </w:rPr>
        <w:t xml:space="preserve">The </w:t>
      </w:r>
      <w:r w:rsidR="00176A40" w:rsidRPr="00AB4427">
        <w:rPr>
          <w:rFonts w:cs="Arial"/>
        </w:rPr>
        <w:t>f</w:t>
      </w:r>
      <w:r w:rsidRPr="00AB4427">
        <w:rPr>
          <w:rFonts w:cs="Arial"/>
        </w:rPr>
        <w:t xml:space="preserve">ire </w:t>
      </w:r>
      <w:r w:rsidR="00176A40" w:rsidRPr="00AB4427">
        <w:rPr>
          <w:rFonts w:cs="Arial"/>
        </w:rPr>
        <w:t>d</w:t>
      </w:r>
      <w:r w:rsidRPr="00AB4427">
        <w:rPr>
          <w:rFonts w:cs="Arial"/>
        </w:rPr>
        <w:t>epartment personnel will respond to investigate the cause of the alarm.</w:t>
      </w:r>
    </w:p>
    <w:p w14:paraId="7305FD38" w14:textId="77777777" w:rsidR="004822E0" w:rsidRPr="00AB4427" w:rsidRDefault="004822E0" w:rsidP="004822E0">
      <w:pPr>
        <w:pStyle w:val="PMtext"/>
        <w:rPr>
          <w:rFonts w:cs="Arial"/>
        </w:rPr>
      </w:pPr>
      <w:r w:rsidRPr="00AB4427">
        <w:rPr>
          <w:rFonts w:cs="Arial"/>
        </w:rPr>
        <w:t>When evacuating the building:</w:t>
      </w:r>
    </w:p>
    <w:p w14:paraId="048B620C" w14:textId="77777777" w:rsidR="00550803" w:rsidRPr="00AB4427" w:rsidRDefault="00550803" w:rsidP="00550803">
      <w:pPr>
        <w:pStyle w:val="PMtextBullet"/>
      </w:pPr>
      <w:r w:rsidRPr="00AB4427">
        <w:t>If you encounter fire, smoke, or spilled chemicals, use an alternate exit.</w:t>
      </w:r>
    </w:p>
    <w:p w14:paraId="47D05065" w14:textId="01DB3F6A" w:rsidR="004822E0" w:rsidRPr="00AB4427" w:rsidRDefault="004822E0" w:rsidP="004822E0">
      <w:pPr>
        <w:pStyle w:val="PMtextBullet"/>
        <w:rPr>
          <w:rFonts w:cs="Arial"/>
        </w:rPr>
      </w:pPr>
      <w:r w:rsidRPr="00AB4427">
        <w:rPr>
          <w:rFonts w:cs="Arial"/>
        </w:rPr>
        <w:t xml:space="preserve">Listen to announcements. </w:t>
      </w:r>
    </w:p>
    <w:p w14:paraId="1DA900B2" w14:textId="6A12F2D5" w:rsidR="004822E0" w:rsidRPr="00AB4427" w:rsidRDefault="004822E0" w:rsidP="004822E0">
      <w:pPr>
        <w:pStyle w:val="PMtextBullet"/>
        <w:rPr>
          <w:rFonts w:cs="Arial"/>
        </w:rPr>
      </w:pPr>
      <w:r w:rsidRPr="00AB4427">
        <w:rPr>
          <w:rFonts w:cs="Arial"/>
        </w:rPr>
        <w:t xml:space="preserve">Follow instructions of Fire/Area Wardens and the </w:t>
      </w:r>
      <w:r w:rsidR="00176A40" w:rsidRPr="00AB4427">
        <w:rPr>
          <w:rFonts w:cs="Arial"/>
        </w:rPr>
        <w:t>f</w:t>
      </w:r>
      <w:r w:rsidRPr="00AB4427">
        <w:rPr>
          <w:rFonts w:cs="Arial"/>
        </w:rPr>
        <w:t xml:space="preserve">ire </w:t>
      </w:r>
      <w:r w:rsidR="00176A40" w:rsidRPr="00AB4427">
        <w:rPr>
          <w:rFonts w:cs="Arial"/>
        </w:rPr>
        <w:t>d</w:t>
      </w:r>
      <w:r w:rsidRPr="00AB4427">
        <w:rPr>
          <w:rFonts w:cs="Arial"/>
        </w:rPr>
        <w:t>epartment.</w:t>
      </w:r>
    </w:p>
    <w:p w14:paraId="778C6382" w14:textId="2F4AC75E" w:rsidR="004822E0" w:rsidRPr="00AB4427" w:rsidRDefault="004822E0" w:rsidP="004822E0">
      <w:pPr>
        <w:pStyle w:val="PMtextBullet"/>
        <w:rPr>
          <w:rFonts w:cs="Arial"/>
        </w:rPr>
      </w:pPr>
      <w:r w:rsidRPr="00AB4427">
        <w:rPr>
          <w:rFonts w:cs="Arial"/>
        </w:rPr>
        <w:t xml:space="preserve">Provide help to </w:t>
      </w:r>
      <w:r w:rsidR="00BA08BE" w:rsidRPr="00AB4427">
        <w:rPr>
          <w:rFonts w:cs="Arial"/>
        </w:rPr>
        <w:t xml:space="preserve">persons </w:t>
      </w:r>
      <w:r w:rsidRPr="00AB4427">
        <w:rPr>
          <w:rFonts w:cs="Arial"/>
        </w:rPr>
        <w:t>needing assistance to exit.</w:t>
      </w:r>
    </w:p>
    <w:p w14:paraId="5FD270EE" w14:textId="76DCD90D" w:rsidR="004822E0" w:rsidRPr="00AB4427" w:rsidRDefault="004822E0" w:rsidP="004822E0">
      <w:pPr>
        <w:pStyle w:val="PMtext"/>
        <w:rPr>
          <w:rFonts w:cs="Arial"/>
        </w:rPr>
      </w:pPr>
      <w:r w:rsidRPr="00AB4427">
        <w:rPr>
          <w:rFonts w:cs="Arial"/>
        </w:rPr>
        <w:t>If you are unable to evacuate, advise a Fire/Area Warden of your situation. </w:t>
      </w:r>
      <w:r w:rsidR="00E72907" w:rsidRPr="00AB4427">
        <w:rPr>
          <w:rFonts w:cs="Arial"/>
        </w:rPr>
        <w:t>F</w:t>
      </w:r>
      <w:r w:rsidRPr="00AB4427">
        <w:rPr>
          <w:rFonts w:cs="Arial"/>
        </w:rPr>
        <w:t>irefighters will assist you during the emergency, if they deem it necessary.</w:t>
      </w:r>
    </w:p>
    <w:p w14:paraId="17DF1ECB" w14:textId="6828235B" w:rsidR="00A40553" w:rsidRPr="00AB4427" w:rsidRDefault="00A40553" w:rsidP="00A40553">
      <w:pPr>
        <w:pStyle w:val="PMhead"/>
      </w:pPr>
      <w:r w:rsidRPr="00AB4427">
        <w:t>Physical Threat Emergenc</w:t>
      </w:r>
      <w:r w:rsidR="006E209E" w:rsidRPr="00AB4427">
        <w:t>y</w:t>
      </w:r>
    </w:p>
    <w:p w14:paraId="17DF1ECC" w14:textId="77777777" w:rsidR="00A40553" w:rsidRPr="00AB4427" w:rsidRDefault="00A40553" w:rsidP="00A40553">
      <w:pPr>
        <w:pStyle w:val="PMsubHead"/>
      </w:pPr>
      <w:r w:rsidRPr="00AB4427">
        <w:t>Emergency Procedures for Management</w:t>
      </w:r>
    </w:p>
    <w:p w14:paraId="17DF1ECD" w14:textId="26DC5117" w:rsidR="00A40553" w:rsidRPr="00AB4427" w:rsidRDefault="00A40553" w:rsidP="00A40553">
      <w:pPr>
        <w:pStyle w:val="PMtext"/>
      </w:pPr>
      <w:r w:rsidRPr="00AB4427">
        <w:t xml:space="preserve">Any person who becomes aware of an intrusion by an armed person, a violent act within the workplace (shooting, stabbing or physical assault) that may occur or is likely to occur, or a hostage taking incident </w:t>
      </w:r>
      <w:r w:rsidR="00176A40" w:rsidRPr="00AB4427">
        <w:t>will</w:t>
      </w:r>
      <w:r w:rsidRPr="00AB4427">
        <w:t xml:space="preserve"> take the following actions:</w:t>
      </w:r>
    </w:p>
    <w:p w14:paraId="17DF1ECE" w14:textId="77777777" w:rsidR="00A40553" w:rsidRPr="00AB4427" w:rsidRDefault="00A40553" w:rsidP="00A40553">
      <w:pPr>
        <w:pStyle w:val="PMtextBullet"/>
      </w:pPr>
      <w:r w:rsidRPr="00AB4427">
        <w:t>Immediately evacuate as many people as possible from the area.</w:t>
      </w:r>
    </w:p>
    <w:p w14:paraId="17DF1ECF" w14:textId="77777777" w:rsidR="00A40553" w:rsidRPr="00AB4427" w:rsidRDefault="00A40553" w:rsidP="00A40553">
      <w:pPr>
        <w:pStyle w:val="PMtextBullet"/>
      </w:pPr>
      <w:r w:rsidRPr="00AB4427">
        <w:t>Cordon off the area or otherwise prevent people from entering the area.</w:t>
      </w:r>
    </w:p>
    <w:p w14:paraId="17DF1ED0" w14:textId="62CF1F0A" w:rsidR="00A40553" w:rsidRPr="00AB4427" w:rsidRDefault="00433F51" w:rsidP="00A40553">
      <w:pPr>
        <w:pStyle w:val="PMtextBullet"/>
      </w:pPr>
      <w:r w:rsidRPr="00AB4427">
        <w:rPr>
          <w:rFonts w:cs="Arial"/>
        </w:rPr>
        <w:t>Contact emergency services at 911</w:t>
      </w:r>
      <w:r w:rsidR="00A40553" w:rsidRPr="00AB4427">
        <w:t>. Tell them if people have already been injured, how many intruders there are and what weapons they have</w:t>
      </w:r>
      <w:r w:rsidR="00EF5EEC" w:rsidRPr="00AB4427">
        <w:t xml:space="preserve">. </w:t>
      </w:r>
      <w:r w:rsidR="00A40553" w:rsidRPr="00AB4427">
        <w:t xml:space="preserve">  </w:t>
      </w:r>
    </w:p>
    <w:p w14:paraId="17DF1ED1" w14:textId="77777777" w:rsidR="00A40553" w:rsidRPr="00AB4427" w:rsidRDefault="00A40553" w:rsidP="00A40553">
      <w:pPr>
        <w:pStyle w:val="PMtextBullet"/>
      </w:pPr>
      <w:r w:rsidRPr="00AB4427">
        <w:t>Advise the Incident Commander of the situation.</w:t>
      </w:r>
    </w:p>
    <w:p w14:paraId="17DF1ED2" w14:textId="77777777" w:rsidR="00A40553" w:rsidRPr="00AB4427" w:rsidRDefault="00A40553" w:rsidP="00A40553">
      <w:pPr>
        <w:pStyle w:val="PMtextBullet"/>
      </w:pPr>
      <w:r w:rsidRPr="00AB4427">
        <w:t>Ensure that any victims receive first aid treatment, if this can be provided without putting anyone else in danger.</w:t>
      </w:r>
    </w:p>
    <w:p w14:paraId="17DF1ED3" w14:textId="77777777" w:rsidR="00A40553" w:rsidRPr="00AB4427" w:rsidRDefault="00A40553" w:rsidP="00A40553">
      <w:pPr>
        <w:pStyle w:val="PMtext"/>
      </w:pPr>
      <w:r w:rsidRPr="00AB4427">
        <w:t xml:space="preserve">The police will take command of the situation when they arrive. Management will provide the police with any information they require, including floor plans of the area in question. </w:t>
      </w:r>
    </w:p>
    <w:p w14:paraId="17DF1ED4" w14:textId="31395286" w:rsidR="00A40553" w:rsidRPr="00AB4427" w:rsidRDefault="00A40553" w:rsidP="00A40553">
      <w:pPr>
        <w:pStyle w:val="PMtext"/>
      </w:pPr>
      <w:r w:rsidRPr="00AB4427">
        <w:t xml:space="preserve">If the police determine that an evacuation of the building is required, the exit routes described in the Fire Safety Plan will be utilized by </w:t>
      </w:r>
      <w:r w:rsidR="002C1A88" w:rsidRPr="00AB4427">
        <w:t>p</w:t>
      </w:r>
      <w:r w:rsidRPr="00AB4427">
        <w:t>olice visiting each area and verbally advising occupants to evacuate.</w:t>
      </w:r>
    </w:p>
    <w:p w14:paraId="17DF1ED5" w14:textId="77777777" w:rsidR="00A40553" w:rsidRPr="00AB4427" w:rsidRDefault="00A40553" w:rsidP="00A40553">
      <w:pPr>
        <w:pStyle w:val="PMsubHead"/>
      </w:pPr>
      <w:r w:rsidRPr="00AB4427">
        <w:t>Emergency Procedures for All Occupants</w:t>
      </w:r>
    </w:p>
    <w:p w14:paraId="17DF1ED6" w14:textId="7264639D" w:rsidR="00A40553" w:rsidRPr="00AB4427" w:rsidRDefault="00A40553" w:rsidP="00A40553">
      <w:pPr>
        <w:pStyle w:val="PMtext"/>
      </w:pPr>
      <w:r w:rsidRPr="00AB4427">
        <w:t xml:space="preserve">If your area is invaded by an armed person, or if a violent act (shooting, stabbing or physical assault) or a hostage taking incident occurs in your area all occupants </w:t>
      </w:r>
      <w:r w:rsidR="00176A40" w:rsidRPr="00AB4427">
        <w:t>will</w:t>
      </w:r>
      <w:r w:rsidRPr="00AB4427">
        <w:t xml:space="preserve"> take the following actions:</w:t>
      </w:r>
    </w:p>
    <w:p w14:paraId="17DF1ED7" w14:textId="77777777" w:rsidR="00A40553" w:rsidRPr="00AB4427" w:rsidRDefault="00A40553" w:rsidP="00A40553">
      <w:pPr>
        <w:pStyle w:val="PMtextBullet"/>
      </w:pPr>
      <w:r w:rsidRPr="00AB4427">
        <w:t>Leave the area immediately.</w:t>
      </w:r>
    </w:p>
    <w:p w14:paraId="17DF1ED8" w14:textId="77777777" w:rsidR="00A40553" w:rsidRPr="00AB4427" w:rsidRDefault="00A40553" w:rsidP="00A40553">
      <w:pPr>
        <w:pStyle w:val="PMtextBullet"/>
      </w:pPr>
      <w:r w:rsidRPr="00AB4427">
        <w:t>Warn others in the immediate area of the danger and prevent anyone from entering the area.</w:t>
      </w:r>
    </w:p>
    <w:p w14:paraId="17DF1ED9" w14:textId="77777777" w:rsidR="00A40553" w:rsidRPr="00AB4427" w:rsidRDefault="00A40553" w:rsidP="00A40553">
      <w:pPr>
        <w:pStyle w:val="PMtextBullet"/>
      </w:pPr>
      <w:r w:rsidRPr="00AB4427">
        <w:t>If you are unable to leave the area, barricade yourself in the most secure room available. Keep calm and do nothing that will attract the intruder’s attention.</w:t>
      </w:r>
    </w:p>
    <w:p w14:paraId="17DF1EDA" w14:textId="3EE69DD2" w:rsidR="00A40553" w:rsidRPr="00AB4427" w:rsidRDefault="00433F51" w:rsidP="00A40553">
      <w:pPr>
        <w:pStyle w:val="PMtextBullet"/>
      </w:pPr>
      <w:r w:rsidRPr="00AB4427">
        <w:rPr>
          <w:rFonts w:cs="Arial"/>
        </w:rPr>
        <w:lastRenderedPageBreak/>
        <w:t>Contact emergency services at 911</w:t>
      </w:r>
      <w:r w:rsidR="00A40553" w:rsidRPr="00AB4427">
        <w:t>. Tell them how many intruders there are and what weapons they have</w:t>
      </w:r>
      <w:r w:rsidR="00EF5EEC" w:rsidRPr="00AB4427">
        <w:t xml:space="preserve">. </w:t>
      </w:r>
      <w:r w:rsidR="00A40553" w:rsidRPr="00AB4427">
        <w:t xml:space="preserve">  </w:t>
      </w:r>
    </w:p>
    <w:p w14:paraId="17DF1EDB" w14:textId="77777777" w:rsidR="00A40553" w:rsidRPr="00AB4427" w:rsidRDefault="00A40553" w:rsidP="00A40553">
      <w:pPr>
        <w:pStyle w:val="PMtextBullet"/>
      </w:pPr>
      <w:r w:rsidRPr="00AB4427">
        <w:t>Advise the Incident Commander of the situation.</w:t>
      </w:r>
    </w:p>
    <w:p w14:paraId="17DF1EDC" w14:textId="77777777" w:rsidR="00A40553" w:rsidRPr="00AB4427" w:rsidRDefault="00A40553" w:rsidP="00A40553">
      <w:pPr>
        <w:pStyle w:val="PMtextBullet"/>
      </w:pPr>
      <w:r w:rsidRPr="00AB4427">
        <w:t>Provide first aid to any victims if this can be done without putting yourself in danger.</w:t>
      </w:r>
    </w:p>
    <w:p w14:paraId="17DF1EDD" w14:textId="1BFBCB2C" w:rsidR="00A40553" w:rsidRPr="00AB4427" w:rsidRDefault="00A40553" w:rsidP="00A40553">
      <w:pPr>
        <w:pStyle w:val="PMtextBullet"/>
      </w:pPr>
      <w:r w:rsidRPr="00AB4427">
        <w:t xml:space="preserve">Follow the instructions of the police, security or </w:t>
      </w:r>
      <w:r w:rsidR="002C1A88" w:rsidRPr="00AB4427">
        <w:t>the supervisor</w:t>
      </w:r>
      <w:r w:rsidRPr="00AB4427">
        <w:t xml:space="preserve">. </w:t>
      </w:r>
    </w:p>
    <w:p w14:paraId="148FF58B" w14:textId="22C0B330" w:rsidR="00E545B7" w:rsidRPr="00AB4427" w:rsidRDefault="00E545B7" w:rsidP="00E545B7">
      <w:pPr>
        <w:pStyle w:val="PMhead"/>
        <w:rPr>
          <w:rFonts w:cs="Arial"/>
        </w:rPr>
      </w:pPr>
      <w:bookmarkStart w:id="56" w:name="_Toc77045434"/>
      <w:r w:rsidRPr="00AB4427">
        <w:rPr>
          <w:rFonts w:cs="Arial"/>
        </w:rPr>
        <w:t>Hazardous Materials Spill or Release Emergenc</w:t>
      </w:r>
      <w:r w:rsidR="006E209E" w:rsidRPr="00AB4427">
        <w:rPr>
          <w:rFonts w:cs="Arial"/>
        </w:rPr>
        <w:t>y</w:t>
      </w:r>
    </w:p>
    <w:p w14:paraId="71CBA405" w14:textId="77777777" w:rsidR="00E545B7" w:rsidRPr="00AB4427" w:rsidRDefault="00E545B7" w:rsidP="00E545B7">
      <w:pPr>
        <w:pStyle w:val="PMsubHead"/>
        <w:rPr>
          <w:rFonts w:cs="Arial"/>
        </w:rPr>
      </w:pPr>
      <w:r w:rsidRPr="00AB4427">
        <w:rPr>
          <w:rFonts w:cs="Arial"/>
        </w:rPr>
        <w:t>Emergency Procedures for Management</w:t>
      </w:r>
    </w:p>
    <w:p w14:paraId="2C603B72" w14:textId="77777777" w:rsidR="00E545B7" w:rsidRPr="00AB4427" w:rsidRDefault="00E545B7" w:rsidP="00E545B7">
      <w:pPr>
        <w:pStyle w:val="PMtextBullet"/>
        <w:rPr>
          <w:rFonts w:cs="Arial"/>
        </w:rPr>
      </w:pPr>
      <w:r w:rsidRPr="00AB4427">
        <w:rPr>
          <w:rFonts w:cs="Arial"/>
        </w:rPr>
        <w:t>Any spill or leak of a chemical must be treated as being a potential hazardous material incident until the chemical can be identified.</w:t>
      </w:r>
    </w:p>
    <w:p w14:paraId="02D53FFC" w14:textId="320829DE" w:rsidR="00E545B7" w:rsidRPr="00AB4427" w:rsidRDefault="00E545B7" w:rsidP="00E545B7">
      <w:pPr>
        <w:pStyle w:val="PMtextBullet"/>
        <w:rPr>
          <w:rFonts w:cs="Arial"/>
        </w:rPr>
      </w:pPr>
      <w:r w:rsidRPr="00AB4427">
        <w:rPr>
          <w:rFonts w:cs="Arial"/>
        </w:rPr>
        <w:t xml:space="preserve">If the magnitude of the incident is determined to be of serious concern, the Incident Commander will </w:t>
      </w:r>
      <w:r w:rsidR="00433F51" w:rsidRPr="00AB4427">
        <w:rPr>
          <w:rFonts w:cs="Arial"/>
        </w:rPr>
        <w:t>contact emergency services at 911</w:t>
      </w:r>
      <w:r w:rsidRPr="00AB4427">
        <w:rPr>
          <w:rFonts w:cs="Arial"/>
        </w:rPr>
        <w:t>.</w:t>
      </w:r>
    </w:p>
    <w:p w14:paraId="4A046988" w14:textId="77777777" w:rsidR="00E545B7" w:rsidRPr="00AB4427" w:rsidRDefault="00E545B7" w:rsidP="00E545B7">
      <w:pPr>
        <w:pStyle w:val="PMtextBullet"/>
        <w:rPr>
          <w:rFonts w:cs="Arial"/>
        </w:rPr>
      </w:pPr>
      <w:r w:rsidRPr="00AB4427">
        <w:rPr>
          <w:rFonts w:cs="Arial"/>
        </w:rPr>
        <w:t>Immediately evacuate all persons from the danger area(s).</w:t>
      </w:r>
    </w:p>
    <w:p w14:paraId="26516F16" w14:textId="77777777" w:rsidR="00E545B7" w:rsidRPr="00AB4427" w:rsidRDefault="00E545B7" w:rsidP="00E545B7">
      <w:pPr>
        <w:pStyle w:val="PMtextBullet"/>
        <w:rPr>
          <w:rFonts w:cs="Arial"/>
        </w:rPr>
      </w:pPr>
      <w:r w:rsidRPr="00AB4427">
        <w:rPr>
          <w:rFonts w:cs="Arial"/>
        </w:rPr>
        <w:t>Determine the name of the spilled or leaking chemical or material from the label on the container or from the shipping manifest or invoice.</w:t>
      </w:r>
    </w:p>
    <w:p w14:paraId="1D1F5FF5" w14:textId="30415D4D" w:rsidR="00E545B7" w:rsidRPr="00AB4427" w:rsidRDefault="00E545B7" w:rsidP="00E545B7">
      <w:pPr>
        <w:pStyle w:val="PMtextBullet"/>
        <w:rPr>
          <w:rFonts w:cs="Arial"/>
        </w:rPr>
      </w:pPr>
      <w:r w:rsidRPr="00AB4427">
        <w:rPr>
          <w:rFonts w:cs="Arial"/>
        </w:rPr>
        <w:t xml:space="preserve">Note: If the type of spilled/leaked substance cannot be determined, then it must be assumed to be the most dangerous </w:t>
      </w:r>
      <w:r w:rsidR="00BA08BE" w:rsidRPr="00AB4427">
        <w:rPr>
          <w:rFonts w:cs="Arial"/>
        </w:rPr>
        <w:t xml:space="preserve">material </w:t>
      </w:r>
      <w:r w:rsidRPr="00AB4427">
        <w:rPr>
          <w:rFonts w:cs="Arial"/>
        </w:rPr>
        <w:t>used/stored in the building.</w:t>
      </w:r>
    </w:p>
    <w:p w14:paraId="57B0FFFC" w14:textId="56A52EE9" w:rsidR="00E545B7" w:rsidRPr="00AB4427" w:rsidRDefault="00E545B7" w:rsidP="00E545B7">
      <w:pPr>
        <w:pStyle w:val="PMtextBullet"/>
        <w:numPr>
          <w:ilvl w:val="0"/>
          <w:numId w:val="0"/>
        </w:numPr>
        <w:rPr>
          <w:rFonts w:cs="Arial"/>
        </w:rPr>
      </w:pPr>
      <w:r w:rsidRPr="00AB4427">
        <w:rPr>
          <w:rFonts w:cs="Arial"/>
        </w:rPr>
        <w:t>If anyone is, or appears to be, injured or ill as a result of the spill</w:t>
      </w:r>
      <w:r w:rsidR="00436702" w:rsidRPr="00AB4427">
        <w:rPr>
          <w:rFonts w:cs="Arial"/>
        </w:rPr>
        <w:t>:</w:t>
      </w:r>
    </w:p>
    <w:p w14:paraId="3C59596A" w14:textId="41EC0DFB" w:rsidR="00E545B7" w:rsidRPr="00AB4427" w:rsidRDefault="00433F51" w:rsidP="00E545B7">
      <w:pPr>
        <w:pStyle w:val="PMtextBullet"/>
        <w:rPr>
          <w:rFonts w:cs="Arial"/>
        </w:rPr>
      </w:pPr>
      <w:r w:rsidRPr="00AB4427">
        <w:rPr>
          <w:rFonts w:cs="Arial"/>
        </w:rPr>
        <w:t>Contact emergency services at 911</w:t>
      </w:r>
      <w:r w:rsidR="00E545B7" w:rsidRPr="00AB4427">
        <w:rPr>
          <w:rFonts w:cs="Arial"/>
        </w:rPr>
        <w:t>. Ensure that emergency responders are informed of the name of the chemical or material involved.</w:t>
      </w:r>
    </w:p>
    <w:p w14:paraId="4AC7FC71" w14:textId="1E326158" w:rsidR="00E545B7" w:rsidRPr="00AB4427" w:rsidRDefault="00E545B7" w:rsidP="00E545B7">
      <w:pPr>
        <w:pStyle w:val="PMtextBullet"/>
      </w:pPr>
      <w:r w:rsidRPr="00AB4427">
        <w:t>Safety Data Sheets (SDS) are located at:</w:t>
      </w:r>
    </w:p>
    <w:p w14:paraId="1EA26994" w14:textId="57B9232A" w:rsidR="00E545B7" w:rsidRPr="00AB4427" w:rsidRDefault="00E545B7" w:rsidP="000C4FC6">
      <w:pPr>
        <w:pStyle w:val="PMtextBullet"/>
        <w:numPr>
          <w:ilvl w:val="1"/>
          <w:numId w:val="169"/>
        </w:numPr>
      </w:pPr>
      <w:r w:rsidRPr="00AB4427">
        <w:t>[Location]</w:t>
      </w:r>
    </w:p>
    <w:p w14:paraId="41627942" w14:textId="0DCD22D8" w:rsidR="00E545B7" w:rsidRPr="00AB4427" w:rsidRDefault="00E545B7" w:rsidP="00E545B7">
      <w:pPr>
        <w:pStyle w:val="PMtextBullet"/>
        <w:rPr>
          <w:rFonts w:cs="Arial"/>
        </w:rPr>
      </w:pPr>
      <w:r w:rsidRPr="00AB4427">
        <w:rPr>
          <w:rFonts w:cs="Arial"/>
        </w:rPr>
        <w:t xml:space="preserve">Provide any first aid treatment specified in the SDS. </w:t>
      </w:r>
    </w:p>
    <w:p w14:paraId="79D2B1C3" w14:textId="11BE82F3" w:rsidR="00E545B7" w:rsidRPr="00AB4427" w:rsidRDefault="00E545B7" w:rsidP="00E545B7">
      <w:pPr>
        <w:pStyle w:val="PMtextBullet"/>
        <w:rPr>
          <w:rFonts w:cs="Arial"/>
        </w:rPr>
      </w:pPr>
      <w:r w:rsidRPr="00AB4427">
        <w:rPr>
          <w:rFonts w:cs="Arial"/>
        </w:rPr>
        <w:t>If necessary, consult the SDS to determine the characteristics of the material.</w:t>
      </w:r>
    </w:p>
    <w:p w14:paraId="22FA8F69" w14:textId="77777777" w:rsidR="00E545B7" w:rsidRPr="00AB4427" w:rsidRDefault="00E545B7" w:rsidP="000C4FC6">
      <w:pPr>
        <w:pStyle w:val="PMtextBullet"/>
        <w:ind w:hanging="357"/>
        <w:rPr>
          <w:rFonts w:cs="Arial"/>
        </w:rPr>
      </w:pPr>
      <w:r w:rsidRPr="00AB4427">
        <w:rPr>
          <w:rFonts w:cs="Arial"/>
        </w:rPr>
        <w:t>Determine if the chemical or material is one of the following:</w:t>
      </w:r>
    </w:p>
    <w:p w14:paraId="015C7582"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Explosive material</w:t>
      </w:r>
    </w:p>
    <w:p w14:paraId="53149ED8"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Flammable gas</w:t>
      </w:r>
    </w:p>
    <w:p w14:paraId="591E9B29"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Poisonous gas</w:t>
      </w:r>
    </w:p>
    <w:p w14:paraId="06335F45"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Corrosive gas</w:t>
      </w:r>
    </w:p>
    <w:p w14:paraId="7BDA98B4"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Flammable or combustible liquid</w:t>
      </w:r>
    </w:p>
    <w:p w14:paraId="0C212BE7"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Flammable solid</w:t>
      </w:r>
    </w:p>
    <w:p w14:paraId="6F9DEFCB"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Oxidizer</w:t>
      </w:r>
    </w:p>
    <w:p w14:paraId="19052567"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 xml:space="preserve">Poisonous or infectious substance  </w:t>
      </w:r>
    </w:p>
    <w:p w14:paraId="75788E0C"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Reactive material</w:t>
      </w:r>
    </w:p>
    <w:p w14:paraId="2CEE53F4" w14:textId="77777777" w:rsidR="00E545B7" w:rsidRPr="00AB4427" w:rsidRDefault="00E545B7" w:rsidP="000C4FC6">
      <w:pPr>
        <w:pStyle w:val="PMtextbulletlist"/>
        <w:numPr>
          <w:ilvl w:val="0"/>
          <w:numId w:val="79"/>
        </w:numPr>
        <w:spacing w:before="120"/>
        <w:ind w:hanging="357"/>
        <w:rPr>
          <w:rFonts w:cs="Arial"/>
        </w:rPr>
      </w:pPr>
      <w:r w:rsidRPr="00AB4427">
        <w:rPr>
          <w:rFonts w:cs="Arial"/>
        </w:rPr>
        <w:t>Corrosive material</w:t>
      </w:r>
    </w:p>
    <w:p w14:paraId="4E177934" w14:textId="77777777" w:rsidR="00E545B7" w:rsidRPr="00AB4427" w:rsidRDefault="00E545B7" w:rsidP="000C4FC6">
      <w:pPr>
        <w:pStyle w:val="PMtextBullet"/>
        <w:ind w:hanging="357"/>
        <w:rPr>
          <w:rFonts w:cs="Arial"/>
        </w:rPr>
      </w:pPr>
      <w:r w:rsidRPr="00AB4427">
        <w:rPr>
          <w:rFonts w:cs="Arial"/>
        </w:rPr>
        <w:lastRenderedPageBreak/>
        <w:t xml:space="preserve">If the chemical or material is not one of the above, you do not have a hazardous material incident and the material can be cleaned up using normal housekeeping procedures. </w:t>
      </w:r>
    </w:p>
    <w:p w14:paraId="75919741" w14:textId="05E795CB" w:rsidR="00E545B7" w:rsidRPr="00AB4427" w:rsidRDefault="00E545B7" w:rsidP="000C4FC6">
      <w:pPr>
        <w:pStyle w:val="PMtextBullet"/>
        <w:ind w:hanging="357"/>
        <w:rPr>
          <w:rFonts w:cs="Arial"/>
        </w:rPr>
      </w:pPr>
      <w:r w:rsidRPr="00AB4427">
        <w:rPr>
          <w:rFonts w:cs="Arial"/>
        </w:rPr>
        <w:t xml:space="preserve">If the chemical or material is one of the above, you are dealing with a hazardous material and the </w:t>
      </w:r>
      <w:r w:rsidR="00176A40" w:rsidRPr="00AB4427">
        <w:rPr>
          <w:rFonts w:cs="Arial"/>
        </w:rPr>
        <w:t>f</w:t>
      </w:r>
      <w:r w:rsidRPr="00AB4427">
        <w:rPr>
          <w:rFonts w:cs="Arial"/>
        </w:rPr>
        <w:t xml:space="preserve">ire </w:t>
      </w:r>
      <w:r w:rsidR="00176A40" w:rsidRPr="00AB4427">
        <w:rPr>
          <w:rFonts w:cs="Arial"/>
        </w:rPr>
        <w:t>d</w:t>
      </w:r>
      <w:r w:rsidRPr="00AB4427">
        <w:rPr>
          <w:rFonts w:cs="Arial"/>
        </w:rPr>
        <w:t>epartment HazMat team should be called to contain and control the spill following their standard operating procedures.</w:t>
      </w:r>
    </w:p>
    <w:p w14:paraId="6D6490DF" w14:textId="77777777" w:rsidR="00E545B7" w:rsidRPr="00AB4427" w:rsidRDefault="00E545B7" w:rsidP="000C4FC6">
      <w:pPr>
        <w:pStyle w:val="PMtextBullet"/>
        <w:ind w:hanging="357"/>
        <w:rPr>
          <w:rFonts w:cs="Arial"/>
        </w:rPr>
      </w:pPr>
      <w:r w:rsidRPr="00AB4427">
        <w:rPr>
          <w:rFonts w:cs="Arial"/>
        </w:rPr>
        <w:t>If necessary, ensure that machinery or processes are shut down if this can be done without endangering personnel.</w:t>
      </w:r>
    </w:p>
    <w:p w14:paraId="4616A962" w14:textId="2BBE5965" w:rsidR="00E545B7" w:rsidRPr="00AB4427" w:rsidRDefault="00E545B7" w:rsidP="000C4FC6">
      <w:pPr>
        <w:pStyle w:val="PMtextBullet"/>
        <w:ind w:hanging="357"/>
        <w:rPr>
          <w:rFonts w:cs="Arial"/>
        </w:rPr>
      </w:pPr>
      <w:r w:rsidRPr="00AB4427">
        <w:rPr>
          <w:rFonts w:cs="Arial"/>
        </w:rPr>
        <w:t xml:space="preserve">Immediately after all safety matters have been addressed, if any substance has entered, or is believed to have entered, a drain or water course, the Incident Commander </w:t>
      </w:r>
      <w:r w:rsidR="00176A40" w:rsidRPr="00AB4427">
        <w:rPr>
          <w:rFonts w:cs="Arial"/>
        </w:rPr>
        <w:t>will</w:t>
      </w:r>
      <w:r w:rsidRPr="00AB4427">
        <w:rPr>
          <w:rFonts w:cs="Arial"/>
        </w:rPr>
        <w:t xml:space="preserve"> notify the following:</w:t>
      </w:r>
    </w:p>
    <w:p w14:paraId="6E6CDD81" w14:textId="77777777" w:rsidR="00E545B7" w:rsidRPr="00AB4427" w:rsidRDefault="00E545B7" w:rsidP="000C4FC6">
      <w:pPr>
        <w:pStyle w:val="PMtextbulletlist"/>
        <w:numPr>
          <w:ilvl w:val="0"/>
          <w:numId w:val="80"/>
        </w:numPr>
        <w:spacing w:before="120"/>
        <w:ind w:hanging="357"/>
        <w:rPr>
          <w:rFonts w:cs="Arial"/>
        </w:rPr>
      </w:pPr>
      <w:r w:rsidRPr="00AB4427">
        <w:rPr>
          <w:rFonts w:cs="Arial"/>
        </w:rPr>
        <w:t xml:space="preserve">The Ministry of the Environment </w:t>
      </w:r>
    </w:p>
    <w:p w14:paraId="617A93F3" w14:textId="77777777" w:rsidR="00E545B7" w:rsidRPr="00AB4427" w:rsidRDefault="00E545B7" w:rsidP="000C4FC6">
      <w:pPr>
        <w:pStyle w:val="PMtextbulletlist"/>
        <w:numPr>
          <w:ilvl w:val="0"/>
          <w:numId w:val="80"/>
        </w:numPr>
        <w:spacing w:before="120"/>
        <w:ind w:hanging="357"/>
        <w:rPr>
          <w:rFonts w:cs="Arial"/>
        </w:rPr>
      </w:pPr>
      <w:r w:rsidRPr="00AB4427">
        <w:rPr>
          <w:rFonts w:cs="Arial"/>
        </w:rPr>
        <w:t xml:space="preserve">The Local Spills Coordinator </w:t>
      </w:r>
    </w:p>
    <w:p w14:paraId="368AB54F" w14:textId="77777777" w:rsidR="00E545B7" w:rsidRPr="00AB4427" w:rsidRDefault="00E545B7" w:rsidP="000C4FC6">
      <w:pPr>
        <w:pStyle w:val="PMtextbulletlist"/>
        <w:numPr>
          <w:ilvl w:val="0"/>
          <w:numId w:val="80"/>
        </w:numPr>
        <w:spacing w:before="120"/>
        <w:ind w:hanging="357"/>
        <w:rPr>
          <w:rFonts w:cs="Arial"/>
        </w:rPr>
      </w:pPr>
      <w:r w:rsidRPr="00AB4427">
        <w:rPr>
          <w:rFonts w:cs="Arial"/>
        </w:rPr>
        <w:t>The Local Public Works Department</w:t>
      </w:r>
    </w:p>
    <w:p w14:paraId="025A5DFC" w14:textId="60EB5673" w:rsidR="00E545B7" w:rsidRPr="00AB4427" w:rsidRDefault="00E545B7" w:rsidP="000C4FC6">
      <w:pPr>
        <w:pStyle w:val="PMtextBullet"/>
        <w:numPr>
          <w:ilvl w:val="0"/>
          <w:numId w:val="21"/>
        </w:numPr>
        <w:ind w:hanging="357"/>
        <w:rPr>
          <w:rFonts w:cs="Arial"/>
        </w:rPr>
      </w:pPr>
      <w:r w:rsidRPr="00AB4427">
        <w:rPr>
          <w:rFonts w:cs="Arial"/>
        </w:rPr>
        <w:t xml:space="preserve">All spills, no matter how small, are to be documented. A record </w:t>
      </w:r>
      <w:r w:rsidR="00176A40" w:rsidRPr="00AB4427">
        <w:rPr>
          <w:rFonts w:cs="Arial"/>
        </w:rPr>
        <w:t>will</w:t>
      </w:r>
      <w:r w:rsidRPr="00AB4427">
        <w:rPr>
          <w:rFonts w:cs="Arial"/>
        </w:rPr>
        <w:t xml:space="preserve"> be kept of:</w:t>
      </w:r>
    </w:p>
    <w:p w14:paraId="5FD44E8F"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The name of the spilled material.</w:t>
      </w:r>
    </w:p>
    <w:p w14:paraId="6ED69EC3"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The quantity involved.</w:t>
      </w:r>
    </w:p>
    <w:p w14:paraId="3A959561" w14:textId="335F1181" w:rsidR="00E545B7" w:rsidRPr="00AB4427" w:rsidRDefault="00E545B7" w:rsidP="000C4FC6">
      <w:pPr>
        <w:pStyle w:val="PMtextbulletlist"/>
        <w:numPr>
          <w:ilvl w:val="1"/>
          <w:numId w:val="81"/>
        </w:numPr>
        <w:spacing w:before="120"/>
        <w:ind w:hanging="357"/>
        <w:rPr>
          <w:rFonts w:cs="Arial"/>
        </w:rPr>
      </w:pPr>
      <w:r w:rsidRPr="00AB4427">
        <w:rPr>
          <w:rFonts w:cs="Arial"/>
        </w:rPr>
        <w:t>The names of persons involved in the spill and clean</w:t>
      </w:r>
      <w:r w:rsidR="00176A40" w:rsidRPr="00AB4427">
        <w:rPr>
          <w:rFonts w:cs="Arial"/>
        </w:rPr>
        <w:t>-</w:t>
      </w:r>
      <w:r w:rsidRPr="00AB4427">
        <w:rPr>
          <w:rFonts w:cs="Arial"/>
        </w:rPr>
        <w:t>up.</w:t>
      </w:r>
    </w:p>
    <w:p w14:paraId="17906B5B"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The names of anyone requiring medical treatment.</w:t>
      </w:r>
    </w:p>
    <w:p w14:paraId="1A732F9E"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Any outside agencies or contractors that were involved.</w:t>
      </w:r>
    </w:p>
    <w:p w14:paraId="4FF684A8" w14:textId="77777777" w:rsidR="00E545B7" w:rsidRPr="00AB4427" w:rsidRDefault="00E545B7" w:rsidP="000C4FC6">
      <w:pPr>
        <w:pStyle w:val="PMtextbulletlist"/>
        <w:numPr>
          <w:ilvl w:val="1"/>
          <w:numId w:val="81"/>
        </w:numPr>
        <w:spacing w:before="120"/>
        <w:ind w:hanging="357"/>
        <w:rPr>
          <w:rFonts w:cs="Arial"/>
        </w:rPr>
      </w:pPr>
      <w:r w:rsidRPr="00AB4427">
        <w:rPr>
          <w:rFonts w:cs="Arial"/>
        </w:rPr>
        <w:t>How the spilled material was disposed of.</w:t>
      </w:r>
    </w:p>
    <w:p w14:paraId="3F4C0D14" w14:textId="77777777" w:rsidR="00E545B7" w:rsidRPr="00AB4427" w:rsidRDefault="00E545B7" w:rsidP="00E545B7">
      <w:pPr>
        <w:pStyle w:val="PMsubHead"/>
        <w:rPr>
          <w:rFonts w:cs="Arial"/>
        </w:rPr>
      </w:pPr>
      <w:r w:rsidRPr="00AB4427">
        <w:rPr>
          <w:rFonts w:cs="Arial"/>
        </w:rPr>
        <w:t>Emergency Procedures for All Occupants</w:t>
      </w:r>
    </w:p>
    <w:p w14:paraId="639E8F41" w14:textId="77777777" w:rsidR="00E545B7" w:rsidRPr="00AB4427" w:rsidRDefault="00E545B7" w:rsidP="00E545B7">
      <w:pPr>
        <w:pStyle w:val="PMtextBullet"/>
        <w:rPr>
          <w:rFonts w:cs="Arial"/>
        </w:rPr>
      </w:pPr>
      <w:r w:rsidRPr="00AB4427">
        <w:rPr>
          <w:rFonts w:cs="Arial"/>
        </w:rPr>
        <w:t>Any spill or leak of a chemical or other material must be treated as being a potential hazardous material incident until the material can be identified.</w:t>
      </w:r>
    </w:p>
    <w:p w14:paraId="54EAAC65" w14:textId="77777777" w:rsidR="00E545B7" w:rsidRPr="00AB4427" w:rsidRDefault="00E545B7" w:rsidP="00E545B7">
      <w:pPr>
        <w:pStyle w:val="PMtextBullet"/>
        <w:rPr>
          <w:rFonts w:cs="Arial"/>
        </w:rPr>
      </w:pPr>
      <w:r w:rsidRPr="00AB4427">
        <w:rPr>
          <w:rFonts w:cs="Arial"/>
        </w:rPr>
        <w:t>Evacuate from the danger area(s).</w:t>
      </w:r>
    </w:p>
    <w:p w14:paraId="49E47B3A" w14:textId="77777777" w:rsidR="00E545B7" w:rsidRPr="00AB4427" w:rsidRDefault="00E545B7" w:rsidP="00E545B7">
      <w:pPr>
        <w:pStyle w:val="PMtextBullet"/>
        <w:numPr>
          <w:ilvl w:val="0"/>
          <w:numId w:val="0"/>
        </w:numPr>
        <w:rPr>
          <w:rFonts w:cs="Arial"/>
        </w:rPr>
      </w:pPr>
      <w:r w:rsidRPr="00AB4427">
        <w:rPr>
          <w:rFonts w:cs="Arial"/>
        </w:rPr>
        <w:t>If anyone is, or appears to be, injured or ill as a result of the spill:</w:t>
      </w:r>
    </w:p>
    <w:p w14:paraId="5D58466C" w14:textId="34A37664" w:rsidR="00E545B7" w:rsidRPr="00AB4427" w:rsidRDefault="00433F51" w:rsidP="00E545B7">
      <w:pPr>
        <w:pStyle w:val="PMtextBullet"/>
        <w:rPr>
          <w:rFonts w:cs="Arial"/>
        </w:rPr>
      </w:pPr>
      <w:r w:rsidRPr="00AB4427">
        <w:rPr>
          <w:rFonts w:cs="Arial"/>
        </w:rPr>
        <w:t>Contact emergency services at 911</w:t>
      </w:r>
      <w:r w:rsidR="00E545B7" w:rsidRPr="00AB4427">
        <w:rPr>
          <w:rFonts w:cs="Arial"/>
        </w:rPr>
        <w:t>. Ensure that emergency responders are informed of the name of the chemical or material involved.</w:t>
      </w:r>
    </w:p>
    <w:p w14:paraId="1E927BB9" w14:textId="54B26CE2" w:rsidR="00E545B7" w:rsidRPr="00AB4427" w:rsidRDefault="00E545B7" w:rsidP="00E545B7">
      <w:pPr>
        <w:pStyle w:val="PMtextBullet"/>
        <w:rPr>
          <w:rFonts w:cs="Arial"/>
        </w:rPr>
      </w:pPr>
      <w:r w:rsidRPr="00AB4427">
        <w:rPr>
          <w:rFonts w:cs="Arial"/>
        </w:rPr>
        <w:t>Provide any first aid treatment specified in the SDS.</w:t>
      </w:r>
    </w:p>
    <w:p w14:paraId="74A11D8E" w14:textId="2599CB94" w:rsidR="00E545B7" w:rsidRPr="00AB4427" w:rsidRDefault="00E545B7" w:rsidP="00E545B7">
      <w:pPr>
        <w:pStyle w:val="PMtextBullet"/>
        <w:rPr>
          <w:rFonts w:cs="Arial"/>
        </w:rPr>
      </w:pPr>
      <w:r w:rsidRPr="00AB4427">
        <w:rPr>
          <w:rFonts w:cs="Arial"/>
        </w:rPr>
        <w:t xml:space="preserve">Notify </w:t>
      </w:r>
      <w:r w:rsidR="002C1A88" w:rsidRPr="00AB4427">
        <w:rPr>
          <w:rFonts w:cs="Arial"/>
        </w:rPr>
        <w:t>the supervisor</w:t>
      </w:r>
      <w:r w:rsidRPr="00AB4427">
        <w:rPr>
          <w:rFonts w:cs="Arial"/>
        </w:rPr>
        <w:t xml:space="preserve">. The supervisor will advise the Incident Commander or Alternate of the situation. </w:t>
      </w:r>
    </w:p>
    <w:p w14:paraId="63F7B703" w14:textId="77777777" w:rsidR="00E545B7" w:rsidRPr="00AB4427" w:rsidRDefault="00E545B7" w:rsidP="00E545B7">
      <w:pPr>
        <w:pStyle w:val="PMtextBullet"/>
        <w:rPr>
          <w:rFonts w:cs="Arial"/>
        </w:rPr>
      </w:pPr>
      <w:r w:rsidRPr="00AB4427">
        <w:rPr>
          <w:rFonts w:cs="Arial"/>
        </w:rPr>
        <w:t>Eliminate ignition sources.</w:t>
      </w:r>
    </w:p>
    <w:p w14:paraId="3134D39E" w14:textId="1CBB6687" w:rsidR="00E545B7" w:rsidRPr="00AB4427" w:rsidRDefault="00E545B7" w:rsidP="00E545B7">
      <w:pPr>
        <w:pStyle w:val="PMtextBullet"/>
        <w:rPr>
          <w:rFonts w:cs="Arial"/>
        </w:rPr>
      </w:pPr>
      <w:r w:rsidRPr="00AB4427">
        <w:rPr>
          <w:rFonts w:cs="Arial"/>
        </w:rPr>
        <w:t>Prevent all non-emergency persons from entering the spill area.</w:t>
      </w:r>
    </w:p>
    <w:p w14:paraId="52A732F5" w14:textId="3FC6EC85" w:rsidR="00E545B7" w:rsidRPr="00AB4427" w:rsidRDefault="00E545B7" w:rsidP="00E545B7">
      <w:pPr>
        <w:pStyle w:val="PMtextBullet"/>
        <w:rPr>
          <w:rFonts w:cs="Arial"/>
        </w:rPr>
      </w:pPr>
      <w:r w:rsidRPr="00AB4427">
        <w:rPr>
          <w:rFonts w:cs="Arial"/>
        </w:rPr>
        <w:t xml:space="preserve">Follow the instructions of </w:t>
      </w:r>
      <w:r w:rsidR="002C1A88" w:rsidRPr="00AB4427">
        <w:rPr>
          <w:rFonts w:cs="Arial"/>
        </w:rPr>
        <w:t>the supervisor</w:t>
      </w:r>
      <w:r w:rsidRPr="00AB4427">
        <w:rPr>
          <w:rFonts w:cs="Arial"/>
        </w:rPr>
        <w:t xml:space="preserve">, incident commander and the </w:t>
      </w:r>
      <w:r w:rsidR="002C1A88" w:rsidRPr="00AB4427">
        <w:rPr>
          <w:rFonts w:cs="Arial"/>
        </w:rPr>
        <w:t>f</w:t>
      </w:r>
      <w:r w:rsidRPr="00AB4427">
        <w:rPr>
          <w:rFonts w:cs="Arial"/>
        </w:rPr>
        <w:t xml:space="preserve">ire </w:t>
      </w:r>
      <w:r w:rsidR="002C1A88" w:rsidRPr="00AB4427">
        <w:rPr>
          <w:rFonts w:cs="Arial"/>
        </w:rPr>
        <w:t>d</w:t>
      </w:r>
      <w:r w:rsidRPr="00AB4427">
        <w:rPr>
          <w:rFonts w:cs="Arial"/>
        </w:rPr>
        <w:t>epartment’s HazMat team.</w:t>
      </w:r>
      <w:bookmarkStart w:id="57" w:name="_Toc77045432"/>
    </w:p>
    <w:p w14:paraId="735AC3AF" w14:textId="4353A596" w:rsidR="00E545B7" w:rsidRPr="00AB4427" w:rsidRDefault="00E545B7" w:rsidP="00E545B7">
      <w:pPr>
        <w:pStyle w:val="PMhead"/>
        <w:rPr>
          <w:rFonts w:cs="Arial"/>
        </w:rPr>
      </w:pPr>
      <w:r w:rsidRPr="00AB4427">
        <w:rPr>
          <w:rFonts w:cs="Arial"/>
        </w:rPr>
        <w:lastRenderedPageBreak/>
        <w:t>Carbon Monoxide Emergenc</w:t>
      </w:r>
      <w:bookmarkEnd w:id="57"/>
      <w:r w:rsidR="006E209E" w:rsidRPr="00AB4427">
        <w:rPr>
          <w:rFonts w:cs="Arial"/>
        </w:rPr>
        <w:t>y</w:t>
      </w:r>
    </w:p>
    <w:p w14:paraId="7C11F2E0" w14:textId="77777777" w:rsidR="00E545B7" w:rsidRPr="00AB4427" w:rsidRDefault="00E545B7" w:rsidP="00E545B7">
      <w:pPr>
        <w:pStyle w:val="PMsubHead"/>
        <w:rPr>
          <w:rFonts w:cs="Arial"/>
        </w:rPr>
      </w:pPr>
      <w:r w:rsidRPr="00AB4427">
        <w:rPr>
          <w:rFonts w:cs="Arial"/>
        </w:rPr>
        <w:t>Introduction</w:t>
      </w:r>
    </w:p>
    <w:p w14:paraId="579F8791" w14:textId="3D55BEEE" w:rsidR="00E545B7" w:rsidRPr="00AB4427" w:rsidRDefault="00E545B7" w:rsidP="00E545B7">
      <w:pPr>
        <w:pStyle w:val="PMtext"/>
        <w:rPr>
          <w:rFonts w:cs="Arial"/>
        </w:rPr>
      </w:pPr>
      <w:r w:rsidRPr="00AB4427">
        <w:rPr>
          <w:rFonts w:cs="Arial"/>
        </w:rPr>
        <w:t>In a workplace with exposure to automobiles and other vehicles such as trucks and forklifts (</w:t>
      </w:r>
      <w:r w:rsidR="00623925" w:rsidRPr="00AB4427">
        <w:rPr>
          <w:rFonts w:cs="Arial"/>
        </w:rPr>
        <w:t>e.g.</w:t>
      </w:r>
      <w:r w:rsidRPr="00AB4427">
        <w:rPr>
          <w:rFonts w:cs="Arial"/>
        </w:rPr>
        <w:t xml:space="preserve"> </w:t>
      </w:r>
      <w:r w:rsidR="00623925" w:rsidRPr="00AB4427">
        <w:rPr>
          <w:rFonts w:cs="Arial"/>
        </w:rPr>
        <w:t>loading</w:t>
      </w:r>
      <w:r w:rsidRPr="00AB4427">
        <w:rPr>
          <w:rFonts w:cs="Arial"/>
        </w:rPr>
        <w:t xml:space="preserve"> dock), the potential exists for a release of carbon monoxide (CO), due to the combustion of the vehicles while idling. Signs that there may be a hazardous or potentially hazardous concentration of CO) in the air in your building:</w:t>
      </w:r>
    </w:p>
    <w:p w14:paraId="1E2099D3" w14:textId="5C5904D6" w:rsidR="00E545B7" w:rsidRPr="00AB4427" w:rsidRDefault="00E545B7" w:rsidP="00E545B7">
      <w:pPr>
        <w:pStyle w:val="PMtextBullet"/>
        <w:rPr>
          <w:rFonts w:cs="Arial"/>
        </w:rPr>
      </w:pPr>
      <w:r w:rsidRPr="00AB4427">
        <w:rPr>
          <w:rFonts w:cs="Arial"/>
        </w:rPr>
        <w:t>Stale, stuffy air.</w:t>
      </w:r>
    </w:p>
    <w:p w14:paraId="63B9E674" w14:textId="77777777" w:rsidR="00E545B7" w:rsidRPr="00AB4427" w:rsidRDefault="00E545B7" w:rsidP="00E545B7">
      <w:pPr>
        <w:pStyle w:val="PMtextBullet"/>
        <w:rPr>
          <w:rFonts w:cs="Arial"/>
        </w:rPr>
      </w:pPr>
      <w:r w:rsidRPr="00AB4427">
        <w:rPr>
          <w:rFonts w:cs="Arial"/>
        </w:rPr>
        <w:t>Occupants have symptoms of CO exposure (see below).</w:t>
      </w:r>
    </w:p>
    <w:p w14:paraId="6DCACFD2" w14:textId="5AE3EC29" w:rsidR="00E545B7" w:rsidRPr="00AB4427" w:rsidRDefault="00E545B7" w:rsidP="00E545B7">
      <w:pPr>
        <w:pStyle w:val="PMtextBullet"/>
        <w:rPr>
          <w:rFonts w:cs="Arial"/>
        </w:rPr>
      </w:pPr>
      <w:r w:rsidRPr="00AB4427">
        <w:rPr>
          <w:rFonts w:cs="Arial"/>
        </w:rPr>
        <w:t>The pilot light on gas-fired equipment keeps going out.</w:t>
      </w:r>
    </w:p>
    <w:p w14:paraId="1893A9C5" w14:textId="77777777" w:rsidR="00E545B7" w:rsidRPr="00AB4427" w:rsidRDefault="00E545B7" w:rsidP="00E545B7">
      <w:pPr>
        <w:pStyle w:val="PMtextBullet"/>
        <w:rPr>
          <w:rFonts w:cs="Arial"/>
        </w:rPr>
      </w:pPr>
      <w:r w:rsidRPr="00AB4427">
        <w:rPr>
          <w:rFonts w:cs="Arial"/>
        </w:rPr>
        <w:t>A sharp odour or the smell of natural gas occurs when equipment turns on.</w:t>
      </w:r>
    </w:p>
    <w:p w14:paraId="73E4B56B" w14:textId="7D715C3C" w:rsidR="00E545B7" w:rsidRPr="00AB4427" w:rsidRDefault="00E545B7" w:rsidP="00E545B7">
      <w:pPr>
        <w:pStyle w:val="PMtextBullet"/>
        <w:rPr>
          <w:rFonts w:cs="Arial"/>
        </w:rPr>
      </w:pPr>
      <w:r w:rsidRPr="00AB4427">
        <w:rPr>
          <w:rFonts w:cs="Arial"/>
        </w:rPr>
        <w:t>The burner flames and pilot light of a natural gas furnace or other equipment are mostly yellow, rather than a clear blue. Note that some natural gas fireplaces are designed to have yellow flames.</w:t>
      </w:r>
    </w:p>
    <w:p w14:paraId="2810B552" w14:textId="77777777" w:rsidR="00E545B7" w:rsidRPr="00AB4427" w:rsidRDefault="00E545B7" w:rsidP="00E545B7">
      <w:pPr>
        <w:pStyle w:val="PMtextBullet"/>
        <w:rPr>
          <w:rFonts w:cs="Arial"/>
        </w:rPr>
      </w:pPr>
      <w:r w:rsidRPr="00AB4427">
        <w:rPr>
          <w:rFonts w:cs="Arial"/>
        </w:rPr>
        <w:t>Chalky, white powder forms on a chimney or exhaust vent pipe or soot builds up around the exhaust vent.</w:t>
      </w:r>
    </w:p>
    <w:p w14:paraId="2408D066" w14:textId="77777777" w:rsidR="00E545B7" w:rsidRPr="00AB4427" w:rsidRDefault="00E545B7" w:rsidP="00E545B7">
      <w:pPr>
        <w:pStyle w:val="PMtextBullet"/>
        <w:rPr>
          <w:rFonts w:cs="Arial"/>
        </w:rPr>
      </w:pPr>
      <w:r w:rsidRPr="00AB4427">
        <w:rPr>
          <w:rFonts w:cs="Arial"/>
        </w:rPr>
        <w:t>Excessive moisture on walls or windows in areas where natural gas equipment is on.</w:t>
      </w:r>
    </w:p>
    <w:p w14:paraId="012FA915" w14:textId="77777777" w:rsidR="00E545B7" w:rsidRPr="00AB4427" w:rsidRDefault="00E545B7" w:rsidP="00E545B7">
      <w:pPr>
        <w:pStyle w:val="PMtextBullet"/>
        <w:rPr>
          <w:rFonts w:cs="Arial"/>
        </w:rPr>
      </w:pPr>
      <w:r w:rsidRPr="00AB4427">
        <w:rPr>
          <w:rFonts w:cs="Arial"/>
        </w:rPr>
        <w:t>CO detectors alarm.</w:t>
      </w:r>
    </w:p>
    <w:p w14:paraId="1C763DCF" w14:textId="77777777" w:rsidR="00E545B7" w:rsidRPr="00AB4427" w:rsidRDefault="00E545B7" w:rsidP="00E545B7">
      <w:pPr>
        <w:pStyle w:val="PMsubHead"/>
        <w:rPr>
          <w:rFonts w:cs="Arial"/>
        </w:rPr>
      </w:pPr>
      <w:r w:rsidRPr="00AB4427">
        <w:rPr>
          <w:rFonts w:cs="Arial"/>
        </w:rPr>
        <w:t>Symptoms of CO Exposure</w:t>
      </w:r>
    </w:p>
    <w:p w14:paraId="7F2DE3FF" w14:textId="2FFCDD45" w:rsidR="00E545B7" w:rsidRPr="00AB4427" w:rsidRDefault="00E545B7" w:rsidP="00E545B7">
      <w:pPr>
        <w:pStyle w:val="PMtextBeforeTable"/>
        <w:rPr>
          <w:rFonts w:cs="Arial"/>
        </w:rPr>
      </w:pPr>
      <w:r w:rsidRPr="00AB4427">
        <w:rPr>
          <w:rFonts w:cs="Arial"/>
        </w:rPr>
        <w:t>Exposure to CO can cause flu</w:t>
      </w:r>
      <w:r w:rsidR="00176A40" w:rsidRPr="00AB4427">
        <w:rPr>
          <w:rFonts w:cs="Arial"/>
        </w:rPr>
        <w:t>-</w:t>
      </w:r>
      <w:r w:rsidRPr="00AB4427">
        <w:rPr>
          <w:rFonts w:cs="Arial"/>
        </w:rPr>
        <w:t>like symptoms without a fever, including:</w:t>
      </w:r>
    </w:p>
    <w:p w14:paraId="1E90A304" w14:textId="77777777" w:rsidR="00E545B7" w:rsidRPr="00AB4427" w:rsidRDefault="00E545B7" w:rsidP="00501FDE">
      <w:pPr>
        <w:pStyle w:val="PMtextBeforeTable"/>
        <w:numPr>
          <w:ilvl w:val="0"/>
          <w:numId w:val="22"/>
        </w:numPr>
        <w:rPr>
          <w:rFonts w:cs="Arial"/>
        </w:rPr>
      </w:pPr>
      <w:r w:rsidRPr="00AB4427">
        <w:rPr>
          <w:rFonts w:cs="Arial"/>
        </w:rPr>
        <w:t>Headaches</w:t>
      </w:r>
    </w:p>
    <w:p w14:paraId="2DCA856E" w14:textId="77777777" w:rsidR="00E545B7" w:rsidRPr="00AB4427" w:rsidRDefault="00E545B7" w:rsidP="00501FDE">
      <w:pPr>
        <w:pStyle w:val="PMtextBeforeTable"/>
        <w:numPr>
          <w:ilvl w:val="0"/>
          <w:numId w:val="22"/>
        </w:numPr>
        <w:rPr>
          <w:rFonts w:cs="Arial"/>
        </w:rPr>
      </w:pPr>
      <w:r w:rsidRPr="00AB4427">
        <w:rPr>
          <w:rFonts w:cs="Arial"/>
        </w:rPr>
        <w:t>Dizziness</w:t>
      </w:r>
    </w:p>
    <w:p w14:paraId="4D6D908C" w14:textId="77777777" w:rsidR="00E545B7" w:rsidRPr="00AB4427" w:rsidRDefault="00E545B7" w:rsidP="00501FDE">
      <w:pPr>
        <w:pStyle w:val="PMtextBeforeTable"/>
        <w:numPr>
          <w:ilvl w:val="0"/>
          <w:numId w:val="22"/>
        </w:numPr>
        <w:rPr>
          <w:rFonts w:cs="Arial"/>
        </w:rPr>
      </w:pPr>
      <w:r w:rsidRPr="00AB4427">
        <w:rPr>
          <w:rFonts w:cs="Arial"/>
        </w:rPr>
        <w:t>Burning eyes</w:t>
      </w:r>
    </w:p>
    <w:p w14:paraId="7F4F1E8D" w14:textId="77777777" w:rsidR="00E545B7" w:rsidRPr="00AB4427" w:rsidRDefault="00E545B7" w:rsidP="00501FDE">
      <w:pPr>
        <w:pStyle w:val="PMtextBeforeTable"/>
        <w:numPr>
          <w:ilvl w:val="0"/>
          <w:numId w:val="22"/>
        </w:numPr>
        <w:rPr>
          <w:rFonts w:cs="Arial"/>
        </w:rPr>
      </w:pPr>
      <w:r w:rsidRPr="00AB4427">
        <w:rPr>
          <w:rFonts w:cs="Arial"/>
        </w:rPr>
        <w:t>Loss of coordination</w:t>
      </w:r>
    </w:p>
    <w:p w14:paraId="1954034E" w14:textId="77777777" w:rsidR="00E545B7" w:rsidRPr="00AB4427" w:rsidRDefault="00E545B7" w:rsidP="00501FDE">
      <w:pPr>
        <w:pStyle w:val="PMtextBeforeTable"/>
        <w:numPr>
          <w:ilvl w:val="0"/>
          <w:numId w:val="22"/>
        </w:numPr>
        <w:rPr>
          <w:rFonts w:cs="Arial"/>
        </w:rPr>
      </w:pPr>
      <w:r w:rsidRPr="00AB4427">
        <w:rPr>
          <w:rFonts w:cs="Arial"/>
        </w:rPr>
        <w:t>Nausea</w:t>
      </w:r>
    </w:p>
    <w:p w14:paraId="470F9962" w14:textId="77777777" w:rsidR="00E545B7" w:rsidRPr="00AB4427" w:rsidRDefault="00E545B7" w:rsidP="00501FDE">
      <w:pPr>
        <w:pStyle w:val="PMtextBeforeTable"/>
        <w:numPr>
          <w:ilvl w:val="0"/>
          <w:numId w:val="22"/>
        </w:numPr>
        <w:rPr>
          <w:rFonts w:cs="Arial"/>
        </w:rPr>
      </w:pPr>
      <w:r w:rsidRPr="00AB4427">
        <w:rPr>
          <w:rFonts w:cs="Arial"/>
        </w:rPr>
        <w:t>Drowsiness or fatigue</w:t>
      </w:r>
    </w:p>
    <w:p w14:paraId="3C7C1A78" w14:textId="77777777" w:rsidR="00E545B7" w:rsidRPr="00AB4427" w:rsidRDefault="00E545B7" w:rsidP="00501FDE">
      <w:pPr>
        <w:pStyle w:val="PMtextBeforeTable"/>
        <w:numPr>
          <w:ilvl w:val="0"/>
          <w:numId w:val="22"/>
        </w:numPr>
        <w:rPr>
          <w:rFonts w:cs="Arial"/>
        </w:rPr>
      </w:pPr>
      <w:r w:rsidRPr="00AB4427">
        <w:rPr>
          <w:rFonts w:cs="Arial"/>
        </w:rPr>
        <w:t>Confusion</w:t>
      </w:r>
    </w:p>
    <w:p w14:paraId="00104D95" w14:textId="77777777" w:rsidR="00E545B7" w:rsidRPr="00AB4427" w:rsidRDefault="00E545B7" w:rsidP="00E545B7">
      <w:pPr>
        <w:pStyle w:val="PMtext"/>
        <w:rPr>
          <w:rFonts w:cs="Arial"/>
        </w:rPr>
      </w:pPr>
      <w:r w:rsidRPr="00AB4427">
        <w:rPr>
          <w:rFonts w:cs="Arial"/>
        </w:rPr>
        <w:t>Where occupants experience these symptoms inside a building, but feel better when they go outdoors or away from the building, CO may be the cause.</w:t>
      </w:r>
    </w:p>
    <w:p w14:paraId="0C7CF465" w14:textId="77777777" w:rsidR="00E545B7" w:rsidRPr="00AB4427" w:rsidRDefault="00E545B7" w:rsidP="00E545B7">
      <w:pPr>
        <w:pStyle w:val="PMsubHead"/>
        <w:rPr>
          <w:rFonts w:cs="Arial"/>
        </w:rPr>
      </w:pPr>
      <w:r w:rsidRPr="00AB4427">
        <w:rPr>
          <w:rFonts w:cs="Arial"/>
        </w:rPr>
        <w:t>Emergency Procedures for Management</w:t>
      </w:r>
    </w:p>
    <w:p w14:paraId="30B88110" w14:textId="5BE899CB" w:rsidR="00E545B7" w:rsidRPr="00AB4427" w:rsidRDefault="00E545B7" w:rsidP="00E545B7">
      <w:pPr>
        <w:pStyle w:val="PMtext"/>
        <w:rPr>
          <w:rFonts w:cs="Arial"/>
        </w:rPr>
      </w:pPr>
      <w:r w:rsidRPr="00AB4427">
        <w:rPr>
          <w:rFonts w:cs="Arial"/>
        </w:rPr>
        <w:t>If there is a possibility that occupants have or could be exposed to CO you will:</w:t>
      </w:r>
    </w:p>
    <w:p w14:paraId="313C170D" w14:textId="77777777" w:rsidR="00E545B7" w:rsidRPr="00AB4427" w:rsidRDefault="00E545B7" w:rsidP="00E545B7">
      <w:pPr>
        <w:pStyle w:val="PMtextBullet"/>
        <w:rPr>
          <w:rFonts w:cs="Arial"/>
        </w:rPr>
      </w:pPr>
      <w:r w:rsidRPr="00AB4427">
        <w:rPr>
          <w:rFonts w:cs="Arial"/>
        </w:rPr>
        <w:t>Inform the Incident Commander or Alternate.</w:t>
      </w:r>
    </w:p>
    <w:p w14:paraId="694D2606" w14:textId="77777777" w:rsidR="00E545B7" w:rsidRPr="00AB4427" w:rsidRDefault="00E545B7" w:rsidP="00E545B7">
      <w:pPr>
        <w:pStyle w:val="PMtextBullet"/>
        <w:rPr>
          <w:rFonts w:cs="Arial"/>
        </w:rPr>
      </w:pPr>
      <w:r w:rsidRPr="00AB4427">
        <w:rPr>
          <w:rFonts w:cs="Arial"/>
        </w:rPr>
        <w:t>Evacuate the building immediately.</w:t>
      </w:r>
    </w:p>
    <w:p w14:paraId="4FB8A3A3" w14:textId="2121F60A" w:rsidR="00E545B7" w:rsidRPr="00AB4427" w:rsidRDefault="00433F51" w:rsidP="00E545B7">
      <w:pPr>
        <w:pStyle w:val="PMtextBullet"/>
        <w:rPr>
          <w:rFonts w:cs="Arial"/>
        </w:rPr>
      </w:pPr>
      <w:r w:rsidRPr="00AB4427">
        <w:rPr>
          <w:rFonts w:cs="Arial"/>
        </w:rPr>
        <w:t>Contact emergency services at 911</w:t>
      </w:r>
      <w:r w:rsidR="00E545B7" w:rsidRPr="00AB4427">
        <w:rPr>
          <w:rFonts w:cs="Arial"/>
        </w:rPr>
        <w:t>.</w:t>
      </w:r>
    </w:p>
    <w:p w14:paraId="796A7236" w14:textId="77777777" w:rsidR="00E545B7" w:rsidRPr="00AB4427" w:rsidRDefault="00E545B7" w:rsidP="00E545B7">
      <w:pPr>
        <w:pStyle w:val="PMtextBullet"/>
        <w:rPr>
          <w:rFonts w:cs="Arial"/>
        </w:rPr>
      </w:pPr>
      <w:r w:rsidRPr="00AB4427">
        <w:rPr>
          <w:rFonts w:cs="Arial"/>
        </w:rPr>
        <w:t>Seek medical attention for those that need help. Pay particular attention to anyone with a respiratory ailment (e.g. asthma).</w:t>
      </w:r>
    </w:p>
    <w:p w14:paraId="03AC8532" w14:textId="77777777" w:rsidR="00E545B7" w:rsidRPr="00AB4427" w:rsidRDefault="00E545B7" w:rsidP="00E545B7">
      <w:pPr>
        <w:pStyle w:val="PMsubHead"/>
        <w:rPr>
          <w:rFonts w:cs="Arial"/>
        </w:rPr>
      </w:pPr>
      <w:r w:rsidRPr="00AB4427">
        <w:rPr>
          <w:rFonts w:cs="Arial"/>
        </w:rPr>
        <w:lastRenderedPageBreak/>
        <w:t>Emergency Procedures for All Occupants</w:t>
      </w:r>
    </w:p>
    <w:p w14:paraId="0C7E8125" w14:textId="545B138D" w:rsidR="00E545B7" w:rsidRPr="00AB4427" w:rsidRDefault="00E545B7" w:rsidP="00E545B7">
      <w:pPr>
        <w:pStyle w:val="PMtext"/>
        <w:rPr>
          <w:rFonts w:cs="Arial"/>
        </w:rPr>
      </w:pPr>
      <w:r w:rsidRPr="00AB4427">
        <w:rPr>
          <w:rFonts w:cs="Arial"/>
        </w:rPr>
        <w:t xml:space="preserve">If you or your </w:t>
      </w:r>
      <w:r w:rsidR="007D6C83" w:rsidRPr="00AB4427">
        <w:rPr>
          <w:rFonts w:cs="Arial"/>
        </w:rPr>
        <w:t>coworker</w:t>
      </w:r>
      <w:r w:rsidRPr="00AB4427">
        <w:rPr>
          <w:rFonts w:cs="Arial"/>
        </w:rPr>
        <w:t>s experience symptoms of CO exposure you will:</w:t>
      </w:r>
    </w:p>
    <w:p w14:paraId="6C2D21D6" w14:textId="53235F7C" w:rsidR="00E545B7" w:rsidRPr="00AB4427" w:rsidRDefault="00E545B7" w:rsidP="00E545B7">
      <w:pPr>
        <w:pStyle w:val="PMtextBullet"/>
        <w:rPr>
          <w:rFonts w:cs="Arial"/>
        </w:rPr>
      </w:pPr>
      <w:r w:rsidRPr="00AB4427">
        <w:rPr>
          <w:rFonts w:cs="Arial"/>
        </w:rPr>
        <w:t xml:space="preserve">Inform </w:t>
      </w:r>
      <w:r w:rsidR="002C1A88" w:rsidRPr="00AB4427">
        <w:rPr>
          <w:rFonts w:cs="Arial"/>
        </w:rPr>
        <w:t>the supervisor</w:t>
      </w:r>
      <w:r w:rsidRPr="00AB4427">
        <w:rPr>
          <w:rFonts w:cs="Arial"/>
        </w:rPr>
        <w:t xml:space="preserve"> of your symptoms. If they are not available, notify the Incident Commander or Alternate. </w:t>
      </w:r>
    </w:p>
    <w:p w14:paraId="1A77EDD4" w14:textId="77777777" w:rsidR="00E545B7" w:rsidRPr="00AB4427" w:rsidRDefault="00E545B7" w:rsidP="00E545B7">
      <w:pPr>
        <w:pStyle w:val="PMtextBullet"/>
        <w:rPr>
          <w:rFonts w:cs="Arial"/>
        </w:rPr>
      </w:pPr>
      <w:r w:rsidRPr="00AB4427">
        <w:rPr>
          <w:rFonts w:cs="Arial"/>
        </w:rPr>
        <w:t>Evacuate, following the evacuation procedures for fire.</w:t>
      </w:r>
    </w:p>
    <w:p w14:paraId="05EBA4D4" w14:textId="684F4733" w:rsidR="00E545B7" w:rsidRPr="00AB4427" w:rsidRDefault="00E545B7" w:rsidP="00E545B7">
      <w:pPr>
        <w:pStyle w:val="PMhead"/>
        <w:rPr>
          <w:rFonts w:cs="Arial"/>
        </w:rPr>
      </w:pPr>
      <w:bookmarkStart w:id="58" w:name="_Toc77045433"/>
      <w:r w:rsidRPr="00AB4427">
        <w:rPr>
          <w:rFonts w:cs="Arial"/>
        </w:rPr>
        <w:t xml:space="preserve">Natural Gas </w:t>
      </w:r>
      <w:r w:rsidR="00752AC9" w:rsidRPr="00AB4427">
        <w:rPr>
          <w:rFonts w:cs="Arial"/>
        </w:rPr>
        <w:t xml:space="preserve">or Propane </w:t>
      </w:r>
      <w:r w:rsidRPr="00AB4427">
        <w:rPr>
          <w:rFonts w:cs="Arial"/>
        </w:rPr>
        <w:t>Leak Emergenc</w:t>
      </w:r>
      <w:bookmarkEnd w:id="58"/>
      <w:r w:rsidR="006E209E" w:rsidRPr="00AB4427">
        <w:rPr>
          <w:rFonts w:cs="Arial"/>
        </w:rPr>
        <w:t>y</w:t>
      </w:r>
    </w:p>
    <w:p w14:paraId="3C1EFF14" w14:textId="77777777" w:rsidR="00E545B7" w:rsidRPr="00AB4427" w:rsidRDefault="00E545B7" w:rsidP="00E545B7">
      <w:pPr>
        <w:pStyle w:val="PMsubHead"/>
        <w:rPr>
          <w:rFonts w:cs="Arial"/>
        </w:rPr>
      </w:pPr>
      <w:r w:rsidRPr="00AB4427">
        <w:rPr>
          <w:rFonts w:cs="Arial"/>
        </w:rPr>
        <w:t>Emergency Procedures for Management</w:t>
      </w:r>
    </w:p>
    <w:p w14:paraId="0C2C8699" w14:textId="33BF4BEC" w:rsidR="00E545B7" w:rsidRPr="00AB4427" w:rsidRDefault="00E545B7" w:rsidP="00E545B7">
      <w:pPr>
        <w:pStyle w:val="PMtext"/>
        <w:rPr>
          <w:rFonts w:cs="Arial"/>
        </w:rPr>
      </w:pPr>
      <w:r w:rsidRPr="00AB4427">
        <w:rPr>
          <w:rFonts w:cs="Arial"/>
        </w:rPr>
        <w:t>If management believes that a natural gas leak has occurred they will:</w:t>
      </w:r>
    </w:p>
    <w:p w14:paraId="23345760" w14:textId="77777777" w:rsidR="00E545B7" w:rsidRPr="00AB4427" w:rsidRDefault="00E545B7" w:rsidP="00E545B7">
      <w:pPr>
        <w:pStyle w:val="PMtextBullet"/>
        <w:rPr>
          <w:rFonts w:cs="Arial"/>
        </w:rPr>
      </w:pPr>
      <w:r w:rsidRPr="00AB4427">
        <w:rPr>
          <w:rFonts w:cs="Arial"/>
        </w:rPr>
        <w:t>Inform the Incident Commander or Alternate.</w:t>
      </w:r>
    </w:p>
    <w:p w14:paraId="2A08D5C4" w14:textId="15E3AA26" w:rsidR="00E545B7" w:rsidRPr="00AB4427" w:rsidRDefault="00E545B7" w:rsidP="00E545B7">
      <w:pPr>
        <w:pStyle w:val="PMtextBullet"/>
        <w:rPr>
          <w:rFonts w:cs="Arial"/>
        </w:rPr>
      </w:pPr>
      <w:r w:rsidRPr="00AB4427">
        <w:rPr>
          <w:rFonts w:cs="Arial"/>
        </w:rPr>
        <w:t xml:space="preserve">Instruct building maintenance to immediately shut off the main valve and any secondary valves if necessary. </w:t>
      </w:r>
    </w:p>
    <w:p w14:paraId="2FFD9C84" w14:textId="77777777" w:rsidR="00E545B7" w:rsidRPr="00AB4427" w:rsidRDefault="00E545B7" w:rsidP="00E545B7">
      <w:pPr>
        <w:pStyle w:val="PMtextBullet"/>
        <w:rPr>
          <w:rFonts w:cs="Arial"/>
        </w:rPr>
      </w:pPr>
      <w:r w:rsidRPr="00AB4427">
        <w:rPr>
          <w:rFonts w:cs="Arial"/>
        </w:rPr>
        <w:t>Evacuate the building following the fire evacuation procedures.</w:t>
      </w:r>
    </w:p>
    <w:p w14:paraId="2F6A4567" w14:textId="77777777" w:rsidR="00E545B7" w:rsidRPr="00AB4427" w:rsidRDefault="00E545B7" w:rsidP="00E545B7">
      <w:pPr>
        <w:pStyle w:val="PMtextBullet"/>
        <w:rPr>
          <w:rFonts w:cs="Arial"/>
        </w:rPr>
      </w:pPr>
      <w:r w:rsidRPr="00AB4427">
        <w:rPr>
          <w:rFonts w:cs="Arial"/>
        </w:rPr>
        <w:t>Instruct occupants to not smoke or use any electrical devices, including cell phones.</w:t>
      </w:r>
    </w:p>
    <w:p w14:paraId="1AF544E8" w14:textId="5E75CABC" w:rsidR="00E545B7" w:rsidRPr="00AB4427" w:rsidRDefault="00433F51" w:rsidP="00E545B7">
      <w:pPr>
        <w:pStyle w:val="PMtextBullet"/>
        <w:rPr>
          <w:rFonts w:cs="Arial"/>
        </w:rPr>
      </w:pPr>
      <w:r w:rsidRPr="00AB4427">
        <w:rPr>
          <w:rFonts w:cs="Arial"/>
        </w:rPr>
        <w:t xml:space="preserve">Contact emergency services at 911 </w:t>
      </w:r>
      <w:r w:rsidR="00E545B7" w:rsidRPr="00AB4427">
        <w:rPr>
          <w:rFonts w:cs="Arial"/>
        </w:rPr>
        <w:t xml:space="preserve">from a phone located well away from the source of the leak. </w:t>
      </w:r>
    </w:p>
    <w:p w14:paraId="4E612C81" w14:textId="77777777" w:rsidR="00E545B7" w:rsidRPr="00AB4427" w:rsidRDefault="00E545B7" w:rsidP="00E545B7">
      <w:pPr>
        <w:pStyle w:val="PMtextBullet"/>
        <w:rPr>
          <w:rFonts w:cs="Arial"/>
        </w:rPr>
      </w:pPr>
      <w:r w:rsidRPr="00AB4427">
        <w:rPr>
          <w:rFonts w:cs="Arial"/>
        </w:rPr>
        <w:t>Call your gas company from a phone located well away from the source of the leak.</w:t>
      </w:r>
    </w:p>
    <w:p w14:paraId="00F541DC" w14:textId="5A032375" w:rsidR="00E545B7" w:rsidRPr="00AB4427" w:rsidRDefault="00E545B7" w:rsidP="00E545B7">
      <w:pPr>
        <w:pStyle w:val="PMtext"/>
        <w:rPr>
          <w:rFonts w:cs="Arial"/>
        </w:rPr>
      </w:pPr>
      <w:r w:rsidRPr="00AB4427">
        <w:rPr>
          <w:rFonts w:cs="Arial"/>
        </w:rPr>
        <w:t>Building management should retain a list or drawings that identify the locations of all shut-off valves, not just the main shut</w:t>
      </w:r>
      <w:r w:rsidR="00176A40" w:rsidRPr="00AB4427">
        <w:rPr>
          <w:rFonts w:cs="Arial"/>
        </w:rPr>
        <w:t>-</w:t>
      </w:r>
      <w:r w:rsidRPr="00AB4427">
        <w:rPr>
          <w:rFonts w:cs="Arial"/>
        </w:rPr>
        <w:t>off valve locations.</w:t>
      </w:r>
    </w:p>
    <w:p w14:paraId="5BEC4519" w14:textId="77777777" w:rsidR="00E545B7" w:rsidRPr="00AB4427" w:rsidRDefault="00E545B7" w:rsidP="00E545B7">
      <w:pPr>
        <w:pStyle w:val="PMsubHead"/>
        <w:rPr>
          <w:rFonts w:cs="Arial"/>
        </w:rPr>
      </w:pPr>
      <w:r w:rsidRPr="00AB4427">
        <w:rPr>
          <w:rFonts w:cs="Arial"/>
        </w:rPr>
        <w:t>Emergency Procedures for All Occupants</w:t>
      </w:r>
    </w:p>
    <w:p w14:paraId="1223C86C" w14:textId="64778767" w:rsidR="00E545B7" w:rsidRPr="00AB4427" w:rsidRDefault="00E545B7" w:rsidP="00E545B7">
      <w:pPr>
        <w:pStyle w:val="PMtextBullet"/>
        <w:rPr>
          <w:rFonts w:cs="Arial"/>
        </w:rPr>
      </w:pPr>
      <w:r w:rsidRPr="00AB4427">
        <w:rPr>
          <w:rFonts w:cs="Arial"/>
        </w:rPr>
        <w:t xml:space="preserve">If you smell natural gas inform </w:t>
      </w:r>
      <w:r w:rsidR="002C1A88" w:rsidRPr="00AB4427">
        <w:rPr>
          <w:rFonts w:cs="Arial"/>
        </w:rPr>
        <w:t>the supervisor</w:t>
      </w:r>
      <w:r w:rsidRPr="00AB4427">
        <w:rPr>
          <w:rFonts w:cs="Arial"/>
        </w:rPr>
        <w:t>.</w:t>
      </w:r>
    </w:p>
    <w:p w14:paraId="01CC8B3D" w14:textId="77777777" w:rsidR="00E545B7" w:rsidRPr="00AB4427" w:rsidRDefault="00E545B7" w:rsidP="00E545B7">
      <w:pPr>
        <w:pStyle w:val="PMtextBullet"/>
        <w:rPr>
          <w:rFonts w:cs="Arial"/>
        </w:rPr>
      </w:pPr>
      <w:r w:rsidRPr="00AB4427">
        <w:rPr>
          <w:rFonts w:cs="Arial"/>
        </w:rPr>
        <w:t>Wait for instructions to evacuate the building.</w:t>
      </w:r>
    </w:p>
    <w:p w14:paraId="1F0658E3" w14:textId="77777777" w:rsidR="00E545B7" w:rsidRPr="00AB4427" w:rsidRDefault="00E545B7" w:rsidP="00E545B7">
      <w:pPr>
        <w:pStyle w:val="PMtextBullet"/>
        <w:rPr>
          <w:rFonts w:cs="Arial"/>
        </w:rPr>
      </w:pPr>
      <w:r w:rsidRPr="00AB4427">
        <w:rPr>
          <w:rFonts w:cs="Arial"/>
        </w:rPr>
        <w:t>Do not light matches or lighters.</w:t>
      </w:r>
    </w:p>
    <w:p w14:paraId="518CB902" w14:textId="77777777" w:rsidR="00E545B7" w:rsidRPr="00AB4427" w:rsidRDefault="00E545B7" w:rsidP="00E545B7">
      <w:pPr>
        <w:pStyle w:val="PMtextBullet"/>
        <w:rPr>
          <w:rFonts w:cs="Arial"/>
        </w:rPr>
      </w:pPr>
      <w:r w:rsidRPr="00AB4427">
        <w:rPr>
          <w:rFonts w:cs="Arial"/>
        </w:rPr>
        <w:t>Do not turn on or turn off electrical power.</w:t>
      </w:r>
    </w:p>
    <w:p w14:paraId="17DF1EDE" w14:textId="0D43871C" w:rsidR="00A40553" w:rsidRPr="00AB4427" w:rsidRDefault="00A40553" w:rsidP="00A40553">
      <w:pPr>
        <w:pStyle w:val="PMhead"/>
      </w:pPr>
      <w:r w:rsidRPr="00AB4427">
        <w:t>Medical Emergenc</w:t>
      </w:r>
      <w:bookmarkEnd w:id="56"/>
      <w:r w:rsidR="006E209E" w:rsidRPr="00AB4427">
        <w:t>y</w:t>
      </w:r>
    </w:p>
    <w:p w14:paraId="17DF1EDF" w14:textId="77777777" w:rsidR="00A40553" w:rsidRPr="00AB4427" w:rsidRDefault="00A40553" w:rsidP="00A40553">
      <w:pPr>
        <w:pStyle w:val="PMsubHead"/>
      </w:pPr>
      <w:r w:rsidRPr="00AB4427">
        <w:t>Emergency Procedures for Management</w:t>
      </w:r>
    </w:p>
    <w:p w14:paraId="17DF1EE0" w14:textId="45742D6C" w:rsidR="00A40553" w:rsidRPr="00AB4427" w:rsidRDefault="00A165DB" w:rsidP="00A40553">
      <w:pPr>
        <w:pStyle w:val="PMtext"/>
      </w:pPr>
      <w:r w:rsidRPr="00AB4427">
        <w:t>Employee</w:t>
      </w:r>
      <w:r w:rsidR="00A40553" w:rsidRPr="00AB4427">
        <w:t>s may require emergency medical aid for a variety of reasons.</w:t>
      </w:r>
      <w:r w:rsidR="00BD2261" w:rsidRPr="00AB4427">
        <w:t xml:space="preserve"> Various </w:t>
      </w:r>
      <w:r w:rsidRPr="00AB4427">
        <w:t>employee</w:t>
      </w:r>
      <w:r w:rsidR="00BD2261" w:rsidRPr="00AB4427">
        <w:t>s have completed first aid training.</w:t>
      </w:r>
      <w:r w:rsidR="00A40553" w:rsidRPr="00AB4427">
        <w:t xml:space="preserve"> </w:t>
      </w:r>
      <w:r w:rsidRPr="00AB4427">
        <w:t>Employee</w:t>
      </w:r>
      <w:r w:rsidR="00BD2261" w:rsidRPr="00AB4427">
        <w:t>s</w:t>
      </w:r>
      <w:r w:rsidR="00A40553" w:rsidRPr="00AB4427">
        <w:t xml:space="preserve"> who have pre-existing medical conditions such as diabetes, respirator</w:t>
      </w:r>
      <w:r w:rsidR="000A6F00" w:rsidRPr="00AB4427">
        <w:t>y</w:t>
      </w:r>
      <w:r w:rsidR="00A40553" w:rsidRPr="00AB4427">
        <w:t xml:space="preserve"> or heart conditions, severe allergies, </w:t>
      </w:r>
      <w:r w:rsidR="00FA76B1" w:rsidRPr="00AB4427">
        <w:t>etc.</w:t>
      </w:r>
      <w:r w:rsidR="00A40553" w:rsidRPr="00AB4427">
        <w:t xml:space="preserve"> should be identified and their </w:t>
      </w:r>
      <w:r w:rsidR="007D6C83" w:rsidRPr="00AB4427">
        <w:t>coworker</w:t>
      </w:r>
      <w:r w:rsidR="00A40553" w:rsidRPr="00AB4427">
        <w:t>s should be instructed in actions to take if they have a problem.</w:t>
      </w:r>
    </w:p>
    <w:p w14:paraId="17DF1EE1" w14:textId="77777777" w:rsidR="00A40553" w:rsidRPr="00AB4427" w:rsidRDefault="00A40553" w:rsidP="00A40553">
      <w:pPr>
        <w:pStyle w:val="PMtext"/>
      </w:pPr>
      <w:r w:rsidRPr="00AB4427">
        <w:t>When notified of a medical emergency:</w:t>
      </w:r>
    </w:p>
    <w:p w14:paraId="17DF1EE2" w14:textId="7EC7949B" w:rsidR="00A40553" w:rsidRPr="00AB4427" w:rsidRDefault="00A40553" w:rsidP="00A40553">
      <w:pPr>
        <w:pStyle w:val="PMtextBullet"/>
      </w:pPr>
      <w:r w:rsidRPr="00AB4427">
        <w:t xml:space="preserve">Obtain the location of the </w:t>
      </w:r>
      <w:r w:rsidR="003357E3" w:rsidRPr="00AB4427">
        <w:t>victim</w:t>
      </w:r>
      <w:r w:rsidRPr="00AB4427">
        <w:t xml:space="preserve">, the nature of the emergency, and the name of the </w:t>
      </w:r>
      <w:r w:rsidR="003357E3" w:rsidRPr="00AB4427">
        <w:t>victim</w:t>
      </w:r>
      <w:r w:rsidR="00333AC9" w:rsidRPr="00AB4427">
        <w:t>.</w:t>
      </w:r>
    </w:p>
    <w:p w14:paraId="17DF1EE3" w14:textId="6B79FED6" w:rsidR="00A40553" w:rsidRPr="00AB4427" w:rsidRDefault="00433F51" w:rsidP="00A40553">
      <w:pPr>
        <w:pStyle w:val="PMtextBullet"/>
      </w:pPr>
      <w:r w:rsidRPr="00AB4427">
        <w:rPr>
          <w:rFonts w:cs="Arial"/>
        </w:rPr>
        <w:t>Contact emergency services at 911</w:t>
      </w:r>
      <w:r w:rsidR="00333AC9" w:rsidRPr="00AB4427">
        <w:t>.</w:t>
      </w:r>
    </w:p>
    <w:p w14:paraId="17DF1EE4" w14:textId="3DFB35C9" w:rsidR="00A40553" w:rsidRPr="00AB4427" w:rsidRDefault="00A40553" w:rsidP="00A40553">
      <w:pPr>
        <w:pStyle w:val="PMtextBullet"/>
      </w:pPr>
      <w:r w:rsidRPr="00AB4427">
        <w:lastRenderedPageBreak/>
        <w:t>Do not move ill or injured person(s), unless it is essential for their safety. Try to make them comfortable</w:t>
      </w:r>
      <w:r w:rsidR="00333AC9" w:rsidRPr="00AB4427">
        <w:t>.</w:t>
      </w:r>
    </w:p>
    <w:p w14:paraId="17DF1EE5" w14:textId="694B2DCB" w:rsidR="00A40553" w:rsidRPr="00AB4427" w:rsidRDefault="00A40553" w:rsidP="00A40553">
      <w:pPr>
        <w:pStyle w:val="PMtextBullet"/>
      </w:pPr>
      <w:r w:rsidRPr="00AB4427">
        <w:t>Provide first aid if you are trained to do so</w:t>
      </w:r>
      <w:r w:rsidR="00333AC9" w:rsidRPr="00AB4427">
        <w:t>.</w:t>
      </w:r>
    </w:p>
    <w:p w14:paraId="17DF1EE6" w14:textId="0428B36B" w:rsidR="00A40553" w:rsidRPr="00AB4427" w:rsidRDefault="00A40553" w:rsidP="00A40553">
      <w:pPr>
        <w:pStyle w:val="PMtextBullet"/>
      </w:pPr>
      <w:r w:rsidRPr="00AB4427">
        <w:t>Ensure that the emergency response/fire route is clear</w:t>
      </w:r>
      <w:r w:rsidR="00333AC9" w:rsidRPr="00AB4427">
        <w:t>.</w:t>
      </w:r>
    </w:p>
    <w:p w14:paraId="17DF1EE7" w14:textId="735FA804" w:rsidR="00A40553" w:rsidRPr="00AB4427" w:rsidRDefault="00A40553" w:rsidP="00A40553">
      <w:pPr>
        <w:pStyle w:val="PMtextBullet"/>
      </w:pPr>
      <w:r w:rsidRPr="00AB4427">
        <w:t xml:space="preserve">Assist the emergency services in removing the </w:t>
      </w:r>
      <w:r w:rsidR="003357E3" w:rsidRPr="00AB4427">
        <w:t>victim</w:t>
      </w:r>
      <w:r w:rsidRPr="00AB4427">
        <w:t xml:space="preserve"> to the ambulance</w:t>
      </w:r>
      <w:r w:rsidR="00333AC9" w:rsidRPr="00AB4427">
        <w:t>.</w:t>
      </w:r>
    </w:p>
    <w:p w14:paraId="17DF1EE8" w14:textId="77777777" w:rsidR="00A40553" w:rsidRPr="00AB4427" w:rsidRDefault="00A40553" w:rsidP="00A40553">
      <w:pPr>
        <w:pStyle w:val="PMsubHead"/>
      </w:pPr>
      <w:r w:rsidRPr="00AB4427">
        <w:t>Emergency Procedures for All Occupants</w:t>
      </w:r>
    </w:p>
    <w:p w14:paraId="17DF1EE9" w14:textId="77777777" w:rsidR="00A40553" w:rsidRPr="00AB4427" w:rsidRDefault="00A40553" w:rsidP="00A40553">
      <w:pPr>
        <w:pStyle w:val="PMtext"/>
      </w:pPr>
      <w:r w:rsidRPr="00AB4427">
        <w:t>If you become aware of a person who requires immediate medical attention:</w:t>
      </w:r>
    </w:p>
    <w:p w14:paraId="17DF1EEA" w14:textId="172ECC41" w:rsidR="00A40553" w:rsidRPr="00AB4427" w:rsidRDefault="00A40553" w:rsidP="00A40553">
      <w:pPr>
        <w:pStyle w:val="PMtextBullet"/>
      </w:pPr>
      <w:r w:rsidRPr="00AB4427">
        <w:t>Do not move ill or injured person(s), unless it is essential for their safety. Try to make them comfortable</w:t>
      </w:r>
    </w:p>
    <w:p w14:paraId="17DF1EEB" w14:textId="1BB60684" w:rsidR="00A40553" w:rsidRPr="00AB4427" w:rsidRDefault="00433F51" w:rsidP="00A40553">
      <w:pPr>
        <w:pStyle w:val="PMtextBullet"/>
      </w:pPr>
      <w:r w:rsidRPr="00AB4427">
        <w:rPr>
          <w:rFonts w:cs="Arial"/>
        </w:rPr>
        <w:t>Contact emergency services at 911</w:t>
      </w:r>
      <w:r w:rsidR="00333AC9" w:rsidRPr="00AB4427">
        <w:t>.</w:t>
      </w:r>
    </w:p>
    <w:p w14:paraId="17DF1EEC" w14:textId="2158AB32" w:rsidR="00A40553" w:rsidRPr="00AB4427" w:rsidRDefault="00A40553" w:rsidP="00A40553">
      <w:pPr>
        <w:pStyle w:val="PMtextBullet"/>
      </w:pPr>
      <w:r w:rsidRPr="00AB4427">
        <w:t xml:space="preserve">Notify </w:t>
      </w:r>
      <w:r w:rsidR="00333AC9" w:rsidRPr="00AB4427">
        <w:t>management</w:t>
      </w:r>
      <w:r w:rsidRPr="00AB4427">
        <w:t xml:space="preserve"> that you have called </w:t>
      </w:r>
      <w:r w:rsidR="00333AC9" w:rsidRPr="00AB4427">
        <w:t>e</w:t>
      </w:r>
      <w:r w:rsidRPr="00AB4427">
        <w:t xml:space="preserve">mergency </w:t>
      </w:r>
      <w:r w:rsidR="00333AC9" w:rsidRPr="00AB4427">
        <w:t>s</w:t>
      </w:r>
      <w:r w:rsidRPr="00AB4427">
        <w:t xml:space="preserve">ervices and </w:t>
      </w:r>
      <w:r w:rsidR="00333AC9" w:rsidRPr="00AB4427">
        <w:t>provide</w:t>
      </w:r>
      <w:r w:rsidRPr="00AB4427">
        <w:t xml:space="preserve"> your location</w:t>
      </w:r>
      <w:r w:rsidR="00333AC9" w:rsidRPr="00AB4427">
        <w:t>.</w:t>
      </w:r>
    </w:p>
    <w:p w14:paraId="17DF1EED" w14:textId="1A744EE8" w:rsidR="00A40553" w:rsidRPr="00AB4427" w:rsidRDefault="00A40553" w:rsidP="00A40553">
      <w:pPr>
        <w:pStyle w:val="PMtextBullet"/>
      </w:pPr>
      <w:r w:rsidRPr="00AB4427">
        <w:t>Provide first aid if you are trained to do so</w:t>
      </w:r>
      <w:r w:rsidR="00333AC9" w:rsidRPr="00AB4427">
        <w:t>.</w:t>
      </w:r>
    </w:p>
    <w:p w14:paraId="17DF1EEE" w14:textId="743B487C" w:rsidR="00A40553" w:rsidRPr="00AB4427" w:rsidRDefault="00A40553" w:rsidP="00A40553">
      <w:pPr>
        <w:pStyle w:val="PMtextBullet"/>
      </w:pPr>
      <w:r w:rsidRPr="00AB4427">
        <w:t xml:space="preserve">Report incident to </w:t>
      </w:r>
      <w:r w:rsidR="00333AC9" w:rsidRPr="00AB4427">
        <w:t>m</w:t>
      </w:r>
      <w:r w:rsidRPr="00AB4427">
        <w:t>anagement</w:t>
      </w:r>
      <w:r w:rsidR="00333AC9" w:rsidRPr="00AB4427">
        <w:t>.</w:t>
      </w:r>
    </w:p>
    <w:p w14:paraId="17DF1EEF" w14:textId="77777777" w:rsidR="006A5FB7" w:rsidRPr="00AB4427" w:rsidRDefault="006A5FB7" w:rsidP="006A5FB7">
      <w:pPr>
        <w:pStyle w:val="PMhead"/>
      </w:pPr>
      <w:r w:rsidRPr="00AB4427">
        <w:t>Motor Vehicle Incidents</w:t>
      </w:r>
    </w:p>
    <w:p w14:paraId="17DF1EF1" w14:textId="4E6A6B8D" w:rsidR="006A5FB7" w:rsidRPr="00AB4427" w:rsidRDefault="006A5FB7" w:rsidP="006A5FB7">
      <w:pPr>
        <w:pStyle w:val="PMtext"/>
        <w:rPr>
          <w:lang w:val="en-CA"/>
        </w:rPr>
      </w:pPr>
      <w:r w:rsidRPr="00AB4427">
        <w:rPr>
          <w:lang w:val="en-CA"/>
        </w:rPr>
        <w:t xml:space="preserve">Motor vehicle incidents (MVIs) are one of the top </w:t>
      </w:r>
      <w:r w:rsidR="000A6F00" w:rsidRPr="00AB4427">
        <w:rPr>
          <w:lang w:val="en-CA"/>
        </w:rPr>
        <w:t xml:space="preserve">four </w:t>
      </w:r>
      <w:r w:rsidRPr="00AB4427">
        <w:rPr>
          <w:lang w:val="en-CA"/>
        </w:rPr>
        <w:t xml:space="preserve">hazards in Ontario workplaces. In the past few years, the number of Ontario citizens who died or were injured as a result of MVIs has been trending downwards, making our province a road safety leader in North America. However, according to the </w:t>
      </w:r>
      <w:r w:rsidR="00333AC9" w:rsidRPr="00AB4427">
        <w:rPr>
          <w:rFonts w:cs="Arial"/>
          <w:lang w:val="en-CA"/>
        </w:rPr>
        <w:t xml:space="preserve">Workplace Safety </w:t>
      </w:r>
      <w:r w:rsidR="000A6F00" w:rsidRPr="00AB4427">
        <w:rPr>
          <w:rFonts w:cs="Arial"/>
          <w:lang w:val="en-CA"/>
        </w:rPr>
        <w:t>and</w:t>
      </w:r>
      <w:r w:rsidR="00333AC9" w:rsidRPr="00AB4427">
        <w:rPr>
          <w:rFonts w:cs="Arial"/>
          <w:lang w:val="en-CA"/>
        </w:rPr>
        <w:t xml:space="preserve"> Insurance Board (</w:t>
      </w:r>
      <w:r w:rsidRPr="00AB4427">
        <w:rPr>
          <w:lang w:val="en-CA"/>
        </w:rPr>
        <w:t>WSIB</w:t>
      </w:r>
      <w:r w:rsidR="00333AC9" w:rsidRPr="00AB4427">
        <w:rPr>
          <w:lang w:val="en-CA"/>
        </w:rPr>
        <w:t>)</w:t>
      </w:r>
      <w:r w:rsidRPr="00AB4427">
        <w:rPr>
          <w:lang w:val="en-CA"/>
        </w:rPr>
        <w:t xml:space="preserve">, motor vehicle collisions on Ontario roads are the greatest single cause of, and accounted for more than 30% of all Ontario </w:t>
      </w:r>
      <w:r w:rsidR="00A165DB" w:rsidRPr="00AB4427">
        <w:rPr>
          <w:lang w:val="en-CA"/>
        </w:rPr>
        <w:t>employee</w:t>
      </w:r>
      <w:r w:rsidRPr="00AB4427">
        <w:rPr>
          <w:lang w:val="en-CA"/>
        </w:rPr>
        <w:t xml:space="preserve"> fatalities</w:t>
      </w:r>
      <w:r w:rsidR="00333AC9" w:rsidRPr="00AB4427">
        <w:rPr>
          <w:lang w:val="en-CA"/>
        </w:rPr>
        <w:t xml:space="preserve"> and</w:t>
      </w:r>
      <w:r w:rsidRPr="00AB4427">
        <w:rPr>
          <w:lang w:val="en-CA"/>
        </w:rPr>
        <w:t xml:space="preserve"> this increases to 45% when we include powered industrial vehicles or powered mobile industri</w:t>
      </w:r>
      <w:r w:rsidR="00333AC9" w:rsidRPr="00AB4427">
        <w:rPr>
          <w:lang w:val="en-CA"/>
        </w:rPr>
        <w:t>al equipment in the workplace, including</w:t>
      </w:r>
      <w:r w:rsidRPr="00AB4427">
        <w:rPr>
          <w:lang w:val="en-CA"/>
        </w:rPr>
        <w:t xml:space="preserve"> vehicles used to lift and move material, such as forklifts, pallet trucks, tractors and loaders. </w:t>
      </w:r>
    </w:p>
    <w:p w14:paraId="17DF1EF2" w14:textId="63ACEFCA" w:rsidR="006A5FB7" w:rsidRPr="00AB4427" w:rsidRDefault="006A5FB7" w:rsidP="006A5FB7">
      <w:pPr>
        <w:pStyle w:val="PMtext"/>
        <w:rPr>
          <w:lang w:val="en-CA"/>
        </w:rPr>
      </w:pPr>
      <w:r w:rsidRPr="00AB4427">
        <w:rPr>
          <w:lang w:val="en-CA"/>
        </w:rPr>
        <w:t>Under Ontario’s Occupational Health and Safety Act</w:t>
      </w:r>
      <w:r w:rsidR="00333AC9" w:rsidRPr="00AB4427">
        <w:rPr>
          <w:lang w:val="en-CA"/>
        </w:rPr>
        <w:t xml:space="preserve"> (OHSA)</w:t>
      </w:r>
      <w:r w:rsidRPr="00AB4427">
        <w:rPr>
          <w:lang w:val="en-CA"/>
        </w:rPr>
        <w:t xml:space="preserve">, employers are required to take every reasonable precaution to protect </w:t>
      </w:r>
      <w:r w:rsidR="00A165DB" w:rsidRPr="00AB4427">
        <w:rPr>
          <w:lang w:val="en-CA"/>
        </w:rPr>
        <w:t>employee</w:t>
      </w:r>
      <w:r w:rsidRPr="00AB4427">
        <w:rPr>
          <w:lang w:val="en-CA"/>
        </w:rPr>
        <w:t xml:space="preserve">s, provide information and instruction, and ensure that </w:t>
      </w:r>
      <w:r w:rsidR="00A165DB" w:rsidRPr="00AB4427">
        <w:rPr>
          <w:lang w:val="en-CA"/>
        </w:rPr>
        <w:t>employee</w:t>
      </w:r>
      <w:r w:rsidRPr="00AB4427">
        <w:rPr>
          <w:lang w:val="en-CA"/>
        </w:rPr>
        <w:t xml:space="preserve">s properly use or wear the required equipment. Therefore, those </w:t>
      </w:r>
      <w:r w:rsidR="00A165DB" w:rsidRPr="00AB4427">
        <w:rPr>
          <w:lang w:val="en-CA"/>
        </w:rPr>
        <w:t>employee</w:t>
      </w:r>
      <w:r w:rsidRPr="00AB4427">
        <w:rPr>
          <w:lang w:val="en-CA"/>
        </w:rPr>
        <w:t xml:space="preserve">s who regularly drive to and from work and/or drive </w:t>
      </w:r>
      <w:r w:rsidR="00333AC9" w:rsidRPr="00AB4427">
        <w:rPr>
          <w:lang w:val="en-CA"/>
        </w:rPr>
        <w:t>any</w:t>
      </w:r>
      <w:r w:rsidRPr="00AB4427">
        <w:rPr>
          <w:lang w:val="en-CA"/>
        </w:rPr>
        <w:t xml:space="preserve"> motorized vehicle for work should be provided with training on the emergency procedures when involved in a work-related MVI, either on company property or on public roads. This includes conducting daily pre-use inspections prior to using the vehicle. In addition, company vehicles should receive regular preventative maintenance and annual inspections according to provincial legislation</w:t>
      </w:r>
      <w:r w:rsidR="00EF5EEC" w:rsidRPr="00AB4427">
        <w:rPr>
          <w:lang w:val="en-CA"/>
        </w:rPr>
        <w:t xml:space="preserve">. </w:t>
      </w:r>
    </w:p>
    <w:p w14:paraId="17DF1EF3" w14:textId="052A61CB" w:rsidR="006A5FB7" w:rsidRPr="00AB4427" w:rsidRDefault="00A165DB" w:rsidP="006A5FB7">
      <w:pPr>
        <w:pStyle w:val="PMtext"/>
        <w:rPr>
          <w:lang w:val="en-CA"/>
        </w:rPr>
      </w:pPr>
      <w:r w:rsidRPr="00AB4427">
        <w:rPr>
          <w:lang w:val="en-CA"/>
        </w:rPr>
        <w:t>Employee</w:t>
      </w:r>
      <w:r w:rsidR="006A5FB7" w:rsidRPr="00AB4427">
        <w:rPr>
          <w:lang w:val="en-CA"/>
        </w:rPr>
        <w:t>s are required to follow the Highway Traffic Act at all times, including t</w:t>
      </w:r>
      <w:r w:rsidR="00333AC9" w:rsidRPr="00AB4427">
        <w:rPr>
          <w:lang w:val="en-CA"/>
        </w:rPr>
        <w:t>he use of seatbelts, headlights</w:t>
      </w:r>
      <w:r w:rsidR="006A5FB7" w:rsidRPr="00AB4427">
        <w:rPr>
          <w:lang w:val="en-CA"/>
        </w:rPr>
        <w:t xml:space="preserve"> and report incidents witnessed. Also, </w:t>
      </w:r>
      <w:r w:rsidRPr="00AB4427">
        <w:rPr>
          <w:lang w:val="en-CA"/>
        </w:rPr>
        <w:t>employee</w:t>
      </w:r>
      <w:r w:rsidR="00333AC9" w:rsidRPr="00AB4427">
        <w:rPr>
          <w:lang w:val="en-CA"/>
        </w:rPr>
        <w:t>s</w:t>
      </w:r>
      <w:r w:rsidR="006A5FB7" w:rsidRPr="00AB4427">
        <w:rPr>
          <w:lang w:val="en-CA"/>
        </w:rPr>
        <w:t xml:space="preserve"> must take into consideration any inclement weather that might arise during the course of their travels.</w:t>
      </w:r>
    </w:p>
    <w:p w14:paraId="17DF1EF5" w14:textId="3A27E2A0" w:rsidR="006A5FB7" w:rsidRPr="00AB4427" w:rsidRDefault="006A5FB7" w:rsidP="006A5FB7">
      <w:pPr>
        <w:pStyle w:val="PMsubHead"/>
        <w:rPr>
          <w:lang w:val="en-CA"/>
        </w:rPr>
      </w:pPr>
      <w:r w:rsidRPr="00AB4427">
        <w:rPr>
          <w:lang w:val="en-CA"/>
        </w:rPr>
        <w:t xml:space="preserve">Emergency Procedures for the </w:t>
      </w:r>
      <w:r w:rsidR="00A165DB" w:rsidRPr="00AB4427">
        <w:rPr>
          <w:lang w:val="en-CA"/>
        </w:rPr>
        <w:t>Employee</w:t>
      </w:r>
      <w:r w:rsidRPr="00AB4427">
        <w:rPr>
          <w:lang w:val="en-CA"/>
        </w:rPr>
        <w:t xml:space="preserve"> Involved</w:t>
      </w:r>
    </w:p>
    <w:p w14:paraId="17DF1EF6" w14:textId="77777777" w:rsidR="006A5FB7" w:rsidRPr="00AB4427" w:rsidRDefault="006A5FB7" w:rsidP="00966914">
      <w:pPr>
        <w:pStyle w:val="PMtextBullet"/>
        <w:ind w:hanging="357"/>
        <w:rPr>
          <w:lang w:val="en-CA"/>
        </w:rPr>
      </w:pPr>
      <w:r w:rsidRPr="00AB4427">
        <w:rPr>
          <w:lang w:val="en-CA"/>
        </w:rPr>
        <w:t>Stop at once, and turn off the vehicle.</w:t>
      </w:r>
    </w:p>
    <w:p w14:paraId="17DF1EF7" w14:textId="77777777" w:rsidR="006A5FB7" w:rsidRPr="00AB4427" w:rsidRDefault="006A5FB7" w:rsidP="00966914">
      <w:pPr>
        <w:pStyle w:val="PMtextBullet"/>
        <w:ind w:hanging="357"/>
        <w:rPr>
          <w:lang w:val="en-CA"/>
        </w:rPr>
      </w:pPr>
      <w:r w:rsidRPr="00AB4427">
        <w:rPr>
          <w:lang w:val="en-CA"/>
        </w:rPr>
        <w:t>Ensure the vehicle is not posing a traffic hazard.</w:t>
      </w:r>
    </w:p>
    <w:p w14:paraId="17DF1EF8" w14:textId="03C7F659" w:rsidR="006A5FB7" w:rsidRPr="00AB4427" w:rsidRDefault="006A5FB7" w:rsidP="00966914">
      <w:pPr>
        <w:pStyle w:val="PMtextBullet"/>
        <w:ind w:hanging="357"/>
        <w:rPr>
          <w:i/>
          <w:lang w:val="en-CA"/>
        </w:rPr>
      </w:pPr>
      <w:r w:rsidRPr="00AB4427">
        <w:rPr>
          <w:i/>
          <w:lang w:val="en-CA"/>
        </w:rPr>
        <w:t xml:space="preserve">Notify </w:t>
      </w:r>
      <w:r w:rsidR="002C1A88" w:rsidRPr="00AB4427">
        <w:rPr>
          <w:i/>
          <w:lang w:val="en-CA"/>
        </w:rPr>
        <w:t>the supervisor</w:t>
      </w:r>
      <w:r w:rsidRPr="00AB4427">
        <w:rPr>
          <w:i/>
          <w:lang w:val="en-CA"/>
        </w:rPr>
        <w:t xml:space="preserve"> as soon as practical.</w:t>
      </w:r>
    </w:p>
    <w:p w14:paraId="17DF1EF9" w14:textId="77777777" w:rsidR="006A5FB7" w:rsidRPr="00AB4427" w:rsidRDefault="006A5FB7" w:rsidP="00966914">
      <w:pPr>
        <w:pStyle w:val="PMtextBullet"/>
        <w:ind w:hanging="357"/>
        <w:rPr>
          <w:lang w:val="en-CA"/>
        </w:rPr>
      </w:pPr>
      <w:r w:rsidRPr="00AB4427">
        <w:rPr>
          <w:lang w:val="en-CA"/>
        </w:rPr>
        <w:lastRenderedPageBreak/>
        <w:t>Where an incident has been very minor and involved no other person or damage to third-party property, the vehicle should be checked for damage and/or roadworthiness before proceeding.</w:t>
      </w:r>
    </w:p>
    <w:p w14:paraId="17DF1EFA" w14:textId="77777777" w:rsidR="006A5FB7" w:rsidRPr="00AB4427" w:rsidRDefault="006A5FB7" w:rsidP="00966914">
      <w:pPr>
        <w:pStyle w:val="PMtextBullet"/>
        <w:ind w:hanging="357"/>
        <w:rPr>
          <w:lang w:val="en-CA"/>
        </w:rPr>
      </w:pPr>
      <w:r w:rsidRPr="00AB4427">
        <w:rPr>
          <w:lang w:val="en-CA"/>
        </w:rPr>
        <w:t>Where the incident is more significant:</w:t>
      </w:r>
    </w:p>
    <w:p w14:paraId="17DF1EFB" w14:textId="52B2D085" w:rsidR="006A5FB7" w:rsidRPr="00AB4427" w:rsidRDefault="006A5FB7" w:rsidP="00501FDE">
      <w:pPr>
        <w:pStyle w:val="PMtextbulletlist"/>
        <w:numPr>
          <w:ilvl w:val="1"/>
          <w:numId w:val="82"/>
        </w:numPr>
        <w:spacing w:before="120"/>
        <w:ind w:hanging="357"/>
        <w:rPr>
          <w:lang w:val="en-CA"/>
        </w:rPr>
      </w:pPr>
      <w:r w:rsidRPr="00AB4427">
        <w:rPr>
          <w:lang w:val="en-CA"/>
        </w:rPr>
        <w:t xml:space="preserve">Ensure passengers (if any) are </w:t>
      </w:r>
      <w:r w:rsidR="00333AC9" w:rsidRPr="00AB4427">
        <w:rPr>
          <w:lang w:val="en-CA"/>
        </w:rPr>
        <w:t>okay</w:t>
      </w:r>
      <w:r w:rsidRPr="00AB4427">
        <w:rPr>
          <w:lang w:val="en-CA"/>
        </w:rPr>
        <w:t xml:space="preserve"> and in a safe place. If necessary, move passengers to a safer place by the side of the road.</w:t>
      </w:r>
    </w:p>
    <w:p w14:paraId="17DF1EFC" w14:textId="16A0E972" w:rsidR="006A5FB7" w:rsidRPr="00AB4427" w:rsidRDefault="006A5FB7" w:rsidP="00501FDE">
      <w:pPr>
        <w:pStyle w:val="PMtextbulletlist"/>
        <w:numPr>
          <w:ilvl w:val="1"/>
          <w:numId w:val="82"/>
        </w:numPr>
        <w:spacing w:before="120"/>
        <w:ind w:hanging="357"/>
        <w:rPr>
          <w:lang w:val="en-CA"/>
        </w:rPr>
      </w:pPr>
      <w:r w:rsidRPr="00AB4427">
        <w:rPr>
          <w:lang w:val="en-CA"/>
        </w:rPr>
        <w:t xml:space="preserve">Where necessary, </w:t>
      </w:r>
      <w:r w:rsidR="00433F51" w:rsidRPr="00AB4427">
        <w:rPr>
          <w:rFonts w:cs="Arial"/>
        </w:rPr>
        <w:t xml:space="preserve">contact emergency services at 911 </w:t>
      </w:r>
      <w:r w:rsidRPr="00AB4427">
        <w:rPr>
          <w:lang w:val="en-CA"/>
        </w:rPr>
        <w:t xml:space="preserve">and report the incident to the </w:t>
      </w:r>
      <w:r w:rsidR="002C1A88" w:rsidRPr="00AB4427">
        <w:rPr>
          <w:lang w:val="en-CA"/>
        </w:rPr>
        <w:t>p</w:t>
      </w:r>
      <w:r w:rsidRPr="00AB4427">
        <w:rPr>
          <w:lang w:val="en-CA"/>
        </w:rPr>
        <w:t>olice.</w:t>
      </w:r>
    </w:p>
    <w:p w14:paraId="17DF1EFD" w14:textId="77777777" w:rsidR="006A5FB7" w:rsidRPr="00AB4427" w:rsidRDefault="006A5FB7" w:rsidP="00501FDE">
      <w:pPr>
        <w:pStyle w:val="PMtextbulletlist"/>
        <w:numPr>
          <w:ilvl w:val="1"/>
          <w:numId w:val="82"/>
        </w:numPr>
        <w:spacing w:before="120"/>
        <w:ind w:hanging="357"/>
        <w:rPr>
          <w:lang w:val="en-CA"/>
        </w:rPr>
      </w:pPr>
      <w:r w:rsidRPr="00AB4427">
        <w:rPr>
          <w:lang w:val="en-CA"/>
        </w:rPr>
        <w:t>Get the names and addresses of all witnesses to the incident.</w:t>
      </w:r>
    </w:p>
    <w:p w14:paraId="17DF1EFE" w14:textId="17C1026F" w:rsidR="006A5FB7" w:rsidRPr="00AB4427" w:rsidRDefault="006A5FB7" w:rsidP="00501FDE">
      <w:pPr>
        <w:pStyle w:val="PMtextbulletlist"/>
        <w:numPr>
          <w:ilvl w:val="1"/>
          <w:numId w:val="82"/>
        </w:numPr>
        <w:spacing w:before="120"/>
        <w:ind w:hanging="357"/>
        <w:rPr>
          <w:lang w:val="en-CA"/>
        </w:rPr>
      </w:pPr>
      <w:r w:rsidRPr="00AB4427">
        <w:rPr>
          <w:lang w:val="en-CA"/>
        </w:rPr>
        <w:t xml:space="preserve">No </w:t>
      </w:r>
      <w:r w:rsidR="00A165DB" w:rsidRPr="00AB4427">
        <w:rPr>
          <w:lang w:val="en-CA"/>
        </w:rPr>
        <w:t>employee</w:t>
      </w:r>
      <w:r w:rsidRPr="00AB4427">
        <w:rPr>
          <w:lang w:val="en-CA"/>
        </w:rPr>
        <w:t xml:space="preserve"> </w:t>
      </w:r>
      <w:r w:rsidR="00333AC9" w:rsidRPr="00AB4427">
        <w:rPr>
          <w:lang w:val="en-CA"/>
        </w:rPr>
        <w:t>will</w:t>
      </w:r>
      <w:r w:rsidRPr="00AB4427">
        <w:rPr>
          <w:lang w:val="en-CA"/>
        </w:rPr>
        <w:t xml:space="preserve"> admit liability for an incident or make statements or comments which may be interpreted as an admission of liability.</w:t>
      </w:r>
    </w:p>
    <w:p w14:paraId="17DF1EFF" w14:textId="7CEE4F65" w:rsidR="006A5FB7" w:rsidRPr="00AB4427" w:rsidRDefault="006A5FB7" w:rsidP="00501FDE">
      <w:pPr>
        <w:pStyle w:val="PMtextbulletlist"/>
        <w:numPr>
          <w:ilvl w:val="1"/>
          <w:numId w:val="82"/>
        </w:numPr>
        <w:spacing w:before="120"/>
        <w:ind w:hanging="357"/>
        <w:rPr>
          <w:lang w:val="en-CA"/>
        </w:rPr>
      </w:pPr>
      <w:r w:rsidRPr="00AB4427">
        <w:rPr>
          <w:lang w:val="en-CA"/>
        </w:rPr>
        <w:t xml:space="preserve">Obtain a copy of the </w:t>
      </w:r>
      <w:r w:rsidR="00333AC9" w:rsidRPr="00AB4427">
        <w:rPr>
          <w:lang w:val="en-CA"/>
        </w:rPr>
        <w:t>P</w:t>
      </w:r>
      <w:r w:rsidRPr="00AB4427">
        <w:rPr>
          <w:lang w:val="en-CA"/>
        </w:rPr>
        <w:t xml:space="preserve">olice </w:t>
      </w:r>
      <w:r w:rsidR="002C1A88" w:rsidRPr="00AB4427">
        <w:rPr>
          <w:lang w:val="en-CA"/>
        </w:rPr>
        <w:t>R</w:t>
      </w:r>
      <w:r w:rsidRPr="00AB4427">
        <w:rPr>
          <w:lang w:val="en-CA"/>
        </w:rPr>
        <w:t>eport.</w:t>
      </w:r>
    </w:p>
    <w:p w14:paraId="17DF1F00" w14:textId="49E6E029" w:rsidR="006A5FB7" w:rsidRPr="00AB4427" w:rsidRDefault="006A5FB7" w:rsidP="00501FDE">
      <w:pPr>
        <w:pStyle w:val="PMtextbulletlist"/>
        <w:numPr>
          <w:ilvl w:val="1"/>
          <w:numId w:val="82"/>
        </w:numPr>
        <w:spacing w:before="120"/>
        <w:ind w:hanging="357"/>
        <w:rPr>
          <w:lang w:val="en-CA"/>
        </w:rPr>
      </w:pPr>
      <w:r w:rsidRPr="00AB4427">
        <w:rPr>
          <w:lang w:val="en-CA"/>
        </w:rPr>
        <w:t xml:space="preserve">Do not discuss the situation with anyone other than the </w:t>
      </w:r>
      <w:r w:rsidR="002C1A88" w:rsidRPr="00AB4427">
        <w:rPr>
          <w:lang w:val="en-CA"/>
        </w:rPr>
        <w:t>p</w:t>
      </w:r>
      <w:r w:rsidRPr="00AB4427">
        <w:rPr>
          <w:lang w:val="en-CA"/>
        </w:rPr>
        <w:t>olice and management.</w:t>
      </w:r>
    </w:p>
    <w:p w14:paraId="17DF1F01" w14:textId="5DED3282" w:rsidR="006A5FB7" w:rsidRPr="00AB4427" w:rsidRDefault="006A5FB7" w:rsidP="00501FDE">
      <w:pPr>
        <w:pStyle w:val="PMtextbulletlist"/>
        <w:numPr>
          <w:ilvl w:val="1"/>
          <w:numId w:val="82"/>
        </w:numPr>
        <w:spacing w:before="120"/>
        <w:ind w:hanging="357"/>
        <w:rPr>
          <w:lang w:val="en-CA"/>
        </w:rPr>
      </w:pPr>
      <w:r w:rsidRPr="00AB4427">
        <w:rPr>
          <w:lang w:val="en-CA"/>
        </w:rPr>
        <w:t xml:space="preserve">Do not leave the scene until authorized by </w:t>
      </w:r>
      <w:r w:rsidR="002C1A88" w:rsidRPr="00AB4427">
        <w:rPr>
          <w:lang w:val="en-CA"/>
        </w:rPr>
        <w:t>p</w:t>
      </w:r>
      <w:r w:rsidRPr="00AB4427">
        <w:rPr>
          <w:lang w:val="en-CA"/>
        </w:rPr>
        <w:t>olice.</w:t>
      </w:r>
    </w:p>
    <w:p w14:paraId="17DF1F02" w14:textId="5A1A1E5B" w:rsidR="006A5FB7" w:rsidRPr="00AB4427" w:rsidRDefault="006A5FB7" w:rsidP="00966914">
      <w:pPr>
        <w:pStyle w:val="PMtextbulletlist"/>
        <w:spacing w:before="120"/>
        <w:ind w:hanging="357"/>
        <w:rPr>
          <w:lang w:val="en-CA"/>
        </w:rPr>
      </w:pPr>
      <w:r w:rsidRPr="00AB4427">
        <w:rPr>
          <w:lang w:val="en-CA"/>
        </w:rPr>
        <w:t>If another vehicle is involved, a record of the following informa</w:t>
      </w:r>
      <w:r w:rsidR="00333AC9" w:rsidRPr="00AB4427">
        <w:rPr>
          <w:lang w:val="en-CA"/>
        </w:rPr>
        <w:t>tion wil</w:t>
      </w:r>
      <w:r w:rsidRPr="00AB4427">
        <w:rPr>
          <w:lang w:val="en-CA"/>
        </w:rPr>
        <w:t>l be obtained:</w:t>
      </w:r>
    </w:p>
    <w:p w14:paraId="17DF1F03" w14:textId="1E42F3C3" w:rsidR="006A5FB7" w:rsidRPr="00AB4427" w:rsidRDefault="006A5FB7" w:rsidP="00501FDE">
      <w:pPr>
        <w:pStyle w:val="PMtextbulletlist"/>
        <w:numPr>
          <w:ilvl w:val="0"/>
          <w:numId w:val="83"/>
        </w:numPr>
        <w:spacing w:before="120"/>
        <w:ind w:hanging="357"/>
        <w:rPr>
          <w:lang w:val="en-CA"/>
        </w:rPr>
      </w:pPr>
      <w:r w:rsidRPr="00AB4427">
        <w:rPr>
          <w:lang w:val="en-CA"/>
        </w:rPr>
        <w:t>The owner’s name, address, telephone number, vehicle insurance information</w:t>
      </w:r>
      <w:r w:rsidR="00333AC9" w:rsidRPr="00AB4427">
        <w:rPr>
          <w:lang w:val="en-CA"/>
        </w:rPr>
        <w:t>.</w:t>
      </w:r>
    </w:p>
    <w:p w14:paraId="17DF1F04" w14:textId="098E3112" w:rsidR="006A5FB7" w:rsidRPr="00AB4427" w:rsidRDefault="006A5FB7" w:rsidP="00501FDE">
      <w:pPr>
        <w:pStyle w:val="PMtextbulletlist"/>
        <w:numPr>
          <w:ilvl w:val="0"/>
          <w:numId w:val="83"/>
        </w:numPr>
        <w:spacing w:before="120"/>
        <w:ind w:hanging="357"/>
        <w:rPr>
          <w:lang w:val="en-CA"/>
        </w:rPr>
      </w:pPr>
      <w:r w:rsidRPr="00AB4427">
        <w:rPr>
          <w:lang w:val="en-CA"/>
        </w:rPr>
        <w:t>The driver’s name, address, telephone number, vehicle insurance information (if different than above)</w:t>
      </w:r>
      <w:r w:rsidR="00333AC9" w:rsidRPr="00AB4427">
        <w:rPr>
          <w:lang w:val="en-CA"/>
        </w:rPr>
        <w:t>.</w:t>
      </w:r>
    </w:p>
    <w:p w14:paraId="17DF1F05" w14:textId="2EFD3FFB" w:rsidR="006A5FB7" w:rsidRPr="00AB4427" w:rsidRDefault="006A5FB7" w:rsidP="00501FDE">
      <w:pPr>
        <w:pStyle w:val="PMtextbulletlist"/>
        <w:numPr>
          <w:ilvl w:val="0"/>
          <w:numId w:val="83"/>
        </w:numPr>
        <w:spacing w:before="120"/>
        <w:ind w:hanging="357"/>
        <w:rPr>
          <w:lang w:val="en-CA"/>
        </w:rPr>
      </w:pPr>
      <w:r w:rsidRPr="00AB4427">
        <w:rPr>
          <w:lang w:val="en-CA"/>
        </w:rPr>
        <w:t>The make, model, registration number of the vehicles involved</w:t>
      </w:r>
      <w:r w:rsidR="00333AC9" w:rsidRPr="00AB4427">
        <w:rPr>
          <w:lang w:val="en-CA"/>
        </w:rPr>
        <w:t>.</w:t>
      </w:r>
    </w:p>
    <w:p w14:paraId="17DF1F06" w14:textId="77777777" w:rsidR="006A5FB7" w:rsidRPr="00AB4427" w:rsidRDefault="006A5FB7" w:rsidP="00966914">
      <w:pPr>
        <w:pStyle w:val="PMtextBullet"/>
        <w:ind w:hanging="357"/>
        <w:rPr>
          <w:lang w:val="en-CA"/>
        </w:rPr>
      </w:pPr>
      <w:r w:rsidRPr="00AB4427">
        <w:rPr>
          <w:lang w:val="en-CA"/>
        </w:rPr>
        <w:t>Check vehicle for fuel, oil or chemical leaks.</w:t>
      </w:r>
    </w:p>
    <w:p w14:paraId="17DF1F07" w14:textId="0A8CD8CB" w:rsidR="006A5FB7" w:rsidRPr="00AB4427" w:rsidRDefault="006A5FB7" w:rsidP="00501FDE">
      <w:pPr>
        <w:pStyle w:val="PMtextbulletlist"/>
        <w:numPr>
          <w:ilvl w:val="1"/>
          <w:numId w:val="84"/>
        </w:numPr>
        <w:spacing w:before="120"/>
        <w:ind w:hanging="357"/>
      </w:pPr>
      <w:r w:rsidRPr="00AB4427">
        <w:t xml:space="preserve">If </w:t>
      </w:r>
      <w:r w:rsidR="000F5C2D" w:rsidRPr="00AB4427">
        <w:t xml:space="preserve">a </w:t>
      </w:r>
      <w:r w:rsidRPr="00AB4427">
        <w:t>leak is detected, take action to stop leak if possible</w:t>
      </w:r>
      <w:r w:rsidR="000A6F00" w:rsidRPr="00AB4427">
        <w:t xml:space="preserve"> using </w:t>
      </w:r>
      <w:r w:rsidRPr="00AB4427">
        <w:t xml:space="preserve">a spill kit, </w:t>
      </w:r>
      <w:r w:rsidR="000A6F00" w:rsidRPr="00AB4427">
        <w:t>if equipped</w:t>
      </w:r>
      <w:r w:rsidRPr="00AB4427">
        <w:t>.</w:t>
      </w:r>
    </w:p>
    <w:p w14:paraId="17DF1F08" w14:textId="77777777" w:rsidR="006A5FB7" w:rsidRPr="00AB4427" w:rsidRDefault="006A5FB7" w:rsidP="00501FDE">
      <w:pPr>
        <w:pStyle w:val="PMtextbulletlist"/>
        <w:numPr>
          <w:ilvl w:val="1"/>
          <w:numId w:val="84"/>
        </w:numPr>
        <w:spacing w:before="120"/>
        <w:ind w:hanging="357"/>
      </w:pPr>
      <w:r w:rsidRPr="00AB4427">
        <w:t>Prevent by any means the possible movement of fuel, oil or chemicals into storm drains, irrigation ditches, or water bodies of any type.</w:t>
      </w:r>
    </w:p>
    <w:p w14:paraId="17DF1F09" w14:textId="77777777" w:rsidR="006A5FB7" w:rsidRPr="00AB4427" w:rsidRDefault="006A5FB7" w:rsidP="00966914">
      <w:pPr>
        <w:pStyle w:val="PMtextBullet"/>
        <w:ind w:hanging="357"/>
        <w:rPr>
          <w:lang w:val="en-CA"/>
        </w:rPr>
      </w:pPr>
      <w:r w:rsidRPr="00AB4427">
        <w:rPr>
          <w:lang w:val="en-CA"/>
        </w:rPr>
        <w:t>In the event of motor vehicle fire:</w:t>
      </w:r>
    </w:p>
    <w:p w14:paraId="17DF1F0A" w14:textId="77777777" w:rsidR="006A5FB7" w:rsidRPr="00AB4427" w:rsidRDefault="006A5FB7" w:rsidP="00501FDE">
      <w:pPr>
        <w:pStyle w:val="PMtextbulletlist"/>
        <w:numPr>
          <w:ilvl w:val="1"/>
          <w:numId w:val="85"/>
        </w:numPr>
        <w:spacing w:before="120"/>
        <w:ind w:hanging="357"/>
        <w:rPr>
          <w:lang w:val="en-CA"/>
        </w:rPr>
      </w:pPr>
      <w:r w:rsidRPr="00AB4427">
        <w:rPr>
          <w:lang w:val="en-CA"/>
        </w:rPr>
        <w:t>Get out of the vehicle.</w:t>
      </w:r>
    </w:p>
    <w:p w14:paraId="17DF1F0B" w14:textId="77777777" w:rsidR="006A5FB7" w:rsidRPr="00AB4427" w:rsidRDefault="006A5FB7" w:rsidP="00501FDE">
      <w:pPr>
        <w:pStyle w:val="PMtextbulletlist"/>
        <w:numPr>
          <w:ilvl w:val="1"/>
          <w:numId w:val="85"/>
        </w:numPr>
        <w:spacing w:before="120"/>
        <w:ind w:hanging="357"/>
        <w:rPr>
          <w:lang w:val="en-CA"/>
        </w:rPr>
      </w:pPr>
      <w:r w:rsidRPr="00AB4427">
        <w:rPr>
          <w:lang w:val="en-CA"/>
        </w:rPr>
        <w:t>Identify the origin of the smoke.</w:t>
      </w:r>
    </w:p>
    <w:p w14:paraId="17DF1F0C" w14:textId="16EFFCC4" w:rsidR="006A5FB7" w:rsidRPr="00AB4427" w:rsidRDefault="006A5FB7" w:rsidP="00501FDE">
      <w:pPr>
        <w:pStyle w:val="PMtextbulletlist"/>
        <w:numPr>
          <w:ilvl w:val="1"/>
          <w:numId w:val="85"/>
        </w:numPr>
        <w:spacing w:before="120"/>
        <w:ind w:hanging="357"/>
        <w:rPr>
          <w:lang w:val="en-CA"/>
        </w:rPr>
      </w:pPr>
      <w:r w:rsidRPr="00AB4427">
        <w:rPr>
          <w:lang w:val="en-CA"/>
        </w:rPr>
        <w:t>If it is safe to do so, attempt to prevent the spreading of the fire</w:t>
      </w:r>
      <w:r w:rsidR="000F5C2D" w:rsidRPr="00AB4427">
        <w:rPr>
          <w:lang w:val="en-CA"/>
        </w:rPr>
        <w:t xml:space="preserve"> using a fire extinguisher, if equipped</w:t>
      </w:r>
      <w:r w:rsidRPr="00AB4427">
        <w:rPr>
          <w:lang w:val="en-CA"/>
        </w:rPr>
        <w:t>.</w:t>
      </w:r>
    </w:p>
    <w:p w14:paraId="17DF1F0D" w14:textId="77777777" w:rsidR="006A5FB7" w:rsidRPr="00AB4427" w:rsidRDefault="006A5FB7" w:rsidP="00501FDE">
      <w:pPr>
        <w:pStyle w:val="PMtextbulletlist"/>
        <w:numPr>
          <w:ilvl w:val="1"/>
          <w:numId w:val="85"/>
        </w:numPr>
        <w:spacing w:before="120"/>
        <w:ind w:hanging="357"/>
        <w:rPr>
          <w:lang w:val="en-CA"/>
        </w:rPr>
      </w:pPr>
      <w:r w:rsidRPr="00AB4427">
        <w:rPr>
          <w:lang w:val="en-CA"/>
        </w:rPr>
        <w:t>Keep upwind of the smoke.</w:t>
      </w:r>
    </w:p>
    <w:p w14:paraId="17DF1F0E" w14:textId="77777777" w:rsidR="006A5FB7" w:rsidRPr="00AB4427" w:rsidRDefault="006A5FB7" w:rsidP="00501FDE">
      <w:pPr>
        <w:pStyle w:val="PMtextbulletlist"/>
        <w:numPr>
          <w:ilvl w:val="1"/>
          <w:numId w:val="85"/>
        </w:numPr>
        <w:spacing w:before="120"/>
        <w:ind w:hanging="357"/>
        <w:rPr>
          <w:lang w:val="en-CA"/>
        </w:rPr>
      </w:pPr>
      <w:r w:rsidRPr="00AB4427">
        <w:rPr>
          <w:lang w:val="en-CA"/>
        </w:rPr>
        <w:t>Deploy emergency flares.</w:t>
      </w:r>
    </w:p>
    <w:p w14:paraId="17DF1F0F" w14:textId="0C67B39F" w:rsidR="006A5FB7" w:rsidRPr="00AB4427" w:rsidRDefault="006A5FB7" w:rsidP="00501FDE">
      <w:pPr>
        <w:pStyle w:val="PMtextbulletlist"/>
        <w:numPr>
          <w:ilvl w:val="1"/>
          <w:numId w:val="85"/>
        </w:numPr>
        <w:spacing w:before="120"/>
        <w:ind w:hanging="357"/>
        <w:rPr>
          <w:lang w:val="en-CA"/>
        </w:rPr>
      </w:pPr>
      <w:r w:rsidRPr="00AB4427">
        <w:rPr>
          <w:lang w:val="en-CA"/>
        </w:rPr>
        <w:t xml:space="preserve">Once </w:t>
      </w:r>
      <w:r w:rsidR="00333AC9" w:rsidRPr="00AB4427">
        <w:rPr>
          <w:lang w:val="en-CA"/>
        </w:rPr>
        <w:t>e</w:t>
      </w:r>
      <w:r w:rsidRPr="00AB4427">
        <w:rPr>
          <w:lang w:val="en-CA"/>
        </w:rPr>
        <w:t xml:space="preserve">mergency </w:t>
      </w:r>
      <w:r w:rsidR="00333AC9" w:rsidRPr="00AB4427">
        <w:rPr>
          <w:lang w:val="en-CA"/>
        </w:rPr>
        <w:t>s</w:t>
      </w:r>
      <w:r w:rsidRPr="00AB4427">
        <w:rPr>
          <w:lang w:val="en-CA"/>
        </w:rPr>
        <w:t>ervices have arrived, inform them of the type and amount of fuel and chemicals if any in the vehicle</w:t>
      </w:r>
    </w:p>
    <w:p w14:paraId="17DF1F11" w14:textId="77777777" w:rsidR="006A5FB7" w:rsidRPr="00AB4427" w:rsidRDefault="006A5FB7" w:rsidP="006A5FB7">
      <w:pPr>
        <w:pStyle w:val="PMsubHead"/>
        <w:rPr>
          <w:lang w:val="en-CA"/>
        </w:rPr>
      </w:pPr>
      <w:r w:rsidRPr="00AB4427">
        <w:rPr>
          <w:lang w:val="en-CA"/>
        </w:rPr>
        <w:t>Emergency Procedures for Management</w:t>
      </w:r>
    </w:p>
    <w:p w14:paraId="17DF1F12" w14:textId="0FC0B084" w:rsidR="006A5FB7" w:rsidRPr="00AB4427" w:rsidRDefault="006A5FB7" w:rsidP="006A5FB7">
      <w:pPr>
        <w:pStyle w:val="PMtext"/>
        <w:rPr>
          <w:lang w:val="en-CA"/>
        </w:rPr>
      </w:pPr>
      <w:r w:rsidRPr="00AB4427">
        <w:rPr>
          <w:lang w:val="en-CA"/>
        </w:rPr>
        <w:t xml:space="preserve">Once notified of the </w:t>
      </w:r>
      <w:r w:rsidR="007D6C83" w:rsidRPr="00AB4427">
        <w:rPr>
          <w:lang w:val="en-CA"/>
        </w:rPr>
        <w:t>MVI</w:t>
      </w:r>
      <w:r w:rsidRPr="00AB4427">
        <w:rPr>
          <w:lang w:val="en-CA"/>
        </w:rPr>
        <w:t>:</w:t>
      </w:r>
    </w:p>
    <w:p w14:paraId="17DF1F13" w14:textId="72BAFA0A" w:rsidR="006A5FB7" w:rsidRPr="00AB4427" w:rsidRDefault="006A5FB7" w:rsidP="006A5FB7">
      <w:pPr>
        <w:pStyle w:val="PMtextBullet"/>
        <w:rPr>
          <w:lang w:val="en-CA"/>
        </w:rPr>
      </w:pPr>
      <w:r w:rsidRPr="00AB4427">
        <w:rPr>
          <w:lang w:val="en-CA"/>
        </w:rPr>
        <w:lastRenderedPageBreak/>
        <w:t xml:space="preserve">Obtain as much information as possible from the </w:t>
      </w:r>
      <w:r w:rsidR="00A165DB" w:rsidRPr="00AB4427">
        <w:rPr>
          <w:lang w:val="en-CA"/>
        </w:rPr>
        <w:t>employee</w:t>
      </w:r>
      <w:r w:rsidR="00436ABE" w:rsidRPr="00AB4427">
        <w:rPr>
          <w:lang w:val="en-CA"/>
        </w:rPr>
        <w:t xml:space="preserve">, such as the reason why he or </w:t>
      </w:r>
      <w:r w:rsidRPr="00AB4427">
        <w:rPr>
          <w:lang w:val="en-CA"/>
        </w:rPr>
        <w:t>she was driving at the time of the incident, medical condition, potential loss of equipment/goods/property, any leaked fuel, oil or chemicals, etc.</w:t>
      </w:r>
    </w:p>
    <w:p w14:paraId="17DF1F14" w14:textId="3847378C" w:rsidR="006A5FB7" w:rsidRPr="00AB4427" w:rsidRDefault="006A5FB7" w:rsidP="006A5FB7">
      <w:pPr>
        <w:pStyle w:val="PMtextBullet"/>
        <w:rPr>
          <w:lang w:val="en-CA"/>
        </w:rPr>
      </w:pPr>
      <w:r w:rsidRPr="00AB4427">
        <w:rPr>
          <w:lang w:val="en-CA"/>
        </w:rPr>
        <w:t xml:space="preserve">Confirm if the </w:t>
      </w:r>
      <w:r w:rsidR="00A165DB" w:rsidRPr="00AB4427">
        <w:rPr>
          <w:lang w:val="en-CA"/>
        </w:rPr>
        <w:t>employee</w:t>
      </w:r>
      <w:r w:rsidRPr="00AB4427">
        <w:rPr>
          <w:lang w:val="en-CA"/>
        </w:rPr>
        <w:t xml:space="preserve"> will require/has received medical attention. If yes, advise him</w:t>
      </w:r>
      <w:r w:rsidR="00436ABE" w:rsidRPr="00AB4427">
        <w:rPr>
          <w:lang w:val="en-CA"/>
        </w:rPr>
        <w:t xml:space="preserve"> or </w:t>
      </w:r>
      <w:r w:rsidRPr="00AB4427">
        <w:rPr>
          <w:lang w:val="en-CA"/>
        </w:rPr>
        <w:t>her to notify the treating physician that the injury is work-related.</w:t>
      </w:r>
    </w:p>
    <w:p w14:paraId="17DF1F15" w14:textId="77777777" w:rsidR="006A5FB7" w:rsidRPr="00AB4427" w:rsidRDefault="006A5FB7" w:rsidP="006A5FB7">
      <w:pPr>
        <w:pStyle w:val="PMtextBullet"/>
        <w:rPr>
          <w:lang w:val="en-CA"/>
        </w:rPr>
      </w:pPr>
      <w:r w:rsidRPr="00AB4427">
        <w:rPr>
          <w:lang w:val="en-CA"/>
        </w:rPr>
        <w:t>Provide any assistance possible to the driver involved in the incident.</w:t>
      </w:r>
    </w:p>
    <w:p w14:paraId="17DF1F16" w14:textId="380730AC" w:rsidR="006A5FB7" w:rsidRPr="00AB4427" w:rsidRDefault="006A5FB7" w:rsidP="006A5FB7">
      <w:pPr>
        <w:pStyle w:val="PMtextBullet"/>
        <w:rPr>
          <w:lang w:val="en-CA"/>
        </w:rPr>
      </w:pPr>
      <w:r w:rsidRPr="00AB4427">
        <w:rPr>
          <w:lang w:val="en-CA"/>
        </w:rPr>
        <w:t xml:space="preserve">If a chemical leak has taken place, </w:t>
      </w:r>
      <w:r w:rsidR="00436ABE" w:rsidRPr="00AB4427">
        <w:rPr>
          <w:lang w:val="en-CA"/>
        </w:rPr>
        <w:t xml:space="preserve">immediately </w:t>
      </w:r>
      <w:r w:rsidRPr="00AB4427">
        <w:rPr>
          <w:lang w:val="en-CA"/>
        </w:rPr>
        <w:t>notify the Ministry of Environment.</w:t>
      </w:r>
    </w:p>
    <w:p w14:paraId="17DF1F17" w14:textId="3E915E51" w:rsidR="006A5FB7" w:rsidRPr="00AB4427" w:rsidRDefault="006A5FB7" w:rsidP="006A5FB7">
      <w:pPr>
        <w:pStyle w:val="PMtextBullet"/>
      </w:pPr>
      <w:r w:rsidRPr="00AB4427">
        <w:rPr>
          <w:lang w:val="en-CA"/>
        </w:rPr>
        <w:t>If a product designated as a dangerous good is involved in the leak,</w:t>
      </w:r>
      <w:r w:rsidR="00436ABE" w:rsidRPr="00AB4427">
        <w:rPr>
          <w:lang w:val="en-CA"/>
        </w:rPr>
        <w:t xml:space="preserve"> immediately</w:t>
      </w:r>
      <w:r w:rsidRPr="00AB4427">
        <w:rPr>
          <w:lang w:val="en-CA"/>
        </w:rPr>
        <w:t xml:space="preserve"> notify Canutec</w:t>
      </w:r>
      <w:r w:rsidR="00436ABE" w:rsidRPr="00AB4427">
        <w:rPr>
          <w:lang w:val="en-CA"/>
        </w:rPr>
        <w:t>.</w:t>
      </w:r>
    </w:p>
    <w:p w14:paraId="17DF1F18" w14:textId="684DFCED" w:rsidR="006A5FB7" w:rsidRPr="00AB4427" w:rsidRDefault="006A5FB7" w:rsidP="006A5FB7">
      <w:pPr>
        <w:pStyle w:val="PMhead"/>
      </w:pPr>
      <w:r w:rsidRPr="00AB4427">
        <w:t>Machinery Entanglement Emergenc</w:t>
      </w:r>
      <w:r w:rsidR="006E209E" w:rsidRPr="00AB4427">
        <w:t>y</w:t>
      </w:r>
    </w:p>
    <w:p w14:paraId="17DF1F19" w14:textId="77777777" w:rsidR="006A5FB7" w:rsidRPr="00AB4427" w:rsidRDefault="006A5FB7" w:rsidP="006A5FB7">
      <w:pPr>
        <w:pStyle w:val="PMsubHead"/>
      </w:pPr>
      <w:r w:rsidRPr="00AB4427">
        <w:t>Introduction</w:t>
      </w:r>
    </w:p>
    <w:p w14:paraId="17DF1F1A" w14:textId="188CE073" w:rsidR="006A5FB7" w:rsidRPr="00AB4427" w:rsidRDefault="006A5FB7" w:rsidP="006A5FB7">
      <w:pPr>
        <w:pStyle w:val="PMtext"/>
      </w:pPr>
      <w:r w:rsidRPr="00AB4427">
        <w:t>The hazard known as entanglement involves moving parts of machinery that can seize a loose and dangling piece of clothing, hair, or jewelry. The entangled item then gets drawn into the machine and pulls the unfortunate victim in after it. Sometimes, the clothing will tear free before there is any injury; sometimes not.</w:t>
      </w:r>
    </w:p>
    <w:p w14:paraId="17DF1F1B" w14:textId="59FFDCD4" w:rsidR="006A5FB7" w:rsidRPr="00AB4427" w:rsidRDefault="006A5FB7" w:rsidP="006A5FB7">
      <w:pPr>
        <w:pStyle w:val="PMtext"/>
      </w:pPr>
      <w:r w:rsidRPr="00AB4427">
        <w:t xml:space="preserve">Entrapment incidents with machinery always have the same two causes: </w:t>
      </w:r>
      <w:r w:rsidR="004E64F8" w:rsidRPr="00AB4427">
        <w:t>F</w:t>
      </w:r>
      <w:r w:rsidRPr="00AB4427">
        <w:t xml:space="preserve">irst, an unguarded or improperly guarded piece of rotating machinery, such as a shaft, pulley, gear, spindle or belt; and second, a loose and dangling item attached to the incident victim. </w:t>
      </w:r>
    </w:p>
    <w:p w14:paraId="17DF1F1C" w14:textId="77777777" w:rsidR="006A5FB7" w:rsidRPr="00AB4427" w:rsidRDefault="006A5FB7" w:rsidP="006A5FB7">
      <w:pPr>
        <w:pStyle w:val="PMtext"/>
      </w:pPr>
      <w:r w:rsidRPr="00AB4427">
        <w:t>Although preventing entanglement situations is the goal of every safety program, unforeseen hazards and machine malfunctions continue to provide the need for developing emergency procedures to deal with such situations.</w:t>
      </w:r>
    </w:p>
    <w:p w14:paraId="17DF1F1D" w14:textId="6E406C1A" w:rsidR="006A5FB7" w:rsidRPr="00AB4427" w:rsidRDefault="006A5FB7" w:rsidP="006A5FB7">
      <w:pPr>
        <w:pStyle w:val="PMtext"/>
      </w:pPr>
      <w:r w:rsidRPr="00AB4427">
        <w:t>An employer must develop written emergency procedures for each existing machine</w:t>
      </w:r>
      <w:r w:rsidR="00EF5EEC" w:rsidRPr="00AB4427">
        <w:t xml:space="preserve">. </w:t>
      </w:r>
      <w:r w:rsidRPr="00AB4427">
        <w:t>This will require an assessment of each rescue situation, based on its unique characteristics and machinery components involved. The following emergency procedure can be used as a baseline to develop such procedures.</w:t>
      </w:r>
    </w:p>
    <w:p w14:paraId="17DF1F1E" w14:textId="77777777" w:rsidR="006A5FB7" w:rsidRPr="00AB4427" w:rsidRDefault="006A5FB7" w:rsidP="006A5FB7">
      <w:pPr>
        <w:pStyle w:val="PMsubHead"/>
      </w:pPr>
      <w:r w:rsidRPr="00AB4427">
        <w:t>Emergency Preparedness Procedures for Management</w:t>
      </w:r>
    </w:p>
    <w:p w14:paraId="17DF1F1F" w14:textId="7A3DD305" w:rsidR="006A5FB7" w:rsidRPr="00AB4427" w:rsidRDefault="006A5FB7" w:rsidP="006A5FB7">
      <w:pPr>
        <w:pStyle w:val="PMtextBullet"/>
      </w:pPr>
      <w:r w:rsidRPr="00AB4427">
        <w:t xml:space="preserve">Develop a procedure </w:t>
      </w:r>
      <w:r w:rsidRPr="00AB4427">
        <w:rPr>
          <w:u w:val="single"/>
        </w:rPr>
        <w:t xml:space="preserve">for </w:t>
      </w:r>
      <w:r w:rsidR="00517385" w:rsidRPr="00AB4427">
        <w:rPr>
          <w:u w:val="single"/>
        </w:rPr>
        <w:t>each</w:t>
      </w:r>
      <w:r w:rsidRPr="00AB4427">
        <w:rPr>
          <w:u w:val="single"/>
        </w:rPr>
        <w:t xml:space="preserve"> machine</w:t>
      </w:r>
      <w:r w:rsidRPr="00AB4427">
        <w:t xml:space="preserve"> in order to release trapped body parts.</w:t>
      </w:r>
    </w:p>
    <w:p w14:paraId="17DF1F20" w14:textId="432F92F4" w:rsidR="006A5FB7" w:rsidRPr="00AB4427" w:rsidRDefault="006A5FB7" w:rsidP="006A5FB7">
      <w:pPr>
        <w:pStyle w:val="PMtextBullet"/>
      </w:pPr>
      <w:r w:rsidRPr="00AB4427">
        <w:t>Ensure the rescue team conducts rescue trials to confirm the established procedures will work and a trapped person could be freed, if necessary.</w:t>
      </w:r>
    </w:p>
    <w:p w14:paraId="17DF1F21" w14:textId="13257468" w:rsidR="006A5FB7" w:rsidRPr="00AB4427" w:rsidRDefault="006A5FB7" w:rsidP="006A5FB7">
      <w:pPr>
        <w:pStyle w:val="PMtextBullet"/>
      </w:pPr>
      <w:r w:rsidRPr="00AB4427">
        <w:t>Have an emergency response kit located near machinery. It should contain tools and equipment necessary for rescue purposes.</w:t>
      </w:r>
    </w:p>
    <w:p w14:paraId="17DF1F22" w14:textId="1EEF847D" w:rsidR="006A5FB7" w:rsidRPr="00AB4427" w:rsidRDefault="006A5FB7" w:rsidP="006A5FB7">
      <w:pPr>
        <w:pStyle w:val="PMtextBullet"/>
      </w:pPr>
      <w:r w:rsidRPr="00AB4427">
        <w:t>Post the names of the person(s) who are qualified to assist in rescue</w:t>
      </w:r>
      <w:r w:rsidR="00517385" w:rsidRPr="00AB4427">
        <w:t>.</w:t>
      </w:r>
    </w:p>
    <w:p w14:paraId="17DF1F23" w14:textId="63A25AC5" w:rsidR="006A5FB7" w:rsidRPr="00AB4427" w:rsidRDefault="006A5FB7" w:rsidP="006A5FB7">
      <w:pPr>
        <w:pStyle w:val="PMtextBullet"/>
      </w:pPr>
      <w:r w:rsidRPr="00AB4427">
        <w:t xml:space="preserve">Ensure </w:t>
      </w:r>
      <w:r w:rsidR="00176A40" w:rsidRPr="00AB4427">
        <w:t>employees</w:t>
      </w:r>
      <w:r w:rsidRPr="00AB4427">
        <w:t xml:space="preserve"> knowledgeable in the machinery’s components, electrical components, controls and devices work in the immediate area.</w:t>
      </w:r>
    </w:p>
    <w:p w14:paraId="17DF1F24" w14:textId="039EF0C3" w:rsidR="006A5FB7" w:rsidRPr="00AB4427" w:rsidRDefault="006A5FB7" w:rsidP="006A5FB7">
      <w:pPr>
        <w:pStyle w:val="PMtextBullet"/>
      </w:pPr>
      <w:r w:rsidRPr="00AB4427">
        <w:lastRenderedPageBreak/>
        <w:t xml:space="preserve">Ensure at least one person per shift is trained in the rescue procedures. It should be recognized that such </w:t>
      </w:r>
      <w:r w:rsidR="00176A40" w:rsidRPr="00AB4427">
        <w:t>employees</w:t>
      </w:r>
      <w:r w:rsidRPr="00AB4427">
        <w:t xml:space="preserve"> would require higher levels of training to facilitate rescue.</w:t>
      </w:r>
    </w:p>
    <w:p w14:paraId="17DF1F25" w14:textId="39CCABBE" w:rsidR="006A5FB7" w:rsidRPr="00AB4427" w:rsidRDefault="006A5FB7" w:rsidP="006A5FB7">
      <w:pPr>
        <w:pStyle w:val="PMtextBullet"/>
      </w:pPr>
      <w:r w:rsidRPr="00AB4427">
        <w:t xml:space="preserve">Notify </w:t>
      </w:r>
      <w:r w:rsidR="00A165DB" w:rsidRPr="00AB4427">
        <w:t>employee</w:t>
      </w:r>
      <w:r w:rsidRPr="00AB4427">
        <w:t>s, direct them to avoid the area if at all possible</w:t>
      </w:r>
      <w:r w:rsidR="00426773" w:rsidRPr="00AB4427">
        <w:t>.</w:t>
      </w:r>
    </w:p>
    <w:p w14:paraId="17DF1F26" w14:textId="77777777" w:rsidR="006A5FB7" w:rsidRPr="00AB4427" w:rsidRDefault="006A5FB7" w:rsidP="006A5FB7">
      <w:pPr>
        <w:pStyle w:val="PMsubHead"/>
      </w:pPr>
      <w:r w:rsidRPr="00AB4427">
        <w:t>Emergency Procedures for the Incident Commander or Alternate</w:t>
      </w:r>
    </w:p>
    <w:p w14:paraId="17DF1F27" w14:textId="1AC8E399" w:rsidR="006A5FB7" w:rsidRPr="00AB4427" w:rsidRDefault="00433F51" w:rsidP="006A5FB7">
      <w:pPr>
        <w:pStyle w:val="PMtextBullet"/>
      </w:pPr>
      <w:r w:rsidRPr="00AB4427">
        <w:rPr>
          <w:rFonts w:cs="Arial"/>
        </w:rPr>
        <w:t>Contact emergency services at 911</w:t>
      </w:r>
      <w:r w:rsidR="00517385" w:rsidRPr="00AB4427">
        <w:t xml:space="preserve">. </w:t>
      </w:r>
    </w:p>
    <w:p w14:paraId="17DF1F28" w14:textId="687DC9BE" w:rsidR="006A5FB7" w:rsidRPr="00AB4427" w:rsidRDefault="006A5FB7" w:rsidP="006A5FB7">
      <w:pPr>
        <w:pStyle w:val="PMtextBullet"/>
      </w:pPr>
      <w:r w:rsidRPr="00AB4427">
        <w:t>Secure the area</w:t>
      </w:r>
      <w:r w:rsidR="00517385" w:rsidRPr="00AB4427">
        <w:t xml:space="preserve">, </w:t>
      </w:r>
      <w:r w:rsidRPr="00AB4427">
        <w:t xml:space="preserve">ensuring only qualified </w:t>
      </w:r>
      <w:r w:rsidR="00A165DB" w:rsidRPr="00AB4427">
        <w:t>employee</w:t>
      </w:r>
      <w:r w:rsidR="00517385" w:rsidRPr="00AB4427">
        <w:t>s</w:t>
      </w:r>
      <w:r w:rsidRPr="00AB4427">
        <w:t xml:space="preserve"> are working on freeing the victim from the machine.</w:t>
      </w:r>
    </w:p>
    <w:p w14:paraId="17DF1F29" w14:textId="77777777" w:rsidR="006A5FB7" w:rsidRPr="00AB4427" w:rsidRDefault="006A5FB7" w:rsidP="006A5FB7">
      <w:pPr>
        <w:pStyle w:val="PMtextBullet"/>
      </w:pPr>
      <w:r w:rsidRPr="00AB4427">
        <w:t>Stay with the victim until trained emergency personnel arrive.</w:t>
      </w:r>
    </w:p>
    <w:p w14:paraId="17DF1F2A" w14:textId="5DC8C8F7" w:rsidR="006A5FB7" w:rsidRPr="00AB4427" w:rsidRDefault="006A5FB7" w:rsidP="006A5FB7">
      <w:pPr>
        <w:pStyle w:val="PMtextBullet"/>
      </w:pPr>
      <w:r w:rsidRPr="00AB4427">
        <w:t xml:space="preserve">Have the certified </w:t>
      </w:r>
      <w:r w:rsidR="00176A40" w:rsidRPr="00AB4427">
        <w:t>F</w:t>
      </w:r>
      <w:r w:rsidRPr="00AB4427">
        <w:t xml:space="preserve">irst </w:t>
      </w:r>
      <w:r w:rsidR="00176A40" w:rsidRPr="00AB4427">
        <w:t>A</w:t>
      </w:r>
      <w:r w:rsidRPr="00AB4427">
        <w:t xml:space="preserve">id </w:t>
      </w:r>
      <w:r w:rsidR="00176A40" w:rsidRPr="00AB4427">
        <w:t>A</w:t>
      </w:r>
      <w:r w:rsidRPr="00AB4427">
        <w:t xml:space="preserve">ttendant tend to the victim. </w:t>
      </w:r>
    </w:p>
    <w:p w14:paraId="17DF1F2B" w14:textId="1A311F15" w:rsidR="006A5FB7" w:rsidRPr="00AB4427" w:rsidRDefault="006A5FB7" w:rsidP="006A5FB7">
      <w:pPr>
        <w:pStyle w:val="PMtextBullet"/>
      </w:pPr>
      <w:r w:rsidRPr="00AB4427">
        <w:t>Summon a maintenance mechanic or millwright to begin assessment of the situation to operate and/or disassemble the machine in order to free the victim. An electrician may be required to reverse motors or bypass safety devices such as light beams, interlocks or other controls to allow the machine to run.</w:t>
      </w:r>
    </w:p>
    <w:p w14:paraId="17DF1F2D" w14:textId="77777777" w:rsidR="006A5FB7" w:rsidRPr="00AB4427" w:rsidRDefault="006A5FB7" w:rsidP="006A5FB7">
      <w:pPr>
        <w:pStyle w:val="PMsubHead"/>
      </w:pPr>
      <w:r w:rsidRPr="00AB4427">
        <w:t>Emergency Procedures for All Occupants</w:t>
      </w:r>
    </w:p>
    <w:p w14:paraId="17DF1F2E" w14:textId="69823787" w:rsidR="006A5FB7" w:rsidRPr="00AB4427" w:rsidRDefault="006A5FB7" w:rsidP="006A5FB7">
      <w:pPr>
        <w:pStyle w:val="PMtextBullet"/>
      </w:pPr>
      <w:r w:rsidRPr="00AB4427">
        <w:t>If you are the first person to respond to the incident, press only the emergency stop button. Stay with the victim while help is summoned.</w:t>
      </w:r>
    </w:p>
    <w:p w14:paraId="17DF1F2F" w14:textId="43991A26" w:rsidR="006A5FB7" w:rsidRPr="00AB4427" w:rsidRDefault="006A5FB7" w:rsidP="006A5FB7">
      <w:pPr>
        <w:pStyle w:val="PMtextBullet"/>
      </w:pPr>
      <w:r w:rsidRPr="00AB4427">
        <w:t>Inform the Incident Commander.</w:t>
      </w:r>
    </w:p>
    <w:p w14:paraId="17DF1F30" w14:textId="638CF10E" w:rsidR="006A5FB7" w:rsidRPr="00AB4427" w:rsidRDefault="006A5FB7" w:rsidP="006A5FB7">
      <w:pPr>
        <w:pStyle w:val="PMtextBullet"/>
      </w:pPr>
      <w:r w:rsidRPr="00AB4427">
        <w:t>Do not touch or disturb the scene in any way. Keep a safe distance from the machinery.</w:t>
      </w:r>
    </w:p>
    <w:p w14:paraId="17DF1F31" w14:textId="2FB006CB" w:rsidR="006A5FB7" w:rsidRPr="00AB4427" w:rsidRDefault="006A5FB7" w:rsidP="006A5FB7">
      <w:pPr>
        <w:pStyle w:val="PMtextBullet"/>
      </w:pPr>
      <w:r w:rsidRPr="00AB4427">
        <w:t xml:space="preserve">Report the incident to </w:t>
      </w:r>
      <w:r w:rsidR="00517385" w:rsidRPr="00AB4427">
        <w:t>m</w:t>
      </w:r>
      <w:r w:rsidRPr="00AB4427">
        <w:t>anagement.</w:t>
      </w:r>
    </w:p>
    <w:p w14:paraId="17DF1F32" w14:textId="5E41F503" w:rsidR="006A5FB7" w:rsidRPr="00AB4427" w:rsidRDefault="006A5FB7" w:rsidP="006A5FB7">
      <w:pPr>
        <w:pStyle w:val="PMhead"/>
      </w:pPr>
      <w:r w:rsidRPr="00AB4427">
        <w:t>High Angle Fall Rescue Emergenc</w:t>
      </w:r>
      <w:r w:rsidR="006E209E" w:rsidRPr="00AB4427">
        <w:t>y</w:t>
      </w:r>
    </w:p>
    <w:p w14:paraId="17DF1F33" w14:textId="77777777" w:rsidR="006A5FB7" w:rsidRPr="00AB4427" w:rsidRDefault="006A5FB7" w:rsidP="006A5FB7">
      <w:pPr>
        <w:pStyle w:val="PMsubHead"/>
      </w:pPr>
      <w:r w:rsidRPr="00AB4427">
        <w:t>Introduction</w:t>
      </w:r>
    </w:p>
    <w:p w14:paraId="17DF1F34" w14:textId="7FB1AF56" w:rsidR="006A5FB7" w:rsidRPr="00AB4427" w:rsidRDefault="006A5FB7" w:rsidP="006A5FB7">
      <w:pPr>
        <w:pStyle w:val="PMtext"/>
      </w:pPr>
      <w:r w:rsidRPr="00AB4427">
        <w:t>The increased use of fall protection and fall restraint equipment in recent years, combined with proper training, has proven to be a great step forward in saving lives, preventing injuries and protecting company assets. However, emergency procedures must be in plac</w:t>
      </w:r>
      <w:r w:rsidR="00517385" w:rsidRPr="00AB4427">
        <w:t>e to address the situation after</w:t>
      </w:r>
      <w:r w:rsidRPr="00AB4427">
        <w:t xml:space="preserve"> the fall protection/restraint equipment has done its job, and the </w:t>
      </w:r>
      <w:r w:rsidR="00A165DB" w:rsidRPr="00AB4427">
        <w:t>employee</w:t>
      </w:r>
      <w:r w:rsidRPr="00AB4427">
        <w:t xml:space="preserve"> is suspended helplessly several feet above safety.</w:t>
      </w:r>
    </w:p>
    <w:p w14:paraId="17DF1F35" w14:textId="7F6D1478" w:rsidR="006A5FB7" w:rsidRPr="00AB4427" w:rsidRDefault="006A5FB7" w:rsidP="006A5FB7">
      <w:pPr>
        <w:pStyle w:val="PMtext"/>
      </w:pPr>
      <w:r w:rsidRPr="00AB4427">
        <w:t xml:space="preserve">It is vital that immediate action must be taken to rescue the </w:t>
      </w:r>
      <w:r w:rsidR="00A165DB" w:rsidRPr="00AB4427">
        <w:t>employee</w:t>
      </w:r>
      <w:r w:rsidRPr="00AB4427">
        <w:t xml:space="preserve">, in order to relieve the pressure placed on the groin by the harness or safety belt straps, without even considering the force of the initial fall. The overall rescue must be within 20 minutes of the fall, to minimize suspension time and lowering the risk of further injury to the </w:t>
      </w:r>
      <w:r w:rsidR="00A165DB" w:rsidRPr="00AB4427">
        <w:t>employee</w:t>
      </w:r>
      <w:r w:rsidRPr="00AB4427">
        <w:t>.</w:t>
      </w:r>
    </w:p>
    <w:p w14:paraId="17DF1F36" w14:textId="77777777" w:rsidR="006A5FB7" w:rsidRPr="00AB4427" w:rsidRDefault="006A5FB7" w:rsidP="006A5FB7">
      <w:pPr>
        <w:pStyle w:val="PMsubHead"/>
      </w:pPr>
      <w:r w:rsidRPr="00AB4427">
        <w:t>Emergency Preparedness Procedures for Management</w:t>
      </w:r>
    </w:p>
    <w:p w14:paraId="17DF1F37" w14:textId="10EFAAC1" w:rsidR="006A5FB7" w:rsidRPr="00AB4427" w:rsidRDefault="006A5FB7" w:rsidP="00501FDE">
      <w:pPr>
        <w:pStyle w:val="PMtextBullet"/>
        <w:numPr>
          <w:ilvl w:val="0"/>
          <w:numId w:val="18"/>
        </w:numPr>
        <w:tabs>
          <w:tab w:val="clear" w:pos="432"/>
          <w:tab w:val="num" w:pos="1080"/>
        </w:tabs>
        <w:ind w:left="1080" w:hanging="357"/>
      </w:pPr>
      <w:r w:rsidRPr="00AB4427">
        <w:t xml:space="preserve">Planning ahead is imperative to ensure the affected </w:t>
      </w:r>
      <w:r w:rsidR="00A165DB" w:rsidRPr="00AB4427">
        <w:t>employee</w:t>
      </w:r>
      <w:r w:rsidRPr="00AB4427">
        <w:t xml:space="preserve">, the intended rescuers, </w:t>
      </w:r>
      <w:r w:rsidR="00A165DB" w:rsidRPr="00AB4427">
        <w:t>employee</w:t>
      </w:r>
      <w:r w:rsidRPr="00AB4427">
        <w:t>s and emergency personnel are aware of their responsibilities. This includes:</w:t>
      </w:r>
    </w:p>
    <w:p w14:paraId="17DF1F38" w14:textId="39CCCC8E" w:rsidR="006A5FB7" w:rsidRPr="00AB4427" w:rsidRDefault="006A5FB7" w:rsidP="00501FDE">
      <w:pPr>
        <w:pStyle w:val="PMtextbulletlist"/>
        <w:numPr>
          <w:ilvl w:val="1"/>
          <w:numId w:val="86"/>
        </w:numPr>
        <w:spacing w:before="120"/>
        <w:ind w:hanging="357"/>
      </w:pPr>
      <w:r w:rsidRPr="00AB4427">
        <w:lastRenderedPageBreak/>
        <w:t xml:space="preserve">Ensuring proper fall protection or fall restraint equipment is provided to </w:t>
      </w:r>
      <w:r w:rsidR="00A165DB" w:rsidRPr="00AB4427">
        <w:t>employee</w:t>
      </w:r>
      <w:r w:rsidRPr="00AB4427">
        <w:t>s, and that it is adequate for the task and situation. This may also include equipment with self-rescue capabilities.</w:t>
      </w:r>
    </w:p>
    <w:p w14:paraId="17DF1F39" w14:textId="14FF73FC" w:rsidR="006A5FB7" w:rsidRPr="00AB4427" w:rsidRDefault="006A5FB7" w:rsidP="00501FDE">
      <w:pPr>
        <w:pStyle w:val="PMtextbulletlist"/>
        <w:numPr>
          <w:ilvl w:val="1"/>
          <w:numId w:val="86"/>
        </w:numPr>
        <w:spacing w:before="120"/>
        <w:ind w:hanging="357"/>
      </w:pPr>
      <w:r w:rsidRPr="00AB4427">
        <w:t xml:space="preserve">Completing an inventory of useful post-fall rescue tools, such as ladders, scaffolds, man-lifts, </w:t>
      </w:r>
      <w:r w:rsidR="00FA76B1" w:rsidRPr="00AB4427">
        <w:t>etc.</w:t>
      </w:r>
      <w:r w:rsidRPr="00AB4427">
        <w:t>, and their location.</w:t>
      </w:r>
    </w:p>
    <w:p w14:paraId="17DF1F3A" w14:textId="38800B78" w:rsidR="006A5FB7" w:rsidRPr="00AB4427" w:rsidRDefault="006A5FB7" w:rsidP="00501FDE">
      <w:pPr>
        <w:pStyle w:val="PMtextbulletlist"/>
        <w:numPr>
          <w:ilvl w:val="1"/>
          <w:numId w:val="86"/>
        </w:numPr>
        <w:spacing w:before="120"/>
        <w:ind w:hanging="357"/>
      </w:pPr>
      <w:r w:rsidRPr="00AB4427">
        <w:t xml:space="preserve">Developing a written post-fall emergency rescue plan for </w:t>
      </w:r>
      <w:r w:rsidR="00517385" w:rsidRPr="00AB4427">
        <w:rPr>
          <w:u w:val="single"/>
        </w:rPr>
        <w:t>each work task</w:t>
      </w:r>
      <w:r w:rsidR="00517385" w:rsidRPr="00AB4427">
        <w:t xml:space="preserve"> </w:t>
      </w:r>
      <w:r w:rsidRPr="00AB4427">
        <w:t xml:space="preserve">that requires an </w:t>
      </w:r>
      <w:r w:rsidR="00A165DB" w:rsidRPr="00AB4427">
        <w:t>employee</w:t>
      </w:r>
      <w:r w:rsidRPr="00AB4427">
        <w:t xml:space="preserve"> to use fall protection/restraint equipment, and provide training to all affected </w:t>
      </w:r>
      <w:r w:rsidR="00A165DB" w:rsidRPr="00AB4427">
        <w:t>employee</w:t>
      </w:r>
      <w:r w:rsidRPr="00AB4427">
        <w:t>s</w:t>
      </w:r>
      <w:r w:rsidR="00EF5EEC" w:rsidRPr="00AB4427">
        <w:t xml:space="preserve">. </w:t>
      </w:r>
      <w:r w:rsidRPr="00AB4427">
        <w:t>Please see the Emergency Rescue Plan table.</w:t>
      </w:r>
    </w:p>
    <w:p w14:paraId="17DF1F3B" w14:textId="05C19A4D" w:rsidR="006A5FB7" w:rsidRPr="00AB4427" w:rsidRDefault="006A5FB7" w:rsidP="00501FDE">
      <w:pPr>
        <w:pStyle w:val="PMtextbulletlist"/>
        <w:numPr>
          <w:ilvl w:val="1"/>
          <w:numId w:val="86"/>
        </w:numPr>
        <w:spacing w:before="120"/>
        <w:ind w:hanging="357"/>
      </w:pPr>
      <w:r w:rsidRPr="00AB4427">
        <w:t>Conducting annual emergency high angle fall rescue drills, t</w:t>
      </w:r>
      <w:r w:rsidR="00517385" w:rsidRPr="00AB4427">
        <w:t xml:space="preserve">o ensure all parties involved, including </w:t>
      </w:r>
      <w:r w:rsidRPr="00AB4427">
        <w:t xml:space="preserve">affected </w:t>
      </w:r>
      <w:r w:rsidR="00A165DB" w:rsidRPr="00AB4427">
        <w:t>employee</w:t>
      </w:r>
      <w:r w:rsidRPr="00AB4427">
        <w:t>s, in-house rescue team, incident commander</w:t>
      </w:r>
      <w:r w:rsidR="00517385" w:rsidRPr="00AB4427">
        <w:t>,</w:t>
      </w:r>
      <w:r w:rsidRPr="00AB4427">
        <w:t xml:space="preserve"> are practiced in their roles and responsibilities.</w:t>
      </w:r>
    </w:p>
    <w:p w14:paraId="17DF1F3C" w14:textId="77777777" w:rsidR="006A5FB7" w:rsidRPr="00AB4427" w:rsidRDefault="006A5FB7" w:rsidP="006A5FB7">
      <w:pPr>
        <w:pStyle w:val="PMsubHead"/>
      </w:pPr>
      <w:r w:rsidRPr="00AB4427">
        <w:t>Emergency Procedures for the Incident Commander or Alternate</w:t>
      </w:r>
    </w:p>
    <w:p w14:paraId="17DF1F3D" w14:textId="2344D556" w:rsidR="006A5FB7" w:rsidRPr="00AB4427" w:rsidRDefault="006A5FB7" w:rsidP="00501FDE">
      <w:pPr>
        <w:pStyle w:val="PMtextBullet"/>
        <w:numPr>
          <w:ilvl w:val="0"/>
          <w:numId w:val="18"/>
        </w:numPr>
        <w:tabs>
          <w:tab w:val="clear" w:pos="432"/>
          <w:tab w:val="num" w:pos="1080"/>
        </w:tabs>
        <w:ind w:left="1080"/>
      </w:pPr>
      <w:r w:rsidRPr="00AB4427">
        <w:t xml:space="preserve">Communicate with the affected </w:t>
      </w:r>
      <w:r w:rsidR="00A165DB" w:rsidRPr="00AB4427">
        <w:t>employee</w:t>
      </w:r>
      <w:r w:rsidRPr="00AB4427">
        <w:t xml:space="preserve"> to establish the level of consciousness, and evaluate injuries</w:t>
      </w:r>
      <w:r w:rsidR="00EF5EEC" w:rsidRPr="00AB4427">
        <w:t xml:space="preserve">. </w:t>
      </w:r>
    </w:p>
    <w:p w14:paraId="17DF1F3E" w14:textId="77777777" w:rsidR="006A5FB7" w:rsidRPr="00AB4427" w:rsidRDefault="006A5FB7" w:rsidP="00501FDE">
      <w:pPr>
        <w:pStyle w:val="PMtextBullet"/>
        <w:numPr>
          <w:ilvl w:val="0"/>
          <w:numId w:val="18"/>
        </w:numPr>
        <w:tabs>
          <w:tab w:val="clear" w:pos="432"/>
          <w:tab w:val="num" w:pos="1080"/>
        </w:tabs>
        <w:ind w:left="1080"/>
      </w:pPr>
      <w:r w:rsidRPr="00AB4427">
        <w:t>Comfort and monitor the fall victim continuously.</w:t>
      </w:r>
    </w:p>
    <w:p w14:paraId="17DF1F3F" w14:textId="22B8F672" w:rsidR="006A5FB7" w:rsidRPr="00AB4427" w:rsidRDefault="006A5FB7" w:rsidP="00501FDE">
      <w:pPr>
        <w:pStyle w:val="PMtextBullet"/>
        <w:numPr>
          <w:ilvl w:val="0"/>
          <w:numId w:val="18"/>
        </w:numPr>
        <w:tabs>
          <w:tab w:val="clear" w:pos="432"/>
          <w:tab w:val="num" w:pos="1080"/>
        </w:tabs>
        <w:ind w:left="1080"/>
      </w:pPr>
      <w:r w:rsidRPr="00AB4427">
        <w:t xml:space="preserve">Determine if the affected </w:t>
      </w:r>
      <w:r w:rsidR="00A165DB" w:rsidRPr="00AB4427">
        <w:t>employee</w:t>
      </w:r>
      <w:r w:rsidRPr="00AB4427">
        <w:t xml:space="preserve"> can physically attempt a self-rescue, given the fall protection/restraint equipment has that feature installed</w:t>
      </w:r>
      <w:r w:rsidR="00EF5EEC" w:rsidRPr="00AB4427">
        <w:t xml:space="preserve">. </w:t>
      </w:r>
    </w:p>
    <w:p w14:paraId="17DF1F40" w14:textId="27D41CCF" w:rsidR="006A5FB7" w:rsidRPr="00AB4427" w:rsidRDefault="006A5FB7" w:rsidP="006A5FB7">
      <w:pPr>
        <w:pStyle w:val="PMtextbulletlist"/>
      </w:pPr>
      <w:r w:rsidRPr="00AB4427">
        <w:t xml:space="preserve">If so, calmly guide the affected </w:t>
      </w:r>
      <w:r w:rsidR="00A165DB" w:rsidRPr="00AB4427">
        <w:t>employee</w:t>
      </w:r>
      <w:r w:rsidRPr="00AB4427">
        <w:t xml:space="preserve"> through the steps of the self-rescue attempt.</w:t>
      </w:r>
    </w:p>
    <w:p w14:paraId="17DF1F41" w14:textId="487541EE" w:rsidR="006A5FB7" w:rsidRPr="00AB4427" w:rsidRDefault="006A5FB7" w:rsidP="00501FDE">
      <w:pPr>
        <w:pStyle w:val="PMtextBullet"/>
        <w:numPr>
          <w:ilvl w:val="0"/>
          <w:numId w:val="18"/>
        </w:numPr>
        <w:tabs>
          <w:tab w:val="clear" w:pos="432"/>
          <w:tab w:val="num" w:pos="1080"/>
        </w:tabs>
        <w:ind w:left="1080"/>
      </w:pPr>
      <w:r w:rsidRPr="00AB4427">
        <w:t xml:space="preserve">Appoint a qualified person to take charge of the rescue operation, along with a team of rescuers. All members of the Rescue Team should have received fall protection and rescue training, and would be familiar with the nature of the work being completed. </w:t>
      </w:r>
      <w:r w:rsidR="00517385" w:rsidRPr="00AB4427">
        <w:t>M</w:t>
      </w:r>
      <w:r w:rsidRPr="00AB4427">
        <w:t xml:space="preserve">embers of the Rescue Team should also be </w:t>
      </w:r>
      <w:r w:rsidR="00517385" w:rsidRPr="00AB4427">
        <w:t>f</w:t>
      </w:r>
      <w:r w:rsidRPr="00AB4427">
        <w:t xml:space="preserve">irst </w:t>
      </w:r>
      <w:r w:rsidR="00517385" w:rsidRPr="00AB4427">
        <w:t>a</w:t>
      </w:r>
      <w:r w:rsidRPr="00AB4427">
        <w:t xml:space="preserve">id </w:t>
      </w:r>
      <w:r w:rsidR="00517385" w:rsidRPr="00AB4427">
        <w:t>train</w:t>
      </w:r>
      <w:r w:rsidRPr="00AB4427">
        <w:t>ed. The Lead Rescuer must be able to coordinate and order changes as needed.</w:t>
      </w:r>
    </w:p>
    <w:p w14:paraId="17DF1F42" w14:textId="743E9E6A" w:rsidR="006A5FB7" w:rsidRPr="00AB4427" w:rsidRDefault="00433F51" w:rsidP="00501FDE">
      <w:pPr>
        <w:pStyle w:val="PMtextBullet"/>
        <w:numPr>
          <w:ilvl w:val="0"/>
          <w:numId w:val="18"/>
        </w:numPr>
        <w:tabs>
          <w:tab w:val="clear" w:pos="432"/>
          <w:tab w:val="num" w:pos="1080"/>
        </w:tabs>
        <w:ind w:left="1080"/>
      </w:pPr>
      <w:r w:rsidRPr="00AB4427">
        <w:rPr>
          <w:rFonts w:cs="Arial"/>
        </w:rPr>
        <w:t xml:space="preserve">Contact emergency services at 911 </w:t>
      </w:r>
      <w:r w:rsidR="00517385" w:rsidRPr="00AB4427">
        <w:t>i</w:t>
      </w:r>
      <w:r w:rsidR="006A5FB7" w:rsidRPr="00AB4427">
        <w:t xml:space="preserve">f unable to access the affected </w:t>
      </w:r>
      <w:r w:rsidR="00A165DB" w:rsidRPr="00AB4427">
        <w:t>employee</w:t>
      </w:r>
      <w:r w:rsidR="006A5FB7" w:rsidRPr="00AB4427">
        <w:t>, or if they have severe injuries which may hinder a self or assisted rescue.</w:t>
      </w:r>
    </w:p>
    <w:p w14:paraId="17DF1F43" w14:textId="77777777" w:rsidR="006A5FB7" w:rsidRPr="00AB4427" w:rsidRDefault="006A5FB7" w:rsidP="00501FDE">
      <w:pPr>
        <w:pStyle w:val="PMtextBullet"/>
        <w:numPr>
          <w:ilvl w:val="0"/>
          <w:numId w:val="18"/>
        </w:numPr>
        <w:tabs>
          <w:tab w:val="clear" w:pos="432"/>
          <w:tab w:val="num" w:pos="1080"/>
        </w:tabs>
        <w:ind w:left="1080"/>
      </w:pPr>
      <w:r w:rsidRPr="00AB4427">
        <w:t>Secure the area, prohibiting nonessential personnel from the rescue site.</w:t>
      </w:r>
    </w:p>
    <w:p w14:paraId="17DF1F44" w14:textId="77777777" w:rsidR="006A5FB7" w:rsidRPr="00AB4427" w:rsidRDefault="006A5FB7" w:rsidP="006A5FB7">
      <w:pPr>
        <w:pStyle w:val="PMsubHead"/>
      </w:pPr>
      <w:r w:rsidRPr="00AB4427">
        <w:t>Emergency Procedures for the Rescue Team and Lead Rescuer</w:t>
      </w:r>
    </w:p>
    <w:p w14:paraId="17DF1F45" w14:textId="77777777" w:rsidR="006A5FB7" w:rsidRPr="00AB4427" w:rsidRDefault="006A5FB7" w:rsidP="00501FDE">
      <w:pPr>
        <w:pStyle w:val="PMtextBullet"/>
        <w:numPr>
          <w:ilvl w:val="0"/>
          <w:numId w:val="19"/>
        </w:numPr>
        <w:tabs>
          <w:tab w:val="clear" w:pos="720"/>
          <w:tab w:val="num" w:pos="1080"/>
        </w:tabs>
        <w:ind w:left="1080"/>
      </w:pPr>
      <w:r w:rsidRPr="00AB4427">
        <w:t>Evaluate the scene.</w:t>
      </w:r>
    </w:p>
    <w:p w14:paraId="17DF1F46" w14:textId="3FEF3AA6" w:rsidR="006A5FB7" w:rsidRPr="00AB4427" w:rsidRDefault="006A5FB7" w:rsidP="00501FDE">
      <w:pPr>
        <w:pStyle w:val="PMtextBullet"/>
        <w:numPr>
          <w:ilvl w:val="0"/>
          <w:numId w:val="19"/>
        </w:numPr>
        <w:tabs>
          <w:tab w:val="clear" w:pos="720"/>
          <w:tab w:val="num" w:pos="1080"/>
        </w:tabs>
        <w:ind w:left="1080"/>
      </w:pPr>
      <w:r w:rsidRPr="00AB4427">
        <w:t xml:space="preserve">Continue communication with the affected </w:t>
      </w:r>
      <w:r w:rsidR="00A165DB" w:rsidRPr="00AB4427">
        <w:t>employee</w:t>
      </w:r>
      <w:r w:rsidRPr="00AB4427">
        <w:t>.</w:t>
      </w:r>
    </w:p>
    <w:p w14:paraId="17DF1F47" w14:textId="26EFC5CA" w:rsidR="006A5FB7" w:rsidRPr="00AB4427" w:rsidRDefault="006A5FB7" w:rsidP="00501FDE">
      <w:pPr>
        <w:pStyle w:val="PMtextBullet"/>
        <w:numPr>
          <w:ilvl w:val="0"/>
          <w:numId w:val="19"/>
        </w:numPr>
        <w:tabs>
          <w:tab w:val="clear" w:pos="720"/>
          <w:tab w:val="num" w:pos="1080"/>
        </w:tabs>
        <w:ind w:left="1080"/>
      </w:pPr>
      <w:r w:rsidRPr="00AB4427">
        <w:t xml:space="preserve">The Lead Rescuer will determine if rescuers can safely gain access to the affected </w:t>
      </w:r>
      <w:r w:rsidR="00A165DB" w:rsidRPr="00AB4427">
        <w:t>employee</w:t>
      </w:r>
      <w:r w:rsidRPr="00AB4427">
        <w:t xml:space="preserve"> with ladders, man-lifts, hoists, work platforms, etc.</w:t>
      </w:r>
    </w:p>
    <w:p w14:paraId="17DF1F48" w14:textId="77777777" w:rsidR="006A5FB7" w:rsidRPr="00AB4427" w:rsidRDefault="006A5FB7" w:rsidP="00501FDE">
      <w:pPr>
        <w:pStyle w:val="PMtextBullet"/>
        <w:numPr>
          <w:ilvl w:val="0"/>
          <w:numId w:val="19"/>
        </w:numPr>
        <w:tabs>
          <w:tab w:val="clear" w:pos="720"/>
          <w:tab w:val="num" w:pos="1080"/>
        </w:tabs>
        <w:ind w:left="1080" w:hanging="357"/>
      </w:pPr>
      <w:r w:rsidRPr="00AB4427">
        <w:t>Safe rescue techniques may include:</w:t>
      </w:r>
    </w:p>
    <w:p w14:paraId="17DF1F49" w14:textId="1EC44B7C" w:rsidR="006A5FB7" w:rsidRPr="00AB4427" w:rsidRDefault="006A5FB7" w:rsidP="00501FDE">
      <w:pPr>
        <w:pStyle w:val="PMtextbulletlist"/>
        <w:numPr>
          <w:ilvl w:val="1"/>
          <w:numId w:val="87"/>
        </w:numPr>
        <w:spacing w:before="120"/>
        <w:ind w:hanging="357"/>
      </w:pPr>
      <w:r w:rsidRPr="00AB4427">
        <w:t>Belaying (protecting the rescuer and victim with rope)</w:t>
      </w:r>
      <w:r w:rsidR="00517385" w:rsidRPr="00AB4427">
        <w:t>.</w:t>
      </w:r>
    </w:p>
    <w:p w14:paraId="17DF1F4A" w14:textId="6B909468" w:rsidR="006A5FB7" w:rsidRPr="00AB4427" w:rsidRDefault="006A5FB7" w:rsidP="00501FDE">
      <w:pPr>
        <w:pStyle w:val="PMtextbulletlist"/>
        <w:numPr>
          <w:ilvl w:val="1"/>
          <w:numId w:val="87"/>
        </w:numPr>
        <w:spacing w:before="120"/>
        <w:ind w:hanging="357"/>
      </w:pPr>
      <w:r w:rsidRPr="00AB4427">
        <w:t>Aerial transversing</w:t>
      </w:r>
      <w:r w:rsidR="00517385" w:rsidRPr="00AB4427">
        <w:t>.</w:t>
      </w:r>
    </w:p>
    <w:p w14:paraId="17DF1F4B" w14:textId="1CC73AE8" w:rsidR="006A5FB7" w:rsidRPr="00AB4427" w:rsidRDefault="00517385" w:rsidP="00501FDE">
      <w:pPr>
        <w:pStyle w:val="PMtextbulletlist"/>
        <w:numPr>
          <w:ilvl w:val="1"/>
          <w:numId w:val="87"/>
        </w:numPr>
        <w:spacing w:before="120"/>
        <w:ind w:hanging="357"/>
      </w:pPr>
      <w:r w:rsidRPr="00AB4427">
        <w:t>Controlled rope descent/</w:t>
      </w:r>
      <w:r w:rsidR="006A5FB7" w:rsidRPr="00AB4427">
        <w:t>rappelling</w:t>
      </w:r>
      <w:r w:rsidRPr="00AB4427">
        <w:t>.</w:t>
      </w:r>
    </w:p>
    <w:p w14:paraId="17DF1F4C" w14:textId="4ABDFFCA" w:rsidR="006A5FB7" w:rsidRPr="00AB4427" w:rsidRDefault="00517385" w:rsidP="00501FDE">
      <w:pPr>
        <w:pStyle w:val="PMtextbulletlist"/>
        <w:numPr>
          <w:ilvl w:val="1"/>
          <w:numId w:val="87"/>
        </w:numPr>
        <w:spacing w:before="120"/>
        <w:ind w:hanging="357"/>
      </w:pPr>
      <w:r w:rsidRPr="00AB4427">
        <w:t xml:space="preserve">Mechanical advantage systems </w:t>
      </w:r>
      <w:r w:rsidR="00623925" w:rsidRPr="00AB4427">
        <w:t>(e.g.</w:t>
      </w:r>
      <w:r w:rsidR="006A5FB7" w:rsidRPr="00AB4427">
        <w:t xml:space="preserve"> pulleys, brake-tube system, winch</w:t>
      </w:r>
      <w:r w:rsidR="00623925" w:rsidRPr="00AB4427">
        <w:t>)</w:t>
      </w:r>
      <w:r w:rsidRPr="00AB4427">
        <w:t>.</w:t>
      </w:r>
    </w:p>
    <w:p w14:paraId="17DF1F4D" w14:textId="6F436C73" w:rsidR="006A5FB7" w:rsidRPr="00AB4427" w:rsidRDefault="006A5FB7" w:rsidP="00501FDE">
      <w:pPr>
        <w:pStyle w:val="PMtextBullet"/>
        <w:numPr>
          <w:ilvl w:val="0"/>
          <w:numId w:val="19"/>
        </w:numPr>
        <w:tabs>
          <w:tab w:val="clear" w:pos="720"/>
          <w:tab w:val="num" w:pos="1080"/>
        </w:tabs>
        <w:ind w:left="1080"/>
      </w:pPr>
      <w:r w:rsidRPr="00AB4427">
        <w:lastRenderedPageBreak/>
        <w:t xml:space="preserve">Whichever technique is used, rescuers should ensure the </w:t>
      </w:r>
      <w:r w:rsidR="00A165DB" w:rsidRPr="00AB4427">
        <w:t>employee</w:t>
      </w:r>
      <w:r w:rsidRPr="00AB4427">
        <w:t xml:space="preserve"> is kept in a prone</w:t>
      </w:r>
      <w:r w:rsidR="00517385" w:rsidRPr="00AB4427">
        <w:t>/horizontal position</w:t>
      </w:r>
      <w:r w:rsidRPr="00AB4427">
        <w:t xml:space="preserve"> throughout the rescue and afterward, to minimize delayed shock symptoms as circulation returns to affected areas.</w:t>
      </w:r>
    </w:p>
    <w:p w14:paraId="17DF1F4E" w14:textId="26798281" w:rsidR="006A5FB7" w:rsidRPr="00AB4427" w:rsidRDefault="006A5FB7" w:rsidP="00501FDE">
      <w:pPr>
        <w:pStyle w:val="PMtextBullet"/>
        <w:numPr>
          <w:ilvl w:val="0"/>
          <w:numId w:val="19"/>
        </w:numPr>
        <w:tabs>
          <w:tab w:val="clear" w:pos="720"/>
          <w:tab w:val="num" w:pos="1080"/>
        </w:tabs>
        <w:ind w:left="1080"/>
      </w:pPr>
      <w:r w:rsidRPr="00AB4427">
        <w:t xml:space="preserve">If the </w:t>
      </w:r>
      <w:r w:rsidR="00A165DB" w:rsidRPr="00AB4427">
        <w:t>employee</w:t>
      </w:r>
      <w:r w:rsidRPr="00AB4427">
        <w:t xml:space="preserve"> is accessible, provide comfort and check vital signs.</w:t>
      </w:r>
    </w:p>
    <w:p w14:paraId="78D996F0" w14:textId="77777777" w:rsidR="006E209E" w:rsidRPr="00AB4427" w:rsidRDefault="006A5FB7" w:rsidP="00501FDE">
      <w:pPr>
        <w:pStyle w:val="PMtextBullet"/>
        <w:numPr>
          <w:ilvl w:val="0"/>
          <w:numId w:val="19"/>
        </w:numPr>
        <w:tabs>
          <w:tab w:val="clear" w:pos="720"/>
          <w:tab w:val="num" w:pos="1080"/>
        </w:tabs>
        <w:ind w:left="1080"/>
      </w:pPr>
      <w:r w:rsidRPr="00AB4427">
        <w:t xml:space="preserve">If none of the available equipment on site can be used to safely gain access to the affected </w:t>
      </w:r>
      <w:r w:rsidR="00A165DB" w:rsidRPr="00AB4427">
        <w:t>employee</w:t>
      </w:r>
      <w:r w:rsidRPr="00AB4427">
        <w:t>, the Lead</w:t>
      </w:r>
      <w:r w:rsidR="00517385" w:rsidRPr="00AB4427">
        <w:t xml:space="preserve"> Rescuer and Incident Commander</w:t>
      </w:r>
      <w:r w:rsidRPr="00AB4427">
        <w:t xml:space="preserve"> will determine the response time for the trained fire/rescue unit.</w:t>
      </w:r>
    </w:p>
    <w:p w14:paraId="17DF1F51" w14:textId="4E80638E" w:rsidR="006A5FB7" w:rsidRPr="00AB4427" w:rsidRDefault="006A5FB7" w:rsidP="00501FDE">
      <w:pPr>
        <w:pStyle w:val="PMtextBullet"/>
        <w:numPr>
          <w:ilvl w:val="0"/>
          <w:numId w:val="19"/>
        </w:numPr>
        <w:tabs>
          <w:tab w:val="clear" w:pos="720"/>
          <w:tab w:val="num" w:pos="1080"/>
        </w:tabs>
        <w:ind w:left="1080"/>
      </w:pPr>
      <w:r w:rsidRPr="00AB4427">
        <w:t xml:space="preserve">Ensure the </w:t>
      </w:r>
      <w:r w:rsidR="00A165DB" w:rsidRPr="00AB4427">
        <w:t>employee</w:t>
      </w:r>
      <w:r w:rsidRPr="00AB4427">
        <w:t xml:space="preserve"> receives proper medical attention, as necessary.</w:t>
      </w:r>
    </w:p>
    <w:p w14:paraId="17DF1F52" w14:textId="77777777" w:rsidR="006A5FB7" w:rsidRPr="00AB4427" w:rsidRDefault="006A5FB7" w:rsidP="007C7F45">
      <w:pPr>
        <w:pStyle w:val="PMSecondPgHead"/>
        <w:jc w:val="left"/>
      </w:pPr>
      <w:r w:rsidRPr="00AB4427">
        <w:lastRenderedPageBreak/>
        <w:t>Emergency Rescue Plan</w:t>
      </w:r>
    </w:p>
    <w:p w14:paraId="17DF1F53" w14:textId="0718B416" w:rsidR="006A5FB7" w:rsidRPr="00AB4427" w:rsidRDefault="006A5FB7" w:rsidP="006A5FB7">
      <w:pPr>
        <w:pStyle w:val="PMtext"/>
        <w:spacing w:after="120"/>
      </w:pPr>
      <w:r w:rsidRPr="00AB4427">
        <w:t xml:space="preserve">The following outlines the necessary requirements to be considered for an effective Emergency Rescue Plan. An Emergency Rescue Plan must be developed for </w:t>
      </w:r>
      <w:r w:rsidRPr="00AB4427">
        <w:rPr>
          <w:u w:val="single"/>
        </w:rPr>
        <w:t>each</w:t>
      </w:r>
      <w:r w:rsidRPr="00AB4427">
        <w:t xml:space="preserve"> work task that requires </w:t>
      </w:r>
      <w:r w:rsidR="00A165DB" w:rsidRPr="00AB4427">
        <w:t>an employee</w:t>
      </w:r>
      <w:r w:rsidRPr="00AB4427">
        <w:t xml:space="preserve"> to use fall arrest equipment.</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6A5FB7" w:rsidRPr="00AB4427" w14:paraId="17DF1F55" w14:textId="77777777" w:rsidTr="00C3290E">
        <w:trPr>
          <w:trHeight w:val="450"/>
        </w:trPr>
        <w:tc>
          <w:tcPr>
            <w:tcW w:w="10080" w:type="dxa"/>
            <w:gridSpan w:val="2"/>
            <w:tcBorders>
              <w:top w:val="single" w:sz="4" w:space="0" w:color="auto"/>
              <w:left w:val="single" w:sz="4" w:space="0" w:color="auto"/>
              <w:bottom w:val="single" w:sz="4" w:space="0" w:color="auto"/>
              <w:right w:val="single" w:sz="4" w:space="0" w:color="auto"/>
            </w:tcBorders>
            <w:shd w:val="clear" w:color="auto" w:fill="B3B3B3"/>
          </w:tcPr>
          <w:p w14:paraId="17DF1F54" w14:textId="77777777" w:rsidR="006A5FB7" w:rsidRPr="00AB4427" w:rsidRDefault="006A5FB7" w:rsidP="009D69F7">
            <w:pPr>
              <w:pStyle w:val="PMtableHead"/>
              <w:tabs>
                <w:tab w:val="left" w:leader="dot" w:pos="6840"/>
              </w:tabs>
              <w:spacing w:beforeLines="60" w:before="144" w:afterLines="60" w:after="144"/>
              <w:rPr>
                <w:sz w:val="20"/>
                <w:szCs w:val="20"/>
                <w:lang w:eastAsia="en-CA"/>
              </w:rPr>
            </w:pPr>
            <w:r w:rsidRPr="00AB4427">
              <w:rPr>
                <w:sz w:val="20"/>
                <w:szCs w:val="20"/>
                <w:lang w:eastAsia="en-CA"/>
              </w:rPr>
              <w:t>EMERGENCY RESCUE PLAN</w:t>
            </w:r>
          </w:p>
        </w:tc>
      </w:tr>
      <w:tr w:rsidR="006A5FB7" w:rsidRPr="00AB4427" w14:paraId="17DF1F5B" w14:textId="77777777" w:rsidTr="00C3290E">
        <w:trPr>
          <w:trHeight w:val="450"/>
        </w:trPr>
        <w:tc>
          <w:tcPr>
            <w:tcW w:w="5580" w:type="dxa"/>
            <w:vMerge w:val="restart"/>
            <w:tcBorders>
              <w:top w:val="single" w:sz="4" w:space="0" w:color="auto"/>
              <w:left w:val="single" w:sz="4" w:space="0" w:color="auto"/>
              <w:bottom w:val="single" w:sz="4" w:space="0" w:color="auto"/>
              <w:right w:val="single" w:sz="4" w:space="0" w:color="auto"/>
            </w:tcBorders>
          </w:tcPr>
          <w:p w14:paraId="17DF1F5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Working Alone</w:t>
            </w:r>
          </w:p>
          <w:p w14:paraId="17DF1F57" w14:textId="6ED2B5D9"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Is the </w:t>
            </w:r>
            <w:r w:rsidR="00A165DB" w:rsidRPr="00AB4427">
              <w:rPr>
                <w:sz w:val="20"/>
                <w:szCs w:val="20"/>
                <w:lang w:eastAsia="en-CA"/>
              </w:rPr>
              <w:t>employee</w:t>
            </w:r>
            <w:r w:rsidRPr="00AB4427">
              <w:rPr>
                <w:sz w:val="20"/>
                <w:szCs w:val="20"/>
                <w:lang w:eastAsia="en-CA"/>
              </w:rPr>
              <w:t xml:space="preserve"> working alone? Is there more than one </w:t>
            </w:r>
            <w:r w:rsidR="00A165DB" w:rsidRPr="00AB4427">
              <w:rPr>
                <w:sz w:val="20"/>
                <w:szCs w:val="20"/>
                <w:lang w:eastAsia="en-CA"/>
              </w:rPr>
              <w:t>employee</w:t>
            </w:r>
            <w:r w:rsidRPr="00AB4427">
              <w:rPr>
                <w:sz w:val="20"/>
                <w:szCs w:val="20"/>
                <w:lang w:eastAsia="en-CA"/>
              </w:rPr>
              <w:t xml:space="preserve"> working in the area? </w:t>
            </w:r>
          </w:p>
          <w:p w14:paraId="17DF1F5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5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5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Working Alone</w:t>
            </w:r>
          </w:p>
        </w:tc>
      </w:tr>
      <w:tr w:rsidR="006A5FB7" w:rsidRPr="00AB4427" w14:paraId="17DF1F5E"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5C"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5D" w14:textId="19E87EC0"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Co</w:t>
            </w:r>
            <w:r w:rsidR="007D6C83" w:rsidRPr="00AB4427">
              <w:rPr>
                <w:sz w:val="20"/>
                <w:szCs w:val="20"/>
                <w:lang w:eastAsia="en-CA"/>
              </w:rPr>
              <w:t>workers</w:t>
            </w:r>
          </w:p>
        </w:tc>
      </w:tr>
      <w:tr w:rsidR="006A5FB7" w:rsidRPr="00AB4427" w14:paraId="17DF1F61"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5F"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Contractors</w:t>
            </w:r>
          </w:p>
        </w:tc>
      </w:tr>
      <w:tr w:rsidR="006A5FB7" w:rsidRPr="00AB4427" w14:paraId="17DF1F64"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62"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Customers</w:t>
            </w:r>
          </w:p>
        </w:tc>
      </w:tr>
      <w:tr w:rsidR="006A5FB7" w:rsidRPr="00AB4427" w14:paraId="17DF1F6A" w14:textId="77777777" w:rsidTr="00C3290E">
        <w:trPr>
          <w:trHeight w:val="480"/>
        </w:trPr>
        <w:tc>
          <w:tcPr>
            <w:tcW w:w="5580" w:type="dxa"/>
            <w:vMerge w:val="restart"/>
            <w:tcBorders>
              <w:top w:val="single" w:sz="4" w:space="0" w:color="auto"/>
              <w:left w:val="single" w:sz="4" w:space="0" w:color="auto"/>
              <w:bottom w:val="single" w:sz="4" w:space="0" w:color="auto"/>
              <w:right w:val="single" w:sz="4" w:space="0" w:color="auto"/>
            </w:tcBorders>
          </w:tcPr>
          <w:p w14:paraId="17DF1F65"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Calling for Help</w:t>
            </w:r>
          </w:p>
          <w:p w14:paraId="17DF1F66" w14:textId="53A1CC71"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How will the </w:t>
            </w:r>
            <w:r w:rsidR="00A165DB" w:rsidRPr="00AB4427">
              <w:rPr>
                <w:sz w:val="20"/>
                <w:szCs w:val="20"/>
                <w:lang w:eastAsia="en-CA"/>
              </w:rPr>
              <w:t>employee</w:t>
            </w:r>
            <w:r w:rsidRPr="00AB4427">
              <w:rPr>
                <w:sz w:val="20"/>
                <w:szCs w:val="20"/>
                <w:lang w:eastAsia="en-CA"/>
              </w:rPr>
              <w:t xml:space="preserve"> call for help? </w:t>
            </w:r>
          </w:p>
          <w:p w14:paraId="17DF1F6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6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6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Voice</w:t>
            </w:r>
          </w:p>
        </w:tc>
      </w:tr>
      <w:tr w:rsidR="006A5FB7" w:rsidRPr="00AB4427" w14:paraId="17DF1F6D" w14:textId="77777777" w:rsidTr="00C329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14:paraId="17DF1F6B"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C"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Radio</w:t>
            </w:r>
          </w:p>
        </w:tc>
      </w:tr>
      <w:tr w:rsidR="006A5FB7" w:rsidRPr="00AB4427" w14:paraId="17DF1F70" w14:textId="77777777" w:rsidTr="00C329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14:paraId="17DF1F6E"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F"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Cell Phone</w:t>
            </w:r>
          </w:p>
        </w:tc>
      </w:tr>
      <w:tr w:rsidR="006A5FB7" w:rsidRPr="00AB4427" w14:paraId="17DF1F75" w14:textId="77777777" w:rsidTr="00C3290E">
        <w:trPr>
          <w:trHeight w:val="450"/>
        </w:trPr>
        <w:tc>
          <w:tcPr>
            <w:tcW w:w="5580" w:type="dxa"/>
            <w:vMerge w:val="restart"/>
            <w:tcBorders>
              <w:top w:val="single" w:sz="4" w:space="0" w:color="auto"/>
              <w:left w:val="single" w:sz="4" w:space="0" w:color="auto"/>
              <w:bottom w:val="single" w:sz="4" w:space="0" w:color="auto"/>
              <w:right w:val="single" w:sz="4" w:space="0" w:color="auto"/>
            </w:tcBorders>
          </w:tcPr>
          <w:p w14:paraId="17DF1F71" w14:textId="3110FF1D"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Who will the </w:t>
            </w:r>
            <w:r w:rsidR="00A165DB" w:rsidRPr="00AB4427">
              <w:rPr>
                <w:sz w:val="20"/>
                <w:szCs w:val="20"/>
                <w:lang w:eastAsia="en-CA"/>
              </w:rPr>
              <w:t>employee</w:t>
            </w:r>
            <w:r w:rsidRPr="00AB4427">
              <w:rPr>
                <w:sz w:val="20"/>
                <w:szCs w:val="20"/>
                <w:lang w:eastAsia="en-CA"/>
              </w:rPr>
              <w:t xml:space="preserve"> call? </w:t>
            </w:r>
          </w:p>
          <w:p w14:paraId="17DF1F72"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7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74" w14:textId="20C9F8F1"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Nearest co</w:t>
            </w:r>
            <w:r w:rsidR="007D6C83" w:rsidRPr="00AB4427">
              <w:rPr>
                <w:sz w:val="20"/>
                <w:szCs w:val="20"/>
                <w:lang w:eastAsia="en-CA"/>
              </w:rPr>
              <w:t>worker</w:t>
            </w:r>
          </w:p>
        </w:tc>
      </w:tr>
      <w:tr w:rsidR="006A5FB7" w:rsidRPr="00AB4427" w14:paraId="17DF1F78"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6"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Supervisor</w:t>
            </w:r>
          </w:p>
        </w:tc>
      </w:tr>
      <w:tr w:rsidR="006A5FB7" w:rsidRPr="00AB4427" w14:paraId="17DF1F7B"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9"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A" w14:textId="309BFEE0" w:rsidR="006A5FB7" w:rsidRPr="00AB4427" w:rsidRDefault="002C1A88"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w:t>
            </w:r>
          </w:p>
        </w:tc>
      </w:tr>
      <w:tr w:rsidR="006A5FB7" w:rsidRPr="00AB4427" w14:paraId="17DF1F7E"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C"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D" w14:textId="0595308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911 or </w:t>
            </w:r>
            <w:r w:rsidR="002C1A88" w:rsidRPr="00AB4427">
              <w:rPr>
                <w:sz w:val="20"/>
                <w:szCs w:val="20"/>
                <w:lang w:eastAsia="en-CA"/>
              </w:rPr>
              <w:t>E</w:t>
            </w:r>
            <w:r w:rsidRPr="00AB4427">
              <w:rPr>
                <w:sz w:val="20"/>
                <w:szCs w:val="20"/>
                <w:lang w:eastAsia="en-CA"/>
              </w:rPr>
              <w:t xml:space="preserve">mergency </w:t>
            </w:r>
            <w:r w:rsidR="002C1A88" w:rsidRPr="00AB4427">
              <w:rPr>
                <w:sz w:val="20"/>
                <w:szCs w:val="20"/>
                <w:lang w:eastAsia="en-CA"/>
              </w:rPr>
              <w:t>S</w:t>
            </w:r>
            <w:r w:rsidRPr="00AB4427">
              <w:rPr>
                <w:sz w:val="20"/>
                <w:szCs w:val="20"/>
                <w:lang w:eastAsia="en-CA"/>
              </w:rPr>
              <w:t xml:space="preserve">ervices </w:t>
            </w:r>
            <w:r w:rsidR="002C1A88" w:rsidRPr="00AB4427">
              <w:rPr>
                <w:sz w:val="20"/>
                <w:szCs w:val="20"/>
                <w:lang w:eastAsia="en-CA"/>
              </w:rPr>
              <w:t>N</w:t>
            </w:r>
            <w:r w:rsidRPr="00AB4427">
              <w:rPr>
                <w:sz w:val="20"/>
                <w:szCs w:val="20"/>
                <w:lang w:eastAsia="en-CA"/>
              </w:rPr>
              <w:t>umber</w:t>
            </w:r>
          </w:p>
        </w:tc>
      </w:tr>
      <w:tr w:rsidR="006A5FB7" w:rsidRPr="00AB4427" w14:paraId="17DF1F81" w14:textId="77777777" w:rsidTr="00C3290E">
        <w:trPr>
          <w:trHeight w:val="900"/>
        </w:trPr>
        <w:tc>
          <w:tcPr>
            <w:tcW w:w="5580" w:type="dxa"/>
            <w:vMerge w:val="restart"/>
            <w:tcBorders>
              <w:top w:val="single" w:sz="4" w:space="0" w:color="auto"/>
              <w:left w:val="single" w:sz="4" w:space="0" w:color="auto"/>
              <w:bottom w:val="single" w:sz="4" w:space="0" w:color="auto"/>
              <w:right w:val="single" w:sz="4" w:space="0" w:color="auto"/>
            </w:tcBorders>
          </w:tcPr>
          <w:p w14:paraId="17DF1F7F"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Are emergency numbers and information posted? (Emergency Numbers, site address, closest intersection for emergency services, etc.)</w:t>
            </w:r>
          </w:p>
        </w:tc>
        <w:tc>
          <w:tcPr>
            <w:tcW w:w="4500" w:type="dxa"/>
            <w:tcBorders>
              <w:top w:val="single" w:sz="4" w:space="0" w:color="auto"/>
              <w:left w:val="single" w:sz="4" w:space="0" w:color="auto"/>
              <w:bottom w:val="single" w:sz="4" w:space="0" w:color="auto"/>
              <w:right w:val="single" w:sz="4" w:space="0" w:color="auto"/>
            </w:tcBorders>
          </w:tcPr>
          <w:p w14:paraId="17DF1F8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Location of Posting?</w:t>
            </w:r>
          </w:p>
        </w:tc>
      </w:tr>
      <w:tr w:rsidR="006A5FB7" w:rsidRPr="00AB4427" w14:paraId="17DF1F84" w14:textId="77777777" w:rsidTr="00C3290E">
        <w:trPr>
          <w:trHeight w:val="900"/>
        </w:trPr>
        <w:tc>
          <w:tcPr>
            <w:tcW w:w="0" w:type="auto"/>
            <w:vMerge/>
            <w:tcBorders>
              <w:top w:val="single" w:sz="4" w:space="0" w:color="auto"/>
              <w:left w:val="single" w:sz="4" w:space="0" w:color="auto"/>
              <w:bottom w:val="single" w:sz="4" w:space="0" w:color="auto"/>
              <w:right w:val="single" w:sz="4" w:space="0" w:color="auto"/>
            </w:tcBorders>
            <w:vAlign w:val="center"/>
          </w:tcPr>
          <w:p w14:paraId="17DF1F82"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8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Person responsible for calling for help?</w:t>
            </w:r>
          </w:p>
        </w:tc>
      </w:tr>
      <w:tr w:rsidR="006A5FB7" w:rsidRPr="00AB4427" w14:paraId="17DF1F8B" w14:textId="77777777" w:rsidTr="00C3290E">
        <w:trPr>
          <w:trHeight w:val="510"/>
        </w:trPr>
        <w:tc>
          <w:tcPr>
            <w:tcW w:w="5580" w:type="dxa"/>
            <w:vMerge w:val="restart"/>
            <w:tcBorders>
              <w:top w:val="single" w:sz="4" w:space="0" w:color="auto"/>
              <w:left w:val="single" w:sz="4" w:space="0" w:color="auto"/>
              <w:bottom w:val="single" w:sz="4" w:space="0" w:color="auto"/>
              <w:right w:val="single" w:sz="4" w:space="0" w:color="auto"/>
            </w:tcBorders>
          </w:tcPr>
          <w:p w14:paraId="17DF1F85" w14:textId="2523900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Accessing </w:t>
            </w:r>
            <w:r w:rsidR="00A165DB" w:rsidRPr="00AB4427">
              <w:rPr>
                <w:sz w:val="20"/>
                <w:szCs w:val="20"/>
                <w:lang w:eastAsia="en-CA"/>
              </w:rPr>
              <w:t>Employee</w:t>
            </w:r>
          </w:p>
          <w:p w14:paraId="17DF1F86" w14:textId="5920F6D6"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How will the rescue </w:t>
            </w:r>
            <w:r w:rsidR="00A165DB" w:rsidRPr="00AB4427">
              <w:rPr>
                <w:sz w:val="20"/>
                <w:szCs w:val="20"/>
                <w:lang w:eastAsia="en-CA"/>
              </w:rPr>
              <w:t>employee</w:t>
            </w:r>
            <w:r w:rsidRPr="00AB4427">
              <w:rPr>
                <w:sz w:val="20"/>
                <w:szCs w:val="20"/>
                <w:lang w:eastAsia="en-CA"/>
              </w:rPr>
              <w:t xml:space="preserve">s get to the </w:t>
            </w:r>
            <w:r w:rsidR="00A165DB" w:rsidRPr="00AB4427">
              <w:rPr>
                <w:sz w:val="20"/>
                <w:szCs w:val="20"/>
                <w:lang w:eastAsia="en-CA"/>
              </w:rPr>
              <w:t>employee</w:t>
            </w:r>
            <w:r w:rsidRPr="00AB4427">
              <w:rPr>
                <w:sz w:val="20"/>
                <w:szCs w:val="20"/>
                <w:lang w:eastAsia="en-CA"/>
              </w:rPr>
              <w:t xml:space="preserve"> needing help? </w:t>
            </w:r>
          </w:p>
          <w:p w14:paraId="17DF1F8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8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8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8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Ladder</w:t>
            </w:r>
          </w:p>
        </w:tc>
      </w:tr>
      <w:tr w:rsidR="006A5FB7" w:rsidRPr="00AB4427" w14:paraId="17DF1F8E"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8C"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8D"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Elevating Work Platform</w:t>
            </w:r>
          </w:p>
        </w:tc>
      </w:tr>
      <w:tr w:rsidR="006A5FB7" w:rsidRPr="00AB4427" w14:paraId="17DF1F91"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8F"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9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Elevator</w:t>
            </w:r>
          </w:p>
        </w:tc>
      </w:tr>
      <w:tr w:rsidR="006A5FB7" w:rsidRPr="00AB4427" w14:paraId="17DF1F94"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92" w14:textId="77777777" w:rsidR="006A5FB7" w:rsidRPr="00AB442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9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Suspended Work Platform</w:t>
            </w:r>
          </w:p>
        </w:tc>
      </w:tr>
      <w:tr w:rsidR="006A5FB7" w:rsidRPr="00AB4427" w14:paraId="17DF1F9B" w14:textId="77777777" w:rsidTr="00C3290E">
        <w:tc>
          <w:tcPr>
            <w:tcW w:w="5580" w:type="dxa"/>
            <w:tcBorders>
              <w:top w:val="single" w:sz="4" w:space="0" w:color="auto"/>
              <w:left w:val="single" w:sz="4" w:space="0" w:color="auto"/>
              <w:bottom w:val="single" w:sz="4" w:space="0" w:color="auto"/>
              <w:right w:val="single" w:sz="4" w:space="0" w:color="auto"/>
            </w:tcBorders>
          </w:tcPr>
          <w:p w14:paraId="17DF1F95" w14:textId="7F5FF696"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Restrictions in gaining access to the </w:t>
            </w:r>
            <w:r w:rsidR="00A165DB" w:rsidRPr="00AB4427">
              <w:rPr>
                <w:sz w:val="20"/>
                <w:szCs w:val="20"/>
                <w:lang w:eastAsia="en-CA"/>
              </w:rPr>
              <w:t>employee</w:t>
            </w:r>
            <w:r w:rsidRPr="00AB4427">
              <w:rPr>
                <w:sz w:val="20"/>
                <w:szCs w:val="20"/>
                <w:lang w:eastAsia="en-CA"/>
              </w:rPr>
              <w:t xml:space="preserve"> (e.g. </w:t>
            </w:r>
            <w:r w:rsidR="007D6C83" w:rsidRPr="00AB4427">
              <w:rPr>
                <w:sz w:val="20"/>
                <w:szCs w:val="20"/>
                <w:lang w:eastAsia="en-CA"/>
              </w:rPr>
              <w:t>a</w:t>
            </w:r>
            <w:r w:rsidRPr="00AB4427">
              <w:rPr>
                <w:sz w:val="20"/>
                <w:szCs w:val="20"/>
                <w:lang w:eastAsia="en-CA"/>
              </w:rPr>
              <w:t>re keys needed to access a door/hatchway?)</w:t>
            </w:r>
          </w:p>
          <w:p w14:paraId="17DF1F9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9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98"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lastRenderedPageBreak/>
              <w:t>Please specify:</w:t>
            </w:r>
          </w:p>
          <w:p w14:paraId="17DF1F9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9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r>
      <w:tr w:rsidR="006A5FB7" w:rsidRPr="00AB4427" w14:paraId="17DF1FA8" w14:textId="77777777" w:rsidTr="00C3290E">
        <w:tc>
          <w:tcPr>
            <w:tcW w:w="5580" w:type="dxa"/>
            <w:tcBorders>
              <w:top w:val="single" w:sz="4" w:space="0" w:color="auto"/>
              <w:left w:val="single" w:sz="4" w:space="0" w:color="auto"/>
              <w:bottom w:val="single" w:sz="4" w:space="0" w:color="auto"/>
              <w:right w:val="single" w:sz="4" w:space="0" w:color="auto"/>
            </w:tcBorders>
          </w:tcPr>
          <w:p w14:paraId="17DF1F9C"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lastRenderedPageBreak/>
              <w:t>Rescue Equipment Required</w:t>
            </w:r>
          </w:p>
          <w:p w14:paraId="17DF1F9D"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p w14:paraId="17DF1F9E"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9F"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A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Ladder</w:t>
            </w:r>
          </w:p>
          <w:p w14:paraId="17DF1FA1"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Rolling Scaffold</w:t>
            </w:r>
          </w:p>
          <w:p w14:paraId="17DF1FA2"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Suspended Access equipment</w:t>
            </w:r>
          </w:p>
          <w:p w14:paraId="17DF1FA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Ropes</w:t>
            </w:r>
          </w:p>
          <w:p w14:paraId="17DF1FA4"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Aerial ladder truck</w:t>
            </w:r>
          </w:p>
          <w:p w14:paraId="17DF1FA5"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Boom truck or scissor lift</w:t>
            </w:r>
          </w:p>
          <w:p w14:paraId="17DF1FA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First Aid Kit</w:t>
            </w:r>
          </w:p>
          <w:p w14:paraId="17DF1FA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r>
      <w:tr w:rsidR="006A5FB7" w:rsidRPr="00AB4427" w14:paraId="17DF1FAF" w14:textId="77777777" w:rsidTr="00C3290E">
        <w:tc>
          <w:tcPr>
            <w:tcW w:w="5580" w:type="dxa"/>
            <w:tcBorders>
              <w:top w:val="single" w:sz="4" w:space="0" w:color="auto"/>
              <w:left w:val="single" w:sz="4" w:space="0" w:color="auto"/>
              <w:bottom w:val="single" w:sz="4" w:space="0" w:color="auto"/>
              <w:right w:val="single" w:sz="4" w:space="0" w:color="auto"/>
            </w:tcBorders>
          </w:tcPr>
          <w:p w14:paraId="17DF1FA9"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 xml:space="preserve">In the Event of an Injury </w:t>
            </w:r>
          </w:p>
          <w:p w14:paraId="17DF1FAA"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(please specify):</w:t>
            </w:r>
          </w:p>
          <w:p w14:paraId="17DF1FAB"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AC"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First Aid Attendant available</w:t>
            </w:r>
          </w:p>
          <w:p w14:paraId="17DF1FAD"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Emergency services notified</w:t>
            </w:r>
          </w:p>
          <w:p w14:paraId="17DF1FAE"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p>
        </w:tc>
      </w:tr>
      <w:tr w:rsidR="006A5FB7" w:rsidRPr="00AB4427" w14:paraId="17DF1FB8" w14:textId="77777777" w:rsidTr="00C3290E">
        <w:tc>
          <w:tcPr>
            <w:tcW w:w="5580" w:type="dxa"/>
            <w:tcBorders>
              <w:top w:val="single" w:sz="4" w:space="0" w:color="auto"/>
              <w:left w:val="single" w:sz="4" w:space="0" w:color="auto"/>
              <w:bottom w:val="single" w:sz="4" w:space="0" w:color="auto"/>
              <w:right w:val="single" w:sz="4" w:space="0" w:color="auto"/>
            </w:tcBorders>
          </w:tcPr>
          <w:p w14:paraId="17DF1FB0"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Considerations</w:t>
            </w:r>
          </w:p>
          <w:p w14:paraId="17DF1FB1"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Language barriers</w:t>
            </w:r>
          </w:p>
          <w:p w14:paraId="17DF1FB2"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Unusual features of building/structure</w:t>
            </w:r>
          </w:p>
          <w:p w14:paraId="17DF1FB3"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Weather</w:t>
            </w:r>
          </w:p>
          <w:p w14:paraId="17DF1FB4"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No 911 in area</w:t>
            </w:r>
          </w:p>
          <w:p w14:paraId="17DF1FB5"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No emergency services in area</w:t>
            </w:r>
          </w:p>
          <w:p w14:paraId="17DF1FB6"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Other hazards</w:t>
            </w:r>
          </w:p>
        </w:tc>
        <w:tc>
          <w:tcPr>
            <w:tcW w:w="4500" w:type="dxa"/>
            <w:tcBorders>
              <w:top w:val="single" w:sz="4" w:space="0" w:color="auto"/>
              <w:left w:val="single" w:sz="4" w:space="0" w:color="auto"/>
              <w:bottom w:val="single" w:sz="4" w:space="0" w:color="auto"/>
              <w:right w:val="single" w:sz="4" w:space="0" w:color="auto"/>
            </w:tcBorders>
          </w:tcPr>
          <w:p w14:paraId="17DF1FB7" w14:textId="77777777" w:rsidR="006A5FB7" w:rsidRPr="00AB4427" w:rsidRDefault="006A5FB7" w:rsidP="009D69F7">
            <w:pPr>
              <w:pStyle w:val="PMtableText"/>
              <w:tabs>
                <w:tab w:val="left" w:leader="dot" w:pos="6840"/>
              </w:tabs>
              <w:spacing w:beforeLines="60" w:before="144" w:afterLines="60" w:after="144"/>
              <w:rPr>
                <w:sz w:val="20"/>
                <w:szCs w:val="20"/>
                <w:lang w:eastAsia="en-CA"/>
              </w:rPr>
            </w:pPr>
            <w:r w:rsidRPr="00AB4427">
              <w:rPr>
                <w:sz w:val="20"/>
                <w:szCs w:val="20"/>
                <w:lang w:eastAsia="en-CA"/>
              </w:rPr>
              <w:t>Please specify:</w:t>
            </w:r>
          </w:p>
        </w:tc>
      </w:tr>
    </w:tbl>
    <w:p w14:paraId="497C036B" w14:textId="77777777" w:rsidR="007D7F18" w:rsidRDefault="007D7F18" w:rsidP="00A40553">
      <w:pPr>
        <w:pStyle w:val="PMhead"/>
      </w:pPr>
    </w:p>
    <w:p w14:paraId="3B90EF3F" w14:textId="77777777" w:rsidR="007D7F18" w:rsidRDefault="007D7F18">
      <w:pPr>
        <w:spacing w:before="0" w:after="200" w:line="276" w:lineRule="auto"/>
        <w:rPr>
          <w:rFonts w:ascii="Arial" w:hAnsi="Arial"/>
          <w:b/>
          <w:szCs w:val="22"/>
        </w:rPr>
      </w:pPr>
      <w:r>
        <w:br w:type="page"/>
      </w:r>
    </w:p>
    <w:p w14:paraId="17DF1FBB" w14:textId="359BF84A" w:rsidR="00A40553" w:rsidRPr="00AB4427" w:rsidRDefault="00A40553" w:rsidP="00A40553">
      <w:pPr>
        <w:pStyle w:val="PMhead"/>
      </w:pPr>
      <w:r w:rsidRPr="00AB4427">
        <w:lastRenderedPageBreak/>
        <w:t>Earthquake Emergenc</w:t>
      </w:r>
      <w:r w:rsidR="006E209E" w:rsidRPr="00AB4427">
        <w:t>y</w:t>
      </w:r>
    </w:p>
    <w:p w14:paraId="17DF1FBD" w14:textId="1F83CBCF" w:rsidR="00A40553" w:rsidRPr="00AB4427" w:rsidRDefault="00A40553" w:rsidP="00A40553">
      <w:pPr>
        <w:pStyle w:val="PMtext"/>
      </w:pPr>
      <w:r w:rsidRPr="00AB4427">
        <w:t xml:space="preserve">Though seismic activity in Ontario is generally well below what is experienced in other parts of the country, historically earthquakes of a magnitude in excess of </w:t>
      </w:r>
      <w:r w:rsidR="007D6C83" w:rsidRPr="00AB4427">
        <w:t xml:space="preserve">five </w:t>
      </w:r>
      <w:r w:rsidRPr="00AB4427">
        <w:t>have been experienced. As such, consideration should be given in preparation for such an event.</w:t>
      </w:r>
    </w:p>
    <w:p w14:paraId="17DF1FBE" w14:textId="77777777" w:rsidR="00A40553" w:rsidRPr="00AB4427" w:rsidRDefault="00A40553" w:rsidP="00A40553">
      <w:pPr>
        <w:pStyle w:val="PMtext"/>
      </w:pPr>
      <w:r w:rsidRPr="00AB4427">
        <w:t>Procedures are established for shutting down operations or processes safely and for assessing related equipment for damage.</w:t>
      </w:r>
    </w:p>
    <w:p w14:paraId="17DF1FBF" w14:textId="77777777" w:rsidR="00A40553" w:rsidRPr="00AB4427" w:rsidRDefault="00A40553" w:rsidP="00A40553">
      <w:pPr>
        <w:pStyle w:val="PMsubHead"/>
      </w:pPr>
      <w:r w:rsidRPr="00AB4427">
        <w:t>Emergency Procedures for Management</w:t>
      </w:r>
    </w:p>
    <w:p w14:paraId="17DF1FC0" w14:textId="688D62F5" w:rsidR="00A40553" w:rsidRPr="00AB4427" w:rsidRDefault="00A40553" w:rsidP="00A40553">
      <w:pPr>
        <w:pStyle w:val="PMtextBullet"/>
      </w:pPr>
      <w:r w:rsidRPr="00AB4427">
        <w:t xml:space="preserve">Instruct </w:t>
      </w:r>
      <w:r w:rsidR="00A165DB" w:rsidRPr="00AB4427">
        <w:t>employee</w:t>
      </w:r>
      <w:r w:rsidRPr="00AB4427">
        <w:t>s that it is very dangerous to leave a building during an earthquake because objects can fall on occupants. Instruct occupants to seek shelter within the building.</w:t>
      </w:r>
    </w:p>
    <w:p w14:paraId="17DF1FC1" w14:textId="77777777" w:rsidR="00A40553" w:rsidRPr="00AB4427" w:rsidRDefault="00A40553" w:rsidP="00A40553">
      <w:pPr>
        <w:pStyle w:val="PMtextBullet"/>
      </w:pPr>
      <w:r w:rsidRPr="00AB4427">
        <w:t>The Incident Commander will ensure that operations and processes that are subject to damage are shut down and related equipment assessed before the operation is started again.</w:t>
      </w:r>
    </w:p>
    <w:p w14:paraId="17DF1FC2" w14:textId="0D1BBAE3" w:rsidR="00A40553" w:rsidRPr="00AB4427" w:rsidRDefault="00A40553" w:rsidP="00A40553">
      <w:pPr>
        <w:pStyle w:val="PMtextBullet"/>
      </w:pPr>
      <w:r w:rsidRPr="00AB4427">
        <w:t>Once the shaking has stopped, the Incident Commander will make the decision as to the requirement to evacuate the building. If evacuation is determined to be necessary, occupants should be evacuated using the nearest exit and moved quickly away from the building to prevent injury from falling debris. Warn occupants of fallen power lines and other hazards.</w:t>
      </w:r>
    </w:p>
    <w:p w14:paraId="17DF1FC3" w14:textId="3642673C" w:rsidR="00A40553" w:rsidRPr="00AB4427" w:rsidRDefault="00433F51" w:rsidP="00A40553">
      <w:pPr>
        <w:pStyle w:val="PMtextBullet"/>
      </w:pPr>
      <w:r w:rsidRPr="00AB4427">
        <w:rPr>
          <w:rFonts w:cs="Arial"/>
        </w:rPr>
        <w:t>Contact emergency services at 911</w:t>
      </w:r>
      <w:r w:rsidR="00E05710" w:rsidRPr="00AB4427">
        <w:t xml:space="preserve">, </w:t>
      </w:r>
      <w:r w:rsidR="002C1A88" w:rsidRPr="00AB4427">
        <w:t xml:space="preserve">as </w:t>
      </w:r>
      <w:r w:rsidR="00983BF1" w:rsidRPr="00AB4427">
        <w:t>appropriate</w:t>
      </w:r>
      <w:r w:rsidR="00A40553" w:rsidRPr="00AB4427">
        <w:t>, and give first aid as necessary. Do</w:t>
      </w:r>
      <w:r w:rsidR="00E05710" w:rsidRPr="00AB4427">
        <w:t xml:space="preserve"> </w:t>
      </w:r>
      <w:r w:rsidR="00A40553" w:rsidRPr="00AB4427">
        <w:t>n</w:t>
      </w:r>
      <w:r w:rsidR="00E05710" w:rsidRPr="00AB4427">
        <w:t>o</w:t>
      </w:r>
      <w:r w:rsidR="00A40553" w:rsidRPr="00AB4427">
        <w:t>t move injured people unless they are in immediate danger of further injury.</w:t>
      </w:r>
    </w:p>
    <w:p w14:paraId="17DF1FC4" w14:textId="77777777" w:rsidR="00A40553" w:rsidRPr="00AB4427" w:rsidRDefault="00A40553" w:rsidP="00A40553">
      <w:pPr>
        <w:pStyle w:val="PMtextBullet"/>
      </w:pPr>
      <w:r w:rsidRPr="00AB4427">
        <w:t>Put out small fires quickly if this can be done without endangering personnel.</w:t>
      </w:r>
    </w:p>
    <w:p w14:paraId="17DF1FC5" w14:textId="77777777" w:rsidR="00A40553" w:rsidRPr="00AB4427" w:rsidRDefault="00A40553" w:rsidP="00A40553">
      <w:pPr>
        <w:pStyle w:val="PMtextBullet"/>
      </w:pPr>
      <w:r w:rsidRPr="00AB4427">
        <w:t>Clean up flammable liquid spills immediately.</w:t>
      </w:r>
    </w:p>
    <w:p w14:paraId="17DF1FC6" w14:textId="77777777" w:rsidR="00A40553" w:rsidRPr="00AB4427" w:rsidRDefault="00A40553" w:rsidP="00A40553">
      <w:pPr>
        <w:pStyle w:val="PMtextBullet"/>
      </w:pPr>
      <w:r w:rsidRPr="00AB4427">
        <w:t>Expect aftershocks.</w:t>
      </w:r>
    </w:p>
    <w:p w14:paraId="17DF1FC7" w14:textId="19699A56" w:rsidR="00A40553" w:rsidRPr="00AB4427" w:rsidRDefault="00A40553" w:rsidP="00A40553">
      <w:pPr>
        <w:pStyle w:val="PMtextBullet"/>
      </w:pPr>
      <w:r w:rsidRPr="00AB4427">
        <w:t xml:space="preserve">The Incident Commander will make the decision as to when reentry to the building will occur. Before authorizing reentry, </w:t>
      </w:r>
      <w:r w:rsidR="00E05710" w:rsidRPr="00AB4427">
        <w:t>the Incident Commander</w:t>
      </w:r>
      <w:r w:rsidRPr="00AB4427">
        <w:t xml:space="preserve"> will need to determine (from advice received from experts) whether the building is safe to occupy.</w:t>
      </w:r>
    </w:p>
    <w:p w14:paraId="17DF1FC8" w14:textId="77777777" w:rsidR="00A40553" w:rsidRPr="00AB4427" w:rsidRDefault="00A40553" w:rsidP="00A40553">
      <w:pPr>
        <w:pStyle w:val="PMsubHead"/>
      </w:pPr>
      <w:r w:rsidRPr="00AB4427">
        <w:t>Emergency Procedures for All Occupants</w:t>
      </w:r>
    </w:p>
    <w:p w14:paraId="17DF1FC9" w14:textId="77777777" w:rsidR="00A40553" w:rsidRPr="00AB4427" w:rsidRDefault="00A40553" w:rsidP="00A40553">
      <w:pPr>
        <w:pStyle w:val="PMtextBullet"/>
      </w:pPr>
      <w:r w:rsidRPr="00AB4427">
        <w:t xml:space="preserve">Stay calm and do not run outdoors. </w:t>
      </w:r>
    </w:p>
    <w:p w14:paraId="17DF1FCA" w14:textId="1E2E8CA8" w:rsidR="00A40553" w:rsidRPr="00AB4427" w:rsidRDefault="00A40553" w:rsidP="00A40553">
      <w:pPr>
        <w:pStyle w:val="PMtextBullet"/>
      </w:pPr>
      <w:r w:rsidRPr="00AB4427">
        <w:t>Take shelter under tables, desks or other objects that will offer protection against flying glass and debris. Alternatively, step under a doorway or into a narrow hall or corridor or to an inside office (away from the outer walls of the building) or meeting room. Keep at least 15 f</w:t>
      </w:r>
      <w:r w:rsidR="0058492C" w:rsidRPr="00AB4427">
        <w:t>eet</w:t>
      </w:r>
      <w:r w:rsidRPr="00AB4427">
        <w:t xml:space="preserve"> away from windows to avoid flying glass. Keep away from large overhead light fixtures. Protect face and head with arms</w:t>
      </w:r>
      <w:r w:rsidR="00EF5EEC" w:rsidRPr="00AB4427">
        <w:t xml:space="preserve">. </w:t>
      </w:r>
    </w:p>
    <w:p w14:paraId="17DF1FCB" w14:textId="6F7D7D46" w:rsidR="00A40553" w:rsidRPr="00AB4427" w:rsidRDefault="00A40553" w:rsidP="00A40553">
      <w:pPr>
        <w:pStyle w:val="PMtextBullet"/>
      </w:pPr>
      <w:r w:rsidRPr="00AB4427">
        <w:t xml:space="preserve">Stay under cover until shaking stops. Be prepared for aftershocks. </w:t>
      </w:r>
    </w:p>
    <w:p w14:paraId="17DF1FCC" w14:textId="77777777" w:rsidR="00A40553" w:rsidRPr="00AB4427" w:rsidRDefault="00A40553" w:rsidP="00A40553">
      <w:pPr>
        <w:pStyle w:val="PMtextBullet"/>
      </w:pPr>
      <w:r w:rsidRPr="00AB4427">
        <w:t>Where applicable, shut down all operations or processes in accordance with established procedures.</w:t>
      </w:r>
    </w:p>
    <w:p w14:paraId="17DF1FCD" w14:textId="7AD6D54E" w:rsidR="00A40553" w:rsidRPr="00AB4427" w:rsidRDefault="00A40553" w:rsidP="00A40553">
      <w:pPr>
        <w:pStyle w:val="PMtextBullet"/>
      </w:pPr>
      <w:r w:rsidRPr="00AB4427">
        <w:t>When instructed to evacuate the building, watch for falling debris, or electrical wires upon leaving the building</w:t>
      </w:r>
      <w:r w:rsidR="00EF5EEC" w:rsidRPr="00AB4427">
        <w:t xml:space="preserve">. </w:t>
      </w:r>
    </w:p>
    <w:p w14:paraId="17DF1FCE" w14:textId="1EC20E18" w:rsidR="00A40553" w:rsidRPr="00AB4427" w:rsidRDefault="00A40553" w:rsidP="00A40553">
      <w:pPr>
        <w:pStyle w:val="PMtextBullet"/>
      </w:pPr>
      <w:r w:rsidRPr="00AB4427">
        <w:lastRenderedPageBreak/>
        <w:t xml:space="preserve">If fire occurs, attempt to put out with fire extinguisher if safe to do so, otherwise </w:t>
      </w:r>
      <w:r w:rsidR="00433F51" w:rsidRPr="00AB4427">
        <w:t>c</w:t>
      </w:r>
      <w:r w:rsidR="00433F51" w:rsidRPr="00AB4427">
        <w:rPr>
          <w:rFonts w:cs="Arial"/>
        </w:rPr>
        <w:t>ontact emergency services at 911</w:t>
      </w:r>
      <w:r w:rsidR="00EF5EEC" w:rsidRPr="00AB4427">
        <w:t xml:space="preserve">. </w:t>
      </w:r>
    </w:p>
    <w:p w14:paraId="17DF1FCF" w14:textId="15A372D5" w:rsidR="00A40553" w:rsidRPr="00AB4427" w:rsidRDefault="00A40553" w:rsidP="00A40553">
      <w:pPr>
        <w:pStyle w:val="PMtextBullet"/>
      </w:pPr>
      <w:r w:rsidRPr="00AB4427">
        <w:t>Proceed to a safe area, away from the danger of being struck by falling glass, bricks, electrical wires, or other hazardous objects</w:t>
      </w:r>
      <w:r w:rsidR="00EF5EEC" w:rsidRPr="00AB4427">
        <w:t xml:space="preserve">. </w:t>
      </w:r>
    </w:p>
    <w:p w14:paraId="17DF1FD0" w14:textId="3C99DD29" w:rsidR="00A40553" w:rsidRPr="00AB4427" w:rsidRDefault="00A40553" w:rsidP="00A40553">
      <w:pPr>
        <w:pStyle w:val="PMhead"/>
      </w:pPr>
      <w:bookmarkStart w:id="59" w:name="_Toc77045436"/>
      <w:r w:rsidRPr="00AB4427">
        <w:t>Severe Storm Emergenc</w:t>
      </w:r>
      <w:bookmarkEnd w:id="59"/>
      <w:r w:rsidR="006E209E" w:rsidRPr="00AB4427">
        <w:t>y</w:t>
      </w:r>
    </w:p>
    <w:p w14:paraId="17DF1FD1" w14:textId="77777777" w:rsidR="00A40553" w:rsidRPr="00AB4427" w:rsidRDefault="00A40553" w:rsidP="00A40553">
      <w:pPr>
        <w:pStyle w:val="PMsubHead"/>
      </w:pPr>
      <w:r w:rsidRPr="00AB4427">
        <w:t>Emergency Procedures for Management</w:t>
      </w:r>
    </w:p>
    <w:p w14:paraId="17DF1FD2" w14:textId="50F963DC" w:rsidR="00A40553" w:rsidRPr="00AB4427" w:rsidRDefault="00A40553" w:rsidP="00A40553">
      <w:pPr>
        <w:pStyle w:val="PMtext"/>
      </w:pPr>
      <w:r w:rsidRPr="00AB4427">
        <w:t xml:space="preserve">Severe weather conditions such as tornadoes, hurricanes, hail, blizzards, ice storms and heavy rain are monitored by Environment Canada 24 hours a day, </w:t>
      </w:r>
      <w:r w:rsidR="007D6C83" w:rsidRPr="00AB4427">
        <w:t xml:space="preserve">seven </w:t>
      </w:r>
      <w:r w:rsidRPr="00AB4427">
        <w:t>days a week. If a severe weather storm is on the horizon, the weather service issues watches, advisories and warnings through the media, thus allowing time for preparation to safe guard against property damage, personal injuries and loss of life</w:t>
      </w:r>
      <w:r w:rsidR="00EF5EEC" w:rsidRPr="00AB4427">
        <w:t xml:space="preserve">. </w:t>
      </w:r>
    </w:p>
    <w:p w14:paraId="17DF1FD3" w14:textId="77777777" w:rsidR="00A40553" w:rsidRPr="00AB4427" w:rsidRDefault="00A40553" w:rsidP="00A40553">
      <w:pPr>
        <w:pStyle w:val="PMtext"/>
      </w:pPr>
      <w:r w:rsidRPr="00AB4427">
        <w:t>Upon receiving information from weather forecasters that a severe weather condition is imminent, the Incident Commander will make the decision to:</w:t>
      </w:r>
    </w:p>
    <w:p w14:paraId="17DF1FD4" w14:textId="615E7AF0" w:rsidR="00A40553" w:rsidRPr="00AB4427" w:rsidRDefault="00A40553" w:rsidP="00A40553">
      <w:pPr>
        <w:pStyle w:val="PMtextBullet"/>
      </w:pPr>
      <w:r w:rsidRPr="00AB4427">
        <w:t>Initiate procedures to shut down operations or processes that may pose a hazard or where associated equipment may be damaged</w:t>
      </w:r>
      <w:r w:rsidR="00E05710" w:rsidRPr="00AB4427">
        <w:t>.</w:t>
      </w:r>
    </w:p>
    <w:p w14:paraId="17DF1FD5" w14:textId="723D2059" w:rsidR="00A40553" w:rsidRPr="00AB4427" w:rsidRDefault="00A40553" w:rsidP="00A40553">
      <w:pPr>
        <w:pStyle w:val="PMtextBullet"/>
      </w:pPr>
      <w:r w:rsidRPr="00AB4427">
        <w:t xml:space="preserve">Close the building and allow all </w:t>
      </w:r>
      <w:r w:rsidR="00A165DB" w:rsidRPr="00AB4427">
        <w:t>employee</w:t>
      </w:r>
      <w:r w:rsidRPr="00AB4427">
        <w:t>s to go home</w:t>
      </w:r>
      <w:r w:rsidR="00E05710" w:rsidRPr="00AB4427">
        <w:t>.</w:t>
      </w:r>
    </w:p>
    <w:p w14:paraId="17DF1FD6" w14:textId="0CF56FE3" w:rsidR="00A40553" w:rsidRPr="00AB4427" w:rsidRDefault="00A40553" w:rsidP="00A40553">
      <w:pPr>
        <w:pStyle w:val="PMtextBullet"/>
      </w:pPr>
      <w:r w:rsidRPr="00AB4427">
        <w:t xml:space="preserve">Provide safe accommodations for </w:t>
      </w:r>
      <w:r w:rsidR="00A165DB" w:rsidRPr="00AB4427">
        <w:t>employee</w:t>
      </w:r>
      <w:r w:rsidRPr="00AB4427">
        <w:t>s in the building</w:t>
      </w:r>
      <w:r w:rsidR="00E05710" w:rsidRPr="00AB4427">
        <w:t>.</w:t>
      </w:r>
    </w:p>
    <w:p w14:paraId="17DF1FD7" w14:textId="1CA6DDF5" w:rsidR="00A40553" w:rsidRPr="00AB4427" w:rsidRDefault="00A40553" w:rsidP="00A40553">
      <w:pPr>
        <w:pStyle w:val="PMtextBullet"/>
      </w:pPr>
      <w:r w:rsidRPr="00AB4427">
        <w:t xml:space="preserve">Give </w:t>
      </w:r>
      <w:r w:rsidR="00A165DB" w:rsidRPr="00AB4427">
        <w:t>employee</w:t>
      </w:r>
      <w:r w:rsidRPr="00AB4427">
        <w:t>s the choice of going home or staying in the building</w:t>
      </w:r>
      <w:r w:rsidR="00E05710" w:rsidRPr="00AB4427">
        <w:t>.</w:t>
      </w:r>
    </w:p>
    <w:p w14:paraId="17DF1FD8" w14:textId="77777777" w:rsidR="00A40553" w:rsidRPr="00AB4427" w:rsidRDefault="00A40553" w:rsidP="00A40553">
      <w:pPr>
        <w:pStyle w:val="PMtextBullet"/>
        <w:numPr>
          <w:ilvl w:val="0"/>
          <w:numId w:val="0"/>
        </w:numPr>
      </w:pPr>
      <w:r w:rsidRPr="00AB4427">
        <w:t>If severe weather conditions occur while the building is occupied:</w:t>
      </w:r>
    </w:p>
    <w:p w14:paraId="17DF1FD9" w14:textId="5EA75F02" w:rsidR="00A40553" w:rsidRPr="00AB4427" w:rsidRDefault="00A40553" w:rsidP="00A40553">
      <w:pPr>
        <w:pStyle w:val="PMtextBullet"/>
      </w:pPr>
      <w:r w:rsidRPr="00AB4427">
        <w:t>Instruct occupant</w:t>
      </w:r>
      <w:r w:rsidR="007D6C83" w:rsidRPr="00AB4427">
        <w:t>s</w:t>
      </w:r>
      <w:r w:rsidRPr="00AB4427">
        <w:t xml:space="preserve"> to seek shelter within the building.</w:t>
      </w:r>
    </w:p>
    <w:p w14:paraId="17DF1FDA" w14:textId="77777777" w:rsidR="00A40553" w:rsidRPr="00AB4427" w:rsidRDefault="00A40553" w:rsidP="00A40553">
      <w:pPr>
        <w:pStyle w:val="PMtextBullet"/>
      </w:pPr>
      <w:r w:rsidRPr="00AB4427">
        <w:t>Where applicable, shut down operations or processes in accordance with established procedures.</w:t>
      </w:r>
    </w:p>
    <w:p w14:paraId="17DF1FDB" w14:textId="77777777" w:rsidR="00A40553" w:rsidRPr="00AB4427" w:rsidRDefault="00A40553" w:rsidP="00A40553">
      <w:pPr>
        <w:pStyle w:val="PMtextBullet"/>
        <w:numPr>
          <w:ilvl w:val="0"/>
          <w:numId w:val="0"/>
        </w:numPr>
      </w:pPr>
      <w:r w:rsidRPr="00AB4427">
        <w:t>If the building is affected by a severe weather condition:</w:t>
      </w:r>
    </w:p>
    <w:p w14:paraId="17DF1FDC" w14:textId="77777777" w:rsidR="00A40553" w:rsidRPr="00AB4427" w:rsidRDefault="00A40553" w:rsidP="00A40553">
      <w:pPr>
        <w:pStyle w:val="PMtextBullet"/>
      </w:pPr>
      <w:r w:rsidRPr="00AB4427">
        <w:t>Identify persons with injuries and call emergency services as appropriate.</w:t>
      </w:r>
    </w:p>
    <w:p w14:paraId="17DF1FDD" w14:textId="77777777" w:rsidR="00A40553" w:rsidRPr="00AB4427" w:rsidRDefault="00A40553" w:rsidP="00A40553">
      <w:pPr>
        <w:pStyle w:val="PMtextBullet"/>
      </w:pPr>
      <w:r w:rsidRPr="00AB4427">
        <w:t>Check exits to ensure they are safe and available to use in the event of a building evacuation.</w:t>
      </w:r>
    </w:p>
    <w:p w14:paraId="17DF1FDE" w14:textId="77777777" w:rsidR="00A40553" w:rsidRPr="00AB4427" w:rsidRDefault="00A40553" w:rsidP="00A40553">
      <w:pPr>
        <w:pStyle w:val="PMtextBullet"/>
      </w:pPr>
      <w:r w:rsidRPr="00AB4427">
        <w:t>Where applicable, shut down operations or processes in accordance with established procedures.</w:t>
      </w:r>
    </w:p>
    <w:p w14:paraId="17DF1FDF" w14:textId="0A78C398" w:rsidR="00A40553" w:rsidRPr="00AB4427" w:rsidRDefault="00A40553" w:rsidP="00A40553">
      <w:pPr>
        <w:pStyle w:val="PMtextBullet"/>
      </w:pPr>
      <w:r w:rsidRPr="00AB4427">
        <w:t>The Incident Commander will make the decision as to the requirement to evacuate the building</w:t>
      </w:r>
      <w:r w:rsidR="00EF5EEC" w:rsidRPr="00AB4427">
        <w:t xml:space="preserve">. </w:t>
      </w:r>
      <w:r w:rsidRPr="00AB4427">
        <w:t xml:space="preserve">Evacuation may be required if the building is determined to be unsafe or there is danger to the occupants due to severe weather damage. </w:t>
      </w:r>
    </w:p>
    <w:p w14:paraId="17DF1FE0" w14:textId="4D181836" w:rsidR="00A40553" w:rsidRPr="00AB4427" w:rsidRDefault="00A40553" w:rsidP="00A40553">
      <w:pPr>
        <w:pStyle w:val="PMtextBullet"/>
      </w:pPr>
      <w:r w:rsidRPr="00AB4427">
        <w:t>Before authorizing reentry the Incident Commander will have determined from advice received from experts that the building is safe to occupy.</w:t>
      </w:r>
    </w:p>
    <w:p w14:paraId="17DF1FE1" w14:textId="77777777" w:rsidR="00A40553" w:rsidRPr="00AB4427" w:rsidRDefault="00A40553" w:rsidP="00A40553">
      <w:pPr>
        <w:pStyle w:val="PMsubHead"/>
      </w:pPr>
      <w:r w:rsidRPr="00AB4427">
        <w:t>Emergency Procedures for All Occupants</w:t>
      </w:r>
    </w:p>
    <w:p w14:paraId="17DF1FE2" w14:textId="77777777" w:rsidR="00A40553" w:rsidRPr="00AB4427" w:rsidRDefault="00A40553" w:rsidP="00A40553">
      <w:pPr>
        <w:pStyle w:val="PMtext"/>
      </w:pPr>
      <w:r w:rsidRPr="00AB4427">
        <w:t>If a severe weather condition occurs while the building is occupied those in the building will:</w:t>
      </w:r>
    </w:p>
    <w:p w14:paraId="17DF1FE3" w14:textId="55F45B6F" w:rsidR="00A40553" w:rsidRPr="00AB4427" w:rsidRDefault="00A40553" w:rsidP="00A40553">
      <w:pPr>
        <w:pStyle w:val="PMtextBullet"/>
      </w:pPr>
      <w:r w:rsidRPr="00AB4427">
        <w:t>Stay calm and not run outdoors.</w:t>
      </w:r>
    </w:p>
    <w:p w14:paraId="17DF1FE4" w14:textId="2088E16C" w:rsidR="00A40553" w:rsidRPr="00AB4427" w:rsidRDefault="00A40553" w:rsidP="00A40553">
      <w:pPr>
        <w:pStyle w:val="PMtextBullet"/>
      </w:pPr>
      <w:r w:rsidRPr="00AB4427">
        <w:lastRenderedPageBreak/>
        <w:t>Take shelter under tables, desks or other objects that will offer protection against flying glass and debris. Alternatively, step under a doorway or into a narrow hall or c</w:t>
      </w:r>
      <w:r w:rsidR="00E05710" w:rsidRPr="00AB4427">
        <w:t xml:space="preserve">orridor or to an inside office </w:t>
      </w:r>
      <w:r w:rsidRPr="00AB4427">
        <w:t>away from the outer walls of the building or meeting room. Keep at least 15</w:t>
      </w:r>
      <w:r w:rsidR="00E05710" w:rsidRPr="00AB4427">
        <w:t xml:space="preserve"> feet</w:t>
      </w:r>
      <w:r w:rsidRPr="00AB4427">
        <w:t xml:space="preserve"> away from windows to avoid flying glass. Keep away from large overhead light fixtures</w:t>
      </w:r>
      <w:r w:rsidR="00EF5EEC" w:rsidRPr="00AB4427">
        <w:t xml:space="preserve">. </w:t>
      </w:r>
      <w:r w:rsidRPr="00AB4427">
        <w:t>Protect face and head with arms</w:t>
      </w:r>
      <w:r w:rsidR="00EF5EEC" w:rsidRPr="00AB4427">
        <w:t xml:space="preserve">. </w:t>
      </w:r>
    </w:p>
    <w:p w14:paraId="17DF1FE5" w14:textId="77777777" w:rsidR="00A40553" w:rsidRPr="00AB4427" w:rsidRDefault="00A40553" w:rsidP="00A40553">
      <w:pPr>
        <w:pStyle w:val="PMtextBullet"/>
      </w:pPr>
      <w:r w:rsidRPr="00AB4427">
        <w:t xml:space="preserve">Stay under cover until the severe weather condition has subsided. </w:t>
      </w:r>
    </w:p>
    <w:p w14:paraId="17DF1FE6" w14:textId="77777777" w:rsidR="00A40553" w:rsidRPr="00AB4427" w:rsidRDefault="00A40553" w:rsidP="00A40553">
      <w:pPr>
        <w:pStyle w:val="PMtextBullet"/>
        <w:numPr>
          <w:ilvl w:val="0"/>
          <w:numId w:val="0"/>
        </w:numPr>
      </w:pPr>
      <w:r w:rsidRPr="00AB4427">
        <w:t>If the building is affected by a severe weather conditions:</w:t>
      </w:r>
    </w:p>
    <w:p w14:paraId="17DF1FE7" w14:textId="77777777" w:rsidR="00A40553" w:rsidRPr="00AB4427" w:rsidRDefault="00A40553" w:rsidP="00A40553">
      <w:pPr>
        <w:pStyle w:val="PMtextBullet"/>
      </w:pPr>
      <w:r w:rsidRPr="00AB4427">
        <w:t xml:space="preserve">Identify persons with injuries and call emergency services as appropriate. </w:t>
      </w:r>
    </w:p>
    <w:p w14:paraId="17DF1FE8" w14:textId="2BDCC2E5" w:rsidR="00A40553" w:rsidRPr="00AB4427" w:rsidRDefault="00A40553" w:rsidP="00A40553">
      <w:pPr>
        <w:pStyle w:val="PMtextBullet"/>
      </w:pPr>
      <w:r w:rsidRPr="00AB4427">
        <w:t xml:space="preserve">If instructed to evacuate, watch for falling debris, or electrical wires upon leaving the building. Follow the evacuation procedures for fire emergencies. Proceed to a safe area, away from the danger of being struck by falling glass, bricks, electrical wires, or other hazardous objects. </w:t>
      </w:r>
    </w:p>
    <w:p w14:paraId="0B185A2F" w14:textId="5059882B" w:rsidR="00E545B7" w:rsidRPr="00AB4427" w:rsidRDefault="00E545B7" w:rsidP="00E545B7">
      <w:pPr>
        <w:pStyle w:val="PMhead"/>
        <w:rPr>
          <w:rFonts w:cs="Arial"/>
        </w:rPr>
      </w:pPr>
      <w:bookmarkStart w:id="60" w:name="_Toc77045437"/>
      <w:r w:rsidRPr="00AB4427">
        <w:rPr>
          <w:rFonts w:cs="Arial"/>
        </w:rPr>
        <w:t>Major Electrical Power Failure Emergenc</w:t>
      </w:r>
      <w:bookmarkEnd w:id="60"/>
      <w:r w:rsidR="006E209E" w:rsidRPr="00AB4427">
        <w:rPr>
          <w:rFonts w:cs="Arial"/>
        </w:rPr>
        <w:t>y</w:t>
      </w:r>
    </w:p>
    <w:p w14:paraId="40488109" w14:textId="77777777" w:rsidR="00E545B7" w:rsidRPr="00AB4427" w:rsidRDefault="00E545B7" w:rsidP="00E545B7">
      <w:pPr>
        <w:pStyle w:val="PMsubHead"/>
        <w:rPr>
          <w:rFonts w:cs="Arial"/>
        </w:rPr>
      </w:pPr>
      <w:r w:rsidRPr="00AB4427">
        <w:rPr>
          <w:rFonts w:cs="Arial"/>
        </w:rPr>
        <w:t>Introduction</w:t>
      </w:r>
    </w:p>
    <w:p w14:paraId="388B0672" w14:textId="3E3C9E70" w:rsidR="00E545B7" w:rsidRPr="00AB4427" w:rsidRDefault="00E545B7" w:rsidP="00E545B7">
      <w:pPr>
        <w:pStyle w:val="PMtext"/>
        <w:rPr>
          <w:rFonts w:cs="Arial"/>
        </w:rPr>
      </w:pPr>
      <w:r w:rsidRPr="00AB4427">
        <w:rPr>
          <w:rFonts w:cs="Arial"/>
        </w:rPr>
        <w:t>Electrical power failures often result from uncontrolled events such as severe storm conditions, earthquakes, and floods</w:t>
      </w:r>
      <w:r w:rsidR="00EF5EEC" w:rsidRPr="00AB4427">
        <w:rPr>
          <w:rFonts w:cs="Arial"/>
        </w:rPr>
        <w:t xml:space="preserve">. </w:t>
      </w:r>
    </w:p>
    <w:p w14:paraId="48830487" w14:textId="77777777" w:rsidR="00E545B7" w:rsidRPr="00AB4427" w:rsidRDefault="00E545B7" w:rsidP="00E545B7">
      <w:pPr>
        <w:pStyle w:val="PMsubHead"/>
        <w:rPr>
          <w:rFonts w:cs="Arial"/>
        </w:rPr>
      </w:pPr>
      <w:r w:rsidRPr="00AB4427">
        <w:rPr>
          <w:rFonts w:cs="Arial"/>
        </w:rPr>
        <w:t>Emergency Procedures for Management</w:t>
      </w:r>
    </w:p>
    <w:p w14:paraId="655182F6" w14:textId="77777777" w:rsidR="00E545B7" w:rsidRPr="00AB4427" w:rsidRDefault="00E545B7" w:rsidP="00E545B7">
      <w:pPr>
        <w:pStyle w:val="PMtextBullet"/>
        <w:rPr>
          <w:rFonts w:cs="Arial"/>
        </w:rPr>
      </w:pPr>
      <w:r w:rsidRPr="00AB4427">
        <w:rPr>
          <w:rFonts w:cs="Arial"/>
        </w:rPr>
        <w:t xml:space="preserve">Advise occupants of the situation. </w:t>
      </w:r>
    </w:p>
    <w:p w14:paraId="031A01FF" w14:textId="77777777" w:rsidR="00E545B7" w:rsidRPr="00AB4427" w:rsidRDefault="00E545B7" w:rsidP="00E545B7">
      <w:pPr>
        <w:pStyle w:val="PMtextBullet"/>
        <w:rPr>
          <w:rFonts w:cs="Arial"/>
        </w:rPr>
      </w:pPr>
      <w:r w:rsidRPr="00AB4427">
        <w:rPr>
          <w:rFonts w:cs="Arial"/>
        </w:rPr>
        <w:t>Contact local electric utility to inform them of the situation.</w:t>
      </w:r>
    </w:p>
    <w:p w14:paraId="17CB32F6" w14:textId="77777777" w:rsidR="00E545B7" w:rsidRPr="00AB4427" w:rsidRDefault="00E545B7" w:rsidP="00E545B7">
      <w:pPr>
        <w:pStyle w:val="PMsubHead"/>
        <w:rPr>
          <w:rFonts w:cs="Arial"/>
        </w:rPr>
      </w:pPr>
      <w:r w:rsidRPr="00AB4427">
        <w:rPr>
          <w:rFonts w:cs="Arial"/>
        </w:rPr>
        <w:t>Emergency Procedures for All Occupants</w:t>
      </w:r>
    </w:p>
    <w:p w14:paraId="696EB7FF" w14:textId="77777777" w:rsidR="00E545B7" w:rsidRPr="00AB4427" w:rsidRDefault="00E545B7" w:rsidP="00E545B7">
      <w:pPr>
        <w:pStyle w:val="PMtext"/>
        <w:rPr>
          <w:rFonts w:cs="Arial"/>
        </w:rPr>
      </w:pPr>
      <w:r w:rsidRPr="00AB4427">
        <w:rPr>
          <w:rFonts w:cs="Arial"/>
        </w:rPr>
        <w:t>In the event of a power failure:</w:t>
      </w:r>
    </w:p>
    <w:p w14:paraId="57959E0F" w14:textId="71A3F83E" w:rsidR="00E545B7" w:rsidRPr="00AB4427" w:rsidRDefault="00E545B7" w:rsidP="00E545B7">
      <w:pPr>
        <w:pStyle w:val="PMtextBullet"/>
        <w:rPr>
          <w:rFonts w:cs="Arial"/>
        </w:rPr>
      </w:pPr>
      <w:r w:rsidRPr="00AB4427">
        <w:rPr>
          <w:rFonts w:cs="Arial"/>
        </w:rPr>
        <w:t xml:space="preserve">Notify </w:t>
      </w:r>
      <w:r w:rsidR="002C1A88" w:rsidRPr="00AB4427">
        <w:rPr>
          <w:rFonts w:cs="Arial"/>
        </w:rPr>
        <w:t>the supervisor</w:t>
      </w:r>
      <w:r w:rsidRPr="00AB4427">
        <w:rPr>
          <w:rFonts w:cs="Arial"/>
        </w:rPr>
        <w:t xml:space="preserve">. </w:t>
      </w:r>
    </w:p>
    <w:p w14:paraId="21DD78EC" w14:textId="77777777" w:rsidR="00E545B7" w:rsidRPr="00AB4427" w:rsidRDefault="00E545B7" w:rsidP="00E545B7">
      <w:pPr>
        <w:pStyle w:val="PMtextBullet"/>
        <w:rPr>
          <w:rFonts w:cs="Arial"/>
        </w:rPr>
      </w:pPr>
      <w:r w:rsidRPr="00AB4427">
        <w:rPr>
          <w:rFonts w:cs="Arial"/>
        </w:rPr>
        <w:t>Specify the location where the power failure occurred and details of the power failure.</w:t>
      </w:r>
    </w:p>
    <w:p w14:paraId="4874B68C" w14:textId="597448A1" w:rsidR="00E545B7" w:rsidRPr="00AB4427" w:rsidRDefault="00E545B7" w:rsidP="00E545B7">
      <w:pPr>
        <w:pStyle w:val="PMtextBullet"/>
        <w:rPr>
          <w:rFonts w:cs="Arial"/>
        </w:rPr>
      </w:pPr>
      <w:r w:rsidRPr="00AB4427">
        <w:rPr>
          <w:rFonts w:cs="Arial"/>
        </w:rPr>
        <w:t>If it is safe to do so, remain in your area and wait for further instructions from management</w:t>
      </w:r>
      <w:r w:rsidR="00EF5EEC" w:rsidRPr="00AB4427">
        <w:rPr>
          <w:rFonts w:cs="Arial"/>
        </w:rPr>
        <w:t xml:space="preserve">. </w:t>
      </w:r>
    </w:p>
    <w:p w14:paraId="408BF745" w14:textId="77777777" w:rsidR="00E545B7" w:rsidRPr="00AB4427" w:rsidRDefault="00E545B7" w:rsidP="00E545B7">
      <w:pPr>
        <w:pStyle w:val="PMhead"/>
        <w:rPr>
          <w:rFonts w:cs="Arial"/>
        </w:rPr>
      </w:pPr>
      <w:bookmarkStart w:id="61" w:name="_Toc77045438"/>
      <w:r w:rsidRPr="00AB4427">
        <w:rPr>
          <w:rFonts w:cs="Arial"/>
        </w:rPr>
        <w:t>Roof Collapse</w:t>
      </w:r>
      <w:bookmarkEnd w:id="61"/>
      <w:r w:rsidRPr="00AB4427">
        <w:rPr>
          <w:rFonts w:cs="Arial"/>
        </w:rPr>
        <w:t xml:space="preserve"> </w:t>
      </w:r>
    </w:p>
    <w:p w14:paraId="2F387DC0" w14:textId="56AFBE64" w:rsidR="00E545B7" w:rsidRPr="00AB4427" w:rsidRDefault="00E545B7" w:rsidP="00E545B7">
      <w:pPr>
        <w:pStyle w:val="PMtext"/>
        <w:rPr>
          <w:rFonts w:cs="Arial"/>
        </w:rPr>
      </w:pPr>
      <w:r w:rsidRPr="00AB4427">
        <w:rPr>
          <w:rFonts w:cs="Arial"/>
        </w:rPr>
        <w:t>Buildings may experience roof collapse due to environmental conditions such as high winds, severe storms, and in particular, snow loading.  Drifting snow may put excessive loads on the areas where it piles up.</w:t>
      </w:r>
    </w:p>
    <w:p w14:paraId="253CED78" w14:textId="77777777" w:rsidR="00E545B7" w:rsidRPr="00AB4427" w:rsidRDefault="00E545B7" w:rsidP="00E545B7">
      <w:pPr>
        <w:pStyle w:val="PMsubHead"/>
        <w:rPr>
          <w:rFonts w:cs="Arial"/>
        </w:rPr>
      </w:pPr>
      <w:r w:rsidRPr="00AB4427">
        <w:rPr>
          <w:rFonts w:cs="Arial"/>
        </w:rPr>
        <w:t>Emergency Procedures for Management</w:t>
      </w:r>
    </w:p>
    <w:p w14:paraId="2D6EC958" w14:textId="77777777" w:rsidR="00E545B7" w:rsidRPr="00AB4427" w:rsidRDefault="00E545B7" w:rsidP="00E545B7">
      <w:pPr>
        <w:pStyle w:val="PMtext"/>
        <w:rPr>
          <w:rFonts w:cs="Arial"/>
        </w:rPr>
      </w:pPr>
      <w:r w:rsidRPr="00AB4427">
        <w:rPr>
          <w:rFonts w:cs="Arial"/>
        </w:rPr>
        <w:t>To mitigate the risk of roof collapse:</w:t>
      </w:r>
    </w:p>
    <w:p w14:paraId="0E2F0A04" w14:textId="76E519F5" w:rsidR="00E545B7" w:rsidRPr="00AB4427" w:rsidRDefault="00E545B7" w:rsidP="00E545B7">
      <w:pPr>
        <w:pStyle w:val="PMtextBullet"/>
        <w:rPr>
          <w:rFonts w:cs="Arial"/>
        </w:rPr>
      </w:pPr>
      <w:r w:rsidRPr="00AB4427">
        <w:rPr>
          <w:rFonts w:cs="Arial"/>
        </w:rPr>
        <w:t xml:space="preserve">Have roof assessed by a professional engineer to determine whether the snow load is significant or there are any visible signs of structural distress </w:t>
      </w:r>
      <w:r w:rsidR="00623925" w:rsidRPr="00AB4427">
        <w:rPr>
          <w:rFonts w:cs="Arial"/>
        </w:rPr>
        <w:t>(e.g.</w:t>
      </w:r>
      <w:r w:rsidRPr="00AB4427">
        <w:rPr>
          <w:rFonts w:cs="Arial"/>
        </w:rPr>
        <w:t xml:space="preserve"> twisting, bending or cracking</w:t>
      </w:r>
      <w:r w:rsidR="00623925" w:rsidRPr="00AB4427">
        <w:rPr>
          <w:rFonts w:cs="Arial"/>
        </w:rPr>
        <w:t>)</w:t>
      </w:r>
      <w:r w:rsidRPr="00AB4427">
        <w:rPr>
          <w:rFonts w:cs="Arial"/>
        </w:rPr>
        <w:t>.</w:t>
      </w:r>
    </w:p>
    <w:p w14:paraId="3D9FF526" w14:textId="77777777" w:rsidR="00E545B7" w:rsidRPr="00AB4427" w:rsidRDefault="00E545B7" w:rsidP="00E545B7">
      <w:pPr>
        <w:pStyle w:val="PMtextBullet"/>
        <w:rPr>
          <w:rFonts w:cs="Arial"/>
        </w:rPr>
      </w:pPr>
      <w:r w:rsidRPr="00AB4427">
        <w:rPr>
          <w:rFonts w:cs="Arial"/>
        </w:rPr>
        <w:lastRenderedPageBreak/>
        <w:t>Implement a safe snow removal procedure that will not result in producing any uneven or concentrated loading on the roof.</w:t>
      </w:r>
    </w:p>
    <w:p w14:paraId="3C8C8766" w14:textId="77777777" w:rsidR="00E545B7" w:rsidRPr="00AB4427" w:rsidRDefault="00E545B7" w:rsidP="00E545B7">
      <w:pPr>
        <w:pStyle w:val="PMsubHead"/>
        <w:rPr>
          <w:rFonts w:cs="Arial"/>
        </w:rPr>
      </w:pPr>
      <w:r w:rsidRPr="00AB4427">
        <w:rPr>
          <w:rFonts w:cs="Arial"/>
        </w:rPr>
        <w:t>Emergency Procedures for All Occupants</w:t>
      </w:r>
    </w:p>
    <w:p w14:paraId="763330AA" w14:textId="77777777" w:rsidR="00E545B7" w:rsidRPr="00AB4427" w:rsidRDefault="00E545B7" w:rsidP="00E545B7">
      <w:pPr>
        <w:pStyle w:val="PMtext"/>
        <w:rPr>
          <w:rFonts w:cs="Arial"/>
        </w:rPr>
      </w:pPr>
      <w:r w:rsidRPr="00AB4427">
        <w:rPr>
          <w:rFonts w:cs="Arial"/>
        </w:rPr>
        <w:t>In the event of a roof collapse:</w:t>
      </w:r>
    </w:p>
    <w:p w14:paraId="24DED715" w14:textId="54DC5795" w:rsidR="00E545B7" w:rsidRPr="00AB4427" w:rsidRDefault="00E545B7" w:rsidP="00E545B7">
      <w:pPr>
        <w:pStyle w:val="PMtextBullet"/>
        <w:rPr>
          <w:rFonts w:cs="Arial"/>
        </w:rPr>
      </w:pPr>
      <w:r w:rsidRPr="00AB4427">
        <w:rPr>
          <w:rFonts w:cs="Arial"/>
        </w:rPr>
        <w:t>Evacuate the building immediately following the evacuation procedures for fire emergencies.</w:t>
      </w:r>
    </w:p>
    <w:p w14:paraId="2755C31D" w14:textId="77777777" w:rsidR="00E545B7" w:rsidRPr="00AB4427" w:rsidRDefault="00E545B7" w:rsidP="00E545B7">
      <w:pPr>
        <w:pStyle w:val="PMhead"/>
        <w:rPr>
          <w:rFonts w:cs="Arial"/>
        </w:rPr>
      </w:pPr>
      <w:r w:rsidRPr="00AB4427">
        <w:rPr>
          <w:rFonts w:cs="Arial"/>
        </w:rPr>
        <w:t>Additional Resources</w:t>
      </w:r>
    </w:p>
    <w:p w14:paraId="202AF3A6" w14:textId="77777777" w:rsidR="00E545B7" w:rsidRPr="00AB4427" w:rsidRDefault="00E545B7" w:rsidP="00E545B7">
      <w:pPr>
        <w:pStyle w:val="PMhead"/>
        <w:rPr>
          <w:rFonts w:cs="Arial"/>
          <w:b w:val="0"/>
        </w:rPr>
      </w:pPr>
      <w:r w:rsidRPr="00AB4427">
        <w:rPr>
          <w:rFonts w:cs="Arial"/>
          <w:b w:val="0"/>
        </w:rPr>
        <w:t>Fire Safety Plan</w:t>
      </w:r>
    </w:p>
    <w:p w14:paraId="2AD1DF0E" w14:textId="77777777" w:rsidR="00E545B7" w:rsidRPr="00AB4427" w:rsidRDefault="00E545B7" w:rsidP="00E545B7">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E545B7" w:rsidRPr="00AB4427" w14:paraId="0E089D11" w14:textId="77777777" w:rsidTr="003C31C5">
        <w:tc>
          <w:tcPr>
            <w:tcW w:w="4428" w:type="dxa"/>
          </w:tcPr>
          <w:p w14:paraId="5066D4F5" w14:textId="77777777" w:rsidR="00E545B7" w:rsidRPr="00AB4427" w:rsidRDefault="00E545B7" w:rsidP="003C31C5">
            <w:pPr>
              <w:pStyle w:val="PMtableText"/>
              <w:rPr>
                <w:rFonts w:cs="Arial"/>
                <w:lang w:eastAsia="en-CA"/>
              </w:rPr>
            </w:pPr>
            <w:r w:rsidRPr="00AB4427">
              <w:rPr>
                <w:rFonts w:cs="Arial"/>
                <w:lang w:eastAsia="en-CA"/>
              </w:rPr>
              <w:t>Effective Date:</w:t>
            </w:r>
          </w:p>
        </w:tc>
        <w:tc>
          <w:tcPr>
            <w:tcW w:w="4428" w:type="dxa"/>
          </w:tcPr>
          <w:p w14:paraId="14048FAD" w14:textId="422B384D" w:rsidR="00E545B7" w:rsidRPr="00AB4427" w:rsidRDefault="00E545B7" w:rsidP="003C31C5">
            <w:pPr>
              <w:pStyle w:val="PMtableText"/>
              <w:rPr>
                <w:rFonts w:cs="Arial"/>
                <w:lang w:eastAsia="en-CA"/>
              </w:rPr>
            </w:pPr>
          </w:p>
        </w:tc>
      </w:tr>
      <w:tr w:rsidR="00E545B7" w:rsidRPr="00AB4427" w14:paraId="4D9AAEA8" w14:textId="77777777" w:rsidTr="003C31C5">
        <w:tc>
          <w:tcPr>
            <w:tcW w:w="4428" w:type="dxa"/>
          </w:tcPr>
          <w:p w14:paraId="7B7E5802" w14:textId="77777777" w:rsidR="00E545B7" w:rsidRPr="00AB4427" w:rsidRDefault="00E545B7" w:rsidP="003C31C5">
            <w:pPr>
              <w:pStyle w:val="PMtableText"/>
              <w:rPr>
                <w:rFonts w:cs="Arial"/>
                <w:lang w:eastAsia="en-CA"/>
              </w:rPr>
            </w:pPr>
            <w:r w:rsidRPr="00AB4427">
              <w:rPr>
                <w:rFonts w:cs="Arial"/>
                <w:lang w:eastAsia="en-CA"/>
              </w:rPr>
              <w:t>Revision Date:</w:t>
            </w:r>
          </w:p>
        </w:tc>
        <w:tc>
          <w:tcPr>
            <w:tcW w:w="4428" w:type="dxa"/>
          </w:tcPr>
          <w:p w14:paraId="390345D4" w14:textId="77777777" w:rsidR="00E545B7" w:rsidRPr="00AB4427" w:rsidRDefault="00E545B7" w:rsidP="003C31C5">
            <w:pPr>
              <w:pStyle w:val="PMtableText"/>
              <w:rPr>
                <w:rFonts w:cs="Arial"/>
                <w:lang w:eastAsia="en-CA"/>
              </w:rPr>
            </w:pPr>
          </w:p>
        </w:tc>
      </w:tr>
    </w:tbl>
    <w:p w14:paraId="5B2A9163" w14:textId="77777777" w:rsidR="00E545B7" w:rsidRPr="00AB4427" w:rsidRDefault="00E545B7" w:rsidP="00E545B7">
      <w:pPr>
        <w:pStyle w:val="PMtextBullet"/>
        <w:numPr>
          <w:ilvl w:val="0"/>
          <w:numId w:val="0"/>
        </w:numPr>
      </w:pPr>
    </w:p>
    <w:p w14:paraId="17DF1FE9" w14:textId="671974D8" w:rsidR="00A40553" w:rsidRPr="00AB4427" w:rsidRDefault="00A40553" w:rsidP="007C7F45">
      <w:pPr>
        <w:pStyle w:val="PMSecondPgHead"/>
        <w:jc w:val="left"/>
      </w:pPr>
      <w:r w:rsidRPr="00AB4427">
        <w:lastRenderedPageBreak/>
        <w:t xml:space="preserve">Emergency </w:t>
      </w:r>
      <w:bookmarkEnd w:id="55"/>
      <w:r w:rsidR="00803704" w:rsidRPr="00AB4427">
        <w:t>Information</w:t>
      </w:r>
    </w:p>
    <w:p w14:paraId="3CD3B9EC" w14:textId="77777777" w:rsidR="000406C2" w:rsidRPr="00AB4427" w:rsidRDefault="000406C2" w:rsidP="000406C2">
      <w:pPr>
        <w:pStyle w:val="PMtext"/>
        <w:rPr>
          <w:rFonts w:cs="Arial"/>
        </w:rPr>
      </w:pPr>
      <w:r w:rsidRPr="00AB4427">
        <w:rPr>
          <w:rFonts w:cs="Arial"/>
        </w:rPr>
        <w:t>The following information is to be posted in each area and will read as follows:</w:t>
      </w:r>
    </w:p>
    <w:p w14:paraId="1FF57006" w14:textId="77777777" w:rsidR="00B73EBC" w:rsidRPr="00AB4427" w:rsidRDefault="00B73EBC" w:rsidP="00B73EBC">
      <w:pPr>
        <w:pStyle w:val="PMhead"/>
        <w:jc w:val="center"/>
        <w:rPr>
          <w:rFonts w:cs="Arial"/>
        </w:rPr>
      </w:pPr>
      <w:bookmarkStart w:id="62" w:name="_Toc77045440"/>
      <w:r w:rsidRPr="00AB4427">
        <w:rPr>
          <w:rFonts w:cs="Arial"/>
        </w:rPr>
        <w:t>In Case of Fire, Chemical Spill, Bomb Threat or Biohazard Leak and Spill</w:t>
      </w:r>
      <w:bookmarkEnd w:id="62"/>
    </w:p>
    <w:p w14:paraId="25D74922" w14:textId="77777777" w:rsidR="00B73EBC" w:rsidRPr="00AB4427" w:rsidRDefault="00B73EBC" w:rsidP="00B73EBC">
      <w:pPr>
        <w:pStyle w:val="PMsubHead"/>
        <w:rPr>
          <w:rFonts w:cs="Arial"/>
          <w:i w:val="0"/>
          <w:iCs/>
        </w:rPr>
      </w:pPr>
      <w:r w:rsidRPr="00AB4427">
        <w:rPr>
          <w:rFonts w:cs="Arial"/>
          <w:i w:val="0"/>
          <w:iCs/>
        </w:rPr>
        <w:t>Upon Discovery</w:t>
      </w:r>
    </w:p>
    <w:p w14:paraId="4F1D649C" w14:textId="77777777" w:rsidR="00B73EBC" w:rsidRPr="00AB4427" w:rsidRDefault="00B73EBC" w:rsidP="00B73EBC">
      <w:pPr>
        <w:pStyle w:val="PMtextBullet"/>
        <w:rPr>
          <w:rFonts w:cs="Arial"/>
        </w:rPr>
      </w:pPr>
      <w:r w:rsidRPr="00AB4427">
        <w:rPr>
          <w:rFonts w:cs="Arial"/>
        </w:rPr>
        <w:t>Leave the area immediately.</w:t>
      </w:r>
    </w:p>
    <w:p w14:paraId="35A9848C" w14:textId="77777777" w:rsidR="00B73EBC" w:rsidRPr="00AB4427" w:rsidRDefault="00B73EBC" w:rsidP="00B73EBC">
      <w:pPr>
        <w:pStyle w:val="PMtextBullet"/>
        <w:rPr>
          <w:rFonts w:cs="Arial"/>
        </w:rPr>
      </w:pPr>
      <w:r w:rsidRPr="00AB4427">
        <w:rPr>
          <w:rFonts w:cs="Arial"/>
        </w:rPr>
        <w:t>Announce the emergency to inform others.</w:t>
      </w:r>
    </w:p>
    <w:p w14:paraId="434EBA76" w14:textId="77777777" w:rsidR="00B73EBC" w:rsidRPr="00AB4427" w:rsidRDefault="00B73EBC" w:rsidP="00B73EBC">
      <w:pPr>
        <w:pStyle w:val="PMtextBullet"/>
        <w:rPr>
          <w:rFonts w:cs="Arial"/>
        </w:rPr>
      </w:pPr>
      <w:r w:rsidRPr="00AB4427">
        <w:rPr>
          <w:rFonts w:cs="Arial"/>
        </w:rPr>
        <w:t>Leave the building via the nearest exit.</w:t>
      </w:r>
    </w:p>
    <w:p w14:paraId="3E542546" w14:textId="77777777" w:rsidR="00B73EBC" w:rsidRPr="00AB4427" w:rsidRDefault="00B73EBC" w:rsidP="00B73EBC">
      <w:pPr>
        <w:pStyle w:val="PMtextBullet"/>
        <w:rPr>
          <w:rFonts w:cs="Arial"/>
        </w:rPr>
      </w:pPr>
      <w:r w:rsidRPr="00AB4427">
        <w:rPr>
          <w:rFonts w:cs="Arial"/>
        </w:rPr>
        <w:t>Close the doors behind you.</w:t>
      </w:r>
    </w:p>
    <w:p w14:paraId="3D26B131" w14:textId="77777777" w:rsidR="00B73EBC" w:rsidRPr="00AB4427" w:rsidRDefault="00B73EBC" w:rsidP="00B73EBC">
      <w:pPr>
        <w:pStyle w:val="PMtextBullet"/>
        <w:rPr>
          <w:rFonts w:cs="Arial"/>
        </w:rPr>
      </w:pPr>
      <w:r w:rsidRPr="00AB4427">
        <w:rPr>
          <w:rFonts w:cs="Arial"/>
        </w:rPr>
        <w:t>Contact emergency services at 911.</w:t>
      </w:r>
    </w:p>
    <w:p w14:paraId="10687893" w14:textId="77777777" w:rsidR="00B73EBC" w:rsidRPr="00AB4427" w:rsidRDefault="00B73EBC" w:rsidP="00B73EBC">
      <w:pPr>
        <w:pStyle w:val="PMtextBullet"/>
        <w:rPr>
          <w:rFonts w:cs="Arial"/>
        </w:rPr>
      </w:pPr>
      <w:r w:rsidRPr="00AB4427">
        <w:rPr>
          <w:rFonts w:cs="Arial"/>
        </w:rPr>
        <w:t>Report the emergency to the owner.</w:t>
      </w:r>
    </w:p>
    <w:p w14:paraId="12E655BA" w14:textId="77777777" w:rsidR="00B73EBC" w:rsidRPr="00AB4427" w:rsidRDefault="00B73EBC" w:rsidP="00B73EBC">
      <w:pPr>
        <w:pStyle w:val="PMtextBullet"/>
        <w:rPr>
          <w:rFonts w:cs="Arial"/>
        </w:rPr>
      </w:pPr>
      <w:r w:rsidRPr="00AB4427">
        <w:rPr>
          <w:rFonts w:cs="Arial"/>
        </w:rPr>
        <w:t>Go to the designated meeting area.</w:t>
      </w:r>
    </w:p>
    <w:p w14:paraId="29738E7F" w14:textId="77777777" w:rsidR="00B73EBC" w:rsidRPr="00AB4427" w:rsidRDefault="00B73EBC" w:rsidP="00B73EBC">
      <w:pPr>
        <w:pStyle w:val="PMsubHead"/>
        <w:rPr>
          <w:rFonts w:cs="Arial"/>
          <w:i w:val="0"/>
          <w:iCs/>
        </w:rPr>
      </w:pPr>
      <w:r w:rsidRPr="00AB4427">
        <w:rPr>
          <w:rFonts w:cs="Arial"/>
          <w:i w:val="0"/>
          <w:iCs/>
        </w:rPr>
        <w:t>Upon Hearing Alarm or Announcement</w:t>
      </w:r>
    </w:p>
    <w:p w14:paraId="512E7461" w14:textId="77777777" w:rsidR="00B73EBC" w:rsidRPr="00AB4427" w:rsidRDefault="00B73EBC" w:rsidP="00B73EBC">
      <w:pPr>
        <w:pStyle w:val="PMtextBullet"/>
        <w:rPr>
          <w:rFonts w:cs="Arial"/>
        </w:rPr>
      </w:pPr>
      <w:r w:rsidRPr="00AB4427">
        <w:rPr>
          <w:rFonts w:cs="Arial"/>
        </w:rPr>
        <w:t>Leave the building via the nearest exit.</w:t>
      </w:r>
    </w:p>
    <w:p w14:paraId="7E3389B2" w14:textId="77777777" w:rsidR="00B73EBC" w:rsidRPr="00AB4427" w:rsidRDefault="00B73EBC" w:rsidP="00B73EBC">
      <w:pPr>
        <w:pStyle w:val="PMtextBullet"/>
        <w:rPr>
          <w:rFonts w:cs="Arial"/>
        </w:rPr>
      </w:pPr>
      <w:r w:rsidRPr="00AB4427">
        <w:rPr>
          <w:rFonts w:cs="Arial"/>
        </w:rPr>
        <w:t>Close the doors behind you.</w:t>
      </w:r>
    </w:p>
    <w:p w14:paraId="1A36776A" w14:textId="77777777" w:rsidR="00B73EBC" w:rsidRPr="00AB4427" w:rsidRDefault="00B73EBC" w:rsidP="00B73EBC">
      <w:pPr>
        <w:pStyle w:val="PMtextBullet"/>
        <w:rPr>
          <w:rFonts w:cs="Arial"/>
        </w:rPr>
      </w:pPr>
      <w:r w:rsidRPr="00AB4427">
        <w:rPr>
          <w:rFonts w:cs="Arial"/>
        </w:rPr>
        <w:t>Go to the designated meeting area.</w:t>
      </w:r>
    </w:p>
    <w:p w14:paraId="368FD9D3" w14:textId="77777777" w:rsidR="00B73EBC" w:rsidRPr="00AB4427" w:rsidRDefault="00B73EBC" w:rsidP="00B73EBC">
      <w:pPr>
        <w:pStyle w:val="PMtextBullet"/>
        <w:numPr>
          <w:ilvl w:val="0"/>
          <w:numId w:val="0"/>
        </w:numPr>
        <w:rPr>
          <w:b/>
          <w:bCs/>
        </w:rPr>
      </w:pPr>
      <w:r w:rsidRPr="00AB4427">
        <w:rPr>
          <w:b/>
          <w:bCs/>
        </w:rPr>
        <w:t>When Evacuating</w:t>
      </w:r>
    </w:p>
    <w:p w14:paraId="47A455F5" w14:textId="77777777" w:rsidR="00B73EBC" w:rsidRPr="00AB4427" w:rsidRDefault="00B73EBC" w:rsidP="00B73EBC">
      <w:pPr>
        <w:pStyle w:val="PMtextBullet"/>
      </w:pPr>
      <w:r w:rsidRPr="00AB4427">
        <w:t>If you encounter fire, smoke, or spilled chemicals, use an alternate exit.</w:t>
      </w:r>
    </w:p>
    <w:p w14:paraId="06827DD6" w14:textId="77777777" w:rsidR="00B73EBC" w:rsidRPr="00AB4427" w:rsidRDefault="00B73EBC" w:rsidP="00B73EBC">
      <w:pPr>
        <w:pStyle w:val="PMtextBullet"/>
      </w:pPr>
      <w:r w:rsidRPr="00AB4427">
        <w:t>Provide help to persons needing assistance to exit.</w:t>
      </w:r>
    </w:p>
    <w:p w14:paraId="57222873" w14:textId="13FA8B99" w:rsidR="00B73EBC" w:rsidRPr="00AB4427" w:rsidRDefault="00B73EBC" w:rsidP="00B73EBC">
      <w:pPr>
        <w:pStyle w:val="PMtext"/>
        <w:rPr>
          <w:rFonts w:cs="Arial"/>
          <w:b/>
          <w:bCs/>
        </w:rPr>
      </w:pPr>
      <w:r w:rsidRPr="00AB4427">
        <w:rPr>
          <w:rFonts w:cs="Arial"/>
          <w:b/>
          <w:bCs/>
        </w:rPr>
        <w:t>Designated Meeting Area</w:t>
      </w:r>
    </w:p>
    <w:p w14:paraId="64645542" w14:textId="2E0BCDDE" w:rsidR="00B73EBC" w:rsidRPr="00AB4427" w:rsidRDefault="00B94250" w:rsidP="00B73EBC">
      <w:pPr>
        <w:pStyle w:val="PMtextBullet"/>
      </w:pPr>
      <w:r w:rsidRPr="00AB4427">
        <w:t>[Location]</w:t>
      </w:r>
    </w:p>
    <w:p w14:paraId="34C4E5E5" w14:textId="77777777" w:rsidR="003709F7" w:rsidRPr="00AB4427" w:rsidRDefault="003709F7" w:rsidP="003709F7">
      <w:pPr>
        <w:spacing w:before="240" w:after="120"/>
        <w:rPr>
          <w:rFonts w:ascii="Arial" w:hAnsi="Arial" w:cs="Arial"/>
          <w:b/>
          <w:iCs/>
          <w:szCs w:val="24"/>
        </w:rPr>
      </w:pPr>
      <w:r w:rsidRPr="00AB4427">
        <w:rPr>
          <w:rFonts w:ascii="Arial" w:hAnsi="Arial" w:cs="Arial"/>
          <w:b/>
          <w:iCs/>
          <w:szCs w:val="24"/>
        </w:rPr>
        <w:t>Emergency Contact Information</w:t>
      </w:r>
    </w:p>
    <w:p w14:paraId="00B460D4" w14:textId="77777777" w:rsidR="003709F7" w:rsidRPr="00AB4427" w:rsidRDefault="003709F7" w:rsidP="003709F7">
      <w:pPr>
        <w:rPr>
          <w:rFonts w:ascii="Arial" w:hAnsi="Arial" w:cs="Arial"/>
          <w:szCs w:val="24"/>
        </w:rPr>
      </w:pPr>
      <w:r w:rsidRPr="00AB4427">
        <w:rPr>
          <w:rFonts w:ascii="Arial" w:hAnsi="Arial" w:cs="Arial"/>
          <w:szCs w:val="24"/>
        </w:rPr>
        <w:t>Emergency contact information is posted:</w:t>
      </w:r>
    </w:p>
    <w:p w14:paraId="22F3684E" w14:textId="77777777" w:rsidR="003709F7" w:rsidRPr="00AB4427" w:rsidRDefault="003709F7" w:rsidP="002D0E7B">
      <w:pPr>
        <w:pStyle w:val="ListParagraph"/>
        <w:numPr>
          <w:ilvl w:val="0"/>
          <w:numId w:val="170"/>
        </w:numPr>
        <w:rPr>
          <w:rFonts w:ascii="Arial" w:hAnsi="Arial" w:cs="Arial"/>
          <w:szCs w:val="24"/>
        </w:rPr>
      </w:pPr>
      <w:r w:rsidRPr="00AB4427">
        <w:rPr>
          <w:rFonts w:ascii="Arial" w:hAnsi="Arial" w:cs="Arial"/>
          <w:szCs w:val="24"/>
        </w:rPr>
        <w:t>[Location such as at each phone and on each piece of mobile equipment].</w:t>
      </w:r>
    </w:p>
    <w:p w14:paraId="7827C314" w14:textId="1E734047" w:rsidR="00B73EBC" w:rsidRPr="00AB4427" w:rsidRDefault="00B73EBC" w:rsidP="002D0E7B">
      <w:pPr>
        <w:pStyle w:val="PMtext"/>
        <w:rPr>
          <w:rFonts w:cs="Arial"/>
          <w:b/>
          <w:bCs/>
        </w:rPr>
      </w:pPr>
      <w:r w:rsidRPr="00AB4427">
        <w:rPr>
          <w:rFonts w:cs="Arial"/>
          <w:b/>
          <w:bCs/>
        </w:rPr>
        <w:t>Contact emergency services at 911 and provide the correct address and the exact nature and location of the emergency.</w:t>
      </w:r>
    </w:p>
    <w:p w14:paraId="6545F943" w14:textId="77777777" w:rsidR="00EA723F" w:rsidRPr="00AB4427" w:rsidRDefault="00EA723F" w:rsidP="00EA723F">
      <w:pPr>
        <w:pStyle w:val="PMtext"/>
      </w:pPr>
    </w:p>
    <w:tbl>
      <w:tblPr>
        <w:tblStyle w:val="TableGrid"/>
        <w:tblW w:w="0" w:type="auto"/>
        <w:tblLook w:val="04A0" w:firstRow="1" w:lastRow="0" w:firstColumn="1" w:lastColumn="0" w:noHBand="0" w:noVBand="1"/>
      </w:tblPr>
      <w:tblGrid>
        <w:gridCol w:w="2876"/>
        <w:gridCol w:w="2877"/>
        <w:gridCol w:w="2877"/>
      </w:tblGrid>
      <w:tr w:rsidR="00EA723F" w:rsidRPr="00AB4427" w14:paraId="4FA29F84" w14:textId="77777777" w:rsidTr="00DC5482">
        <w:tc>
          <w:tcPr>
            <w:tcW w:w="2876" w:type="dxa"/>
          </w:tcPr>
          <w:p w14:paraId="080B0CC9" w14:textId="77777777" w:rsidR="00EA723F" w:rsidRPr="00AB4427" w:rsidRDefault="00EA723F" w:rsidP="00DC5482">
            <w:pPr>
              <w:pStyle w:val="PMtext"/>
              <w:spacing w:before="60" w:after="60"/>
              <w:jc w:val="center"/>
              <w:rPr>
                <w:b/>
                <w:bCs/>
                <w:sz w:val="22"/>
                <w:szCs w:val="22"/>
              </w:rPr>
            </w:pPr>
            <w:r w:rsidRPr="00AB4427">
              <w:rPr>
                <w:b/>
                <w:bCs/>
                <w:sz w:val="22"/>
                <w:szCs w:val="22"/>
              </w:rPr>
              <w:t>Location</w:t>
            </w:r>
          </w:p>
        </w:tc>
        <w:tc>
          <w:tcPr>
            <w:tcW w:w="2877" w:type="dxa"/>
          </w:tcPr>
          <w:p w14:paraId="2AF63983" w14:textId="77777777" w:rsidR="00EA723F" w:rsidRPr="00AB4427" w:rsidRDefault="00EA723F" w:rsidP="00DC5482">
            <w:pPr>
              <w:pStyle w:val="PMtext"/>
              <w:spacing w:before="60" w:after="60"/>
              <w:jc w:val="center"/>
              <w:rPr>
                <w:b/>
                <w:bCs/>
                <w:sz w:val="22"/>
                <w:szCs w:val="22"/>
              </w:rPr>
            </w:pPr>
            <w:r w:rsidRPr="00AB4427">
              <w:rPr>
                <w:b/>
                <w:bCs/>
                <w:sz w:val="22"/>
                <w:szCs w:val="22"/>
              </w:rPr>
              <w:t>Address</w:t>
            </w:r>
          </w:p>
        </w:tc>
        <w:tc>
          <w:tcPr>
            <w:tcW w:w="2877" w:type="dxa"/>
          </w:tcPr>
          <w:p w14:paraId="43091CCC" w14:textId="77777777" w:rsidR="00EA723F" w:rsidRPr="00AB4427" w:rsidRDefault="00EA723F" w:rsidP="00DC5482">
            <w:pPr>
              <w:pStyle w:val="PMtext"/>
              <w:spacing w:before="60" w:after="60"/>
              <w:jc w:val="center"/>
              <w:rPr>
                <w:b/>
                <w:bCs/>
                <w:sz w:val="22"/>
                <w:szCs w:val="22"/>
              </w:rPr>
            </w:pPr>
            <w:r w:rsidRPr="00AB4427">
              <w:rPr>
                <w:b/>
                <w:bCs/>
                <w:sz w:val="22"/>
                <w:szCs w:val="22"/>
              </w:rPr>
              <w:t>Closest Intersection</w:t>
            </w:r>
          </w:p>
        </w:tc>
      </w:tr>
      <w:tr w:rsidR="00EA723F" w:rsidRPr="00AB4427" w14:paraId="6C8A195A" w14:textId="77777777" w:rsidTr="00DC5482">
        <w:tc>
          <w:tcPr>
            <w:tcW w:w="2876" w:type="dxa"/>
          </w:tcPr>
          <w:p w14:paraId="2CCE69E4" w14:textId="69C30922" w:rsidR="00EA723F" w:rsidRPr="00AB4427" w:rsidRDefault="00EA723F" w:rsidP="00DC5482">
            <w:pPr>
              <w:pStyle w:val="PMtext"/>
              <w:spacing w:before="60" w:after="60"/>
              <w:rPr>
                <w:sz w:val="22"/>
                <w:szCs w:val="22"/>
              </w:rPr>
            </w:pPr>
          </w:p>
        </w:tc>
        <w:tc>
          <w:tcPr>
            <w:tcW w:w="2877" w:type="dxa"/>
          </w:tcPr>
          <w:p w14:paraId="05C108A1" w14:textId="4CEAE0E8" w:rsidR="00EA723F" w:rsidRPr="00AB4427" w:rsidRDefault="00EA723F" w:rsidP="00DC5482">
            <w:pPr>
              <w:pStyle w:val="PMtext"/>
              <w:spacing w:before="60" w:after="60"/>
              <w:rPr>
                <w:sz w:val="22"/>
                <w:szCs w:val="22"/>
              </w:rPr>
            </w:pPr>
          </w:p>
        </w:tc>
        <w:tc>
          <w:tcPr>
            <w:tcW w:w="2877" w:type="dxa"/>
          </w:tcPr>
          <w:p w14:paraId="5974AFD3" w14:textId="48785F3F" w:rsidR="00EA723F" w:rsidRPr="00AB4427" w:rsidRDefault="00EA723F" w:rsidP="00DC5482">
            <w:pPr>
              <w:pStyle w:val="PMtext"/>
              <w:spacing w:before="60" w:after="60"/>
              <w:rPr>
                <w:sz w:val="22"/>
                <w:szCs w:val="22"/>
              </w:rPr>
            </w:pPr>
          </w:p>
        </w:tc>
      </w:tr>
      <w:tr w:rsidR="00EA723F" w:rsidRPr="00AB4427" w14:paraId="7EE96FB7" w14:textId="77777777" w:rsidTr="00DC5482">
        <w:tc>
          <w:tcPr>
            <w:tcW w:w="2876" w:type="dxa"/>
          </w:tcPr>
          <w:p w14:paraId="08FB7A86" w14:textId="77777777" w:rsidR="00EA723F" w:rsidRPr="00AB4427" w:rsidRDefault="00EA723F" w:rsidP="00DC5482">
            <w:pPr>
              <w:pStyle w:val="PMtext"/>
              <w:spacing w:before="60" w:after="60"/>
              <w:rPr>
                <w:sz w:val="22"/>
                <w:szCs w:val="22"/>
              </w:rPr>
            </w:pPr>
          </w:p>
        </w:tc>
        <w:tc>
          <w:tcPr>
            <w:tcW w:w="2877" w:type="dxa"/>
          </w:tcPr>
          <w:p w14:paraId="32981EA7" w14:textId="77777777" w:rsidR="00EA723F" w:rsidRPr="00AB4427" w:rsidRDefault="00EA723F" w:rsidP="00DC5482">
            <w:pPr>
              <w:pStyle w:val="PMtext"/>
              <w:spacing w:before="60" w:after="60"/>
              <w:rPr>
                <w:sz w:val="22"/>
                <w:szCs w:val="22"/>
              </w:rPr>
            </w:pPr>
          </w:p>
        </w:tc>
        <w:tc>
          <w:tcPr>
            <w:tcW w:w="2877" w:type="dxa"/>
          </w:tcPr>
          <w:p w14:paraId="10DCBA72" w14:textId="77777777" w:rsidR="00EA723F" w:rsidRPr="00AB4427" w:rsidRDefault="00EA723F" w:rsidP="00DC5482">
            <w:pPr>
              <w:pStyle w:val="PMtext"/>
              <w:spacing w:before="60" w:after="60"/>
              <w:rPr>
                <w:sz w:val="22"/>
                <w:szCs w:val="22"/>
              </w:rPr>
            </w:pPr>
          </w:p>
        </w:tc>
      </w:tr>
      <w:tr w:rsidR="00EA723F" w:rsidRPr="00AB4427" w14:paraId="01931F6C" w14:textId="77777777" w:rsidTr="00DC5482">
        <w:tc>
          <w:tcPr>
            <w:tcW w:w="2876" w:type="dxa"/>
          </w:tcPr>
          <w:p w14:paraId="5C6FCA8C" w14:textId="77777777" w:rsidR="00EA723F" w:rsidRPr="00AB4427" w:rsidRDefault="00EA723F" w:rsidP="00DC5482">
            <w:pPr>
              <w:pStyle w:val="PMtext"/>
              <w:spacing w:before="60" w:after="60"/>
              <w:rPr>
                <w:sz w:val="22"/>
                <w:szCs w:val="22"/>
              </w:rPr>
            </w:pPr>
          </w:p>
        </w:tc>
        <w:tc>
          <w:tcPr>
            <w:tcW w:w="2877" w:type="dxa"/>
          </w:tcPr>
          <w:p w14:paraId="47BA3B7E" w14:textId="77777777" w:rsidR="00EA723F" w:rsidRPr="00AB4427" w:rsidRDefault="00EA723F" w:rsidP="00DC5482">
            <w:pPr>
              <w:pStyle w:val="PMtext"/>
              <w:spacing w:before="60" w:after="60"/>
              <w:rPr>
                <w:sz w:val="22"/>
                <w:szCs w:val="22"/>
              </w:rPr>
            </w:pPr>
          </w:p>
        </w:tc>
        <w:tc>
          <w:tcPr>
            <w:tcW w:w="2877" w:type="dxa"/>
          </w:tcPr>
          <w:p w14:paraId="4E893A6C" w14:textId="77777777" w:rsidR="00EA723F" w:rsidRPr="00AB4427" w:rsidRDefault="00EA723F" w:rsidP="00DC5482">
            <w:pPr>
              <w:pStyle w:val="PMtext"/>
              <w:spacing w:before="60" w:after="60"/>
              <w:rPr>
                <w:sz w:val="22"/>
                <w:szCs w:val="22"/>
              </w:rPr>
            </w:pPr>
          </w:p>
        </w:tc>
      </w:tr>
    </w:tbl>
    <w:p w14:paraId="5402BC9F" w14:textId="77777777" w:rsidR="00EA723F" w:rsidRPr="00AB4427" w:rsidRDefault="00EA723F" w:rsidP="00EA723F">
      <w:pPr>
        <w:pStyle w:val="PMtext"/>
      </w:pPr>
    </w:p>
    <w:p w14:paraId="17DF1FFB" w14:textId="1CA9C066" w:rsidR="00A40553" w:rsidRPr="00AB4427" w:rsidRDefault="00B06443" w:rsidP="00A40553">
      <w:pPr>
        <w:pStyle w:val="PMsectionHead"/>
      </w:pPr>
      <w:bookmarkStart w:id="63" w:name="_Toc223449609"/>
      <w:bookmarkStart w:id="64" w:name="_Toc224568752"/>
      <w:r w:rsidRPr="00AB4427">
        <w:lastRenderedPageBreak/>
        <w:t>4</w:t>
      </w:r>
      <w:r w:rsidR="00A40553" w:rsidRPr="00AB4427">
        <w:t>.4 Refusal to Work Policy</w:t>
      </w:r>
      <w:bookmarkEnd w:id="63"/>
      <w:bookmarkEnd w:id="64"/>
    </w:p>
    <w:p w14:paraId="17DF1FFC" w14:textId="77777777" w:rsidR="00A40553" w:rsidRPr="00AB4427" w:rsidRDefault="00A40553" w:rsidP="00A40553">
      <w:pPr>
        <w:pStyle w:val="PMhead"/>
      </w:pPr>
      <w:r w:rsidRPr="00AB4427">
        <w:t>Purpose</w:t>
      </w:r>
    </w:p>
    <w:p w14:paraId="17DF1FFD" w14:textId="29449B26" w:rsidR="00A40553" w:rsidRPr="00AB4427" w:rsidRDefault="00A40553" w:rsidP="00A40553">
      <w:pPr>
        <w:pStyle w:val="PMtext"/>
      </w:pPr>
      <w:r w:rsidRPr="00AB4427">
        <w:t xml:space="preserve">This policy outlines the procedures that </w:t>
      </w:r>
      <w:r w:rsidR="00A165DB" w:rsidRPr="00AB4427">
        <w:t>an employee</w:t>
      </w:r>
      <w:r w:rsidRPr="00AB4427">
        <w:t xml:space="preserve"> should follow in the event of a refusal to work due to exposure to a hazard from equipment, machine, tool, workplace violence, unsuitable physical condition of workplace, or there is a contravention of the </w:t>
      </w:r>
      <w:r w:rsidR="009B1533" w:rsidRPr="00AB4427">
        <w:t xml:space="preserve">Occupational Health and Safety </w:t>
      </w:r>
      <w:r w:rsidRPr="00AB4427">
        <w:t>Act</w:t>
      </w:r>
      <w:r w:rsidR="009B1533" w:rsidRPr="00AB4427">
        <w:t xml:space="preserve"> (OHSA)</w:t>
      </w:r>
      <w:r w:rsidRPr="00AB4427">
        <w:t xml:space="preserve"> from any of these factors, which is likely to endanger any </w:t>
      </w:r>
      <w:r w:rsidR="00A165DB" w:rsidRPr="00AB4427">
        <w:t>employee</w:t>
      </w:r>
      <w:r w:rsidRPr="00AB4427">
        <w:t xml:space="preserve">. This policy applies to all </w:t>
      </w:r>
      <w:r w:rsidR="00CF76CF" w:rsidRPr="00AB4427">
        <w:t xml:space="preserve">supervisors and </w:t>
      </w:r>
      <w:r w:rsidR="00A165DB" w:rsidRPr="00AB4427">
        <w:t>employee</w:t>
      </w:r>
      <w:r w:rsidRPr="00AB4427">
        <w:t xml:space="preserve">s of </w:t>
      </w:r>
      <w:r w:rsidR="003357E3" w:rsidRPr="00AB4427">
        <w:t>[</w:t>
      </w:r>
      <w:r w:rsidR="002C1A88" w:rsidRPr="00AB4427">
        <w:t>Employer/Organization Name</w:t>
      </w:r>
      <w:r w:rsidR="003357E3" w:rsidRPr="00AB4427">
        <w:t>]</w:t>
      </w:r>
      <w:r w:rsidRPr="00AB4427">
        <w:t>.</w:t>
      </w:r>
    </w:p>
    <w:p w14:paraId="17DF1FFE" w14:textId="77777777" w:rsidR="00A40553" w:rsidRPr="00AB4427" w:rsidRDefault="00A40553" w:rsidP="00A40553">
      <w:pPr>
        <w:pStyle w:val="PMhead"/>
      </w:pPr>
      <w:r w:rsidRPr="00AB4427">
        <w:t>Policy</w:t>
      </w:r>
    </w:p>
    <w:p w14:paraId="04F045BF" w14:textId="118E6076" w:rsidR="00C06E77" w:rsidRPr="00AB4427" w:rsidRDefault="00C06E77" w:rsidP="00C06E77">
      <w:pPr>
        <w:pStyle w:val="PMtext"/>
        <w:rPr>
          <w:rFonts w:cs="Arial"/>
        </w:rPr>
      </w:pPr>
      <w:r w:rsidRPr="00AB4427">
        <w:rPr>
          <w:rFonts w:cs="Arial"/>
        </w:rPr>
        <w:t xml:space="preserve">Under section 43 of the OHSA, any </w:t>
      </w:r>
      <w:r w:rsidR="00A165DB" w:rsidRPr="00AB4427">
        <w:rPr>
          <w:rFonts w:cs="Arial"/>
        </w:rPr>
        <w:t>employee</w:t>
      </w:r>
      <w:r w:rsidRPr="00AB4427">
        <w:rPr>
          <w:rFonts w:cs="Arial"/>
        </w:rPr>
        <w:t xml:space="preserve"> has the right to refuse work where they feel their own, or someone else’s health or safety is in danger</w:t>
      </w:r>
      <w:r w:rsidR="00DB14F2" w:rsidRPr="00AB4427">
        <w:rPr>
          <w:rFonts w:cs="Arial"/>
        </w:rPr>
        <w:t>.</w:t>
      </w:r>
      <w:r w:rsidRPr="00AB4427">
        <w:rPr>
          <w:rFonts w:cs="Arial"/>
        </w:rPr>
        <w:t xml:space="preserve"> </w:t>
      </w:r>
      <w:r w:rsidR="00A165DB" w:rsidRPr="00AB4427">
        <w:rPr>
          <w:rFonts w:cs="Arial"/>
        </w:rPr>
        <w:t>Employee</w:t>
      </w:r>
      <w:r w:rsidRPr="00AB4427">
        <w:rPr>
          <w:rFonts w:cs="Arial"/>
        </w:rPr>
        <w:t xml:space="preserve">s have a right to refuse work if there is a belief that </w:t>
      </w:r>
      <w:r w:rsidR="00A165DB" w:rsidRPr="00AB4427">
        <w:rPr>
          <w:rFonts w:cs="Arial"/>
        </w:rPr>
        <w:t>an employee</w:t>
      </w:r>
      <w:r w:rsidRPr="00AB4427">
        <w:rPr>
          <w:rFonts w:cs="Arial"/>
        </w:rPr>
        <w:t>’s physical well</w:t>
      </w:r>
      <w:r w:rsidR="00176A40" w:rsidRPr="00AB4427">
        <w:rPr>
          <w:rFonts w:cs="Arial"/>
        </w:rPr>
        <w:t>-</w:t>
      </w:r>
      <w:r w:rsidRPr="00AB4427">
        <w:rPr>
          <w:rFonts w:cs="Arial"/>
        </w:rPr>
        <w:t>being is at risk, or because of actual, attempted or threatened application of physical force or workplace violence.</w:t>
      </w:r>
    </w:p>
    <w:p w14:paraId="10B06EF4" w14:textId="02B4E438" w:rsidR="00C06E77" w:rsidRPr="00AB4427" w:rsidRDefault="00C06E77" w:rsidP="00C06E77">
      <w:pPr>
        <w:pStyle w:val="PMtext"/>
        <w:rPr>
          <w:rFonts w:cs="Arial"/>
        </w:rPr>
      </w:pPr>
      <w:r w:rsidRPr="00AB4427">
        <w:rPr>
          <w:rFonts w:cs="Arial"/>
        </w:rPr>
        <w:t xml:space="preserve">Under section 50 of the OHSA, no employer or person acting on behalf of an employer </w:t>
      </w:r>
      <w:r w:rsidR="00176A40" w:rsidRPr="00AB4427">
        <w:rPr>
          <w:rFonts w:cs="Arial"/>
        </w:rPr>
        <w:t>will</w:t>
      </w:r>
      <w:r w:rsidRPr="00AB4427">
        <w:rPr>
          <w:rFonts w:cs="Arial"/>
        </w:rPr>
        <w:t xml:space="preserve"> dismiss, discipline, suspend, impose a penalty, intimidate or coerce </w:t>
      </w:r>
      <w:r w:rsidR="00A165DB" w:rsidRPr="00AB4427">
        <w:rPr>
          <w:rFonts w:cs="Arial"/>
        </w:rPr>
        <w:t>an employee</w:t>
      </w:r>
      <w:r w:rsidRPr="00AB4427">
        <w:rPr>
          <w:rFonts w:cs="Arial"/>
        </w:rPr>
        <w:t xml:space="preserve">, nor </w:t>
      </w:r>
      <w:r w:rsidR="00176A40" w:rsidRPr="00AB4427">
        <w:rPr>
          <w:rFonts w:cs="Arial"/>
        </w:rPr>
        <w:t>will</w:t>
      </w:r>
      <w:r w:rsidRPr="00AB4427">
        <w:rPr>
          <w:rFonts w:cs="Arial"/>
        </w:rPr>
        <w:t xml:space="preserve"> they threaten </w:t>
      </w:r>
      <w:r w:rsidR="00A165DB" w:rsidRPr="00AB4427">
        <w:rPr>
          <w:rFonts w:cs="Arial"/>
        </w:rPr>
        <w:t>an employee</w:t>
      </w:r>
      <w:r w:rsidRPr="00AB4427">
        <w:rPr>
          <w:rFonts w:cs="Arial"/>
        </w:rPr>
        <w:t xml:space="preserve"> with such reprisals, because the </w:t>
      </w:r>
      <w:r w:rsidR="00A165DB" w:rsidRPr="00AB4427">
        <w:rPr>
          <w:rFonts w:cs="Arial"/>
        </w:rPr>
        <w:t>employee</w:t>
      </w:r>
      <w:r w:rsidRPr="00AB4427">
        <w:rPr>
          <w:rFonts w:cs="Arial"/>
        </w:rPr>
        <w:t xml:space="preserve"> has acted in compliance </w:t>
      </w:r>
      <w:r w:rsidR="00BC1C9F" w:rsidRPr="00AB4427">
        <w:rPr>
          <w:rFonts w:cs="Arial"/>
        </w:rPr>
        <w:t xml:space="preserve">with the OHSA or regulations or an order made thereunder </w:t>
      </w:r>
      <w:r w:rsidRPr="00AB4427">
        <w:rPr>
          <w:rFonts w:cs="Arial"/>
        </w:rPr>
        <w:t xml:space="preserve">or sought </w:t>
      </w:r>
      <w:r w:rsidR="00C83F7C" w:rsidRPr="00AB4427">
        <w:rPr>
          <w:rFonts w:cs="Arial"/>
        </w:rPr>
        <w:t>e</w:t>
      </w:r>
      <w:r w:rsidRPr="00AB4427">
        <w:rPr>
          <w:rFonts w:cs="Arial"/>
        </w:rPr>
        <w:t>nforcement of the OHSA.</w:t>
      </w:r>
    </w:p>
    <w:p w14:paraId="17DF2001" w14:textId="77777777" w:rsidR="00A40553" w:rsidRPr="00AB4427" w:rsidRDefault="00A40553" w:rsidP="00A40553">
      <w:pPr>
        <w:pStyle w:val="PMhead"/>
      </w:pPr>
      <w:r w:rsidRPr="00AB4427">
        <w:t>Procedure</w:t>
      </w:r>
    </w:p>
    <w:p w14:paraId="17DF2002" w14:textId="387ECF75" w:rsidR="00A40553" w:rsidRPr="00AB4427" w:rsidRDefault="00A40553" w:rsidP="00A40553">
      <w:pPr>
        <w:pStyle w:val="PMtext"/>
      </w:pPr>
      <w:r w:rsidRPr="00AB4427">
        <w:t xml:space="preserve">In the case of a refusal to work the </w:t>
      </w:r>
      <w:r w:rsidR="00A165DB" w:rsidRPr="00AB4427">
        <w:t>employee</w:t>
      </w:r>
      <w:r w:rsidRPr="00AB4427">
        <w:t xml:space="preserve"> must:</w:t>
      </w:r>
    </w:p>
    <w:p w14:paraId="17DF2003" w14:textId="611C1945" w:rsidR="00A40553" w:rsidRPr="00AB4427" w:rsidRDefault="00A40553" w:rsidP="00A40553">
      <w:pPr>
        <w:pStyle w:val="PMtextBullet"/>
      </w:pPr>
      <w:r w:rsidRPr="00AB4427">
        <w:t>R</w:t>
      </w:r>
      <w:r w:rsidR="00B350CC" w:rsidRPr="00AB4427">
        <w:t xml:space="preserve">eport the issue to </w:t>
      </w:r>
      <w:r w:rsidR="00C06E77" w:rsidRPr="00AB4427">
        <w:t>a supervisor</w:t>
      </w:r>
      <w:r w:rsidR="00B350CC" w:rsidRPr="00AB4427">
        <w:t xml:space="preserve"> </w:t>
      </w:r>
      <w:r w:rsidRPr="00AB4427">
        <w:t xml:space="preserve">stating that this is a “work refusal” or “refusal to work” situation. The </w:t>
      </w:r>
      <w:r w:rsidR="00A165DB" w:rsidRPr="00AB4427">
        <w:t>employee</w:t>
      </w:r>
      <w:r w:rsidRPr="00AB4427">
        <w:t xml:space="preserve"> must give a reason they feel the work is unsafe.</w:t>
      </w:r>
    </w:p>
    <w:p w14:paraId="17DF2004" w14:textId="04DD868C" w:rsidR="00A40553" w:rsidRPr="00AB4427" w:rsidRDefault="00C206DD" w:rsidP="00A40553">
      <w:pPr>
        <w:pStyle w:val="PMtextBullet"/>
      </w:pPr>
      <w:r w:rsidRPr="00AB4427">
        <w:t xml:space="preserve">Employees refusing must remain in a safe location reasonably close to the workplace and available to the supervisor and [Employer/Organization Name] pending the results of an investigation. </w:t>
      </w:r>
      <w:r w:rsidR="00A40553" w:rsidRPr="00AB4427">
        <w:t xml:space="preserve">The situation is then investigated by the </w:t>
      </w:r>
      <w:r w:rsidR="00C06E77" w:rsidRPr="00AB4427">
        <w:t>supervisor</w:t>
      </w:r>
      <w:r w:rsidR="00A40553" w:rsidRPr="00AB4427">
        <w:t xml:space="preserve">, in the presence of the </w:t>
      </w:r>
      <w:r w:rsidR="006F08C4" w:rsidRPr="00AB4427">
        <w:t xml:space="preserve">refusing employee and </w:t>
      </w:r>
      <w:r w:rsidR="00A40553" w:rsidRPr="00AB4427">
        <w:t>Health and Safety Representative, to determine agreement that there is a health and safety issue.</w:t>
      </w:r>
    </w:p>
    <w:p w14:paraId="17DF2005" w14:textId="0CC9F2B5" w:rsidR="00A40553" w:rsidRPr="00AB4427" w:rsidRDefault="00A40553" w:rsidP="00A40553">
      <w:pPr>
        <w:pStyle w:val="PMtextBullet"/>
      </w:pPr>
      <w:r w:rsidRPr="00AB4427">
        <w:t xml:space="preserve">If there is agreement, corrective action will be taken to fix the problem and the </w:t>
      </w:r>
      <w:r w:rsidR="00A165DB" w:rsidRPr="00AB4427">
        <w:t>employee</w:t>
      </w:r>
      <w:r w:rsidRPr="00AB4427">
        <w:t xml:space="preserve"> returns to work.</w:t>
      </w:r>
    </w:p>
    <w:p w14:paraId="17DF2006" w14:textId="6AF09B8B" w:rsidR="00A40553" w:rsidRPr="00AB4427" w:rsidRDefault="00A40553" w:rsidP="00A40553">
      <w:pPr>
        <w:pStyle w:val="PMtextBullet"/>
      </w:pPr>
      <w:r w:rsidRPr="00AB4427">
        <w:t xml:space="preserve">If there is not agreement, or if the corrective action is not sufficient, and the </w:t>
      </w:r>
      <w:r w:rsidR="00A165DB" w:rsidRPr="00AB4427">
        <w:t>employee</w:t>
      </w:r>
      <w:r w:rsidRPr="00AB4427">
        <w:t xml:space="preserve"> still feels that he or she has reasonable grounds for a work refusal, then </w:t>
      </w:r>
      <w:r w:rsidR="003357E3" w:rsidRPr="00AB4427">
        <w:t>[</w:t>
      </w:r>
      <w:r w:rsidR="002C1A88" w:rsidRPr="00AB4427">
        <w:t>Employer/Organization Name</w:t>
      </w:r>
      <w:r w:rsidR="003357E3" w:rsidRPr="00AB4427">
        <w:t>]</w:t>
      </w:r>
      <w:r w:rsidRPr="00AB4427">
        <w:t xml:space="preserve"> or person on behalf of the </w:t>
      </w:r>
      <w:r w:rsidR="00A165DB" w:rsidRPr="00AB4427">
        <w:t>employee</w:t>
      </w:r>
      <w:r w:rsidRPr="00AB4427">
        <w:t xml:space="preserve"> notifies the </w:t>
      </w:r>
      <w:r w:rsidR="009E496A" w:rsidRPr="00AB4427">
        <w:t>Ministry of Labour, Immigration, Training and Skills Development</w:t>
      </w:r>
      <w:r w:rsidR="003602E0" w:rsidRPr="00AB4427">
        <w:t xml:space="preserve"> (</w:t>
      </w:r>
      <w:r w:rsidR="009E496A" w:rsidRPr="00AB4427">
        <w:t>MLITSD</w:t>
      </w:r>
      <w:r w:rsidR="00C06E77" w:rsidRPr="00AB4427">
        <w:t>)</w:t>
      </w:r>
      <w:r w:rsidRPr="00AB4427">
        <w:t xml:space="preserve"> that there is a work refusal underway.</w:t>
      </w:r>
    </w:p>
    <w:p w14:paraId="17DF2007" w14:textId="446F665F" w:rsidR="00A40553" w:rsidRPr="00AB4427" w:rsidRDefault="00A40553" w:rsidP="00A40553">
      <w:pPr>
        <w:pStyle w:val="PMtextBullet"/>
      </w:pPr>
      <w:r w:rsidRPr="00AB4427">
        <w:t xml:space="preserve">The </w:t>
      </w:r>
      <w:r w:rsidR="00A165DB" w:rsidRPr="00AB4427">
        <w:t>employee</w:t>
      </w:r>
      <w:r w:rsidRPr="00AB4427">
        <w:t xml:space="preserve"> will be assigned other reasonable duties until an </w:t>
      </w:r>
      <w:r w:rsidR="00C06E77" w:rsidRPr="00AB4427">
        <w:t>I</w:t>
      </w:r>
      <w:r w:rsidRPr="00AB4427">
        <w:t xml:space="preserve">nspector can come in and a written decision about the situation is given. </w:t>
      </w:r>
    </w:p>
    <w:p w14:paraId="17DF2008" w14:textId="31EDC91A" w:rsidR="00A40553" w:rsidRPr="00AB4427" w:rsidRDefault="00A40553" w:rsidP="00A40553">
      <w:pPr>
        <w:pStyle w:val="PMtextBullet"/>
      </w:pPr>
      <w:r w:rsidRPr="00AB4427">
        <w:t xml:space="preserve">Another </w:t>
      </w:r>
      <w:r w:rsidR="00A165DB" w:rsidRPr="00AB4427">
        <w:t>employee</w:t>
      </w:r>
      <w:r w:rsidRPr="00AB4427">
        <w:t xml:space="preserve"> may be assigned to do the task</w:t>
      </w:r>
      <w:r w:rsidR="00C206DD" w:rsidRPr="00AB4427">
        <w:t xml:space="preserve"> that was refused</w:t>
      </w:r>
      <w:r w:rsidRPr="00AB4427">
        <w:t xml:space="preserve">, but they must be informed of the current work refusal in the presence of the Health </w:t>
      </w:r>
      <w:r w:rsidRPr="00AB4427">
        <w:lastRenderedPageBreak/>
        <w:t>and Safety Representative.</w:t>
      </w:r>
      <w:r w:rsidR="00C206DD" w:rsidRPr="00AB4427">
        <w:t xml:space="preserve"> The employee may choose to do </w:t>
      </w:r>
      <w:r w:rsidR="00C83F7C" w:rsidRPr="00AB4427">
        <w:t xml:space="preserve">the </w:t>
      </w:r>
      <w:r w:rsidR="00C206DD" w:rsidRPr="00AB4427">
        <w:t>task or exercise their right to refuse.</w:t>
      </w:r>
    </w:p>
    <w:p w14:paraId="17DF2009" w14:textId="730E5486" w:rsidR="00A40553" w:rsidRPr="00AB4427" w:rsidRDefault="00A40553" w:rsidP="00A40553">
      <w:pPr>
        <w:pStyle w:val="PMtextBullet"/>
      </w:pPr>
      <w:r w:rsidRPr="00AB4427">
        <w:t xml:space="preserve">The Inspector will investigate in consultation with the </w:t>
      </w:r>
      <w:r w:rsidR="002C1A88" w:rsidRPr="00AB4427">
        <w:t>supervisor</w:t>
      </w:r>
      <w:r w:rsidRPr="00AB4427">
        <w:t xml:space="preserve">, the </w:t>
      </w:r>
      <w:r w:rsidR="00DB14F2" w:rsidRPr="00AB4427">
        <w:t xml:space="preserve">refusing </w:t>
      </w:r>
      <w:r w:rsidR="00A165DB" w:rsidRPr="00AB4427">
        <w:t>employee</w:t>
      </w:r>
      <w:r w:rsidRPr="00AB4427">
        <w:t xml:space="preserve"> and the Health and Safety Representative. Their decision will be written and a copy of the report must be posted in the workplace for 14 days.</w:t>
      </w:r>
    </w:p>
    <w:p w14:paraId="17DF200A" w14:textId="2B8C2559" w:rsidR="00A40553" w:rsidRPr="00AB4427" w:rsidRDefault="00A40553" w:rsidP="00A40553">
      <w:pPr>
        <w:pStyle w:val="PMtextBullet"/>
      </w:pPr>
      <w:r w:rsidRPr="00AB4427">
        <w:t xml:space="preserve">If the </w:t>
      </w:r>
      <w:r w:rsidR="009E496A" w:rsidRPr="00AB4427">
        <w:t>MLITSD</w:t>
      </w:r>
      <w:r w:rsidRPr="00AB4427">
        <w:t xml:space="preserve"> Inspector’s decision is not likely to endanger the </w:t>
      </w:r>
      <w:r w:rsidR="00A165DB" w:rsidRPr="00AB4427">
        <w:t>employee</w:t>
      </w:r>
      <w:r w:rsidRPr="00AB4427">
        <w:t xml:space="preserve">, </w:t>
      </w:r>
      <w:r w:rsidR="00C206DD" w:rsidRPr="00AB4427">
        <w:t>the refusing employee</w:t>
      </w:r>
      <w:r w:rsidRPr="00AB4427">
        <w:t xml:space="preserve"> will be required to return to </w:t>
      </w:r>
      <w:r w:rsidR="00CA5886" w:rsidRPr="00AB4427">
        <w:t>their</w:t>
      </w:r>
      <w:r w:rsidRPr="00AB4427">
        <w:t xml:space="preserve"> regular duties.</w:t>
      </w:r>
    </w:p>
    <w:p w14:paraId="17DF200B" w14:textId="4C8FB832" w:rsidR="00A40553" w:rsidRPr="00AB4427" w:rsidRDefault="00A165DB" w:rsidP="00A40553">
      <w:pPr>
        <w:pStyle w:val="PMtextBullet"/>
      </w:pPr>
      <w:r w:rsidRPr="00AB4427">
        <w:t>Employee</w:t>
      </w:r>
      <w:r w:rsidR="00A40553" w:rsidRPr="00AB4427">
        <w:t xml:space="preserve">s refusing work based on violence related risk factors must remain in a safe location reasonably close to the workplace and accessible/available to </w:t>
      </w:r>
      <w:r w:rsidR="003357E3" w:rsidRPr="00AB4427">
        <w:t>[</w:t>
      </w:r>
      <w:r w:rsidR="002C1A88" w:rsidRPr="00AB4427">
        <w:t>Employer/Organization Name</w:t>
      </w:r>
      <w:r w:rsidR="003357E3" w:rsidRPr="00AB4427">
        <w:t>]</w:t>
      </w:r>
      <w:r w:rsidR="00A40553" w:rsidRPr="00AB4427">
        <w:t xml:space="preserve"> pending the results of an investigation.</w:t>
      </w:r>
    </w:p>
    <w:p w14:paraId="17DF200C" w14:textId="77777777" w:rsidR="00A40553" w:rsidRPr="00AB4427" w:rsidRDefault="00A40553" w:rsidP="00A40553">
      <w:pPr>
        <w:pStyle w:val="PMtext"/>
      </w:pPr>
      <w:r w:rsidRPr="00AB4427">
        <w:br w:type="page"/>
      </w:r>
      <w:r w:rsidRPr="00AB4427">
        <w:lastRenderedPageBreak/>
        <w:t>The procedure for completing the above actions is mapped out below:</w:t>
      </w:r>
    </w:p>
    <w:p w14:paraId="17DF200D" w14:textId="77777777" w:rsidR="00A40553" w:rsidRPr="00AB4427" w:rsidRDefault="006A5FB7" w:rsidP="00A40553">
      <w:pPr>
        <w:pStyle w:val="PMtext"/>
        <w:jc w:val="center"/>
      </w:pPr>
      <w:r w:rsidRPr="00AB4427">
        <w:rPr>
          <w:noProof/>
          <w:lang w:val="en-CA" w:eastAsia="en-CA"/>
        </w:rPr>
        <w:drawing>
          <wp:inline distT="0" distB="0" distL="0" distR="0" wp14:anchorId="17DF44FE" wp14:editId="17DF44FF">
            <wp:extent cx="4781550" cy="695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Work Refusal Steps (Fruit Producers Template).jpg"/>
                    <pic:cNvPicPr/>
                  </pic:nvPicPr>
                  <pic:blipFill rotWithShape="1">
                    <a:blip r:embed="rId41" cstate="print">
                      <a:extLst>
                        <a:ext uri="{28A0092B-C50C-407E-A947-70E740481C1C}">
                          <a14:useLocalDpi xmlns:a14="http://schemas.microsoft.com/office/drawing/2010/main" val="0"/>
                        </a:ext>
                      </a:extLst>
                    </a:blip>
                    <a:srcRect l="7292" t="3314" r="5556" b="7071"/>
                    <a:stretch/>
                  </pic:blipFill>
                  <pic:spPr bwMode="auto">
                    <a:xfrm>
                      <a:off x="0" y="0"/>
                      <a:ext cx="4781550" cy="6953250"/>
                    </a:xfrm>
                    <a:prstGeom prst="rect">
                      <a:avLst/>
                    </a:prstGeom>
                    <a:ln>
                      <a:noFill/>
                    </a:ln>
                    <a:extLst>
                      <a:ext uri="{53640926-AAD7-44D8-BBD7-CCE9431645EC}">
                        <a14:shadowObscured xmlns:a14="http://schemas.microsoft.com/office/drawing/2010/main"/>
                      </a:ext>
                    </a:extLst>
                  </pic:spPr>
                </pic:pic>
              </a:graphicData>
            </a:graphic>
          </wp:inline>
        </w:drawing>
      </w:r>
    </w:p>
    <w:p w14:paraId="17DF200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011" w14:textId="77777777" w:rsidTr="00C8231E">
        <w:tc>
          <w:tcPr>
            <w:tcW w:w="4428" w:type="dxa"/>
          </w:tcPr>
          <w:p w14:paraId="17DF200F" w14:textId="77777777" w:rsidR="00A40553" w:rsidRPr="00AB4427" w:rsidRDefault="00A40553" w:rsidP="00C8231E">
            <w:pPr>
              <w:pStyle w:val="PMtableText"/>
              <w:rPr>
                <w:lang w:eastAsia="en-CA"/>
              </w:rPr>
            </w:pPr>
            <w:r w:rsidRPr="00AB4427">
              <w:rPr>
                <w:lang w:eastAsia="en-CA"/>
              </w:rPr>
              <w:t>Effective Date:</w:t>
            </w:r>
          </w:p>
        </w:tc>
        <w:tc>
          <w:tcPr>
            <w:tcW w:w="4428" w:type="dxa"/>
          </w:tcPr>
          <w:p w14:paraId="17DF2010" w14:textId="5BAB21C3" w:rsidR="00A40553" w:rsidRPr="00AB4427" w:rsidRDefault="00A40553" w:rsidP="00C8231E">
            <w:pPr>
              <w:pStyle w:val="PMtableText"/>
              <w:rPr>
                <w:lang w:eastAsia="en-CA"/>
              </w:rPr>
            </w:pPr>
          </w:p>
        </w:tc>
      </w:tr>
      <w:tr w:rsidR="00A40553" w:rsidRPr="00AB4427" w14:paraId="17DF2014" w14:textId="77777777" w:rsidTr="00C8231E">
        <w:tc>
          <w:tcPr>
            <w:tcW w:w="4428" w:type="dxa"/>
          </w:tcPr>
          <w:p w14:paraId="17DF2012" w14:textId="77777777" w:rsidR="00A40553" w:rsidRPr="00AB4427" w:rsidRDefault="00A40553" w:rsidP="00C8231E">
            <w:pPr>
              <w:pStyle w:val="PMtableText"/>
              <w:rPr>
                <w:lang w:eastAsia="en-CA"/>
              </w:rPr>
            </w:pPr>
            <w:r w:rsidRPr="00AB4427">
              <w:rPr>
                <w:lang w:eastAsia="en-CA"/>
              </w:rPr>
              <w:t>Revision Date:</w:t>
            </w:r>
          </w:p>
        </w:tc>
        <w:tc>
          <w:tcPr>
            <w:tcW w:w="4428" w:type="dxa"/>
          </w:tcPr>
          <w:p w14:paraId="17DF2013" w14:textId="77777777" w:rsidR="00A40553" w:rsidRPr="00AB4427" w:rsidRDefault="00A40553" w:rsidP="00C8231E">
            <w:pPr>
              <w:pStyle w:val="PMtableText"/>
              <w:rPr>
                <w:lang w:eastAsia="en-CA"/>
              </w:rPr>
            </w:pPr>
          </w:p>
        </w:tc>
      </w:tr>
    </w:tbl>
    <w:p w14:paraId="17DF2015" w14:textId="12D2B7C0" w:rsidR="00A40553" w:rsidRPr="00AB4427" w:rsidRDefault="00B06443" w:rsidP="007C7F45">
      <w:pPr>
        <w:pStyle w:val="PMsectionHead"/>
        <w:jc w:val="left"/>
        <w:rPr>
          <w:lang w:eastAsia="en-CA"/>
        </w:rPr>
      </w:pPr>
      <w:bookmarkStart w:id="65" w:name="_Toc364173312"/>
      <w:bookmarkStart w:id="66" w:name="_Toc223449610"/>
      <w:bookmarkStart w:id="67" w:name="_Toc224568753"/>
      <w:r w:rsidRPr="00AB4427">
        <w:rPr>
          <w:lang w:eastAsia="en-CA"/>
        </w:rPr>
        <w:lastRenderedPageBreak/>
        <w:t>4</w:t>
      </w:r>
      <w:r w:rsidR="00A40553" w:rsidRPr="00AB4427">
        <w:rPr>
          <w:lang w:eastAsia="en-CA"/>
        </w:rPr>
        <w:t>.5 Lock</w:t>
      </w:r>
      <w:r w:rsidR="00C06E77" w:rsidRPr="00AB4427">
        <w:rPr>
          <w:lang w:eastAsia="en-CA"/>
        </w:rPr>
        <w:t>o</w:t>
      </w:r>
      <w:r w:rsidR="00A40553" w:rsidRPr="00AB4427">
        <w:rPr>
          <w:lang w:eastAsia="en-CA"/>
        </w:rPr>
        <w:t>ut Tag</w:t>
      </w:r>
      <w:r w:rsidR="00C06E77" w:rsidRPr="00AB4427">
        <w:rPr>
          <w:lang w:eastAsia="en-CA"/>
        </w:rPr>
        <w:t>o</w:t>
      </w:r>
      <w:r w:rsidR="00A40553" w:rsidRPr="00AB4427">
        <w:rPr>
          <w:lang w:eastAsia="en-CA"/>
        </w:rPr>
        <w:t>ut Policy</w:t>
      </w:r>
      <w:bookmarkEnd w:id="65"/>
      <w:bookmarkEnd w:id="66"/>
      <w:bookmarkEnd w:id="67"/>
    </w:p>
    <w:p w14:paraId="17DF2016" w14:textId="77777777" w:rsidR="00A40553" w:rsidRPr="00AB4427" w:rsidRDefault="00A40553" w:rsidP="00A40553">
      <w:pPr>
        <w:pStyle w:val="PMhead"/>
        <w:rPr>
          <w:lang w:eastAsia="en-CA"/>
        </w:rPr>
      </w:pPr>
      <w:r w:rsidRPr="00AB4427">
        <w:rPr>
          <w:lang w:eastAsia="en-CA"/>
        </w:rPr>
        <w:t>Purpose</w:t>
      </w:r>
    </w:p>
    <w:p w14:paraId="17DF2017" w14:textId="731FBB73" w:rsidR="00A40553" w:rsidRPr="00AB4427" w:rsidRDefault="00A40553" w:rsidP="00A40553">
      <w:pPr>
        <w:pStyle w:val="PMtext"/>
        <w:rPr>
          <w:lang w:eastAsia="en-CA"/>
        </w:rPr>
      </w:pPr>
      <w:r w:rsidRPr="00AB4427">
        <w:rPr>
          <w:lang w:eastAsia="en-CA"/>
        </w:rPr>
        <w:t xml:space="preserve">The purpose of this policy is to outline the required steps to be taken to ensure that all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employees are protected against the unexpected release of hazardous energy associated with the startup, maintenance, and servicing of equipment or machines. </w:t>
      </w:r>
      <w:r w:rsidR="00C206DD" w:rsidRPr="00AB4427">
        <w:rPr>
          <w:lang w:eastAsia="en-CA"/>
        </w:rPr>
        <w:t xml:space="preserve">Lockout </w:t>
      </w:r>
      <w:r w:rsidR="00E80DA3" w:rsidRPr="00AB4427">
        <w:rPr>
          <w:lang w:eastAsia="en-CA"/>
        </w:rPr>
        <w:t xml:space="preserve">tagout (LOTO) </w:t>
      </w:r>
      <w:r w:rsidR="00C206DD" w:rsidRPr="00AB4427">
        <w:rPr>
          <w:lang w:eastAsia="en-CA"/>
        </w:rPr>
        <w:t>is required when involved in activities such as erecting, installing, constructing, repairing, adjusting, inspecting, un-jamming, setting up, troubleshooting, testing, cleaning, servicing and maintaining machines, equipment and processes.</w:t>
      </w:r>
    </w:p>
    <w:p w14:paraId="17DF2018" w14:textId="77777777" w:rsidR="00A40553" w:rsidRPr="00AB4427" w:rsidRDefault="00A40553" w:rsidP="00A40553">
      <w:pPr>
        <w:pStyle w:val="PMhead"/>
        <w:rPr>
          <w:lang w:eastAsia="en-CA"/>
        </w:rPr>
      </w:pPr>
      <w:r w:rsidRPr="00AB4427">
        <w:rPr>
          <w:lang w:eastAsia="en-CA"/>
        </w:rPr>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5"/>
        <w:gridCol w:w="6055"/>
      </w:tblGrid>
      <w:tr w:rsidR="00A40553" w:rsidRPr="00AB4427" w14:paraId="17DF201C" w14:textId="77777777" w:rsidTr="00C8231E">
        <w:tc>
          <w:tcPr>
            <w:tcW w:w="2582" w:type="dxa"/>
          </w:tcPr>
          <w:p w14:paraId="17DF2019" w14:textId="5E9AAF9D"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 xml:space="preserve">Affected </w:t>
            </w:r>
            <w:r w:rsidR="00A165DB" w:rsidRPr="00AB4427">
              <w:rPr>
                <w:rStyle w:val="PMtextItalicChar"/>
                <w:b/>
                <w:i w:val="0"/>
                <w:sz w:val="20"/>
                <w:szCs w:val="20"/>
                <w:lang w:eastAsia="en-CA"/>
              </w:rPr>
              <w:t>Employee</w:t>
            </w:r>
            <w:r w:rsidRPr="00AB4427">
              <w:rPr>
                <w:rStyle w:val="PMtextItalicChar"/>
                <w:b/>
                <w:i w:val="0"/>
                <w:sz w:val="20"/>
                <w:szCs w:val="20"/>
                <w:lang w:eastAsia="en-CA"/>
              </w:rPr>
              <w:t>s</w:t>
            </w:r>
          </w:p>
        </w:tc>
        <w:tc>
          <w:tcPr>
            <w:tcW w:w="6075" w:type="dxa"/>
          </w:tcPr>
          <w:p w14:paraId="17DF201A" w14:textId="5C1441ED" w:rsidR="00A40553" w:rsidRPr="00AB4427" w:rsidRDefault="00A165DB" w:rsidP="00947847">
            <w:pPr>
              <w:pStyle w:val="PMtableText"/>
              <w:ind w:left="147" w:right="74"/>
              <w:rPr>
                <w:lang w:eastAsia="en-CA"/>
              </w:rPr>
            </w:pPr>
            <w:r w:rsidRPr="00AB4427">
              <w:rPr>
                <w:lang w:eastAsia="en-CA"/>
              </w:rPr>
              <w:t>Employee</w:t>
            </w:r>
            <w:r w:rsidR="00A40553" w:rsidRPr="00AB4427">
              <w:rPr>
                <w:lang w:eastAsia="en-CA"/>
              </w:rPr>
              <w:t>s who simply need to be aware of the fact that there is a Lockout</w:t>
            </w:r>
            <w:r w:rsidR="007062D8" w:rsidRPr="00AB4427">
              <w:rPr>
                <w:lang w:eastAsia="en-CA"/>
              </w:rPr>
              <w:t xml:space="preserve"> </w:t>
            </w:r>
            <w:r w:rsidR="00A40553" w:rsidRPr="00AB4427">
              <w:rPr>
                <w:lang w:eastAsia="en-CA"/>
              </w:rPr>
              <w:t xml:space="preserve">Tagout </w:t>
            </w:r>
            <w:r w:rsidR="003C31C5" w:rsidRPr="00AB4427">
              <w:rPr>
                <w:lang w:eastAsia="en-CA"/>
              </w:rPr>
              <w:t xml:space="preserve">(LOTO) </w:t>
            </w:r>
            <w:r w:rsidR="00A40553" w:rsidRPr="00AB4427">
              <w:rPr>
                <w:lang w:eastAsia="en-CA"/>
              </w:rPr>
              <w:t>Program</w:t>
            </w:r>
            <w:r w:rsidR="00EF5EEC" w:rsidRPr="00AB4427">
              <w:rPr>
                <w:lang w:eastAsia="en-CA"/>
              </w:rPr>
              <w:t xml:space="preserve">. </w:t>
            </w:r>
            <w:r w:rsidR="00A40553" w:rsidRPr="00AB4427">
              <w:rPr>
                <w:lang w:eastAsia="en-CA"/>
              </w:rPr>
              <w:t xml:space="preserve">Affected </w:t>
            </w:r>
            <w:r w:rsidRPr="00AB4427">
              <w:rPr>
                <w:lang w:eastAsia="en-CA"/>
              </w:rPr>
              <w:t>employee</w:t>
            </w:r>
            <w:r w:rsidR="00A40553" w:rsidRPr="00AB4427">
              <w:rPr>
                <w:lang w:eastAsia="en-CA"/>
              </w:rPr>
              <w:t xml:space="preserve">s DO NOT participate in the program and are NOT AUTHORIZED to perform lockouts. </w:t>
            </w:r>
          </w:p>
          <w:p w14:paraId="17DF201B" w14:textId="59C692AE" w:rsidR="00A40553" w:rsidRPr="00AB4427" w:rsidRDefault="00A40553" w:rsidP="00947847">
            <w:pPr>
              <w:pStyle w:val="PMtableText"/>
              <w:ind w:left="147" w:right="74"/>
              <w:rPr>
                <w:rStyle w:val="PMtextItalicChar"/>
                <w:sz w:val="20"/>
                <w:szCs w:val="20"/>
                <w:lang w:eastAsia="en-CA"/>
              </w:rPr>
            </w:pPr>
            <w:r w:rsidRPr="00AB4427">
              <w:rPr>
                <w:lang w:eastAsia="en-CA"/>
              </w:rPr>
              <w:t>A person whose job requires him or her to operate or use a machine, a piece of equipment, or process on which servicing or maintenance is being performed under lockout</w:t>
            </w:r>
            <w:r w:rsidR="003C31C5" w:rsidRPr="00AB4427">
              <w:rPr>
                <w:lang w:eastAsia="en-CA"/>
              </w:rPr>
              <w:t>.</w:t>
            </w:r>
          </w:p>
        </w:tc>
      </w:tr>
      <w:tr w:rsidR="00A40553" w:rsidRPr="00AB4427" w14:paraId="17DF2023" w14:textId="77777777" w:rsidTr="00C8231E">
        <w:tc>
          <w:tcPr>
            <w:tcW w:w="2582" w:type="dxa"/>
          </w:tcPr>
          <w:p w14:paraId="17DF201D" w14:textId="6BEC4BC8"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 xml:space="preserve">Authorized </w:t>
            </w:r>
            <w:r w:rsidR="00A165DB" w:rsidRPr="00AB4427">
              <w:rPr>
                <w:rStyle w:val="PMtextItalicChar"/>
                <w:b/>
                <w:i w:val="0"/>
                <w:sz w:val="20"/>
                <w:szCs w:val="20"/>
                <w:lang w:eastAsia="en-CA"/>
              </w:rPr>
              <w:t>Employee</w:t>
            </w:r>
            <w:r w:rsidRPr="00AB4427">
              <w:rPr>
                <w:rStyle w:val="PMtextItalicChar"/>
                <w:b/>
                <w:i w:val="0"/>
                <w:sz w:val="20"/>
                <w:szCs w:val="20"/>
                <w:lang w:eastAsia="en-CA"/>
              </w:rPr>
              <w:t>s</w:t>
            </w:r>
          </w:p>
        </w:tc>
        <w:tc>
          <w:tcPr>
            <w:tcW w:w="6075" w:type="dxa"/>
          </w:tcPr>
          <w:p w14:paraId="17DF201E" w14:textId="0D2CF5E6" w:rsidR="00A40553" w:rsidRPr="00AB4427" w:rsidRDefault="00A165DB" w:rsidP="00947847">
            <w:pPr>
              <w:pStyle w:val="PMtableText"/>
              <w:ind w:left="147" w:right="74"/>
              <w:rPr>
                <w:lang w:eastAsia="en-CA"/>
              </w:rPr>
            </w:pPr>
            <w:r w:rsidRPr="00AB4427">
              <w:rPr>
                <w:lang w:eastAsia="en-CA"/>
              </w:rPr>
              <w:t>Employee</w:t>
            </w:r>
            <w:r w:rsidR="00A40553" w:rsidRPr="00AB4427">
              <w:rPr>
                <w:lang w:eastAsia="en-CA"/>
              </w:rPr>
              <w:t xml:space="preserve">s who have been trained on the equipment and on the LOTO Policy and Procedures. These </w:t>
            </w:r>
            <w:r w:rsidR="00983BF1" w:rsidRPr="00AB4427">
              <w:rPr>
                <w:lang w:eastAsia="en-CA"/>
              </w:rPr>
              <w:t>employees</w:t>
            </w:r>
            <w:r w:rsidR="00A40553" w:rsidRPr="00AB4427">
              <w:rPr>
                <w:lang w:eastAsia="en-CA"/>
              </w:rPr>
              <w:t xml:space="preserve"> ARE AUTHORIZED to perform lockouts.</w:t>
            </w:r>
          </w:p>
          <w:p w14:paraId="17DF2020" w14:textId="6324322A" w:rsidR="00A40553" w:rsidRPr="00AB4427" w:rsidRDefault="00A40553" w:rsidP="00947847">
            <w:pPr>
              <w:pStyle w:val="PMtableText"/>
              <w:ind w:left="147" w:right="74"/>
              <w:rPr>
                <w:lang w:eastAsia="en-CA"/>
              </w:rPr>
            </w:pPr>
            <w:r w:rsidRPr="00AB4427">
              <w:rPr>
                <w:lang w:eastAsia="en-CA"/>
              </w:rPr>
              <w:t xml:space="preserve">At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only qualified contractors are considered authorized to complete LOTO.</w:t>
            </w:r>
          </w:p>
          <w:p w14:paraId="17DF2022" w14:textId="77777777" w:rsidR="00A40553" w:rsidRPr="00AB4427" w:rsidRDefault="00A40553" w:rsidP="00947847">
            <w:pPr>
              <w:pStyle w:val="PMtableText"/>
              <w:ind w:left="147" w:right="74"/>
              <w:rPr>
                <w:rStyle w:val="PMtextItalicChar"/>
                <w:i w:val="0"/>
                <w:szCs w:val="20"/>
                <w:lang w:eastAsia="en-CA"/>
              </w:rPr>
            </w:pPr>
            <w:r w:rsidRPr="00AB4427">
              <w:rPr>
                <w:rStyle w:val="PMtextItalicChar"/>
                <w:lang w:eastAsia="en-CA"/>
              </w:rPr>
              <w:t>A person who is qualified to engage in hazardous energy control because of knowledge, training, and experience and has been assigned to engage in such control.</w:t>
            </w:r>
          </w:p>
        </w:tc>
      </w:tr>
      <w:tr w:rsidR="00A40553" w:rsidRPr="00AB4427" w14:paraId="17DF2026" w14:textId="77777777" w:rsidTr="00C8231E">
        <w:tc>
          <w:tcPr>
            <w:tcW w:w="2582" w:type="dxa"/>
          </w:tcPr>
          <w:p w14:paraId="17DF2024" w14:textId="7EA54E7E" w:rsidR="00A40553" w:rsidRPr="00AB4427" w:rsidRDefault="00A40553" w:rsidP="00947847">
            <w:pPr>
              <w:pStyle w:val="PMtableText"/>
              <w:ind w:left="147" w:right="74"/>
              <w:rPr>
                <w:rStyle w:val="PMtextItalicChar"/>
                <w:b/>
                <w:i w:val="0"/>
                <w:sz w:val="20"/>
                <w:lang w:eastAsia="en-CA"/>
              </w:rPr>
            </w:pPr>
            <w:r w:rsidRPr="00AB4427">
              <w:rPr>
                <w:rStyle w:val="PMtextItalicChar"/>
                <w:b/>
                <w:i w:val="0"/>
                <w:sz w:val="20"/>
                <w:lang w:eastAsia="en-CA"/>
              </w:rPr>
              <w:t>De-energized</w:t>
            </w:r>
          </w:p>
        </w:tc>
        <w:tc>
          <w:tcPr>
            <w:tcW w:w="6075" w:type="dxa"/>
          </w:tcPr>
          <w:p w14:paraId="17DF2025" w14:textId="77777777" w:rsidR="00A40553" w:rsidRPr="00AB4427" w:rsidRDefault="00A40553" w:rsidP="00947847">
            <w:pPr>
              <w:pStyle w:val="PMtableText"/>
              <w:ind w:left="147" w:right="74"/>
              <w:rPr>
                <w:lang w:eastAsia="en-CA"/>
              </w:rPr>
            </w:pPr>
            <w:r w:rsidRPr="00AB4427">
              <w:rPr>
                <w:lang w:eastAsia="en-CA"/>
              </w:rPr>
              <w:t>Disconnected from all energy sources and not containing residual or stored energy.</w:t>
            </w:r>
          </w:p>
        </w:tc>
      </w:tr>
      <w:tr w:rsidR="00A40553" w:rsidRPr="00AB4427" w14:paraId="17DF2029" w14:textId="77777777" w:rsidTr="00C8231E">
        <w:tc>
          <w:tcPr>
            <w:tcW w:w="2582" w:type="dxa"/>
          </w:tcPr>
          <w:p w14:paraId="17DF2027" w14:textId="26C144CA" w:rsidR="00A40553" w:rsidRPr="00AB4427" w:rsidRDefault="00A40553" w:rsidP="00947847">
            <w:pPr>
              <w:pStyle w:val="PMtableText"/>
              <w:ind w:left="147" w:right="74"/>
              <w:rPr>
                <w:rStyle w:val="PMtextItalicChar"/>
                <w:b/>
                <w:i w:val="0"/>
                <w:sz w:val="20"/>
                <w:lang w:eastAsia="en-CA"/>
              </w:rPr>
            </w:pPr>
            <w:r w:rsidRPr="00AB4427">
              <w:rPr>
                <w:rStyle w:val="PMtextItalicChar"/>
                <w:b/>
                <w:i w:val="0"/>
                <w:sz w:val="20"/>
                <w:lang w:eastAsia="en-CA"/>
              </w:rPr>
              <w:t>Energized</w:t>
            </w:r>
          </w:p>
        </w:tc>
        <w:tc>
          <w:tcPr>
            <w:tcW w:w="6075" w:type="dxa"/>
          </w:tcPr>
          <w:p w14:paraId="17DF2028" w14:textId="77777777" w:rsidR="00A40553" w:rsidRPr="00AB4427" w:rsidRDefault="00A40553" w:rsidP="00947847">
            <w:pPr>
              <w:pStyle w:val="PMtableText"/>
              <w:ind w:left="147" w:right="74"/>
              <w:rPr>
                <w:lang w:eastAsia="en-CA"/>
              </w:rPr>
            </w:pPr>
            <w:r w:rsidRPr="00AB4427">
              <w:rPr>
                <w:lang w:eastAsia="en-CA"/>
              </w:rPr>
              <w:t>Connected to an energy source or containing residual or stored energy.</w:t>
            </w:r>
          </w:p>
        </w:tc>
      </w:tr>
      <w:tr w:rsidR="00A40553" w:rsidRPr="00AB4427" w14:paraId="17DF202D" w14:textId="77777777" w:rsidTr="00C8231E">
        <w:tc>
          <w:tcPr>
            <w:tcW w:w="2582" w:type="dxa"/>
          </w:tcPr>
          <w:p w14:paraId="17DF202A" w14:textId="5F78CD87" w:rsidR="00A40553" w:rsidRPr="00AB4427" w:rsidRDefault="00A40553" w:rsidP="00947847">
            <w:pPr>
              <w:pStyle w:val="PMtableText"/>
              <w:ind w:left="147" w:right="74"/>
              <w:rPr>
                <w:rStyle w:val="PMtextItalicChar"/>
                <w:b/>
                <w:i w:val="0"/>
                <w:sz w:val="20"/>
                <w:lang w:eastAsia="en-CA"/>
              </w:rPr>
            </w:pPr>
            <w:r w:rsidRPr="00AB4427">
              <w:rPr>
                <w:rStyle w:val="PMtextItalicChar"/>
                <w:b/>
                <w:i w:val="0"/>
                <w:sz w:val="20"/>
                <w:lang w:eastAsia="en-CA"/>
              </w:rPr>
              <w:t>Energy Isolating Device</w:t>
            </w:r>
          </w:p>
        </w:tc>
        <w:tc>
          <w:tcPr>
            <w:tcW w:w="6075" w:type="dxa"/>
          </w:tcPr>
          <w:p w14:paraId="17DF202B" w14:textId="77777777" w:rsidR="00A40553" w:rsidRPr="00AB4427" w:rsidRDefault="00A40553" w:rsidP="00947847">
            <w:pPr>
              <w:pStyle w:val="PMtableText"/>
              <w:ind w:left="147" w:right="74"/>
              <w:rPr>
                <w:lang w:eastAsia="en-CA"/>
              </w:rPr>
            </w:pPr>
            <w:r w:rsidRPr="00AB4427">
              <w:rPr>
                <w:lang w:eastAsia="en-CA"/>
              </w:rPr>
              <w:t>A mechanical device that physically prevents the transmission or release of energy, including but not limited to the following:</w:t>
            </w:r>
          </w:p>
          <w:p w14:paraId="17DF202C" w14:textId="38718D35" w:rsidR="00A40553" w:rsidRPr="00AB4427" w:rsidRDefault="00A40553" w:rsidP="00947847">
            <w:pPr>
              <w:pStyle w:val="PMtableText"/>
              <w:ind w:left="147" w:right="74"/>
              <w:rPr>
                <w:lang w:eastAsia="en-CA"/>
              </w:rPr>
            </w:pPr>
            <w:r w:rsidRPr="00AB4427">
              <w:rPr>
                <w:lang w:eastAsia="en-CA"/>
              </w:rPr>
              <w:t>A manually operated electrical circuit breaker; a disconnect switch; a manually operated switch by which the conductors of a circuit can be disconnected from all undergrounded supply connectors and, in addition, no pole can be operated independently; a slide gate; a slip blind; a line valve; a block; and any similar device used to block or isolate energy</w:t>
            </w:r>
            <w:r w:rsidR="00EF5EEC" w:rsidRPr="00AB4427">
              <w:rPr>
                <w:lang w:eastAsia="en-CA"/>
              </w:rPr>
              <w:t xml:space="preserve">. </w:t>
            </w:r>
            <w:r w:rsidRPr="00AB4427">
              <w:rPr>
                <w:lang w:eastAsia="en-CA"/>
              </w:rPr>
              <w:t>The term does not include a push button, selector switches, and other control circuit type devices.</w:t>
            </w:r>
          </w:p>
        </w:tc>
      </w:tr>
      <w:tr w:rsidR="00A40553" w:rsidRPr="00AB4427" w14:paraId="17DF2030" w14:textId="77777777" w:rsidTr="00C8231E">
        <w:tc>
          <w:tcPr>
            <w:tcW w:w="2582" w:type="dxa"/>
          </w:tcPr>
          <w:p w14:paraId="17DF202E" w14:textId="774309EF" w:rsidR="00A40553" w:rsidRPr="00AB4427" w:rsidRDefault="00A40553" w:rsidP="00947847">
            <w:pPr>
              <w:pStyle w:val="PMTableTextBold"/>
              <w:ind w:left="147" w:right="74"/>
              <w:rPr>
                <w:rFonts w:eastAsia="Calibri"/>
                <w:i/>
                <w:lang w:eastAsia="en-CA"/>
              </w:rPr>
            </w:pPr>
            <w:r w:rsidRPr="00AB4427">
              <w:rPr>
                <w:rStyle w:val="PMtextItalicChar"/>
                <w:i w:val="0"/>
                <w:sz w:val="20"/>
                <w:szCs w:val="20"/>
                <w:lang w:eastAsia="en-CA"/>
              </w:rPr>
              <w:lastRenderedPageBreak/>
              <w:t>Hazardous Energy</w:t>
            </w:r>
          </w:p>
        </w:tc>
        <w:tc>
          <w:tcPr>
            <w:tcW w:w="6075" w:type="dxa"/>
          </w:tcPr>
          <w:p w14:paraId="17DF202F" w14:textId="77777777" w:rsidR="00A40553" w:rsidRPr="00AB4427" w:rsidRDefault="00A40553" w:rsidP="00947847">
            <w:pPr>
              <w:pStyle w:val="PMTableTextBold"/>
              <w:ind w:left="147" w:right="74"/>
              <w:rPr>
                <w:rFonts w:eastAsia="Calibri"/>
                <w:b w:val="0"/>
                <w:lang w:eastAsia="en-CA"/>
              </w:rPr>
            </w:pPr>
            <w:r w:rsidRPr="00AB4427">
              <w:rPr>
                <w:b w:val="0"/>
                <w:lang w:eastAsia="en-CA"/>
              </w:rPr>
              <w:t xml:space="preserve">Any electrical, mechanical, hydraulic, pneumatic, chemical, nuclear, thermal, gravitational, or other energy that can harm personnel </w:t>
            </w:r>
          </w:p>
        </w:tc>
      </w:tr>
      <w:tr w:rsidR="00A40553" w:rsidRPr="00AB4427" w14:paraId="17DF2033" w14:textId="77777777" w:rsidTr="00C8231E">
        <w:tc>
          <w:tcPr>
            <w:tcW w:w="2582" w:type="dxa"/>
          </w:tcPr>
          <w:p w14:paraId="17DF2031" w14:textId="61E1144D"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Lockout</w:t>
            </w:r>
          </w:p>
        </w:tc>
        <w:tc>
          <w:tcPr>
            <w:tcW w:w="6075" w:type="dxa"/>
          </w:tcPr>
          <w:p w14:paraId="17DF2032" w14:textId="77777777" w:rsidR="00A40553" w:rsidRPr="00AB4427" w:rsidRDefault="00A40553" w:rsidP="00947847">
            <w:pPr>
              <w:pStyle w:val="PMtableText"/>
              <w:ind w:left="147" w:right="74"/>
              <w:rPr>
                <w:lang w:eastAsia="en-CA"/>
              </w:rPr>
            </w:pPr>
            <w:r w:rsidRPr="00AB4427">
              <w:rPr>
                <w:lang w:eastAsia="en-CA"/>
              </w:rPr>
              <w:t>The placement of a lockout device on an energy isolating device according to established procedure to ensure that the energy isolating device and the equipment being controlled cannot be operated until the lockout device is removed.</w:t>
            </w:r>
          </w:p>
        </w:tc>
      </w:tr>
      <w:tr w:rsidR="00A40553" w:rsidRPr="00AB4427" w14:paraId="17DF2037" w14:textId="77777777" w:rsidTr="00C8231E">
        <w:tc>
          <w:tcPr>
            <w:tcW w:w="2582" w:type="dxa"/>
          </w:tcPr>
          <w:p w14:paraId="17DF2034" w14:textId="12D4BF31"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Lockout Device</w:t>
            </w:r>
          </w:p>
        </w:tc>
        <w:tc>
          <w:tcPr>
            <w:tcW w:w="6075" w:type="dxa"/>
          </w:tcPr>
          <w:p w14:paraId="17DF2035" w14:textId="77777777" w:rsidR="00A40553" w:rsidRPr="00AB4427" w:rsidRDefault="00A40553" w:rsidP="00947847">
            <w:pPr>
              <w:pStyle w:val="PMtableText"/>
              <w:ind w:left="147" w:right="74"/>
              <w:rPr>
                <w:lang w:eastAsia="en-CA"/>
              </w:rPr>
            </w:pPr>
            <w:r w:rsidRPr="00AB4427">
              <w:rPr>
                <w:lang w:eastAsia="en-CA"/>
              </w:rPr>
              <w:t xml:space="preserve">A mechanical means of locking that uses an individually keyed lock to secure an energy-isolating device in a position that prevents energy from being restored to a machine, equipment, or a process </w:t>
            </w:r>
          </w:p>
          <w:p w14:paraId="17DF2036" w14:textId="06B77FE3" w:rsidR="00A40553" w:rsidRPr="00AB4427" w:rsidRDefault="00A40553" w:rsidP="00947847">
            <w:pPr>
              <w:pStyle w:val="PMtableText"/>
              <w:ind w:left="147" w:right="74"/>
              <w:rPr>
                <w:rStyle w:val="PMtextItalicChar"/>
                <w:sz w:val="20"/>
                <w:szCs w:val="20"/>
                <w:lang w:eastAsia="en-CA"/>
              </w:rPr>
            </w:pPr>
            <w:r w:rsidRPr="00AB4427">
              <w:rPr>
                <w:lang w:eastAsia="en-CA"/>
              </w:rPr>
              <w:t>Any device attached to a switch, valve, or any other energy source control to prevent it from being activated</w:t>
            </w:r>
            <w:r w:rsidR="00EF5EEC" w:rsidRPr="00AB4427">
              <w:rPr>
                <w:lang w:eastAsia="en-CA"/>
              </w:rPr>
              <w:t xml:space="preserve">. </w:t>
            </w:r>
          </w:p>
        </w:tc>
      </w:tr>
      <w:tr w:rsidR="00A40553" w:rsidRPr="00AB4427" w14:paraId="17DF203B" w14:textId="77777777" w:rsidTr="00C8231E">
        <w:tc>
          <w:tcPr>
            <w:tcW w:w="2582" w:type="dxa"/>
          </w:tcPr>
          <w:p w14:paraId="17DF2038" w14:textId="48B1ED13"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Information Tag</w:t>
            </w:r>
          </w:p>
        </w:tc>
        <w:tc>
          <w:tcPr>
            <w:tcW w:w="6075" w:type="dxa"/>
          </w:tcPr>
          <w:p w14:paraId="17DF2039" w14:textId="77777777" w:rsidR="00A40553" w:rsidRPr="00AB4427" w:rsidRDefault="00A40553" w:rsidP="00947847">
            <w:pPr>
              <w:pStyle w:val="PMtableText"/>
              <w:ind w:left="147" w:right="74"/>
              <w:rPr>
                <w:lang w:eastAsia="en-CA"/>
              </w:rPr>
            </w:pPr>
            <w:r w:rsidRPr="00AB4427">
              <w:rPr>
                <w:lang w:eastAsia="en-CA"/>
              </w:rPr>
              <w:t xml:space="preserve">A warning means and a means of attachment used in conjunction with the application of a lockout device to an energy-isolating device. It usually indicates the nature, purpose, and time of application of the lockout, as well as the identity of the authorized individual who performed the lockout. </w:t>
            </w:r>
          </w:p>
          <w:p w14:paraId="17DF203A" w14:textId="77777777" w:rsidR="00A40553" w:rsidRPr="00AB4427" w:rsidRDefault="00A40553" w:rsidP="00947847">
            <w:pPr>
              <w:pStyle w:val="PMtableText"/>
              <w:ind w:left="147" w:right="74"/>
              <w:rPr>
                <w:rStyle w:val="PMtextItalicChar"/>
                <w:sz w:val="20"/>
                <w:szCs w:val="20"/>
                <w:lang w:eastAsia="en-CA"/>
              </w:rPr>
            </w:pPr>
            <w:r w:rsidRPr="00AB4427">
              <w:rPr>
                <w:lang w:eastAsia="en-CA"/>
              </w:rPr>
              <w:t xml:space="preserve">Label which identifies the Authorized Employee and their </w:t>
            </w:r>
            <w:r w:rsidR="00A71489" w:rsidRPr="00AB4427">
              <w:rPr>
                <w:lang w:eastAsia="en-CA"/>
              </w:rPr>
              <w:t>work area</w:t>
            </w:r>
            <w:r w:rsidRPr="00AB4427">
              <w:rPr>
                <w:lang w:eastAsia="en-CA"/>
              </w:rPr>
              <w:t>. Tags are affixed to the lock at the lockout disconnect point</w:t>
            </w:r>
          </w:p>
        </w:tc>
      </w:tr>
      <w:tr w:rsidR="00A40553" w:rsidRPr="00AB4427" w14:paraId="17DF203E" w14:textId="77777777" w:rsidTr="00C8231E">
        <w:tc>
          <w:tcPr>
            <w:tcW w:w="2582" w:type="dxa"/>
          </w:tcPr>
          <w:p w14:paraId="17DF203C" w14:textId="6CE0C1EC" w:rsidR="00A40553" w:rsidRPr="00AB4427" w:rsidRDefault="00A40553" w:rsidP="00947847">
            <w:pPr>
              <w:pStyle w:val="PMtableText"/>
              <w:ind w:left="147" w:right="74"/>
              <w:rPr>
                <w:rStyle w:val="PMtextItalicChar"/>
                <w:b/>
                <w:i w:val="0"/>
                <w:sz w:val="20"/>
                <w:szCs w:val="20"/>
                <w:lang w:eastAsia="en-CA"/>
              </w:rPr>
            </w:pPr>
            <w:r w:rsidRPr="00AB4427">
              <w:rPr>
                <w:rStyle w:val="PMtextItalicChar"/>
                <w:b/>
                <w:i w:val="0"/>
                <w:sz w:val="20"/>
                <w:szCs w:val="20"/>
                <w:lang w:eastAsia="en-CA"/>
              </w:rPr>
              <w:t>Zero Energy State</w:t>
            </w:r>
          </w:p>
        </w:tc>
        <w:tc>
          <w:tcPr>
            <w:tcW w:w="6075" w:type="dxa"/>
          </w:tcPr>
          <w:p w14:paraId="17DF203D" w14:textId="0A82FF1F" w:rsidR="00A40553" w:rsidRPr="00AB4427" w:rsidRDefault="00A40553" w:rsidP="00947847">
            <w:pPr>
              <w:pStyle w:val="PMtableText"/>
              <w:ind w:left="147" w:right="74"/>
              <w:rPr>
                <w:rStyle w:val="PMtextItalicChar"/>
                <w:sz w:val="20"/>
                <w:szCs w:val="20"/>
                <w:lang w:eastAsia="en-CA"/>
              </w:rPr>
            </w:pPr>
            <w:r w:rsidRPr="00AB4427">
              <w:rPr>
                <w:lang w:eastAsia="en-CA"/>
              </w:rPr>
              <w:t>A state where equipment and machinery have been completely neutralized with respect to supplied or stored energy. Units in such a state are incapable of an unexpected release of harmful energy.</w:t>
            </w:r>
          </w:p>
        </w:tc>
      </w:tr>
    </w:tbl>
    <w:p w14:paraId="17DF203F" w14:textId="77777777" w:rsidR="00A40553" w:rsidRPr="00AB4427" w:rsidRDefault="00A40553" w:rsidP="00A40553">
      <w:pPr>
        <w:pStyle w:val="PMhead"/>
        <w:rPr>
          <w:lang w:eastAsia="en-CA"/>
        </w:rPr>
      </w:pPr>
      <w:r w:rsidRPr="00AB4427">
        <w:rPr>
          <w:lang w:eastAsia="en-CA"/>
        </w:rPr>
        <w:t>Responsibilities</w:t>
      </w:r>
    </w:p>
    <w:p w14:paraId="17DF2040" w14:textId="3C1C0DE7" w:rsidR="00A40553" w:rsidRPr="00AB4427" w:rsidRDefault="003C31C5" w:rsidP="00A40553">
      <w:pPr>
        <w:pStyle w:val="PMsubHead"/>
        <w:rPr>
          <w:szCs w:val="22"/>
          <w:lang w:eastAsia="en-CA"/>
        </w:rPr>
      </w:pPr>
      <w:r w:rsidRPr="00AB4427">
        <w:rPr>
          <w:lang w:eastAsia="en-CA"/>
        </w:rPr>
        <w:t>Employer</w:t>
      </w:r>
    </w:p>
    <w:p w14:paraId="17DF2041" w14:textId="77777777" w:rsidR="00A40553" w:rsidRPr="00AB4427" w:rsidRDefault="00A40553" w:rsidP="00A40553">
      <w:pPr>
        <w:pStyle w:val="PMtextBullet"/>
        <w:rPr>
          <w:lang w:eastAsia="en-CA"/>
        </w:rPr>
      </w:pPr>
      <w:r w:rsidRPr="00AB4427">
        <w:rPr>
          <w:lang w:eastAsia="en-CA"/>
        </w:rPr>
        <w:t>Ensuring the LOTO Policy is written and available.</w:t>
      </w:r>
    </w:p>
    <w:p w14:paraId="17DF2042" w14:textId="25431702" w:rsidR="00A40553" w:rsidRPr="00AB4427" w:rsidRDefault="00A40553" w:rsidP="00A40553">
      <w:pPr>
        <w:pStyle w:val="PMtextBullet"/>
        <w:rPr>
          <w:lang w:eastAsia="en-CA"/>
        </w:rPr>
      </w:pPr>
      <w:r w:rsidRPr="00AB4427">
        <w:rPr>
          <w:lang w:eastAsia="en-CA"/>
        </w:rPr>
        <w:t>Ensuring adequate prevent</w:t>
      </w:r>
      <w:r w:rsidR="00972264" w:rsidRPr="00AB4427">
        <w:rPr>
          <w:lang w:eastAsia="en-CA"/>
        </w:rPr>
        <w:t>at</w:t>
      </w:r>
      <w:r w:rsidRPr="00AB4427">
        <w:rPr>
          <w:lang w:eastAsia="en-CA"/>
        </w:rPr>
        <w:t>ive maintenance for all equipment.</w:t>
      </w:r>
    </w:p>
    <w:p w14:paraId="17DF2043" w14:textId="1EAEF6CF" w:rsidR="00A40553" w:rsidRPr="00AB4427" w:rsidRDefault="00A40553" w:rsidP="00A40553">
      <w:pPr>
        <w:pStyle w:val="PMtextBullet"/>
        <w:rPr>
          <w:lang w:eastAsia="en-CA"/>
        </w:rPr>
      </w:pPr>
      <w:r w:rsidRPr="00AB4427">
        <w:rPr>
          <w:lang w:eastAsia="en-CA"/>
        </w:rPr>
        <w:t>Reviewing, updating and enforcing the LOTO Policy</w:t>
      </w:r>
      <w:r w:rsidR="003C31C5" w:rsidRPr="00AB4427">
        <w:rPr>
          <w:lang w:eastAsia="en-CA"/>
        </w:rPr>
        <w:t>.</w:t>
      </w:r>
    </w:p>
    <w:p w14:paraId="185D7D7A" w14:textId="77777777" w:rsidR="00A8536D" w:rsidRPr="00AB4427" w:rsidRDefault="00A8536D" w:rsidP="00A40553">
      <w:pPr>
        <w:pStyle w:val="PMtextBullet"/>
        <w:rPr>
          <w:lang w:eastAsia="en-CA"/>
        </w:rPr>
      </w:pPr>
      <w:r w:rsidRPr="00AB4427">
        <w:rPr>
          <w:lang w:eastAsia="en-CA"/>
        </w:rPr>
        <w:t>Ensuring that machine/equipment specific procedures are written and available.</w:t>
      </w:r>
    </w:p>
    <w:p w14:paraId="17DF2044" w14:textId="2E629E3E" w:rsidR="00A40553" w:rsidRPr="00AB4427" w:rsidRDefault="00A40553" w:rsidP="00A40553">
      <w:pPr>
        <w:pStyle w:val="PMtextBullet"/>
        <w:rPr>
          <w:lang w:eastAsia="en-CA"/>
        </w:rPr>
      </w:pPr>
      <w:r w:rsidRPr="00AB4427">
        <w:rPr>
          <w:lang w:eastAsia="en-CA"/>
        </w:rPr>
        <w:t>Ensuring that new and modified equipment will be capable of energy isolation and lockout.</w:t>
      </w:r>
    </w:p>
    <w:p w14:paraId="17DF2045" w14:textId="77777777" w:rsidR="00A40553" w:rsidRPr="00AB4427" w:rsidRDefault="00A40553" w:rsidP="00A40553">
      <w:pPr>
        <w:pStyle w:val="PMtextBullet"/>
        <w:rPr>
          <w:lang w:eastAsia="en-CA"/>
        </w:rPr>
      </w:pPr>
      <w:r w:rsidRPr="00AB4427">
        <w:rPr>
          <w:lang w:eastAsia="en-CA"/>
        </w:rPr>
        <w:t>Maintaining a current master list of all equipment requiring LOTO.</w:t>
      </w:r>
    </w:p>
    <w:p w14:paraId="17DF2046" w14:textId="057C7AA4" w:rsidR="00A40553" w:rsidRPr="00AB4427" w:rsidRDefault="00A40553" w:rsidP="00A40553">
      <w:pPr>
        <w:pStyle w:val="PMtextBullet"/>
        <w:rPr>
          <w:lang w:eastAsia="en-CA"/>
        </w:rPr>
      </w:pPr>
      <w:r w:rsidRPr="00AB4427">
        <w:rPr>
          <w:lang w:eastAsia="en-CA"/>
        </w:rPr>
        <w:t xml:space="preserve">Ensuring only qualified </w:t>
      </w:r>
      <w:r w:rsidR="00C206DD" w:rsidRPr="00AB4427">
        <w:rPr>
          <w:lang w:eastAsia="en-CA"/>
        </w:rPr>
        <w:t>employees</w:t>
      </w:r>
      <w:r w:rsidR="009A682F" w:rsidRPr="00AB4427">
        <w:rPr>
          <w:lang w:eastAsia="en-CA"/>
        </w:rPr>
        <w:t xml:space="preserve"> and</w:t>
      </w:r>
      <w:r w:rsidR="00C206DD" w:rsidRPr="00AB4427">
        <w:rPr>
          <w:lang w:eastAsia="en-CA"/>
        </w:rPr>
        <w:t xml:space="preserve"> </w:t>
      </w:r>
      <w:r w:rsidRPr="00AB4427">
        <w:rPr>
          <w:lang w:eastAsia="en-CA"/>
        </w:rPr>
        <w:t>contractors are</w:t>
      </w:r>
      <w:r w:rsidR="003C31C5" w:rsidRPr="00AB4427">
        <w:rPr>
          <w:lang w:eastAsia="en-CA"/>
        </w:rPr>
        <w:t xml:space="preserve"> authorized to perform lockouts.</w:t>
      </w:r>
    </w:p>
    <w:p w14:paraId="4CAF7AA7" w14:textId="77777777" w:rsidR="00C206DD" w:rsidRPr="00AB4427" w:rsidRDefault="00C206DD" w:rsidP="00C206DD">
      <w:pPr>
        <w:pStyle w:val="PMtextBullet"/>
        <w:rPr>
          <w:lang w:eastAsia="en-CA"/>
        </w:rPr>
      </w:pPr>
      <w:r w:rsidRPr="00AB4427">
        <w:rPr>
          <w:lang w:eastAsia="en-CA"/>
        </w:rPr>
        <w:t>Providing LOTO training to employees and supervisors.</w:t>
      </w:r>
    </w:p>
    <w:p w14:paraId="17DF2047" w14:textId="712441CB" w:rsidR="00A40553" w:rsidRPr="00AB4427" w:rsidRDefault="003C31C5" w:rsidP="00A40553">
      <w:pPr>
        <w:pStyle w:val="PMsubHead"/>
        <w:rPr>
          <w:lang w:eastAsia="en-CA"/>
        </w:rPr>
      </w:pPr>
      <w:r w:rsidRPr="00AB4427">
        <w:rPr>
          <w:lang w:eastAsia="en-CA"/>
        </w:rPr>
        <w:lastRenderedPageBreak/>
        <w:t>Supervisor</w:t>
      </w:r>
      <w:r w:rsidR="00A40553" w:rsidRPr="00AB4427">
        <w:rPr>
          <w:lang w:eastAsia="en-CA"/>
        </w:rPr>
        <w:t>s</w:t>
      </w:r>
    </w:p>
    <w:p w14:paraId="17DF2048" w14:textId="77777777" w:rsidR="00A40553" w:rsidRPr="00AB4427" w:rsidRDefault="00A40553" w:rsidP="006B6D39">
      <w:pPr>
        <w:pStyle w:val="PMtextBullet"/>
        <w:ind w:left="1077" w:hanging="357"/>
        <w:rPr>
          <w:lang w:eastAsia="en-CA"/>
        </w:rPr>
      </w:pPr>
      <w:r w:rsidRPr="00AB4427">
        <w:rPr>
          <w:lang w:eastAsia="en-CA"/>
        </w:rPr>
        <w:t>Ensuring that all machines or equipment in their area are:</w:t>
      </w:r>
    </w:p>
    <w:p w14:paraId="17DF2049" w14:textId="77777777" w:rsidR="00A40553" w:rsidRPr="00AB4427" w:rsidRDefault="00A40553" w:rsidP="006B6D39">
      <w:pPr>
        <w:pStyle w:val="PMtextbulletlist"/>
        <w:spacing w:before="120"/>
        <w:ind w:left="1077" w:hanging="357"/>
        <w:rPr>
          <w:lang w:eastAsia="en-CA"/>
        </w:rPr>
      </w:pPr>
      <w:r w:rsidRPr="00AB4427">
        <w:rPr>
          <w:lang w:eastAsia="en-CA"/>
        </w:rPr>
        <w:t>Identified and listed on the LOTO Master List.</w:t>
      </w:r>
    </w:p>
    <w:p w14:paraId="17DF204A" w14:textId="77777777" w:rsidR="00A40553" w:rsidRPr="00AB4427" w:rsidRDefault="00A40553" w:rsidP="006B6D39">
      <w:pPr>
        <w:pStyle w:val="PMtextbulletlist"/>
        <w:spacing w:before="120"/>
        <w:ind w:left="1077" w:hanging="357"/>
        <w:rPr>
          <w:lang w:eastAsia="en-CA"/>
        </w:rPr>
      </w:pPr>
      <w:r w:rsidRPr="00AB4427">
        <w:rPr>
          <w:lang w:eastAsia="en-CA"/>
        </w:rPr>
        <w:t>Capable of being lockout out.</w:t>
      </w:r>
    </w:p>
    <w:p w14:paraId="17DF204B" w14:textId="76267779" w:rsidR="00A40553" w:rsidRPr="00AB4427" w:rsidRDefault="00A40553" w:rsidP="006B6D39">
      <w:pPr>
        <w:pStyle w:val="PMtextbulletlist"/>
        <w:spacing w:before="120"/>
        <w:ind w:left="1077" w:hanging="357"/>
        <w:rPr>
          <w:lang w:eastAsia="en-CA"/>
        </w:rPr>
      </w:pPr>
      <w:r w:rsidRPr="00AB4427">
        <w:rPr>
          <w:lang w:eastAsia="en-CA"/>
        </w:rPr>
        <w:t>Have machine/equipment specific procedures posted at each machine.</w:t>
      </w:r>
    </w:p>
    <w:p w14:paraId="17DF204C" w14:textId="13799B74" w:rsidR="00A40553" w:rsidRPr="00AB4427" w:rsidRDefault="00C206DD" w:rsidP="006B6D39">
      <w:pPr>
        <w:pStyle w:val="PMtextBullet"/>
        <w:ind w:left="1077" w:hanging="357"/>
        <w:rPr>
          <w:lang w:eastAsia="en-CA"/>
        </w:rPr>
      </w:pPr>
      <w:r w:rsidRPr="00AB4427">
        <w:rPr>
          <w:lang w:eastAsia="en-CA"/>
        </w:rPr>
        <w:t>Monitoring employees and e</w:t>
      </w:r>
      <w:r w:rsidR="00A40553" w:rsidRPr="00AB4427">
        <w:rPr>
          <w:lang w:eastAsia="en-CA"/>
        </w:rPr>
        <w:t>nforcing the LOTO Policy</w:t>
      </w:r>
      <w:r w:rsidR="003C31C5" w:rsidRPr="00AB4427">
        <w:rPr>
          <w:lang w:eastAsia="en-CA"/>
        </w:rPr>
        <w:t>.</w:t>
      </w:r>
    </w:p>
    <w:p w14:paraId="17DF204D" w14:textId="0620EF38" w:rsidR="00A40553" w:rsidRPr="00AB4427" w:rsidRDefault="00A40553" w:rsidP="006B6D39">
      <w:pPr>
        <w:pStyle w:val="PMtextBullet"/>
        <w:ind w:left="1077" w:hanging="357"/>
        <w:rPr>
          <w:lang w:eastAsia="en-CA"/>
        </w:rPr>
      </w:pPr>
      <w:r w:rsidRPr="00AB4427">
        <w:rPr>
          <w:lang w:eastAsia="en-CA"/>
        </w:rPr>
        <w:t>Participating in the annual review of the LOTO Policy</w:t>
      </w:r>
      <w:r w:rsidR="003C31C5" w:rsidRPr="00AB4427">
        <w:rPr>
          <w:lang w:eastAsia="en-CA"/>
        </w:rPr>
        <w:t>.</w:t>
      </w:r>
    </w:p>
    <w:p w14:paraId="17DF204E" w14:textId="77777777" w:rsidR="00A40553" w:rsidRPr="00AB4427" w:rsidRDefault="00A40553" w:rsidP="006B6D39">
      <w:pPr>
        <w:pStyle w:val="PMtextBullet"/>
        <w:ind w:left="1077" w:hanging="357"/>
        <w:rPr>
          <w:lang w:eastAsia="en-CA"/>
        </w:rPr>
      </w:pPr>
      <w:r w:rsidRPr="00AB4427">
        <w:rPr>
          <w:lang w:eastAsia="en-CA"/>
        </w:rPr>
        <w:t>Ensuring any new or modified equipment is capable of being locked out and added to the LOTO Master List.</w:t>
      </w:r>
    </w:p>
    <w:p w14:paraId="17DF204F" w14:textId="77777777" w:rsidR="00A40553" w:rsidRPr="00AB4427" w:rsidRDefault="00A40553" w:rsidP="00A40553">
      <w:pPr>
        <w:pStyle w:val="PMsubHead"/>
        <w:rPr>
          <w:lang w:eastAsia="en-CA"/>
        </w:rPr>
      </w:pPr>
      <w:r w:rsidRPr="00AB4427">
        <w:rPr>
          <w:lang w:eastAsia="en-CA"/>
        </w:rPr>
        <w:t>Affected Employees</w:t>
      </w:r>
    </w:p>
    <w:p w14:paraId="17DF2050" w14:textId="77777777" w:rsidR="00A40553" w:rsidRPr="00AB4427" w:rsidRDefault="00A40553" w:rsidP="00A40553">
      <w:pPr>
        <w:pStyle w:val="PMtextBullet"/>
        <w:rPr>
          <w:lang w:eastAsia="en-CA"/>
        </w:rPr>
      </w:pPr>
      <w:r w:rsidRPr="00AB4427">
        <w:rPr>
          <w:lang w:eastAsia="en-CA"/>
        </w:rPr>
        <w:t xml:space="preserve">Affected employees are </w:t>
      </w:r>
      <w:r w:rsidRPr="00AB4427">
        <w:rPr>
          <w:u w:val="single"/>
          <w:lang w:eastAsia="en-CA"/>
        </w:rPr>
        <w:t>not authorized</w:t>
      </w:r>
      <w:r w:rsidRPr="00AB4427">
        <w:rPr>
          <w:lang w:eastAsia="en-CA"/>
        </w:rPr>
        <w:t xml:space="preserve"> to perform lockouts.</w:t>
      </w:r>
    </w:p>
    <w:p w14:paraId="17DF2051" w14:textId="77777777" w:rsidR="00A40553" w:rsidRPr="00AB4427" w:rsidRDefault="00A40553" w:rsidP="00A40553">
      <w:pPr>
        <w:pStyle w:val="PMtextBullet"/>
        <w:rPr>
          <w:lang w:eastAsia="en-CA"/>
        </w:rPr>
      </w:pPr>
      <w:r w:rsidRPr="00AB4427">
        <w:rPr>
          <w:lang w:eastAsia="en-CA"/>
        </w:rPr>
        <w:t>Affected employees are not to remove or otherwise tamper with any lockout or tagout hardware.</w:t>
      </w:r>
    </w:p>
    <w:p w14:paraId="17DF2052" w14:textId="4D25A3BF" w:rsidR="00A40553" w:rsidRPr="00AB4427" w:rsidRDefault="00A40553" w:rsidP="00A40553">
      <w:pPr>
        <w:pStyle w:val="PMtextBullet"/>
        <w:rPr>
          <w:lang w:eastAsia="en-CA"/>
        </w:rPr>
      </w:pPr>
      <w:r w:rsidRPr="00AB4427">
        <w:rPr>
          <w:lang w:eastAsia="en-CA"/>
        </w:rPr>
        <w:t>Do not attempt to start or re-energize equipment that is locked out</w:t>
      </w:r>
      <w:r w:rsidR="003C31C5" w:rsidRPr="00AB4427">
        <w:rPr>
          <w:lang w:eastAsia="en-CA"/>
        </w:rPr>
        <w:t>.</w:t>
      </w:r>
    </w:p>
    <w:p w14:paraId="17DF2053" w14:textId="4DF8641E" w:rsidR="00A40553" w:rsidRPr="00AB4427" w:rsidRDefault="00A40553" w:rsidP="00A40553">
      <w:pPr>
        <w:pStyle w:val="PMtextBullet"/>
        <w:rPr>
          <w:lang w:eastAsia="en-CA"/>
        </w:rPr>
      </w:pPr>
      <w:r w:rsidRPr="00AB4427">
        <w:rPr>
          <w:lang w:eastAsia="en-CA"/>
        </w:rPr>
        <w:t xml:space="preserve">Reporting any safety hazards to </w:t>
      </w:r>
      <w:r w:rsidR="003C31C5" w:rsidRPr="00AB4427">
        <w:rPr>
          <w:lang w:eastAsia="en-CA"/>
        </w:rPr>
        <w:t>the employer</w:t>
      </w:r>
      <w:r w:rsidRPr="00AB4427">
        <w:rPr>
          <w:lang w:eastAsia="en-CA"/>
        </w:rPr>
        <w:t xml:space="preserve"> and the Health and Safety Representative.</w:t>
      </w:r>
    </w:p>
    <w:p w14:paraId="78F7C067" w14:textId="77777777" w:rsidR="00DB14F2" w:rsidRPr="00AB4427" w:rsidRDefault="00DB14F2" w:rsidP="00DB14F2">
      <w:pPr>
        <w:pStyle w:val="PMsubHead"/>
        <w:rPr>
          <w:lang w:eastAsia="en-CA"/>
        </w:rPr>
      </w:pPr>
      <w:r w:rsidRPr="00AB4427">
        <w:rPr>
          <w:lang w:eastAsia="en-CA"/>
        </w:rPr>
        <w:t>Authorized Employees</w:t>
      </w:r>
    </w:p>
    <w:p w14:paraId="094E54BE" w14:textId="1D15A21E" w:rsidR="007062D8" w:rsidRPr="00AB4427" w:rsidRDefault="007062D8" w:rsidP="00501FDE">
      <w:pPr>
        <w:pStyle w:val="PMsubHead"/>
        <w:numPr>
          <w:ilvl w:val="0"/>
          <w:numId w:val="74"/>
        </w:numPr>
        <w:rPr>
          <w:b w:val="0"/>
          <w:i w:val="0"/>
          <w:lang w:eastAsia="en-CA"/>
        </w:rPr>
      </w:pPr>
      <w:r w:rsidRPr="00AB4427">
        <w:rPr>
          <w:b w:val="0"/>
          <w:i w:val="0"/>
          <w:lang w:eastAsia="en-CA"/>
        </w:rPr>
        <w:t>Participate in training.</w:t>
      </w:r>
    </w:p>
    <w:p w14:paraId="539D2129" w14:textId="3B500EA3" w:rsidR="00DB14F2" w:rsidRPr="00AB4427" w:rsidRDefault="00DB14F2" w:rsidP="00501FDE">
      <w:pPr>
        <w:pStyle w:val="PMsubHead"/>
        <w:numPr>
          <w:ilvl w:val="0"/>
          <w:numId w:val="74"/>
        </w:numPr>
        <w:rPr>
          <w:b w:val="0"/>
          <w:i w:val="0"/>
          <w:lang w:eastAsia="en-CA"/>
        </w:rPr>
      </w:pPr>
      <w:r w:rsidRPr="00AB4427">
        <w:rPr>
          <w:b w:val="0"/>
          <w:i w:val="0"/>
          <w:lang w:eastAsia="en-CA"/>
        </w:rPr>
        <w:t>Follow the LOTO Policy.</w:t>
      </w:r>
    </w:p>
    <w:p w14:paraId="4E0DF18B" w14:textId="77777777" w:rsidR="00DB14F2" w:rsidRPr="00AB4427" w:rsidRDefault="00DB14F2" w:rsidP="00501FDE">
      <w:pPr>
        <w:pStyle w:val="PMsubHead"/>
        <w:numPr>
          <w:ilvl w:val="0"/>
          <w:numId w:val="74"/>
        </w:numPr>
        <w:rPr>
          <w:b w:val="0"/>
          <w:i w:val="0"/>
          <w:lang w:eastAsia="en-CA"/>
        </w:rPr>
      </w:pPr>
      <w:r w:rsidRPr="00AB4427">
        <w:rPr>
          <w:b w:val="0"/>
          <w:i w:val="0"/>
          <w:lang w:eastAsia="en-CA"/>
        </w:rPr>
        <w:t>Shut down, disconnect all power sources, control stored energy, and lockout each energy-isolating device. LOTO key(s) is/are to be retained in the employee’s pocket.</w:t>
      </w:r>
    </w:p>
    <w:p w14:paraId="05B93ED2" w14:textId="77777777" w:rsidR="00DB14F2" w:rsidRPr="00AB4427" w:rsidRDefault="00DB14F2" w:rsidP="00501FDE">
      <w:pPr>
        <w:pStyle w:val="PMsubHead"/>
        <w:numPr>
          <w:ilvl w:val="0"/>
          <w:numId w:val="74"/>
        </w:numPr>
        <w:rPr>
          <w:b w:val="0"/>
          <w:i w:val="0"/>
          <w:lang w:eastAsia="en-CA"/>
        </w:rPr>
      </w:pPr>
      <w:r w:rsidRPr="00AB4427">
        <w:rPr>
          <w:b w:val="0"/>
          <w:i w:val="0"/>
          <w:lang w:eastAsia="en-CA"/>
        </w:rPr>
        <w:t>Verify that machine, equipment or process is isolated and de-energized by trying to start the machine, equipment or process.</w:t>
      </w:r>
    </w:p>
    <w:p w14:paraId="4987C75B" w14:textId="2EABB61D" w:rsidR="00DB14F2" w:rsidRPr="00AB4427" w:rsidRDefault="00DB14F2" w:rsidP="00501FDE">
      <w:pPr>
        <w:pStyle w:val="PMsubHead"/>
        <w:numPr>
          <w:ilvl w:val="0"/>
          <w:numId w:val="74"/>
        </w:numPr>
        <w:rPr>
          <w:b w:val="0"/>
          <w:i w:val="0"/>
          <w:lang w:eastAsia="en-CA"/>
        </w:rPr>
      </w:pPr>
      <w:r w:rsidRPr="00AB4427">
        <w:rPr>
          <w:b w:val="0"/>
          <w:i w:val="0"/>
          <w:lang w:eastAsia="en-CA"/>
        </w:rPr>
        <w:t>Ensure that all guards are replaced, tool/debris removed, and that the machine, equipment or process is safe to return to service prior to removing LOTO locks.</w:t>
      </w:r>
    </w:p>
    <w:p w14:paraId="17DF2054" w14:textId="77777777" w:rsidR="00A40553" w:rsidRPr="00AB4427" w:rsidRDefault="00A40553" w:rsidP="00A40553">
      <w:pPr>
        <w:pStyle w:val="PMsubHead"/>
        <w:rPr>
          <w:lang w:eastAsia="en-CA"/>
        </w:rPr>
      </w:pPr>
      <w:r w:rsidRPr="00AB4427">
        <w:rPr>
          <w:lang w:eastAsia="en-CA"/>
        </w:rPr>
        <w:t>Health and Safety Representative</w:t>
      </w:r>
    </w:p>
    <w:p w14:paraId="17DF2055" w14:textId="77777777" w:rsidR="00A40553" w:rsidRPr="00AB4427" w:rsidRDefault="00A40553" w:rsidP="00A40553">
      <w:pPr>
        <w:pStyle w:val="PMtextBullet"/>
        <w:rPr>
          <w:lang w:eastAsia="en-CA"/>
        </w:rPr>
      </w:pPr>
      <w:r w:rsidRPr="00AB4427">
        <w:rPr>
          <w:lang w:eastAsia="en-CA"/>
        </w:rPr>
        <w:t>Identifying existing or new situations where LOTO is required.</w:t>
      </w:r>
    </w:p>
    <w:p w14:paraId="17DF2056" w14:textId="7BB8BD12" w:rsidR="00A40553" w:rsidRPr="00AB4427" w:rsidRDefault="00A40553" w:rsidP="00A40553">
      <w:pPr>
        <w:pStyle w:val="PMtextBullet"/>
        <w:rPr>
          <w:lang w:eastAsia="en-CA"/>
        </w:rPr>
      </w:pPr>
      <w:r w:rsidRPr="00AB4427">
        <w:rPr>
          <w:lang w:eastAsia="en-CA"/>
        </w:rPr>
        <w:t xml:space="preserve">Reporting hazards to </w:t>
      </w:r>
      <w:r w:rsidR="003C31C5" w:rsidRPr="00AB4427">
        <w:rPr>
          <w:lang w:eastAsia="en-CA"/>
        </w:rPr>
        <w:t>the employer</w:t>
      </w:r>
      <w:r w:rsidRPr="00AB4427">
        <w:rPr>
          <w:lang w:eastAsia="en-CA"/>
        </w:rPr>
        <w:t xml:space="preserve"> and providing recommendations for control.</w:t>
      </w:r>
    </w:p>
    <w:p w14:paraId="17DF2057" w14:textId="75ECBE90" w:rsidR="00A40553" w:rsidRPr="00AB4427" w:rsidRDefault="00A40553" w:rsidP="00A40553">
      <w:pPr>
        <w:pStyle w:val="PMtextBullet"/>
        <w:rPr>
          <w:lang w:eastAsia="en-CA"/>
        </w:rPr>
      </w:pPr>
      <w:r w:rsidRPr="00AB4427">
        <w:rPr>
          <w:lang w:eastAsia="en-CA"/>
        </w:rPr>
        <w:t xml:space="preserve">Reviewing the LOTO Policy with management </w:t>
      </w:r>
      <w:r w:rsidR="00176A40" w:rsidRPr="00AB4427">
        <w:rPr>
          <w:lang w:eastAsia="en-CA"/>
        </w:rPr>
        <w:t>annually</w:t>
      </w:r>
      <w:r w:rsidRPr="00AB4427">
        <w:rPr>
          <w:lang w:eastAsia="en-CA"/>
        </w:rPr>
        <w:t xml:space="preserve"> to ensure it is up to date and all hazards have been identified.</w:t>
      </w:r>
    </w:p>
    <w:p w14:paraId="17DF2058" w14:textId="77777777" w:rsidR="00A40553" w:rsidRPr="00AB4427" w:rsidRDefault="00A40553" w:rsidP="00A40553">
      <w:pPr>
        <w:pStyle w:val="PMhead"/>
        <w:rPr>
          <w:lang w:eastAsia="en-CA"/>
        </w:rPr>
      </w:pPr>
      <w:r w:rsidRPr="00AB4427">
        <w:rPr>
          <w:lang w:eastAsia="en-CA"/>
        </w:rPr>
        <w:lastRenderedPageBreak/>
        <w:t>Procedure</w:t>
      </w:r>
    </w:p>
    <w:p w14:paraId="17DF2059" w14:textId="6810FA26" w:rsidR="00A40553" w:rsidRPr="00AB4427" w:rsidRDefault="00A40553" w:rsidP="006B6D39">
      <w:pPr>
        <w:pStyle w:val="PMtextBullet"/>
        <w:ind w:left="1077" w:hanging="357"/>
        <w:rPr>
          <w:lang w:eastAsia="en-CA"/>
        </w:rPr>
      </w:pPr>
      <w:r w:rsidRPr="00AB4427">
        <w:rPr>
          <w:lang w:eastAsia="en-CA"/>
        </w:rPr>
        <w:t xml:space="preserve">A LOTO Master List must be kept of all machines/equipment that require LOTO Procedures at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w:t>
      </w:r>
    </w:p>
    <w:p w14:paraId="17DF205A" w14:textId="77777777" w:rsidR="00A40553" w:rsidRPr="00AB4427" w:rsidRDefault="00A40553" w:rsidP="006B6D39">
      <w:pPr>
        <w:pStyle w:val="PMtextBullet"/>
        <w:ind w:left="1077" w:hanging="357"/>
        <w:rPr>
          <w:lang w:eastAsia="en-CA"/>
        </w:rPr>
      </w:pPr>
      <w:r w:rsidRPr="00AB4427">
        <w:rPr>
          <w:lang w:eastAsia="en-CA"/>
        </w:rPr>
        <w:t>The LOTO Master List will identify:</w:t>
      </w:r>
    </w:p>
    <w:p w14:paraId="17DF205B" w14:textId="77777777" w:rsidR="00A40553" w:rsidRPr="00AB4427" w:rsidRDefault="00A40553" w:rsidP="00501FDE">
      <w:pPr>
        <w:pStyle w:val="PMtextbulletlist"/>
        <w:numPr>
          <w:ilvl w:val="1"/>
          <w:numId w:val="141"/>
        </w:numPr>
        <w:spacing w:before="120"/>
        <w:rPr>
          <w:lang w:eastAsia="en-CA"/>
        </w:rPr>
      </w:pPr>
      <w:r w:rsidRPr="00AB4427">
        <w:rPr>
          <w:lang w:eastAsia="en-CA"/>
        </w:rPr>
        <w:t>All equipment requiring LOTO</w:t>
      </w:r>
    </w:p>
    <w:p w14:paraId="17DF205C" w14:textId="77777777" w:rsidR="00A40553" w:rsidRPr="00AB4427" w:rsidRDefault="00A40553" w:rsidP="00501FDE">
      <w:pPr>
        <w:pStyle w:val="PMtextbulletlist"/>
        <w:numPr>
          <w:ilvl w:val="1"/>
          <w:numId w:val="141"/>
        </w:numPr>
        <w:spacing w:before="120"/>
        <w:rPr>
          <w:lang w:eastAsia="en-CA"/>
        </w:rPr>
      </w:pPr>
      <w:r w:rsidRPr="00AB4427">
        <w:rPr>
          <w:lang w:eastAsia="en-CA"/>
        </w:rPr>
        <w:t>Energy isolation point location(s)</w:t>
      </w:r>
    </w:p>
    <w:p w14:paraId="17DF205D" w14:textId="77777777" w:rsidR="00A40553" w:rsidRPr="00AB4427" w:rsidRDefault="00A40553" w:rsidP="00501FDE">
      <w:pPr>
        <w:pStyle w:val="PMtextbulletlist"/>
        <w:numPr>
          <w:ilvl w:val="1"/>
          <w:numId w:val="141"/>
        </w:numPr>
        <w:spacing w:before="120"/>
        <w:rPr>
          <w:lang w:eastAsia="en-CA"/>
        </w:rPr>
      </w:pPr>
      <w:r w:rsidRPr="00AB4427">
        <w:rPr>
          <w:lang w:eastAsia="en-CA"/>
        </w:rPr>
        <w:t>Energy isolation device(s)</w:t>
      </w:r>
    </w:p>
    <w:p w14:paraId="17DF205E" w14:textId="3B4D7B9F" w:rsidR="00A40553" w:rsidRPr="00AB4427" w:rsidRDefault="00A40553" w:rsidP="00501FDE">
      <w:pPr>
        <w:pStyle w:val="PMtextbulletlist"/>
        <w:numPr>
          <w:ilvl w:val="1"/>
          <w:numId w:val="141"/>
        </w:numPr>
        <w:spacing w:before="120"/>
        <w:rPr>
          <w:lang w:eastAsia="en-CA"/>
        </w:rPr>
      </w:pPr>
      <w:r w:rsidRPr="00AB4427">
        <w:rPr>
          <w:lang w:eastAsia="en-CA"/>
        </w:rPr>
        <w:t>List of authorized contractors capable and qualified to perform LOTO</w:t>
      </w:r>
    </w:p>
    <w:p w14:paraId="17DF205F" w14:textId="268C4B5E" w:rsidR="00A40553" w:rsidRPr="00AB4427" w:rsidRDefault="00A40553" w:rsidP="00A40553">
      <w:pPr>
        <w:pStyle w:val="PMtext"/>
        <w:rPr>
          <w:lang w:eastAsia="en-CA"/>
        </w:rPr>
      </w:pPr>
      <w:r w:rsidRPr="00AB4427">
        <w:rPr>
          <w:lang w:eastAsia="en-CA"/>
        </w:rPr>
        <w:t xml:space="preserve">Note: An </w:t>
      </w:r>
      <w:r w:rsidR="003C31C5" w:rsidRPr="00AB4427">
        <w:rPr>
          <w:lang w:eastAsia="en-CA"/>
        </w:rPr>
        <w:t>emergency stop (e</w:t>
      </w:r>
      <w:r w:rsidRPr="00AB4427">
        <w:rPr>
          <w:lang w:eastAsia="en-CA"/>
        </w:rPr>
        <w:t>-stop</w:t>
      </w:r>
      <w:r w:rsidR="003C31C5" w:rsidRPr="00AB4427">
        <w:rPr>
          <w:lang w:eastAsia="en-CA"/>
        </w:rPr>
        <w:t>)</w:t>
      </w:r>
      <w:r w:rsidRPr="00AB4427">
        <w:rPr>
          <w:lang w:eastAsia="en-CA"/>
        </w:rPr>
        <w:t xml:space="preserve">, on-off switch or other manual switching device IS NOT A METHOD OF LOTO. All LOTO devices must be capable of completely and positively blocking all energy to the equipment or machine. However, there may be instances where lockout affects tasks that are vital to the production process by design, or traditional lockout prohibits the completion of specific tasks. In those cases, each task must be evaluated to provide </w:t>
      </w:r>
      <w:r w:rsidR="00FF300F" w:rsidRPr="00AB4427">
        <w:rPr>
          <w:lang w:eastAsia="en-CA"/>
        </w:rPr>
        <w:t xml:space="preserve">other hazardous energy control methods </w:t>
      </w:r>
      <w:r w:rsidRPr="00AB4427">
        <w:rPr>
          <w:lang w:eastAsia="en-CA"/>
        </w:rPr>
        <w:t xml:space="preserve">to protect </w:t>
      </w:r>
      <w:r w:rsidR="00A165DB" w:rsidRPr="00AB4427">
        <w:rPr>
          <w:lang w:eastAsia="en-CA"/>
        </w:rPr>
        <w:t>employee</w:t>
      </w:r>
      <w:r w:rsidRPr="00AB4427">
        <w:rPr>
          <w:lang w:eastAsia="en-CA"/>
        </w:rPr>
        <w:t>s from machine, equipment or process exposures.</w:t>
      </w:r>
      <w:r w:rsidR="00FF300F" w:rsidRPr="00AB4427">
        <w:rPr>
          <w:lang w:eastAsia="en-CA"/>
        </w:rPr>
        <w:t xml:space="preserve"> A formalized and documented risk assessment must be completed which demonstrates adequate risk reduction, and the other hazardous energy control methods procedure must be developed and documented.</w:t>
      </w:r>
    </w:p>
    <w:p w14:paraId="17DF2060" w14:textId="76E1F406" w:rsidR="00A40553" w:rsidRPr="00AB4427" w:rsidRDefault="003C31C5" w:rsidP="00A40553">
      <w:pPr>
        <w:pStyle w:val="PMhead"/>
        <w:rPr>
          <w:lang w:eastAsia="en-CA"/>
        </w:rPr>
      </w:pPr>
      <w:r w:rsidRPr="00AB4427">
        <w:rPr>
          <w:lang w:eastAsia="en-CA"/>
        </w:rPr>
        <w:t>Locko</w:t>
      </w:r>
      <w:r w:rsidR="00A40553" w:rsidRPr="00AB4427">
        <w:rPr>
          <w:lang w:eastAsia="en-CA"/>
        </w:rPr>
        <w:t>ut Devices</w:t>
      </w:r>
    </w:p>
    <w:p w14:paraId="17DF2061" w14:textId="6F342F5C" w:rsidR="00A40553" w:rsidRPr="00AB4427" w:rsidRDefault="00A40553" w:rsidP="00A40553">
      <w:pPr>
        <w:pStyle w:val="PMtext"/>
        <w:rPr>
          <w:lang w:eastAsia="en-CA"/>
        </w:rPr>
      </w:pPr>
      <w:r w:rsidRPr="00AB4427">
        <w:rPr>
          <w:lang w:eastAsia="en-CA"/>
        </w:rPr>
        <w:t xml:space="preserve">The following positive energy isolating devices must be made available if required as determined by the type of energy source and energy supply method to machines and equipment at </w:t>
      </w:r>
      <w:r w:rsidR="003357E3" w:rsidRPr="00AB4427">
        <w:rPr>
          <w:lang w:eastAsia="en-CA"/>
        </w:rPr>
        <w:t>[</w:t>
      </w:r>
      <w:r w:rsidR="002C1A88" w:rsidRPr="00AB4427">
        <w:rPr>
          <w:lang w:eastAsia="en-CA"/>
        </w:rPr>
        <w:t>Employer/Organization Name</w:t>
      </w:r>
      <w:r w:rsidR="003357E3" w:rsidRPr="00AB4427">
        <w:rPr>
          <w:lang w:eastAsia="en-CA"/>
        </w:rPr>
        <w:t>]</w:t>
      </w:r>
      <w:r w:rsidR="00EF5EEC" w:rsidRPr="00AB4427">
        <w:rPr>
          <w:lang w:eastAsia="en-CA"/>
        </w:rPr>
        <w:t xml:space="preserve">. </w:t>
      </w:r>
      <w:r w:rsidRPr="00AB4427">
        <w:rPr>
          <w:lang w:eastAsia="en-CA"/>
        </w:rPr>
        <w:t>It is recognized that not all of these devices may be required.</w:t>
      </w:r>
    </w:p>
    <w:p w14:paraId="17DF2062" w14:textId="5DBA96CD" w:rsidR="00A40553" w:rsidRPr="00AB4427" w:rsidRDefault="00A40553" w:rsidP="00966914">
      <w:pPr>
        <w:pStyle w:val="PMtextbulletlist"/>
        <w:spacing w:before="120"/>
        <w:ind w:left="1077" w:hanging="357"/>
        <w:rPr>
          <w:lang w:eastAsia="en-CA"/>
        </w:rPr>
      </w:pPr>
      <w:r w:rsidRPr="00AB4427">
        <w:rPr>
          <w:lang w:eastAsia="en-CA"/>
        </w:rPr>
        <w:t xml:space="preserve">Ball Valve Lockout Device </w:t>
      </w:r>
      <w:r w:rsidR="00176A40" w:rsidRPr="00AB4427">
        <w:rPr>
          <w:lang w:eastAsia="en-CA"/>
        </w:rPr>
        <w:t>-</w:t>
      </w:r>
      <w:r w:rsidRPr="00AB4427">
        <w:rPr>
          <w:lang w:eastAsia="en-CA"/>
        </w:rPr>
        <w:t xml:space="preserve"> for air or fluids</w:t>
      </w:r>
    </w:p>
    <w:p w14:paraId="17DF2063" w14:textId="36D61C35" w:rsidR="00A40553" w:rsidRPr="00AB4427" w:rsidRDefault="00A40553" w:rsidP="00966914">
      <w:pPr>
        <w:pStyle w:val="PMtextbulletlist"/>
        <w:spacing w:before="120"/>
        <w:ind w:left="1077" w:hanging="357"/>
        <w:rPr>
          <w:lang w:eastAsia="en-CA"/>
        </w:rPr>
      </w:pPr>
      <w:r w:rsidRPr="00AB4427">
        <w:rPr>
          <w:lang w:eastAsia="en-CA"/>
        </w:rPr>
        <w:t xml:space="preserve">Gate Valve Lockout Device </w:t>
      </w:r>
      <w:r w:rsidR="00176A40" w:rsidRPr="00AB4427">
        <w:rPr>
          <w:lang w:eastAsia="en-CA"/>
        </w:rPr>
        <w:t>-</w:t>
      </w:r>
      <w:r w:rsidRPr="00AB4427">
        <w:rPr>
          <w:lang w:eastAsia="en-CA"/>
        </w:rPr>
        <w:t xml:space="preserve"> for fluids</w:t>
      </w:r>
    </w:p>
    <w:p w14:paraId="17DF2064" w14:textId="088BB34E" w:rsidR="00A40553" w:rsidRPr="00AB4427" w:rsidRDefault="00A40553" w:rsidP="00966914">
      <w:pPr>
        <w:pStyle w:val="PMtextbulletlist"/>
        <w:spacing w:before="120"/>
        <w:ind w:left="1077" w:hanging="357"/>
        <w:rPr>
          <w:lang w:eastAsia="en-CA"/>
        </w:rPr>
      </w:pPr>
      <w:r w:rsidRPr="00AB4427">
        <w:rPr>
          <w:lang w:eastAsia="en-CA"/>
        </w:rPr>
        <w:t xml:space="preserve">Electrical Switch Lockout Device </w:t>
      </w:r>
      <w:r w:rsidR="00176A40" w:rsidRPr="00AB4427">
        <w:rPr>
          <w:lang w:eastAsia="en-CA"/>
        </w:rPr>
        <w:t>-</w:t>
      </w:r>
      <w:r w:rsidRPr="00AB4427">
        <w:rPr>
          <w:lang w:eastAsia="en-CA"/>
        </w:rPr>
        <w:t xml:space="preserve"> for wall mounted electrical switches</w:t>
      </w:r>
    </w:p>
    <w:p w14:paraId="17DF2065" w14:textId="78459715" w:rsidR="00A40553" w:rsidRPr="00AB4427" w:rsidRDefault="00A40553" w:rsidP="00966914">
      <w:pPr>
        <w:pStyle w:val="PMtextbulletlist"/>
        <w:spacing w:before="120"/>
        <w:ind w:left="1077" w:hanging="357"/>
        <w:rPr>
          <w:lang w:eastAsia="en-CA"/>
        </w:rPr>
      </w:pPr>
      <w:r w:rsidRPr="00AB4427">
        <w:rPr>
          <w:lang w:eastAsia="en-CA"/>
        </w:rPr>
        <w:t xml:space="preserve">Single and Double Pole Lockout Device </w:t>
      </w:r>
      <w:r w:rsidR="00176A40" w:rsidRPr="00AB4427">
        <w:rPr>
          <w:lang w:eastAsia="en-CA"/>
        </w:rPr>
        <w:t>-</w:t>
      </w:r>
      <w:r w:rsidRPr="00AB4427">
        <w:rPr>
          <w:lang w:eastAsia="en-CA"/>
        </w:rPr>
        <w:t xml:space="preserve"> for single or double pole breakers</w:t>
      </w:r>
    </w:p>
    <w:p w14:paraId="17DF2066" w14:textId="4EEE6E62" w:rsidR="00A40553" w:rsidRPr="00AB4427" w:rsidRDefault="00A40553" w:rsidP="00966914">
      <w:pPr>
        <w:pStyle w:val="PMtextbulletlist"/>
        <w:spacing w:before="120"/>
        <w:ind w:left="1077" w:hanging="357"/>
        <w:rPr>
          <w:lang w:eastAsia="en-CA"/>
        </w:rPr>
      </w:pPr>
      <w:r w:rsidRPr="00AB4427">
        <w:rPr>
          <w:lang w:eastAsia="en-CA"/>
        </w:rPr>
        <w:t xml:space="preserve">Plug Lockout Device </w:t>
      </w:r>
      <w:r w:rsidR="00176A40" w:rsidRPr="00AB4427">
        <w:rPr>
          <w:lang w:eastAsia="en-CA"/>
        </w:rPr>
        <w:t>-</w:t>
      </w:r>
      <w:r w:rsidRPr="00AB4427">
        <w:rPr>
          <w:lang w:eastAsia="en-CA"/>
        </w:rPr>
        <w:t xml:space="preserve"> for cord and plug lockouts</w:t>
      </w:r>
    </w:p>
    <w:p w14:paraId="17DF2067" w14:textId="3362C894" w:rsidR="00A40553" w:rsidRPr="00AB4427" w:rsidRDefault="00A40553" w:rsidP="00966914">
      <w:pPr>
        <w:pStyle w:val="PMtextbulletlist"/>
        <w:spacing w:before="120"/>
        <w:ind w:left="1077" w:hanging="357"/>
        <w:rPr>
          <w:lang w:eastAsia="en-CA"/>
        </w:rPr>
      </w:pPr>
      <w:r w:rsidRPr="00AB4427">
        <w:rPr>
          <w:lang w:eastAsia="en-CA"/>
        </w:rPr>
        <w:t>Scissors/Cable Lockout Device</w:t>
      </w:r>
    </w:p>
    <w:p w14:paraId="17DF2068" w14:textId="423B38A7" w:rsidR="00A40553" w:rsidRPr="00AB4427" w:rsidRDefault="00A40553" w:rsidP="00966914">
      <w:pPr>
        <w:pStyle w:val="PMtextBullet"/>
        <w:ind w:left="1077" w:hanging="357"/>
        <w:rPr>
          <w:lang w:eastAsia="en-CA"/>
        </w:rPr>
      </w:pPr>
      <w:r w:rsidRPr="00AB4427">
        <w:rPr>
          <w:lang w:eastAsia="en-CA"/>
        </w:rPr>
        <w:t xml:space="preserve">Locks used for the LOTO procedures will NOT BE USED FOR ANY OTHER PURPOSE. It is recommended that these locks all be colour-coded such that it is very easy to tell that the lock is to be used for lockouts only. </w:t>
      </w:r>
    </w:p>
    <w:p w14:paraId="17DF2069" w14:textId="77777777" w:rsidR="00A40553" w:rsidRPr="00AB4427" w:rsidRDefault="00A40553" w:rsidP="00966914">
      <w:pPr>
        <w:pStyle w:val="PMtextBullet"/>
        <w:ind w:left="1077" w:hanging="357"/>
        <w:rPr>
          <w:lang w:eastAsia="en-CA"/>
        </w:rPr>
      </w:pPr>
      <w:r w:rsidRPr="00AB4427">
        <w:rPr>
          <w:lang w:eastAsia="en-CA"/>
        </w:rPr>
        <w:t xml:space="preserve">There will be one single key for any one lock. </w:t>
      </w:r>
    </w:p>
    <w:p w14:paraId="17DF206A" w14:textId="74F9326F" w:rsidR="00A40553" w:rsidRPr="00AB4427" w:rsidRDefault="00A40553" w:rsidP="00966914">
      <w:pPr>
        <w:pStyle w:val="PMtextBullet"/>
        <w:ind w:left="1077" w:hanging="357"/>
        <w:rPr>
          <w:lang w:eastAsia="en-CA"/>
        </w:rPr>
      </w:pPr>
      <w:r w:rsidRPr="00AB4427">
        <w:rPr>
          <w:lang w:eastAsia="en-CA"/>
        </w:rPr>
        <w:t>Information tags are identifiers that accompany the locks which show who applied the lock. The tags will have:</w:t>
      </w:r>
    </w:p>
    <w:p w14:paraId="17DF206B" w14:textId="3F635D47" w:rsidR="00A40553" w:rsidRPr="00AB4427" w:rsidRDefault="00B424A0" w:rsidP="00501FDE">
      <w:pPr>
        <w:pStyle w:val="PMtextbulletlist"/>
        <w:numPr>
          <w:ilvl w:val="1"/>
          <w:numId w:val="89"/>
        </w:numPr>
        <w:spacing w:before="120"/>
        <w:rPr>
          <w:lang w:eastAsia="en-CA"/>
        </w:rPr>
      </w:pPr>
      <w:r w:rsidRPr="00AB4427">
        <w:rPr>
          <w:lang w:eastAsia="en-CA"/>
        </w:rPr>
        <w:t xml:space="preserve">The authorized </w:t>
      </w:r>
      <w:r w:rsidR="00A165DB" w:rsidRPr="00AB4427">
        <w:rPr>
          <w:lang w:eastAsia="en-CA"/>
        </w:rPr>
        <w:t>employee</w:t>
      </w:r>
      <w:r w:rsidR="00A40553" w:rsidRPr="00AB4427">
        <w:rPr>
          <w:lang w:eastAsia="en-CA"/>
        </w:rPr>
        <w:t>’s name</w:t>
      </w:r>
      <w:r w:rsidRPr="00AB4427">
        <w:rPr>
          <w:lang w:eastAsia="en-CA"/>
        </w:rPr>
        <w:t>.</w:t>
      </w:r>
    </w:p>
    <w:p w14:paraId="17DF206C" w14:textId="4BD3436E" w:rsidR="00A40553" w:rsidRPr="00AB4427" w:rsidRDefault="00A40553" w:rsidP="00501FDE">
      <w:pPr>
        <w:pStyle w:val="PMtextbulletlist"/>
        <w:numPr>
          <w:ilvl w:val="1"/>
          <w:numId w:val="89"/>
        </w:numPr>
        <w:spacing w:before="120"/>
        <w:rPr>
          <w:lang w:eastAsia="en-CA"/>
        </w:rPr>
      </w:pPr>
      <w:r w:rsidRPr="00AB4427">
        <w:rPr>
          <w:lang w:eastAsia="en-CA"/>
        </w:rPr>
        <w:t>Date the lock and tag was applied</w:t>
      </w:r>
      <w:r w:rsidR="00B424A0" w:rsidRPr="00AB4427">
        <w:rPr>
          <w:lang w:eastAsia="en-CA"/>
        </w:rPr>
        <w:t>.</w:t>
      </w:r>
    </w:p>
    <w:p w14:paraId="17DF206D" w14:textId="02CEB486" w:rsidR="00A40553" w:rsidRPr="00AB4427" w:rsidRDefault="00A40553" w:rsidP="00501FDE">
      <w:pPr>
        <w:pStyle w:val="PMtextbulletlist"/>
        <w:numPr>
          <w:ilvl w:val="1"/>
          <w:numId w:val="89"/>
        </w:numPr>
        <w:spacing w:before="120"/>
        <w:rPr>
          <w:lang w:eastAsia="en-CA"/>
        </w:rPr>
      </w:pPr>
      <w:r w:rsidRPr="00AB4427">
        <w:rPr>
          <w:lang w:eastAsia="en-CA"/>
        </w:rPr>
        <w:t>The reason for application of lock and tag</w:t>
      </w:r>
      <w:r w:rsidR="00B424A0" w:rsidRPr="00AB4427">
        <w:rPr>
          <w:lang w:eastAsia="en-CA"/>
        </w:rPr>
        <w:t>.</w:t>
      </w:r>
    </w:p>
    <w:p w14:paraId="17DF206E" w14:textId="70D1DE93" w:rsidR="00A40553" w:rsidRPr="00AB4427" w:rsidRDefault="00B424A0" w:rsidP="00501FDE">
      <w:pPr>
        <w:pStyle w:val="PMtextbulletlist"/>
        <w:numPr>
          <w:ilvl w:val="1"/>
          <w:numId w:val="89"/>
        </w:numPr>
        <w:spacing w:before="120"/>
        <w:rPr>
          <w:lang w:eastAsia="en-CA"/>
        </w:rPr>
      </w:pPr>
      <w:r w:rsidRPr="00AB4427">
        <w:rPr>
          <w:lang w:eastAsia="en-CA"/>
        </w:rPr>
        <w:lastRenderedPageBreak/>
        <w:t xml:space="preserve">The authorized </w:t>
      </w:r>
      <w:r w:rsidR="00A165DB" w:rsidRPr="00AB4427">
        <w:rPr>
          <w:lang w:eastAsia="en-CA"/>
        </w:rPr>
        <w:t>employee</w:t>
      </w:r>
      <w:r w:rsidR="00A40553" w:rsidRPr="00AB4427">
        <w:rPr>
          <w:lang w:eastAsia="en-CA"/>
        </w:rPr>
        <w:t xml:space="preserve">’s </w:t>
      </w:r>
      <w:r w:rsidR="00A71489" w:rsidRPr="00AB4427">
        <w:rPr>
          <w:lang w:eastAsia="en-CA"/>
        </w:rPr>
        <w:t>work area</w:t>
      </w:r>
      <w:r w:rsidRPr="00AB4427">
        <w:rPr>
          <w:lang w:eastAsia="en-CA"/>
        </w:rPr>
        <w:t>.</w:t>
      </w:r>
    </w:p>
    <w:p w14:paraId="17DF206F" w14:textId="77777777" w:rsidR="00A40553" w:rsidRPr="00AB4427" w:rsidRDefault="00A40553" w:rsidP="00A40553">
      <w:pPr>
        <w:pStyle w:val="PMsubHead"/>
      </w:pPr>
      <w:r w:rsidRPr="00AB4427">
        <w:t>Handling Contractors on Site</w:t>
      </w:r>
    </w:p>
    <w:p w14:paraId="17DF2070" w14:textId="07327C40" w:rsidR="00A40553" w:rsidRPr="00AB4427" w:rsidRDefault="00A40553" w:rsidP="00A40553">
      <w:pPr>
        <w:pStyle w:val="PMtextBullet"/>
        <w:rPr>
          <w:lang w:eastAsia="en-CA"/>
        </w:rPr>
      </w:pPr>
      <w:r w:rsidRPr="00AB4427">
        <w:rPr>
          <w:lang w:eastAsia="en-CA"/>
        </w:rPr>
        <w:t xml:space="preserve">All contractors performing work on site are required to be informed about the LOTO Policy. The representative from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who is responsible for the contractor must provide this information. </w:t>
      </w:r>
    </w:p>
    <w:p w14:paraId="17DF2071" w14:textId="78DEFC5D" w:rsidR="00A40553" w:rsidRPr="00AB4427" w:rsidRDefault="00A40553" w:rsidP="00A40553">
      <w:pPr>
        <w:pStyle w:val="PMtextBullet"/>
        <w:rPr>
          <w:lang w:eastAsia="en-CA"/>
        </w:rPr>
      </w:pPr>
      <w:r w:rsidRPr="00AB4427">
        <w:rPr>
          <w:lang w:eastAsia="en-CA"/>
        </w:rPr>
        <w:t xml:space="preserve">Contractors performing maintenance or repair work on any equipment must follow a LOTO procedure. </w:t>
      </w:r>
      <w:r w:rsidR="00B424A0" w:rsidRPr="00AB4427">
        <w:rPr>
          <w:lang w:eastAsia="en-CA"/>
        </w:rPr>
        <w:t>T</w:t>
      </w:r>
      <w:r w:rsidRPr="00AB4427">
        <w:rPr>
          <w:lang w:eastAsia="en-CA"/>
        </w:rPr>
        <w:t xml:space="preserve">his can be clarified during the pre-work job safety discussion with the Contractor. </w:t>
      </w:r>
    </w:p>
    <w:p w14:paraId="17DF2072" w14:textId="175FF9DE" w:rsidR="00A40553" w:rsidRPr="00AB4427" w:rsidRDefault="003357E3" w:rsidP="00A40553">
      <w:pPr>
        <w:pStyle w:val="PMtextBullet"/>
        <w:rPr>
          <w:lang w:eastAsia="en-CA"/>
        </w:rPr>
      </w:pPr>
      <w:r w:rsidRPr="00AB4427">
        <w:rPr>
          <w:lang w:eastAsia="en-CA"/>
        </w:rPr>
        <w:t>[</w:t>
      </w:r>
      <w:r w:rsidR="002C1A88" w:rsidRPr="00AB4427">
        <w:rPr>
          <w:lang w:eastAsia="en-CA"/>
        </w:rPr>
        <w:t>Employer/Organization Name</w:t>
      </w:r>
      <w:r w:rsidRPr="00AB4427">
        <w:rPr>
          <w:lang w:eastAsia="en-CA"/>
        </w:rPr>
        <w:t>]</w:t>
      </w:r>
      <w:r w:rsidR="00A40553" w:rsidRPr="00AB4427">
        <w:rPr>
          <w:lang w:eastAsia="en-CA"/>
        </w:rPr>
        <w:t xml:space="preserve"> </w:t>
      </w:r>
      <w:r w:rsidR="00176A40" w:rsidRPr="00AB4427">
        <w:rPr>
          <w:lang w:eastAsia="en-CA"/>
        </w:rPr>
        <w:t>will</w:t>
      </w:r>
      <w:r w:rsidR="00A40553" w:rsidRPr="00AB4427">
        <w:rPr>
          <w:lang w:eastAsia="en-CA"/>
        </w:rPr>
        <w:t xml:space="preserve"> secure written confirmation from the contractor(s) that they have reviewed, understand and will adhere to the agreed upon LOTO Policy.</w:t>
      </w:r>
    </w:p>
    <w:p w14:paraId="17DF2073" w14:textId="77777777" w:rsidR="00A40553" w:rsidRPr="00AB4427" w:rsidRDefault="00A40553" w:rsidP="00A40553">
      <w:pPr>
        <w:pStyle w:val="PMhead"/>
        <w:rPr>
          <w:lang w:eastAsia="en-CA"/>
        </w:rPr>
      </w:pPr>
      <w:r w:rsidRPr="00AB4427">
        <w:rPr>
          <w:lang w:eastAsia="en-CA"/>
        </w:rPr>
        <w:t>Training</w:t>
      </w:r>
    </w:p>
    <w:p w14:paraId="17DF2074" w14:textId="4C95B5D6" w:rsidR="00A40553" w:rsidRPr="00AB4427" w:rsidRDefault="00A40553" w:rsidP="00A40553">
      <w:pPr>
        <w:pStyle w:val="PMtext"/>
      </w:pPr>
      <w:r w:rsidRPr="00AB4427">
        <w:t xml:space="preserve">All training related to lockout procedures and legislative requirements </w:t>
      </w:r>
      <w:r w:rsidR="00176A40" w:rsidRPr="00AB4427">
        <w:t>will</w:t>
      </w:r>
      <w:r w:rsidRPr="00AB4427">
        <w:t xml:space="preserve"> be provided by a qualified internal resource, or a qualified contract trainer, as determined by </w:t>
      </w:r>
      <w:r w:rsidR="00B424A0" w:rsidRPr="00AB4427">
        <w:t>the employer</w:t>
      </w:r>
      <w:r w:rsidRPr="00AB4427">
        <w:t>.</w:t>
      </w:r>
    </w:p>
    <w:p w14:paraId="17DF2075" w14:textId="77608118" w:rsidR="00A40553" w:rsidRPr="00AB4427" w:rsidRDefault="00A40553" w:rsidP="00A40553">
      <w:pPr>
        <w:pStyle w:val="PMsubHead"/>
      </w:pPr>
      <w:r w:rsidRPr="00AB4427">
        <w:t xml:space="preserve">Affected </w:t>
      </w:r>
      <w:r w:rsidR="00A165DB" w:rsidRPr="00AB4427">
        <w:t>Employee</w:t>
      </w:r>
      <w:r w:rsidR="00B424A0" w:rsidRPr="00AB4427">
        <w:t>s and Supervisors</w:t>
      </w:r>
    </w:p>
    <w:p w14:paraId="17DF2076" w14:textId="4009D0F0" w:rsidR="00A40553" w:rsidRPr="00AB4427" w:rsidRDefault="00A40553" w:rsidP="00A40553">
      <w:pPr>
        <w:pStyle w:val="PMtext"/>
        <w:rPr>
          <w:lang w:eastAsia="en-CA"/>
        </w:rPr>
      </w:pPr>
      <w:r w:rsidRPr="00AB4427">
        <w:rPr>
          <w:lang w:eastAsia="en-CA"/>
        </w:rPr>
        <w:t xml:space="preserve">Affected employees and </w:t>
      </w:r>
      <w:r w:rsidR="00B424A0" w:rsidRPr="00AB4427">
        <w:rPr>
          <w:lang w:eastAsia="en-CA"/>
        </w:rPr>
        <w:t>superviso</w:t>
      </w:r>
      <w:r w:rsidR="00B350CC" w:rsidRPr="00AB4427">
        <w:rPr>
          <w:lang w:eastAsia="en-CA"/>
        </w:rPr>
        <w:t>r</w:t>
      </w:r>
      <w:r w:rsidRPr="00AB4427">
        <w:rPr>
          <w:lang w:eastAsia="en-CA"/>
        </w:rPr>
        <w:t xml:space="preserve">s are required to understand the concept of LOTO and recognize a LOTO situation when they see it. </w:t>
      </w:r>
      <w:r w:rsidR="00B424A0" w:rsidRPr="00AB4427">
        <w:rPr>
          <w:lang w:eastAsia="en-CA"/>
        </w:rPr>
        <w:t>T</w:t>
      </w:r>
      <w:r w:rsidRPr="00AB4427">
        <w:rPr>
          <w:lang w:eastAsia="en-CA"/>
        </w:rPr>
        <w:t xml:space="preserve">his elementary training/introduction can be achieved through a </w:t>
      </w:r>
      <w:r w:rsidR="00FF300F" w:rsidRPr="00AB4427">
        <w:rPr>
          <w:lang w:eastAsia="en-CA"/>
        </w:rPr>
        <w:t>LOTO training provided or arranged for by the employer, and</w:t>
      </w:r>
      <w:r w:rsidRPr="00AB4427">
        <w:rPr>
          <w:lang w:eastAsia="en-CA"/>
        </w:rPr>
        <w:t xml:space="preserve"> through a new job transfer orientation. </w:t>
      </w:r>
    </w:p>
    <w:p w14:paraId="17DF2077" w14:textId="2C12889D" w:rsidR="00A40553" w:rsidRPr="00AB4427" w:rsidRDefault="00A40553" w:rsidP="00A40553">
      <w:pPr>
        <w:pStyle w:val="PMtext"/>
        <w:rPr>
          <w:lang w:eastAsia="en-CA"/>
        </w:rPr>
      </w:pPr>
      <w:r w:rsidRPr="00AB4427">
        <w:rPr>
          <w:lang w:eastAsia="en-CA"/>
        </w:rPr>
        <w:t xml:space="preserve">It is an expectation that all </w:t>
      </w:r>
      <w:r w:rsidR="002C1A88" w:rsidRPr="00AB4427">
        <w:rPr>
          <w:lang w:eastAsia="en-CA"/>
        </w:rPr>
        <w:t>supervisor</w:t>
      </w:r>
      <w:r w:rsidRPr="00AB4427">
        <w:rPr>
          <w:lang w:eastAsia="en-CA"/>
        </w:rPr>
        <w:t>s be familiar with the location and content of the LOTO Policy.</w:t>
      </w:r>
    </w:p>
    <w:p w14:paraId="17DF2078" w14:textId="77777777" w:rsidR="00A40553" w:rsidRPr="00AB4427" w:rsidRDefault="00A40553" w:rsidP="00A40553">
      <w:pPr>
        <w:pStyle w:val="PMhead"/>
      </w:pPr>
      <w:r w:rsidRPr="00AB4427">
        <w:t>Retraining Requirements</w:t>
      </w:r>
    </w:p>
    <w:p w14:paraId="17DF2079" w14:textId="77777777" w:rsidR="00A40553" w:rsidRPr="00AB4427" w:rsidRDefault="00A40553" w:rsidP="00A40553">
      <w:pPr>
        <w:pStyle w:val="PMtext"/>
        <w:rPr>
          <w:lang w:eastAsia="en-CA"/>
        </w:rPr>
      </w:pPr>
      <w:r w:rsidRPr="00AB4427">
        <w:rPr>
          <w:lang w:eastAsia="en-CA"/>
        </w:rPr>
        <w:t>Retraining of employees to machine specific equipment procedures is required whenever:</w:t>
      </w:r>
    </w:p>
    <w:p w14:paraId="17DF207A" w14:textId="07FD3A59" w:rsidR="00A40553" w:rsidRPr="00AB4427" w:rsidRDefault="00983BF1" w:rsidP="00A40553">
      <w:pPr>
        <w:pStyle w:val="PMtextBullet"/>
        <w:rPr>
          <w:lang w:eastAsia="en-CA"/>
        </w:rPr>
      </w:pPr>
      <w:r w:rsidRPr="00AB4427">
        <w:rPr>
          <w:lang w:eastAsia="en-CA"/>
        </w:rPr>
        <w:t>An</w:t>
      </w:r>
      <w:r w:rsidR="00B424A0" w:rsidRPr="00AB4427">
        <w:rPr>
          <w:lang w:eastAsia="en-CA"/>
        </w:rPr>
        <w:t xml:space="preserve"> </w:t>
      </w:r>
      <w:r w:rsidR="00A165DB" w:rsidRPr="00AB4427">
        <w:rPr>
          <w:lang w:eastAsia="en-CA"/>
        </w:rPr>
        <w:t>employee</w:t>
      </w:r>
      <w:r w:rsidR="00B424A0" w:rsidRPr="00AB4427">
        <w:rPr>
          <w:lang w:eastAsia="en-CA"/>
        </w:rPr>
        <w:t xml:space="preserve"> </w:t>
      </w:r>
      <w:r w:rsidR="00A40553" w:rsidRPr="00AB4427">
        <w:rPr>
          <w:lang w:eastAsia="en-CA"/>
        </w:rPr>
        <w:t>changes jobs</w:t>
      </w:r>
      <w:r w:rsidR="00B424A0" w:rsidRPr="00AB4427">
        <w:rPr>
          <w:lang w:eastAsia="en-CA"/>
        </w:rPr>
        <w:t>.</w:t>
      </w:r>
    </w:p>
    <w:p w14:paraId="17DF207B" w14:textId="7E18184A" w:rsidR="00A40553" w:rsidRPr="00AB4427" w:rsidRDefault="00983BF1" w:rsidP="00A40553">
      <w:pPr>
        <w:pStyle w:val="PMtextBullet"/>
        <w:rPr>
          <w:lang w:eastAsia="en-CA"/>
        </w:rPr>
      </w:pPr>
      <w:r w:rsidRPr="00AB4427">
        <w:rPr>
          <w:lang w:eastAsia="en-CA"/>
        </w:rPr>
        <w:t>An</w:t>
      </w:r>
      <w:r w:rsidR="00B424A0" w:rsidRPr="00AB4427">
        <w:rPr>
          <w:lang w:eastAsia="en-CA"/>
        </w:rPr>
        <w:t xml:space="preserve"> </w:t>
      </w:r>
      <w:r w:rsidR="00A165DB" w:rsidRPr="00AB4427">
        <w:rPr>
          <w:lang w:eastAsia="en-CA"/>
        </w:rPr>
        <w:t>employee</w:t>
      </w:r>
      <w:r w:rsidR="00B424A0" w:rsidRPr="00AB4427">
        <w:rPr>
          <w:lang w:eastAsia="en-CA"/>
        </w:rPr>
        <w:t xml:space="preserve"> </w:t>
      </w:r>
      <w:r w:rsidR="00A40553" w:rsidRPr="00AB4427">
        <w:rPr>
          <w:lang w:eastAsia="en-CA"/>
        </w:rPr>
        <w:t>works with a new piece of equipment/machinery or the existing equipment/machinery is modified</w:t>
      </w:r>
      <w:r w:rsidR="00B424A0" w:rsidRPr="00AB4427">
        <w:rPr>
          <w:lang w:eastAsia="en-CA"/>
        </w:rPr>
        <w:t>.</w:t>
      </w:r>
    </w:p>
    <w:p w14:paraId="17DF207C" w14:textId="21DC0C32" w:rsidR="00A40553" w:rsidRPr="00AB4427" w:rsidRDefault="00A40553" w:rsidP="00A40553">
      <w:pPr>
        <w:pStyle w:val="PMtextBullet"/>
        <w:rPr>
          <w:lang w:eastAsia="en-CA"/>
        </w:rPr>
      </w:pPr>
      <w:r w:rsidRPr="00AB4427">
        <w:rPr>
          <w:lang w:eastAsia="en-CA"/>
        </w:rPr>
        <w:t>A change in machinery, equipment or process that present a new hazard</w:t>
      </w:r>
      <w:r w:rsidR="00B424A0" w:rsidRPr="00AB4427">
        <w:rPr>
          <w:lang w:eastAsia="en-CA"/>
        </w:rPr>
        <w:t>.</w:t>
      </w:r>
    </w:p>
    <w:p w14:paraId="17DF207D" w14:textId="77777777" w:rsidR="00A40553" w:rsidRPr="00AB4427" w:rsidRDefault="00A40553" w:rsidP="00A40553">
      <w:pPr>
        <w:pStyle w:val="PMtextBullet"/>
        <w:rPr>
          <w:lang w:eastAsia="en-CA"/>
        </w:rPr>
      </w:pPr>
      <w:r w:rsidRPr="00AB4427">
        <w:rPr>
          <w:lang w:eastAsia="en-CA"/>
        </w:rPr>
        <w:t>A change in energy control procedures.</w:t>
      </w:r>
    </w:p>
    <w:p w14:paraId="17DF207E" w14:textId="58A8001E" w:rsidR="00A40553" w:rsidRPr="00AB4427" w:rsidRDefault="00A40553" w:rsidP="00A40553">
      <w:pPr>
        <w:pStyle w:val="PMtext"/>
        <w:rPr>
          <w:lang w:eastAsia="en-CA"/>
        </w:rPr>
      </w:pPr>
      <w:r w:rsidRPr="00AB4427">
        <w:rPr>
          <w:lang w:eastAsia="en-CA"/>
        </w:rPr>
        <w:t xml:space="preserve">Additional retraining </w:t>
      </w:r>
      <w:r w:rsidR="00176A40" w:rsidRPr="00AB4427">
        <w:rPr>
          <w:lang w:eastAsia="en-CA"/>
        </w:rPr>
        <w:t>will</w:t>
      </w:r>
      <w:r w:rsidRPr="00AB4427">
        <w:rPr>
          <w:lang w:eastAsia="en-CA"/>
        </w:rPr>
        <w:t xml:space="preserve"> be conducted whenever deviations in the policy are encountered.</w:t>
      </w:r>
    </w:p>
    <w:p w14:paraId="17DF207F" w14:textId="5099E111" w:rsidR="00A40553" w:rsidRPr="00AB4427" w:rsidRDefault="00A40553" w:rsidP="00A40553">
      <w:pPr>
        <w:pStyle w:val="PMhead"/>
      </w:pPr>
      <w:r w:rsidRPr="00AB4427">
        <w:t>Documentation/Recordkeeping Requirements</w:t>
      </w:r>
    </w:p>
    <w:p w14:paraId="17DF2080" w14:textId="1BD80A3D" w:rsidR="00A40553" w:rsidRPr="00AB4427" w:rsidRDefault="00A40553" w:rsidP="00A40553">
      <w:pPr>
        <w:pStyle w:val="PMtextBullet"/>
        <w:rPr>
          <w:lang w:eastAsia="en-CA"/>
        </w:rPr>
      </w:pPr>
      <w:r w:rsidRPr="00AB4427">
        <w:rPr>
          <w:lang w:eastAsia="en-CA"/>
        </w:rPr>
        <w:t>LOTO training/retraining records will b</w:t>
      </w:r>
      <w:r w:rsidR="00B424A0" w:rsidRPr="00AB4427">
        <w:rPr>
          <w:lang w:eastAsia="en-CA"/>
        </w:rPr>
        <w:t xml:space="preserve">e kept in the </w:t>
      </w:r>
      <w:r w:rsidR="00A165DB" w:rsidRPr="00AB4427">
        <w:rPr>
          <w:lang w:eastAsia="en-CA"/>
        </w:rPr>
        <w:t>employee</w:t>
      </w:r>
      <w:r w:rsidRPr="00AB4427">
        <w:rPr>
          <w:lang w:eastAsia="en-CA"/>
        </w:rPr>
        <w:t>’s file</w:t>
      </w:r>
      <w:r w:rsidR="00B424A0" w:rsidRPr="00AB4427">
        <w:rPr>
          <w:lang w:eastAsia="en-CA"/>
        </w:rPr>
        <w:t>.</w:t>
      </w:r>
    </w:p>
    <w:p w14:paraId="17DF2081" w14:textId="48715044" w:rsidR="00A40553" w:rsidRPr="00AB4427" w:rsidRDefault="00A40553" w:rsidP="00A40553">
      <w:pPr>
        <w:pStyle w:val="PMtextBullet"/>
        <w:rPr>
          <w:lang w:eastAsia="en-CA"/>
        </w:rPr>
      </w:pPr>
      <w:r w:rsidRPr="00AB4427">
        <w:rPr>
          <w:lang w:eastAsia="en-CA"/>
        </w:rPr>
        <w:t>This documentation must be kept for a minimum of three years</w:t>
      </w:r>
      <w:r w:rsidR="00B424A0" w:rsidRPr="00AB4427">
        <w:rPr>
          <w:lang w:eastAsia="en-CA"/>
        </w:rPr>
        <w:t>.</w:t>
      </w:r>
    </w:p>
    <w:p w14:paraId="17DF2082" w14:textId="77777777" w:rsidR="00A40553" w:rsidRPr="00AB4427" w:rsidRDefault="00A40553" w:rsidP="00A40553">
      <w:pPr>
        <w:pStyle w:val="PMhead"/>
      </w:pPr>
      <w:r w:rsidRPr="00AB4427">
        <w:lastRenderedPageBreak/>
        <w:t>Annual Review</w:t>
      </w:r>
    </w:p>
    <w:p w14:paraId="17DF2083" w14:textId="18E42E0A" w:rsidR="00A40553" w:rsidRPr="00AB4427" w:rsidRDefault="00A40553" w:rsidP="00A40553">
      <w:pPr>
        <w:pStyle w:val="PMtext"/>
        <w:rPr>
          <w:lang w:eastAsia="en-CA"/>
        </w:rPr>
      </w:pPr>
      <w:r w:rsidRPr="00AB4427">
        <w:rPr>
          <w:lang w:eastAsia="en-CA"/>
        </w:rPr>
        <w:t xml:space="preserve">The LOTO Policy will be reviewed annually by the Health and Safety Representative and </w:t>
      </w:r>
      <w:r w:rsidR="00B424A0" w:rsidRPr="00AB4427">
        <w:rPr>
          <w:lang w:eastAsia="en-CA"/>
        </w:rPr>
        <w:t>the employer</w:t>
      </w:r>
      <w:r w:rsidRPr="00AB4427">
        <w:rPr>
          <w:lang w:eastAsia="en-CA"/>
        </w:rPr>
        <w:t xml:space="preserve"> to ensure it is up to date and all hazards have been identified.</w:t>
      </w:r>
    </w:p>
    <w:p w14:paraId="17DF2084" w14:textId="77777777" w:rsidR="00A40553" w:rsidRPr="00AB4427" w:rsidRDefault="00A40553" w:rsidP="00A40553">
      <w:pPr>
        <w:pStyle w:val="PMhead"/>
      </w:pPr>
      <w:r w:rsidRPr="00AB4427">
        <w:t>Additional Resources</w:t>
      </w:r>
    </w:p>
    <w:p w14:paraId="17DF2085" w14:textId="77777777" w:rsidR="00A40553" w:rsidRPr="00AB4427" w:rsidRDefault="00A40553" w:rsidP="00966914">
      <w:pPr>
        <w:pStyle w:val="PMtext2"/>
        <w:spacing w:before="120"/>
        <w:rPr>
          <w:lang w:eastAsia="en-CA"/>
        </w:rPr>
      </w:pPr>
      <w:r w:rsidRPr="00AB4427">
        <w:rPr>
          <w:lang w:eastAsia="en-CA"/>
        </w:rPr>
        <w:t>LOTO Master List</w:t>
      </w:r>
    </w:p>
    <w:p w14:paraId="17DF2086" w14:textId="77777777" w:rsidR="00A40553" w:rsidRPr="00AB4427" w:rsidRDefault="00A40553" w:rsidP="00966914">
      <w:pPr>
        <w:pStyle w:val="PMtext2"/>
        <w:spacing w:before="120"/>
        <w:rPr>
          <w:lang w:eastAsia="en-CA"/>
        </w:rPr>
      </w:pPr>
      <w:r w:rsidRPr="00AB4427">
        <w:rPr>
          <w:lang w:eastAsia="en-CA"/>
        </w:rPr>
        <w:t>LOTO Tag Form</w:t>
      </w:r>
    </w:p>
    <w:p w14:paraId="17DF2087" w14:textId="6DEF3F6C" w:rsidR="00A40553" w:rsidRPr="00AB4427" w:rsidRDefault="00A40553" w:rsidP="00966914">
      <w:pPr>
        <w:pStyle w:val="PMtext2"/>
        <w:spacing w:before="120"/>
        <w:rPr>
          <w:lang w:eastAsia="en-CA"/>
        </w:rPr>
      </w:pPr>
      <w:r w:rsidRPr="00AB4427">
        <w:rPr>
          <w:lang w:eastAsia="en-CA"/>
        </w:rPr>
        <w:t xml:space="preserve">CSA Z460 Control of Hazardous Energy </w:t>
      </w:r>
      <w:r w:rsidR="00176A40" w:rsidRPr="00AB4427">
        <w:rPr>
          <w:lang w:eastAsia="en-CA"/>
        </w:rPr>
        <w:t>-</w:t>
      </w:r>
      <w:r w:rsidRPr="00AB4427">
        <w:rPr>
          <w:lang w:eastAsia="en-CA"/>
        </w:rPr>
        <w:t xml:space="preserve"> Lockout and Other Methods</w:t>
      </w:r>
    </w:p>
    <w:p w14:paraId="17DF2088" w14:textId="3D6EE00A" w:rsidR="00A40553" w:rsidRPr="00AB4427" w:rsidRDefault="00A40553" w:rsidP="00966914">
      <w:pPr>
        <w:pStyle w:val="PMtext2"/>
        <w:spacing w:before="120"/>
        <w:rPr>
          <w:lang w:eastAsia="en-CA"/>
        </w:rPr>
      </w:pPr>
      <w:r w:rsidRPr="00AB4427">
        <w:rPr>
          <w:lang w:eastAsia="en-CA"/>
        </w:rPr>
        <w:t>NFPA 70E Standards for Electrical Safety in the Workplace</w:t>
      </w:r>
    </w:p>
    <w:p w14:paraId="17DF2089"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9"/>
        <w:gridCol w:w="4301"/>
      </w:tblGrid>
      <w:tr w:rsidR="00A40553" w:rsidRPr="00AB4427" w14:paraId="17DF208C" w14:textId="77777777" w:rsidTr="00C8231E">
        <w:tc>
          <w:tcPr>
            <w:tcW w:w="4428" w:type="dxa"/>
          </w:tcPr>
          <w:p w14:paraId="17DF208A" w14:textId="77777777" w:rsidR="00A40553" w:rsidRPr="00AB4427" w:rsidRDefault="00A40553" w:rsidP="00C8231E">
            <w:pPr>
              <w:pStyle w:val="PMtableText"/>
              <w:ind w:left="147"/>
              <w:rPr>
                <w:lang w:eastAsia="en-CA"/>
              </w:rPr>
            </w:pPr>
            <w:r w:rsidRPr="00AB4427">
              <w:rPr>
                <w:lang w:eastAsia="en-CA"/>
              </w:rPr>
              <w:t>Effective Date:</w:t>
            </w:r>
          </w:p>
        </w:tc>
        <w:tc>
          <w:tcPr>
            <w:tcW w:w="4428" w:type="dxa"/>
          </w:tcPr>
          <w:p w14:paraId="17DF208B" w14:textId="4F3B160C" w:rsidR="00A40553" w:rsidRPr="00AB4427" w:rsidRDefault="00A40553" w:rsidP="00C8231E">
            <w:pPr>
              <w:pStyle w:val="PMtableText"/>
              <w:ind w:left="147"/>
              <w:rPr>
                <w:lang w:eastAsia="en-CA"/>
              </w:rPr>
            </w:pPr>
          </w:p>
        </w:tc>
      </w:tr>
      <w:tr w:rsidR="00A40553" w:rsidRPr="00AB4427" w14:paraId="17DF208F" w14:textId="77777777" w:rsidTr="00C8231E">
        <w:tc>
          <w:tcPr>
            <w:tcW w:w="4428" w:type="dxa"/>
          </w:tcPr>
          <w:p w14:paraId="17DF208D" w14:textId="77777777" w:rsidR="00A40553" w:rsidRPr="00AB4427" w:rsidRDefault="00A40553" w:rsidP="00C8231E">
            <w:pPr>
              <w:pStyle w:val="PMtableText"/>
              <w:ind w:left="147"/>
              <w:rPr>
                <w:lang w:eastAsia="en-CA"/>
              </w:rPr>
            </w:pPr>
            <w:r w:rsidRPr="00AB4427">
              <w:rPr>
                <w:lang w:eastAsia="en-CA"/>
              </w:rPr>
              <w:t>Revision Date:</w:t>
            </w:r>
          </w:p>
        </w:tc>
        <w:tc>
          <w:tcPr>
            <w:tcW w:w="4428" w:type="dxa"/>
          </w:tcPr>
          <w:p w14:paraId="17DF208E" w14:textId="77777777" w:rsidR="00A40553" w:rsidRPr="00AB4427" w:rsidRDefault="00A40553" w:rsidP="00C8231E">
            <w:pPr>
              <w:pStyle w:val="PMtableText"/>
              <w:ind w:left="147"/>
              <w:rPr>
                <w:lang w:eastAsia="en-CA"/>
              </w:rPr>
            </w:pPr>
          </w:p>
        </w:tc>
      </w:tr>
    </w:tbl>
    <w:p w14:paraId="17DF2090" w14:textId="60660601" w:rsidR="00A40553" w:rsidRPr="00AB4427" w:rsidRDefault="00A40553" w:rsidP="00A40553">
      <w:pPr>
        <w:pStyle w:val="PMSecondPgHead"/>
        <w:rPr>
          <w:lang w:eastAsia="en-CA"/>
        </w:rPr>
      </w:pPr>
      <w:r w:rsidRPr="00AB4427">
        <w:rPr>
          <w:lang w:eastAsia="en-CA"/>
        </w:rPr>
        <w:lastRenderedPageBreak/>
        <w:t>L</w:t>
      </w:r>
      <w:r w:rsidR="00B06443" w:rsidRPr="00AB4427">
        <w:rPr>
          <w:lang w:eastAsia="en-CA"/>
        </w:rPr>
        <w:t>ockout Tagout</w:t>
      </w:r>
      <w:r w:rsidRPr="00AB4427">
        <w:rPr>
          <w:lang w:eastAsia="en-CA"/>
        </w:rPr>
        <w:t xml:space="preserve"> Tag </w:t>
      </w:r>
      <w:r w:rsidR="00B06443" w:rsidRPr="00AB4427">
        <w:rPr>
          <w:lang w:eastAsia="en-CA"/>
        </w:rPr>
        <w:t>Template</w:t>
      </w:r>
    </w:p>
    <w:p w14:paraId="17DF2091" w14:textId="2AC25A3C" w:rsidR="00A40553" w:rsidRPr="00AB4427" w:rsidRDefault="00496D31" w:rsidP="00A40553">
      <w:pPr>
        <w:pStyle w:val="PMtext"/>
        <w:rPr>
          <w:lang w:eastAsia="en-CA"/>
        </w:rPr>
      </w:pPr>
      <w:r w:rsidRPr="00AB4427">
        <w:rPr>
          <w:noProof/>
        </w:rPr>
        <mc:AlternateContent>
          <mc:Choice Requires="wps">
            <w:drawing>
              <wp:anchor distT="0" distB="0" distL="114300" distR="114300" simplePos="0" relativeHeight="251659264" behindDoc="0" locked="0" layoutInCell="1" allowOverlap="1" wp14:anchorId="7D0C77CD" wp14:editId="64D1A8D5">
                <wp:simplePos x="0" y="0"/>
                <wp:positionH relativeFrom="column">
                  <wp:posOffset>3419475</wp:posOffset>
                </wp:positionH>
                <wp:positionV relativeFrom="paragraph">
                  <wp:posOffset>1238885</wp:posOffset>
                </wp:positionV>
                <wp:extent cx="1834445" cy="556878"/>
                <wp:effectExtent l="0" t="0" r="0" b="0"/>
                <wp:wrapNone/>
                <wp:docPr id="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34445" cy="556878"/>
                        </a:xfrm>
                        <a:prstGeom prst="rect">
                          <a:avLst/>
                        </a:prstGeom>
                        <a:extLst>
                          <a:ext uri="{AF507438-7753-43E0-B8FC-AC1667EBCBE1}">
                            <a14:hiddenEffects xmlns:a14="http://schemas.microsoft.com/office/drawing/2010/main">
                              <a:effectLst/>
                            </a14:hiddenEffects>
                          </a:ext>
                        </a:extLst>
                      </wps:spPr>
                      <wps:txbx>
                        <w:txbxContent>
                          <w:p w14:paraId="7503B84D" w14:textId="77777777" w:rsidR="00496D31" w:rsidRPr="00496D31" w:rsidRDefault="00496D31" w:rsidP="00496D31">
                            <w:pPr>
                              <w:pStyle w:val="NormalWeb"/>
                              <w:spacing w:before="0" w:beforeAutospacing="0" w:after="0" w:afterAutospacing="0"/>
                              <w:jc w:val="center"/>
                              <w:rPr>
                                <w:color w:val="FFFFFF" w:themeColor="background1"/>
                                <w:sz w:val="20"/>
                                <w:szCs w:val="20"/>
                              </w:rPr>
                            </w:pPr>
                            <w:r w:rsidRPr="00496D31">
                              <w:rPr>
                                <w:rFonts w:ascii="Arial Black" w:hAnsi="Arial Black"/>
                                <w:color w:val="FFFFFF" w:themeColor="background1"/>
                                <w:sz w:val="52"/>
                                <w:szCs w:val="52"/>
                                <w14:textOutline w14:w="9525" w14:cap="flat" w14:cmpd="sng" w14:algn="ctr">
                                  <w14:solidFill>
                                    <w14:srgbClr w14:val="000000"/>
                                  </w14:solidFill>
                                  <w14:prstDash w14:val="solid"/>
                                  <w14:round/>
                                </w14:textOutline>
                              </w:rPr>
                              <w:t>DANGER</w:t>
                            </w:r>
                          </w:p>
                        </w:txbxContent>
                      </wps:txbx>
                      <wps:bodyPr wrap="square" numCol="1" fromWordArt="1">
                        <a:prstTxWarp prst="textPlain">
                          <a:avLst>
                            <a:gd name="adj" fmla="val 50000"/>
                          </a:avLst>
                        </a:prstTxWarp>
                        <a:spAutoFit/>
                      </wps:bodyPr>
                    </wps:wsp>
                  </a:graphicData>
                </a:graphic>
              </wp:anchor>
            </w:drawing>
          </mc:Choice>
          <mc:Fallback>
            <w:pict>
              <v:shapetype w14:anchorId="7D0C77CD" id="_x0000_t202" coordsize="21600,21600" o:spt="202" path="m,l,21600r21600,l21600,xe">
                <v:stroke joinstyle="miter"/>
                <v:path gradientshapeok="t" o:connecttype="rect"/>
              </v:shapetype>
              <v:shape id="WordArt 23" o:spid="_x0000_s1026" type="#_x0000_t202" style="position:absolute;margin-left:269.25pt;margin-top:97.55pt;width:144.45pt;height:4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" filled="f" stroked="f">
                <o:lock v:ext="edit" shapetype="t"/>
                <v:textbox style="mso-fit-shape-to-text:t">
                  <w:txbxContent>
                    <w:p w14:paraId="7503B84D" w14:textId="77777777" w:rsidR="00496D31" w:rsidRPr="00496D31" w:rsidRDefault="00496D31" w:rsidP="00496D31">
                      <w:pPr>
                        <w:pStyle w:val="NormalWeb"/>
                        <w:spacing w:before="0" w:beforeAutospacing="0" w:after="0" w:afterAutospacing="0"/>
                        <w:jc w:val="center"/>
                        <w:rPr>
                          <w:color w:val="FFFFFF" w:themeColor="background1"/>
                          <w:sz w:val="20"/>
                          <w:szCs w:val="20"/>
                        </w:rPr>
                      </w:pPr>
                      <w:r w:rsidRPr="00496D31">
                        <w:rPr>
                          <w:rFonts w:ascii="Arial Black" w:hAnsi="Arial Black"/>
                          <w:color w:val="FFFFFF" w:themeColor="background1"/>
                          <w:sz w:val="52"/>
                          <w:szCs w:val="52"/>
                          <w14:textOutline w14:w="9525" w14:cap="flat" w14:cmpd="sng" w14:algn="ctr">
                            <w14:solidFill>
                              <w14:srgbClr w14:val="000000"/>
                            </w14:solidFill>
                            <w14:prstDash w14:val="solid"/>
                            <w14:round/>
                          </w14:textOutline>
                        </w:rPr>
                        <w:t>DANGER</w:t>
                      </w:r>
                    </w:p>
                  </w:txbxContent>
                </v:textbox>
              </v:shape>
            </w:pict>
          </mc:Fallback>
        </mc:AlternateContent>
      </w:r>
      <w:r w:rsidR="009F5EE2" w:rsidRPr="00AB4427">
        <w:rPr>
          <w:noProof/>
          <w:lang w:val="en-CA" w:eastAsia="en-CA"/>
        </w:rPr>
        <mc:AlternateContent>
          <mc:Choice Requires="wpg">
            <w:drawing>
              <wp:anchor distT="0" distB="0" distL="114300" distR="114300" simplePos="0" relativeHeight="251655168" behindDoc="0" locked="1" layoutInCell="1" allowOverlap="1" wp14:anchorId="17DF4501" wp14:editId="3C6475B0">
                <wp:simplePos x="0" y="0"/>
                <wp:positionH relativeFrom="column">
                  <wp:posOffset>-457200</wp:posOffset>
                </wp:positionH>
                <wp:positionV relativeFrom="paragraph">
                  <wp:posOffset>324485</wp:posOffset>
                </wp:positionV>
                <wp:extent cx="6400800" cy="5486400"/>
                <wp:effectExtent l="0" t="0" r="19050" b="1905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486400"/>
                          <a:chOff x="400" y="360"/>
                          <a:chExt cx="11340" cy="6660"/>
                        </a:xfrm>
                      </wpg:grpSpPr>
                      <wps:wsp>
                        <wps:cNvPr id="21" name="Rectangle 19"/>
                        <wps:cNvSpPr>
                          <a:spLocks noChangeArrowheads="1"/>
                        </wps:cNvSpPr>
                        <wps:spPr bwMode="auto">
                          <a:xfrm>
                            <a:off x="400" y="360"/>
                            <a:ext cx="5670" cy="66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2" name="Group 20"/>
                        <wpg:cNvGrpSpPr>
                          <a:grpSpLocks/>
                        </wpg:cNvGrpSpPr>
                        <wpg:grpSpPr bwMode="auto">
                          <a:xfrm>
                            <a:off x="540" y="900"/>
                            <a:ext cx="5390" cy="1800"/>
                            <a:chOff x="540" y="900"/>
                            <a:chExt cx="5390" cy="1800"/>
                          </a:xfrm>
                        </wpg:grpSpPr>
                        <wps:wsp>
                          <wps:cNvPr id="23" name="AutoShape 21"/>
                          <wps:cNvSpPr>
                            <a:spLocks noChangeArrowheads="1"/>
                          </wps:cNvSpPr>
                          <wps:spPr bwMode="auto">
                            <a:xfrm>
                              <a:off x="540" y="900"/>
                              <a:ext cx="5390" cy="180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22"/>
                          <wps:cNvSpPr>
                            <a:spLocks noChangeArrowheads="1"/>
                          </wps:cNvSpPr>
                          <wps:spPr bwMode="auto">
                            <a:xfrm>
                              <a:off x="680" y="1080"/>
                              <a:ext cx="5110" cy="1440"/>
                            </a:xfrm>
                            <a:prstGeom prst="ellipse">
                              <a:avLst/>
                            </a:prstGeom>
                            <a:solidFill>
                              <a:srgbClr val="FF0000"/>
                            </a:solidFill>
                            <a:ln w="127000">
                              <a:solidFill>
                                <a:srgbClr val="FFFFFF"/>
                              </a:solidFill>
                              <a:round/>
                              <a:headEnd/>
                              <a:tailEnd/>
                            </a:ln>
                          </wps:spPr>
                          <wps:bodyPr rot="0" vert="horz" wrap="square" lIns="91440" tIns="45720" rIns="91440" bIns="45720" anchor="t" anchorCtr="0" upright="1">
                            <a:noAutofit/>
                          </wps:bodyPr>
                        </wps:wsp>
                        <wps:wsp>
                          <wps:cNvPr id="25" name="WordArt 23"/>
                          <wps:cNvSpPr txBox="1">
                            <a:spLocks noChangeArrowheads="1" noChangeShapeType="1" noTextEdit="1"/>
                          </wps:cNvSpPr>
                          <wps:spPr bwMode="auto">
                            <a:xfrm>
                              <a:off x="1660" y="1493"/>
                              <a:ext cx="3250" cy="676"/>
                            </a:xfrm>
                            <a:prstGeom prst="rect">
                              <a:avLst/>
                            </a:prstGeom>
                            <a:extLst>
                              <a:ext uri="{AF507438-7753-43E0-B8FC-AC1667EBCBE1}">
                                <a14:hiddenEffects xmlns:a14="http://schemas.microsoft.com/office/drawing/2010/main">
                                  <a:effectLst/>
                                </a14:hiddenEffects>
                              </a:ext>
                            </a:extLst>
                          </wps:spPr>
                          <wps:txbx>
                            <w:txbxContent>
                              <w:p w14:paraId="1531386D" w14:textId="77777777" w:rsidR="00FC40C7" w:rsidRPr="00496D31" w:rsidRDefault="00FC40C7" w:rsidP="009F5EE2">
                                <w:pPr>
                                  <w:pStyle w:val="NormalWeb"/>
                                  <w:spacing w:before="0" w:beforeAutospacing="0" w:after="0" w:afterAutospacing="0"/>
                                  <w:jc w:val="center"/>
                                  <w:rPr>
                                    <w:sz w:val="20"/>
                                    <w:szCs w:val="20"/>
                                  </w:rPr>
                                </w:pPr>
                                <w:r w:rsidRPr="00496D31">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DANGER</w:t>
                                </w:r>
                              </w:p>
                            </w:txbxContent>
                          </wps:txbx>
                          <wps:bodyPr wrap="square" numCol="1" fromWordArt="1">
                            <a:prstTxWarp prst="textPlain">
                              <a:avLst>
                                <a:gd name="adj" fmla="val 50000"/>
                              </a:avLst>
                            </a:prstTxWarp>
                            <a:spAutoFit/>
                          </wps:bodyPr>
                        </wps:wsp>
                      </wpg:grpSp>
                      <wps:wsp>
                        <wps:cNvPr id="26" name="Text Box 24"/>
                        <wps:cNvSpPr txBox="1">
                          <a:spLocks noChangeArrowheads="1"/>
                        </wps:cNvSpPr>
                        <wps:spPr bwMode="auto">
                          <a:xfrm>
                            <a:off x="1030" y="2880"/>
                            <a:ext cx="4410" cy="3960"/>
                          </a:xfrm>
                          <a:prstGeom prst="rect">
                            <a:avLst/>
                          </a:prstGeom>
                          <a:solidFill>
                            <a:srgbClr val="FFFFFF"/>
                          </a:solidFill>
                          <a:ln w="9525">
                            <a:solidFill>
                              <a:srgbClr val="000000"/>
                            </a:solidFill>
                            <a:miter lim="800000"/>
                            <a:headEnd/>
                            <a:tailEnd/>
                          </a:ln>
                        </wps:spPr>
                        <wps:txbx>
                          <w:txbxContent>
                            <w:p w14:paraId="17DF451D" w14:textId="77777777" w:rsidR="00FC40C7" w:rsidRDefault="00FC40C7" w:rsidP="00A40553">
                              <w:pPr>
                                <w:pStyle w:val="BodyText"/>
                                <w:jc w:val="center"/>
                                <w:rPr>
                                  <w:sz w:val="32"/>
                                  <w:lang w:eastAsia="en-CA"/>
                                </w:rPr>
                              </w:pPr>
                              <w:r>
                                <w:rPr>
                                  <w:lang w:eastAsia="en-CA"/>
                                </w:rPr>
                                <w:t>DO NOT START</w:t>
                              </w:r>
                            </w:p>
                            <w:p w14:paraId="17DF451E" w14:textId="65359448" w:rsidR="00FC40C7" w:rsidRDefault="00FC40C7" w:rsidP="00A40553">
                              <w:pPr>
                                <w:pStyle w:val="BodyText2"/>
                                <w:jc w:val="center"/>
                                <w:rPr>
                                  <w:sz w:val="28"/>
                                  <w:lang w:eastAsia="en-CA"/>
                                </w:rPr>
                              </w:pPr>
                              <w:r>
                                <w:rPr>
                                  <w:sz w:val="32"/>
                                  <w:lang w:eastAsia="en-CA"/>
                                </w:rPr>
                                <w:t>THIS TAG AND LOCK TO BE REMOVED ONLY BY THE PERSON NAMED ON THE BACK</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6070" y="360"/>
                            <a:ext cx="5670" cy="66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8" name="Group 26"/>
                        <wpg:cNvGrpSpPr>
                          <a:grpSpLocks/>
                        </wpg:cNvGrpSpPr>
                        <wpg:grpSpPr bwMode="auto">
                          <a:xfrm>
                            <a:off x="6210" y="900"/>
                            <a:ext cx="5390" cy="1800"/>
                            <a:chOff x="540" y="900"/>
                            <a:chExt cx="5390" cy="1800"/>
                          </a:xfrm>
                        </wpg:grpSpPr>
                        <wps:wsp>
                          <wps:cNvPr id="29" name="AutoShape 27"/>
                          <wps:cNvSpPr>
                            <a:spLocks noChangeArrowheads="1"/>
                          </wps:cNvSpPr>
                          <wps:spPr bwMode="auto">
                            <a:xfrm>
                              <a:off x="540" y="900"/>
                              <a:ext cx="5390" cy="180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28"/>
                          <wps:cNvSpPr>
                            <a:spLocks noChangeArrowheads="1"/>
                          </wps:cNvSpPr>
                          <wps:spPr bwMode="auto">
                            <a:xfrm>
                              <a:off x="680" y="1080"/>
                              <a:ext cx="5110" cy="1440"/>
                            </a:xfrm>
                            <a:prstGeom prst="ellipse">
                              <a:avLst/>
                            </a:prstGeom>
                            <a:solidFill>
                              <a:srgbClr val="FF0000"/>
                            </a:solidFill>
                            <a:ln w="127000">
                              <a:solidFill>
                                <a:srgbClr val="FFFFFF"/>
                              </a:solidFill>
                              <a:round/>
                              <a:headEnd/>
                              <a:tailEnd/>
                            </a:ln>
                          </wps:spPr>
                          <wps:bodyPr rot="0" vert="horz" wrap="square" lIns="91440" tIns="45720" rIns="91440" bIns="45720" anchor="t" anchorCtr="0" upright="1">
                            <a:noAutofit/>
                          </wps:bodyPr>
                        </wps:wsp>
                      </wpg:grpSp>
                      <wps:wsp>
                        <wps:cNvPr id="32" name="Text Box 30"/>
                        <wps:cNvSpPr txBox="1">
                          <a:spLocks noChangeArrowheads="1"/>
                        </wps:cNvSpPr>
                        <wps:spPr bwMode="auto">
                          <a:xfrm>
                            <a:off x="6420" y="2880"/>
                            <a:ext cx="4970" cy="900"/>
                          </a:xfrm>
                          <a:prstGeom prst="rect">
                            <a:avLst/>
                          </a:prstGeom>
                          <a:solidFill>
                            <a:srgbClr val="FFFFFF"/>
                          </a:solidFill>
                          <a:ln w="9525">
                            <a:solidFill>
                              <a:srgbClr val="000000"/>
                            </a:solidFill>
                            <a:miter lim="800000"/>
                            <a:headEnd/>
                            <a:tailEnd/>
                          </a:ln>
                        </wps:spPr>
                        <wps:txbx>
                          <w:txbxContent>
                            <w:p w14:paraId="17DF451F" w14:textId="77777777" w:rsidR="00FC40C7" w:rsidRDefault="00FC40C7" w:rsidP="00A40553">
                              <w:pPr>
                                <w:pStyle w:val="BodyText"/>
                                <w:rPr>
                                  <w:sz w:val="36"/>
                                  <w:lang w:eastAsia="en-CA"/>
                                </w:rPr>
                              </w:pPr>
                              <w:r>
                                <w:rPr>
                                  <w:sz w:val="36"/>
                                  <w:lang w:eastAsia="en-CA"/>
                                </w:rPr>
                                <w:t>EQUIPMENT LOCKED OUT BY:</w:t>
                              </w:r>
                            </w:p>
                            <w:p w14:paraId="17DF4520" w14:textId="77777777" w:rsidR="00FC40C7" w:rsidRDefault="00FC40C7" w:rsidP="00A40553">
                              <w:pPr>
                                <w:pStyle w:val="BodyText"/>
                                <w:rPr>
                                  <w:sz w:val="36"/>
                                  <w:lang w:eastAsia="en-CA"/>
                                </w:rPr>
                              </w:pPr>
                            </w:p>
                            <w:p w14:paraId="17DF4521" w14:textId="77777777" w:rsidR="00FC40C7" w:rsidRDefault="00FC40C7" w:rsidP="00A40553">
                              <w:pPr>
                                <w:pStyle w:val="BodyText2"/>
                                <w:jc w:val="center"/>
                                <w:rPr>
                                  <w:lang w:eastAsia="en-CA"/>
                                </w:rPr>
                              </w:pPr>
                            </w:p>
                            <w:p w14:paraId="17DF4522" w14:textId="77777777" w:rsidR="00FC40C7" w:rsidRDefault="00FC40C7" w:rsidP="00A40553">
                              <w:pPr>
                                <w:pStyle w:val="BodyText2"/>
                                <w:jc w:val="center"/>
                                <w:rPr>
                                  <w:lang w:eastAsia="en-CA"/>
                                </w:rPr>
                              </w:pPr>
                            </w:p>
                            <w:p w14:paraId="17DF4523" w14:textId="77777777" w:rsidR="00FC40C7" w:rsidRDefault="00FC40C7" w:rsidP="00A40553">
                              <w:pPr>
                                <w:pStyle w:val="BodyText2"/>
                                <w:jc w:val="center"/>
                                <w:rPr>
                                  <w:lang w:eastAsia="en-CA"/>
                                </w:rPr>
                              </w:pPr>
                            </w:p>
                            <w:p w14:paraId="17DF4524" w14:textId="77777777" w:rsidR="00FC40C7" w:rsidRDefault="00FC40C7" w:rsidP="00A40553">
                              <w:pPr>
                                <w:pStyle w:val="BodyText2"/>
                                <w:jc w:val="center"/>
                                <w:rPr>
                                  <w:lang w:eastAsia="en-CA"/>
                                </w:rPr>
                              </w:pPr>
                            </w:p>
                            <w:p w14:paraId="17DF4525" w14:textId="77777777" w:rsidR="00FC40C7" w:rsidRDefault="00FC40C7" w:rsidP="00A40553">
                              <w:pPr>
                                <w:pStyle w:val="BodyText2"/>
                                <w:jc w:val="center"/>
                                <w:rPr>
                                  <w:lang w:eastAsia="en-CA"/>
                                </w:rPr>
                              </w:pPr>
                            </w:p>
                            <w:p w14:paraId="17DF4526" w14:textId="77777777" w:rsidR="00FC40C7" w:rsidRDefault="00FC40C7" w:rsidP="00A40553">
                              <w:pPr>
                                <w:pStyle w:val="BodyText2"/>
                                <w:jc w:val="center"/>
                                <w:rPr>
                                  <w:lang w:eastAsia="en-CA"/>
                                </w:rPr>
                              </w:pPr>
                            </w:p>
                            <w:p w14:paraId="17DF4527" w14:textId="77777777" w:rsidR="00FC40C7" w:rsidRDefault="00FC40C7" w:rsidP="00A40553">
                              <w:pPr>
                                <w:pStyle w:val="BodyText2"/>
                                <w:jc w:val="center"/>
                                <w:rPr>
                                  <w:lang w:eastAsia="en-CA"/>
                                </w:rPr>
                              </w:pPr>
                            </w:p>
                            <w:p w14:paraId="17DF4528" w14:textId="77777777" w:rsidR="00FC40C7" w:rsidRDefault="00FC40C7" w:rsidP="00A40553">
                              <w:pPr>
                                <w:pStyle w:val="BodyText2"/>
                                <w:jc w:val="center"/>
                                <w:rPr>
                                  <w:lang w:eastAsia="en-CA"/>
                                </w:rPr>
                              </w:pPr>
                            </w:p>
                            <w:p w14:paraId="17DF4529" w14:textId="77777777" w:rsidR="00FC40C7" w:rsidRDefault="00FC40C7" w:rsidP="00A40553">
                              <w:pPr>
                                <w:pStyle w:val="BodyText2"/>
                                <w:jc w:val="center"/>
                                <w:rPr>
                                  <w:lang w:eastAsia="en-CA"/>
                                </w:rPr>
                              </w:pPr>
                            </w:p>
                            <w:p w14:paraId="17DF452A" w14:textId="77777777" w:rsidR="00FC40C7" w:rsidRDefault="00FC40C7" w:rsidP="00A40553">
                              <w:pPr>
                                <w:pStyle w:val="BodyText2"/>
                                <w:jc w:val="center"/>
                                <w:rPr>
                                  <w:lang w:eastAsia="en-CA"/>
                                </w:rPr>
                              </w:pPr>
                            </w:p>
                            <w:p w14:paraId="17DF452B" w14:textId="77777777" w:rsidR="00FC40C7" w:rsidRDefault="00FC40C7" w:rsidP="00A40553">
                              <w:pPr>
                                <w:pStyle w:val="BodyText2"/>
                                <w:jc w:val="center"/>
                                <w:rPr>
                                  <w:lang w:eastAsia="en-CA"/>
                                </w:rPr>
                              </w:pPr>
                            </w:p>
                            <w:p w14:paraId="17DF452C" w14:textId="77777777" w:rsidR="00FC40C7" w:rsidRDefault="00FC40C7" w:rsidP="00A40553">
                              <w:pPr>
                                <w:pStyle w:val="BodyText2"/>
                                <w:jc w:val="center"/>
                                <w:rPr>
                                  <w:lang w:eastAsia="en-CA"/>
                                </w:rPr>
                              </w:pPr>
                            </w:p>
                          </w:txbxContent>
                        </wps:txbx>
                        <wps:bodyPr rot="0" vert="horz" wrap="square" lIns="91440" tIns="45720" rIns="91440" bIns="45720" anchor="t" anchorCtr="0" upright="1">
                          <a:noAutofit/>
                        </wps:bodyPr>
                      </wps:wsp>
                      <wps:wsp>
                        <wps:cNvPr id="33" name="Text Box 31"/>
                        <wps:cNvSpPr txBox="1">
                          <a:spLocks noChangeArrowheads="1"/>
                        </wps:cNvSpPr>
                        <wps:spPr bwMode="auto">
                          <a:xfrm>
                            <a:off x="6770" y="6120"/>
                            <a:ext cx="4270" cy="720"/>
                          </a:xfrm>
                          <a:prstGeom prst="rect">
                            <a:avLst/>
                          </a:prstGeom>
                          <a:solidFill>
                            <a:srgbClr val="FFFFFF"/>
                          </a:solidFill>
                          <a:ln w="9525">
                            <a:solidFill>
                              <a:srgbClr val="000000"/>
                            </a:solidFill>
                            <a:miter lim="800000"/>
                            <a:headEnd/>
                            <a:tailEnd/>
                          </a:ln>
                        </wps:spPr>
                        <wps:txbx>
                          <w:txbxContent>
                            <w:p w14:paraId="17DF452D" w14:textId="77777777" w:rsidR="00FC40C7" w:rsidRPr="00BB6F4C" w:rsidRDefault="00FC40C7" w:rsidP="00A40553">
                              <w:pPr>
                                <w:pStyle w:val="PMtext"/>
                                <w:rPr>
                                  <w:b/>
                                  <w:sz w:val="32"/>
                                  <w:lang w:eastAsia="en-CA"/>
                                </w:rPr>
                              </w:pPr>
                              <w:r w:rsidRPr="00BB6F4C">
                                <w:rPr>
                                  <w:b/>
                                  <w:sz w:val="32"/>
                                  <w:lang w:eastAsia="en-CA"/>
                                </w:rPr>
                                <w:t>DATE:______________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F4501" id="Group 18" o:spid="_x0000_s1027" style="position:absolute;margin-left:-36pt;margin-top:25.55pt;width:7in;height:6in;z-index:251655168" coordorigin="400,360" coordsize="1134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">
                <v:rect id="Rectangle 19" o:spid="_x0000_s1028" style="position:absolute;left:400;top:360;width:567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" fillcolor="red"/>
                <v:group id="Group 20" o:spid="_x0000_s1029" style="position:absolute;left:540;top:900;width:5390;height:1800" coordorigin="540,900" coordsize="539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AutoShape 21" o:spid="_x0000_s1030" style="position:absolute;left:540;top:900;width:539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" fillcolor="black"/>
                  <v:oval id="Oval 22" o:spid="_x0000_s1031" style="position:absolute;left:680;top:1080;width:51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" fillcolor="red" strokecolor="white" strokeweight="10pt"/>
                  <v:shape id="_x0000_s1032" type="#_x0000_t202" style="position:absolute;left:1660;top:1493;width:32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o:lock v:ext="edit" shapetype="t"/>
                    <v:textbox style="mso-fit-shape-to-text:t">
                      <w:txbxContent>
                        <w:p w14:paraId="1531386D" w14:textId="77777777" w:rsidR="00FC40C7" w:rsidRPr="00496D31" w:rsidRDefault="00FC40C7" w:rsidP="009F5EE2">
                          <w:pPr>
                            <w:pStyle w:val="NormalWeb"/>
                            <w:spacing w:before="0" w:beforeAutospacing="0" w:after="0" w:afterAutospacing="0"/>
                            <w:jc w:val="center"/>
                            <w:rPr>
                              <w:sz w:val="20"/>
                              <w:szCs w:val="20"/>
                            </w:rPr>
                          </w:pPr>
                          <w:r w:rsidRPr="00496D31">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DANGER</w:t>
                          </w:r>
                        </w:p>
                      </w:txbxContent>
                    </v:textbox>
                  </v:shape>
                </v:group>
                <v:shape id="Text Box 24" o:spid="_x0000_s1033" type="#_x0000_t202" style="position:absolute;left:1030;top:2880;width:441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17DF451D" w14:textId="77777777" w:rsidR="00FC40C7" w:rsidRDefault="00FC40C7" w:rsidP="00A40553">
                        <w:pPr>
                          <w:pStyle w:val="BodyText"/>
                          <w:jc w:val="center"/>
                          <w:rPr>
                            <w:sz w:val="32"/>
                            <w:lang w:eastAsia="en-CA"/>
                          </w:rPr>
                        </w:pPr>
                        <w:r>
                          <w:rPr>
                            <w:lang w:eastAsia="en-CA"/>
                          </w:rPr>
                          <w:t>DO NOT START</w:t>
                        </w:r>
                      </w:p>
                      <w:p w14:paraId="17DF451E" w14:textId="65359448" w:rsidR="00FC40C7" w:rsidRDefault="00FC40C7" w:rsidP="00A40553">
                        <w:pPr>
                          <w:pStyle w:val="BodyText2"/>
                          <w:jc w:val="center"/>
                          <w:rPr>
                            <w:sz w:val="28"/>
                            <w:lang w:eastAsia="en-CA"/>
                          </w:rPr>
                        </w:pPr>
                        <w:r>
                          <w:rPr>
                            <w:sz w:val="32"/>
                            <w:lang w:eastAsia="en-CA"/>
                          </w:rPr>
                          <w:t>THIS TAG AND LOCK TO BE REMOVED ONLY BY THE PERSON NAMED ON THE BACK</w:t>
                        </w:r>
                      </w:p>
                    </w:txbxContent>
                  </v:textbox>
                </v:shape>
                <v:rect id="Rectangle 25" o:spid="_x0000_s1034" style="position:absolute;left:6070;top:360;width:567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" fillcolor="red"/>
                <v:group id="Group 26" o:spid="_x0000_s1035" style="position:absolute;left:6210;top:900;width:5390;height:1800" coordorigin="540,900" coordsize="539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27" o:spid="_x0000_s1036" style="position:absolute;left:540;top:900;width:539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" fillcolor="black"/>
                  <v:oval id="Oval 28" o:spid="_x0000_s1037" style="position:absolute;left:680;top:1080;width:51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" fillcolor="red" strokecolor="white" strokeweight="10pt"/>
                </v:group>
                <v:shape id="Text Box 30" o:spid="_x0000_s1038" type="#_x0000_t202" style="position:absolute;left:6420;top:2880;width:4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17DF451F" w14:textId="77777777" w:rsidR="00FC40C7" w:rsidRDefault="00FC40C7" w:rsidP="00A40553">
                        <w:pPr>
                          <w:pStyle w:val="BodyText"/>
                          <w:rPr>
                            <w:sz w:val="36"/>
                            <w:lang w:eastAsia="en-CA"/>
                          </w:rPr>
                        </w:pPr>
                        <w:r>
                          <w:rPr>
                            <w:sz w:val="36"/>
                            <w:lang w:eastAsia="en-CA"/>
                          </w:rPr>
                          <w:t>EQUIPMENT LOCKED OUT BY:</w:t>
                        </w:r>
                      </w:p>
                      <w:p w14:paraId="17DF4520" w14:textId="77777777" w:rsidR="00FC40C7" w:rsidRDefault="00FC40C7" w:rsidP="00A40553">
                        <w:pPr>
                          <w:pStyle w:val="BodyText"/>
                          <w:rPr>
                            <w:sz w:val="36"/>
                            <w:lang w:eastAsia="en-CA"/>
                          </w:rPr>
                        </w:pPr>
                      </w:p>
                      <w:p w14:paraId="17DF4521" w14:textId="77777777" w:rsidR="00FC40C7" w:rsidRDefault="00FC40C7" w:rsidP="00A40553">
                        <w:pPr>
                          <w:pStyle w:val="BodyText2"/>
                          <w:jc w:val="center"/>
                          <w:rPr>
                            <w:lang w:eastAsia="en-CA"/>
                          </w:rPr>
                        </w:pPr>
                      </w:p>
                      <w:p w14:paraId="17DF4522" w14:textId="77777777" w:rsidR="00FC40C7" w:rsidRDefault="00FC40C7" w:rsidP="00A40553">
                        <w:pPr>
                          <w:pStyle w:val="BodyText2"/>
                          <w:jc w:val="center"/>
                          <w:rPr>
                            <w:lang w:eastAsia="en-CA"/>
                          </w:rPr>
                        </w:pPr>
                      </w:p>
                      <w:p w14:paraId="17DF4523" w14:textId="77777777" w:rsidR="00FC40C7" w:rsidRDefault="00FC40C7" w:rsidP="00A40553">
                        <w:pPr>
                          <w:pStyle w:val="BodyText2"/>
                          <w:jc w:val="center"/>
                          <w:rPr>
                            <w:lang w:eastAsia="en-CA"/>
                          </w:rPr>
                        </w:pPr>
                      </w:p>
                      <w:p w14:paraId="17DF4524" w14:textId="77777777" w:rsidR="00FC40C7" w:rsidRDefault="00FC40C7" w:rsidP="00A40553">
                        <w:pPr>
                          <w:pStyle w:val="BodyText2"/>
                          <w:jc w:val="center"/>
                          <w:rPr>
                            <w:lang w:eastAsia="en-CA"/>
                          </w:rPr>
                        </w:pPr>
                      </w:p>
                      <w:p w14:paraId="17DF4525" w14:textId="77777777" w:rsidR="00FC40C7" w:rsidRDefault="00FC40C7" w:rsidP="00A40553">
                        <w:pPr>
                          <w:pStyle w:val="BodyText2"/>
                          <w:jc w:val="center"/>
                          <w:rPr>
                            <w:lang w:eastAsia="en-CA"/>
                          </w:rPr>
                        </w:pPr>
                      </w:p>
                      <w:p w14:paraId="17DF4526" w14:textId="77777777" w:rsidR="00FC40C7" w:rsidRDefault="00FC40C7" w:rsidP="00A40553">
                        <w:pPr>
                          <w:pStyle w:val="BodyText2"/>
                          <w:jc w:val="center"/>
                          <w:rPr>
                            <w:lang w:eastAsia="en-CA"/>
                          </w:rPr>
                        </w:pPr>
                      </w:p>
                      <w:p w14:paraId="17DF4527" w14:textId="77777777" w:rsidR="00FC40C7" w:rsidRDefault="00FC40C7" w:rsidP="00A40553">
                        <w:pPr>
                          <w:pStyle w:val="BodyText2"/>
                          <w:jc w:val="center"/>
                          <w:rPr>
                            <w:lang w:eastAsia="en-CA"/>
                          </w:rPr>
                        </w:pPr>
                      </w:p>
                      <w:p w14:paraId="17DF4528" w14:textId="77777777" w:rsidR="00FC40C7" w:rsidRDefault="00FC40C7" w:rsidP="00A40553">
                        <w:pPr>
                          <w:pStyle w:val="BodyText2"/>
                          <w:jc w:val="center"/>
                          <w:rPr>
                            <w:lang w:eastAsia="en-CA"/>
                          </w:rPr>
                        </w:pPr>
                      </w:p>
                      <w:p w14:paraId="17DF4529" w14:textId="77777777" w:rsidR="00FC40C7" w:rsidRDefault="00FC40C7" w:rsidP="00A40553">
                        <w:pPr>
                          <w:pStyle w:val="BodyText2"/>
                          <w:jc w:val="center"/>
                          <w:rPr>
                            <w:lang w:eastAsia="en-CA"/>
                          </w:rPr>
                        </w:pPr>
                      </w:p>
                      <w:p w14:paraId="17DF452A" w14:textId="77777777" w:rsidR="00FC40C7" w:rsidRDefault="00FC40C7" w:rsidP="00A40553">
                        <w:pPr>
                          <w:pStyle w:val="BodyText2"/>
                          <w:jc w:val="center"/>
                          <w:rPr>
                            <w:lang w:eastAsia="en-CA"/>
                          </w:rPr>
                        </w:pPr>
                      </w:p>
                      <w:p w14:paraId="17DF452B" w14:textId="77777777" w:rsidR="00FC40C7" w:rsidRDefault="00FC40C7" w:rsidP="00A40553">
                        <w:pPr>
                          <w:pStyle w:val="BodyText2"/>
                          <w:jc w:val="center"/>
                          <w:rPr>
                            <w:lang w:eastAsia="en-CA"/>
                          </w:rPr>
                        </w:pPr>
                      </w:p>
                      <w:p w14:paraId="17DF452C" w14:textId="77777777" w:rsidR="00FC40C7" w:rsidRDefault="00FC40C7" w:rsidP="00A40553">
                        <w:pPr>
                          <w:pStyle w:val="BodyText2"/>
                          <w:jc w:val="center"/>
                          <w:rPr>
                            <w:lang w:eastAsia="en-CA"/>
                          </w:rPr>
                        </w:pPr>
                      </w:p>
                    </w:txbxContent>
                  </v:textbox>
                </v:shape>
                <v:shape id="Text Box 31" o:spid="_x0000_s1039" type="#_x0000_t202" style="position:absolute;left:6770;top:6120;width:42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7DF452D" w14:textId="77777777" w:rsidR="00FC40C7" w:rsidRPr="00BB6F4C" w:rsidRDefault="00FC40C7" w:rsidP="00A40553">
                        <w:pPr>
                          <w:pStyle w:val="PMtext"/>
                          <w:rPr>
                            <w:b/>
                            <w:sz w:val="32"/>
                            <w:lang w:eastAsia="en-CA"/>
                          </w:rPr>
                        </w:pPr>
                        <w:r w:rsidRPr="00BB6F4C">
                          <w:rPr>
                            <w:b/>
                            <w:sz w:val="32"/>
                            <w:lang w:eastAsia="en-CA"/>
                          </w:rPr>
                          <w:t>DATE:______________</w:t>
                        </w:r>
                      </w:p>
                    </w:txbxContent>
                  </v:textbox>
                </v:shape>
                <w10:anchorlock/>
              </v:group>
            </w:pict>
          </mc:Fallback>
        </mc:AlternateContent>
      </w:r>
    </w:p>
    <w:p w14:paraId="17DF2092" w14:textId="4B519BD5" w:rsidR="00A40553" w:rsidRPr="00AB4427" w:rsidRDefault="00A40553" w:rsidP="00A40553">
      <w:pPr>
        <w:pStyle w:val="PMSecondPgHead"/>
        <w:rPr>
          <w:lang w:eastAsia="en-CA"/>
        </w:rPr>
      </w:pPr>
      <w:r w:rsidRPr="00AB4427">
        <w:rPr>
          <w:lang w:eastAsia="en-CA"/>
        </w:rPr>
        <w:lastRenderedPageBreak/>
        <w:t>L</w:t>
      </w:r>
      <w:r w:rsidR="00B06443" w:rsidRPr="00AB4427">
        <w:rPr>
          <w:lang w:eastAsia="en-CA"/>
        </w:rPr>
        <w:t>ockout Tagout</w:t>
      </w:r>
      <w:r w:rsidRPr="00AB4427">
        <w:rPr>
          <w:lang w:eastAsia="en-CA"/>
        </w:rPr>
        <w:t xml:space="preserve"> Master List</w:t>
      </w:r>
    </w:p>
    <w:tbl>
      <w:tblPr>
        <w:tblStyle w:val="TableGrid"/>
        <w:tblW w:w="0" w:type="auto"/>
        <w:tblLook w:val="04A0" w:firstRow="1" w:lastRow="0" w:firstColumn="1" w:lastColumn="0" w:noHBand="0" w:noVBand="1"/>
      </w:tblPr>
      <w:tblGrid>
        <w:gridCol w:w="2162"/>
        <w:gridCol w:w="2151"/>
        <w:gridCol w:w="2150"/>
        <w:gridCol w:w="2167"/>
      </w:tblGrid>
      <w:tr w:rsidR="00AA0375" w:rsidRPr="00AB4427" w14:paraId="6CFD0481" w14:textId="77777777" w:rsidTr="00AA0375">
        <w:tc>
          <w:tcPr>
            <w:tcW w:w="2214" w:type="dxa"/>
            <w:vAlign w:val="center"/>
          </w:tcPr>
          <w:p w14:paraId="14EBE257" w14:textId="7EF6DDD3" w:rsidR="00AA0375" w:rsidRPr="00AB4427" w:rsidRDefault="00AA0375" w:rsidP="00496D31">
            <w:pPr>
              <w:spacing w:before="60" w:after="60"/>
              <w:jc w:val="center"/>
              <w:rPr>
                <w:rFonts w:ascii="Arial" w:hAnsi="Arial" w:cs="Arial"/>
                <w:b/>
              </w:rPr>
            </w:pPr>
            <w:r w:rsidRPr="00AB4427">
              <w:rPr>
                <w:rFonts w:ascii="Arial" w:hAnsi="Arial" w:cs="Arial"/>
                <w:b/>
              </w:rPr>
              <w:t>Equipment Name</w:t>
            </w:r>
          </w:p>
        </w:tc>
        <w:tc>
          <w:tcPr>
            <w:tcW w:w="2214" w:type="dxa"/>
            <w:vAlign w:val="center"/>
          </w:tcPr>
          <w:p w14:paraId="3856E7DE" w14:textId="5FA8F437" w:rsidR="00AA0375" w:rsidRPr="00AB4427" w:rsidRDefault="00AA0375" w:rsidP="00496D31">
            <w:pPr>
              <w:spacing w:before="60" w:after="60"/>
              <w:jc w:val="center"/>
              <w:rPr>
                <w:rFonts w:ascii="Arial" w:hAnsi="Arial" w:cs="Arial"/>
                <w:b/>
              </w:rPr>
            </w:pPr>
            <w:r w:rsidRPr="00AB4427">
              <w:rPr>
                <w:rFonts w:ascii="Arial" w:hAnsi="Arial" w:cs="Arial"/>
                <w:b/>
              </w:rPr>
              <w:t>Isolation Location</w:t>
            </w:r>
          </w:p>
        </w:tc>
        <w:tc>
          <w:tcPr>
            <w:tcW w:w="2214" w:type="dxa"/>
            <w:vAlign w:val="center"/>
          </w:tcPr>
          <w:p w14:paraId="7909F554" w14:textId="6FADD8E4" w:rsidR="00AA0375" w:rsidRPr="00AB4427" w:rsidRDefault="00AA0375" w:rsidP="00496D31">
            <w:pPr>
              <w:spacing w:before="60" w:after="60"/>
              <w:jc w:val="center"/>
              <w:rPr>
                <w:rFonts w:ascii="Arial" w:hAnsi="Arial" w:cs="Arial"/>
                <w:b/>
              </w:rPr>
            </w:pPr>
            <w:r w:rsidRPr="00AB4427">
              <w:rPr>
                <w:rFonts w:ascii="Arial" w:hAnsi="Arial" w:cs="Arial"/>
                <w:b/>
              </w:rPr>
              <w:t>Isolation Device</w:t>
            </w:r>
          </w:p>
        </w:tc>
        <w:tc>
          <w:tcPr>
            <w:tcW w:w="2214" w:type="dxa"/>
            <w:vAlign w:val="center"/>
          </w:tcPr>
          <w:p w14:paraId="0E1594E0" w14:textId="7B6686C7" w:rsidR="00AA0375" w:rsidRPr="00AB4427" w:rsidRDefault="00AA0375" w:rsidP="00496D31">
            <w:pPr>
              <w:spacing w:before="60" w:after="60"/>
              <w:jc w:val="center"/>
              <w:rPr>
                <w:rFonts w:ascii="Arial" w:hAnsi="Arial" w:cs="Arial"/>
                <w:b/>
              </w:rPr>
            </w:pPr>
            <w:r w:rsidRPr="00AB4427">
              <w:rPr>
                <w:rFonts w:ascii="Arial" w:hAnsi="Arial" w:cs="Arial"/>
                <w:b/>
              </w:rPr>
              <w:t>Authorized Contractors</w:t>
            </w:r>
          </w:p>
        </w:tc>
      </w:tr>
      <w:tr w:rsidR="00AA0375" w:rsidRPr="00AB4427" w14:paraId="0D1E1641" w14:textId="77777777" w:rsidTr="00AA0375">
        <w:tc>
          <w:tcPr>
            <w:tcW w:w="2214" w:type="dxa"/>
          </w:tcPr>
          <w:p w14:paraId="41A2AC5E" w14:textId="77777777" w:rsidR="00AA0375" w:rsidRPr="00AB4427" w:rsidRDefault="00AA0375" w:rsidP="00A40553">
            <w:pPr>
              <w:rPr>
                <w:rFonts w:ascii="Arial" w:hAnsi="Arial" w:cs="Arial"/>
              </w:rPr>
            </w:pPr>
          </w:p>
        </w:tc>
        <w:tc>
          <w:tcPr>
            <w:tcW w:w="2214" w:type="dxa"/>
          </w:tcPr>
          <w:p w14:paraId="18BB7462" w14:textId="77777777" w:rsidR="00AA0375" w:rsidRPr="00AB4427" w:rsidRDefault="00AA0375" w:rsidP="00A40553">
            <w:pPr>
              <w:rPr>
                <w:rFonts w:ascii="Arial" w:hAnsi="Arial" w:cs="Arial"/>
              </w:rPr>
            </w:pPr>
          </w:p>
        </w:tc>
        <w:tc>
          <w:tcPr>
            <w:tcW w:w="2214" w:type="dxa"/>
          </w:tcPr>
          <w:p w14:paraId="6A6C8C18" w14:textId="77777777" w:rsidR="00AA0375" w:rsidRPr="00AB4427" w:rsidRDefault="00AA0375" w:rsidP="00A40553">
            <w:pPr>
              <w:rPr>
                <w:rFonts w:ascii="Arial" w:hAnsi="Arial" w:cs="Arial"/>
              </w:rPr>
            </w:pPr>
          </w:p>
        </w:tc>
        <w:tc>
          <w:tcPr>
            <w:tcW w:w="2214" w:type="dxa"/>
          </w:tcPr>
          <w:p w14:paraId="61477345" w14:textId="77777777" w:rsidR="00AA0375" w:rsidRPr="00AB4427" w:rsidRDefault="00AA0375" w:rsidP="00A40553">
            <w:pPr>
              <w:rPr>
                <w:rFonts w:ascii="Arial" w:hAnsi="Arial" w:cs="Arial"/>
              </w:rPr>
            </w:pPr>
          </w:p>
        </w:tc>
      </w:tr>
      <w:tr w:rsidR="00AA0375" w:rsidRPr="00AB4427" w14:paraId="75A0AFE4" w14:textId="77777777" w:rsidTr="00AA0375">
        <w:tc>
          <w:tcPr>
            <w:tcW w:w="2214" w:type="dxa"/>
          </w:tcPr>
          <w:p w14:paraId="56487C93" w14:textId="77777777" w:rsidR="00AA0375" w:rsidRPr="00AB4427" w:rsidRDefault="00AA0375" w:rsidP="00A40553">
            <w:pPr>
              <w:rPr>
                <w:rFonts w:ascii="Arial" w:hAnsi="Arial" w:cs="Arial"/>
              </w:rPr>
            </w:pPr>
          </w:p>
        </w:tc>
        <w:tc>
          <w:tcPr>
            <w:tcW w:w="2214" w:type="dxa"/>
          </w:tcPr>
          <w:p w14:paraId="35DFFFC0" w14:textId="77777777" w:rsidR="00AA0375" w:rsidRPr="00AB4427" w:rsidRDefault="00AA0375" w:rsidP="00A40553">
            <w:pPr>
              <w:rPr>
                <w:rFonts w:ascii="Arial" w:hAnsi="Arial" w:cs="Arial"/>
              </w:rPr>
            </w:pPr>
          </w:p>
        </w:tc>
        <w:tc>
          <w:tcPr>
            <w:tcW w:w="2214" w:type="dxa"/>
          </w:tcPr>
          <w:p w14:paraId="6D633540" w14:textId="77777777" w:rsidR="00AA0375" w:rsidRPr="00AB4427" w:rsidRDefault="00AA0375" w:rsidP="00A40553">
            <w:pPr>
              <w:rPr>
                <w:rFonts w:ascii="Arial" w:hAnsi="Arial" w:cs="Arial"/>
              </w:rPr>
            </w:pPr>
          </w:p>
        </w:tc>
        <w:tc>
          <w:tcPr>
            <w:tcW w:w="2214" w:type="dxa"/>
          </w:tcPr>
          <w:p w14:paraId="11FEC38D" w14:textId="77777777" w:rsidR="00AA0375" w:rsidRPr="00AB4427" w:rsidRDefault="00AA0375" w:rsidP="00A40553">
            <w:pPr>
              <w:rPr>
                <w:rFonts w:ascii="Arial" w:hAnsi="Arial" w:cs="Arial"/>
              </w:rPr>
            </w:pPr>
          </w:p>
        </w:tc>
      </w:tr>
      <w:tr w:rsidR="00AA0375" w:rsidRPr="00AB4427" w14:paraId="3E3B007B" w14:textId="77777777" w:rsidTr="00AA0375">
        <w:tc>
          <w:tcPr>
            <w:tcW w:w="2214" w:type="dxa"/>
          </w:tcPr>
          <w:p w14:paraId="3088BC75" w14:textId="77777777" w:rsidR="00AA0375" w:rsidRPr="00AB4427" w:rsidRDefault="00AA0375" w:rsidP="00A40553">
            <w:pPr>
              <w:rPr>
                <w:rFonts w:ascii="Arial" w:hAnsi="Arial" w:cs="Arial"/>
              </w:rPr>
            </w:pPr>
          </w:p>
        </w:tc>
        <w:tc>
          <w:tcPr>
            <w:tcW w:w="2214" w:type="dxa"/>
          </w:tcPr>
          <w:p w14:paraId="08B2AD4C" w14:textId="77777777" w:rsidR="00AA0375" w:rsidRPr="00AB4427" w:rsidRDefault="00AA0375" w:rsidP="00A40553">
            <w:pPr>
              <w:rPr>
                <w:rFonts w:ascii="Arial" w:hAnsi="Arial" w:cs="Arial"/>
              </w:rPr>
            </w:pPr>
          </w:p>
        </w:tc>
        <w:tc>
          <w:tcPr>
            <w:tcW w:w="2214" w:type="dxa"/>
          </w:tcPr>
          <w:p w14:paraId="49AEF973" w14:textId="77777777" w:rsidR="00AA0375" w:rsidRPr="00AB4427" w:rsidRDefault="00AA0375" w:rsidP="00A40553">
            <w:pPr>
              <w:rPr>
                <w:rFonts w:ascii="Arial" w:hAnsi="Arial" w:cs="Arial"/>
              </w:rPr>
            </w:pPr>
          </w:p>
        </w:tc>
        <w:tc>
          <w:tcPr>
            <w:tcW w:w="2214" w:type="dxa"/>
          </w:tcPr>
          <w:p w14:paraId="58A49D7F" w14:textId="77777777" w:rsidR="00AA0375" w:rsidRPr="00AB4427" w:rsidRDefault="00AA0375" w:rsidP="00A40553">
            <w:pPr>
              <w:rPr>
                <w:rFonts w:ascii="Arial" w:hAnsi="Arial" w:cs="Arial"/>
              </w:rPr>
            </w:pPr>
          </w:p>
        </w:tc>
      </w:tr>
      <w:tr w:rsidR="00AA0375" w:rsidRPr="00AB4427" w14:paraId="0D44B6BF" w14:textId="77777777" w:rsidTr="00AA0375">
        <w:tc>
          <w:tcPr>
            <w:tcW w:w="2214" w:type="dxa"/>
          </w:tcPr>
          <w:p w14:paraId="35A425CA" w14:textId="77777777" w:rsidR="00AA0375" w:rsidRPr="00AB4427" w:rsidRDefault="00AA0375" w:rsidP="00360413">
            <w:pPr>
              <w:rPr>
                <w:rFonts w:ascii="Arial" w:hAnsi="Arial" w:cs="Arial"/>
              </w:rPr>
            </w:pPr>
          </w:p>
        </w:tc>
        <w:tc>
          <w:tcPr>
            <w:tcW w:w="2214" w:type="dxa"/>
          </w:tcPr>
          <w:p w14:paraId="754A90F8" w14:textId="77777777" w:rsidR="00AA0375" w:rsidRPr="00AB4427" w:rsidRDefault="00AA0375" w:rsidP="00360413">
            <w:pPr>
              <w:rPr>
                <w:rFonts w:ascii="Arial" w:hAnsi="Arial" w:cs="Arial"/>
              </w:rPr>
            </w:pPr>
          </w:p>
        </w:tc>
        <w:tc>
          <w:tcPr>
            <w:tcW w:w="2214" w:type="dxa"/>
          </w:tcPr>
          <w:p w14:paraId="48A86B16" w14:textId="77777777" w:rsidR="00AA0375" w:rsidRPr="00AB4427" w:rsidRDefault="00AA0375" w:rsidP="00360413">
            <w:pPr>
              <w:rPr>
                <w:rFonts w:ascii="Arial" w:hAnsi="Arial" w:cs="Arial"/>
              </w:rPr>
            </w:pPr>
          </w:p>
        </w:tc>
        <w:tc>
          <w:tcPr>
            <w:tcW w:w="2214" w:type="dxa"/>
          </w:tcPr>
          <w:p w14:paraId="0021018A" w14:textId="77777777" w:rsidR="00AA0375" w:rsidRPr="00AB4427" w:rsidRDefault="00AA0375" w:rsidP="00360413">
            <w:pPr>
              <w:rPr>
                <w:rFonts w:ascii="Arial" w:hAnsi="Arial" w:cs="Arial"/>
              </w:rPr>
            </w:pPr>
          </w:p>
        </w:tc>
      </w:tr>
      <w:tr w:rsidR="00AA0375" w:rsidRPr="00AB4427" w14:paraId="50ACF46E" w14:textId="77777777" w:rsidTr="00AA0375">
        <w:tc>
          <w:tcPr>
            <w:tcW w:w="2214" w:type="dxa"/>
          </w:tcPr>
          <w:p w14:paraId="202365ED" w14:textId="77777777" w:rsidR="00AA0375" w:rsidRPr="00AB4427" w:rsidRDefault="00AA0375" w:rsidP="00360413">
            <w:pPr>
              <w:rPr>
                <w:rFonts w:ascii="Arial" w:hAnsi="Arial" w:cs="Arial"/>
              </w:rPr>
            </w:pPr>
          </w:p>
        </w:tc>
        <w:tc>
          <w:tcPr>
            <w:tcW w:w="2214" w:type="dxa"/>
          </w:tcPr>
          <w:p w14:paraId="090A0138" w14:textId="77777777" w:rsidR="00AA0375" w:rsidRPr="00AB4427" w:rsidRDefault="00AA0375" w:rsidP="00360413">
            <w:pPr>
              <w:rPr>
                <w:rFonts w:ascii="Arial" w:hAnsi="Arial" w:cs="Arial"/>
              </w:rPr>
            </w:pPr>
          </w:p>
        </w:tc>
        <w:tc>
          <w:tcPr>
            <w:tcW w:w="2214" w:type="dxa"/>
          </w:tcPr>
          <w:p w14:paraId="5FDD7A8D" w14:textId="77777777" w:rsidR="00AA0375" w:rsidRPr="00AB4427" w:rsidRDefault="00AA0375" w:rsidP="00360413">
            <w:pPr>
              <w:rPr>
                <w:rFonts w:ascii="Arial" w:hAnsi="Arial" w:cs="Arial"/>
              </w:rPr>
            </w:pPr>
          </w:p>
        </w:tc>
        <w:tc>
          <w:tcPr>
            <w:tcW w:w="2214" w:type="dxa"/>
          </w:tcPr>
          <w:p w14:paraId="4EB35411" w14:textId="77777777" w:rsidR="00AA0375" w:rsidRPr="00AB4427" w:rsidRDefault="00AA0375" w:rsidP="00360413">
            <w:pPr>
              <w:rPr>
                <w:rFonts w:ascii="Arial" w:hAnsi="Arial" w:cs="Arial"/>
              </w:rPr>
            </w:pPr>
          </w:p>
        </w:tc>
      </w:tr>
      <w:tr w:rsidR="00AA0375" w:rsidRPr="00AB4427" w14:paraId="6B89DEB3" w14:textId="77777777" w:rsidTr="00AA0375">
        <w:tc>
          <w:tcPr>
            <w:tcW w:w="2214" w:type="dxa"/>
          </w:tcPr>
          <w:p w14:paraId="1629FB27" w14:textId="77777777" w:rsidR="00AA0375" w:rsidRPr="00AB4427" w:rsidRDefault="00AA0375" w:rsidP="00360413">
            <w:pPr>
              <w:rPr>
                <w:rFonts w:ascii="Arial" w:hAnsi="Arial" w:cs="Arial"/>
              </w:rPr>
            </w:pPr>
          </w:p>
        </w:tc>
        <w:tc>
          <w:tcPr>
            <w:tcW w:w="2214" w:type="dxa"/>
          </w:tcPr>
          <w:p w14:paraId="6394BCD1" w14:textId="77777777" w:rsidR="00AA0375" w:rsidRPr="00AB4427" w:rsidRDefault="00AA0375" w:rsidP="00360413">
            <w:pPr>
              <w:rPr>
                <w:rFonts w:ascii="Arial" w:hAnsi="Arial" w:cs="Arial"/>
              </w:rPr>
            </w:pPr>
          </w:p>
        </w:tc>
        <w:tc>
          <w:tcPr>
            <w:tcW w:w="2214" w:type="dxa"/>
          </w:tcPr>
          <w:p w14:paraId="5C1C79DD" w14:textId="77777777" w:rsidR="00AA0375" w:rsidRPr="00AB4427" w:rsidRDefault="00AA0375" w:rsidP="00360413">
            <w:pPr>
              <w:rPr>
                <w:rFonts w:ascii="Arial" w:hAnsi="Arial" w:cs="Arial"/>
              </w:rPr>
            </w:pPr>
          </w:p>
        </w:tc>
        <w:tc>
          <w:tcPr>
            <w:tcW w:w="2214" w:type="dxa"/>
          </w:tcPr>
          <w:p w14:paraId="4B7BE841" w14:textId="77777777" w:rsidR="00AA0375" w:rsidRPr="00AB4427" w:rsidRDefault="00AA0375" w:rsidP="00360413">
            <w:pPr>
              <w:rPr>
                <w:rFonts w:ascii="Arial" w:hAnsi="Arial" w:cs="Arial"/>
              </w:rPr>
            </w:pPr>
          </w:p>
        </w:tc>
      </w:tr>
      <w:tr w:rsidR="00AA0375" w:rsidRPr="00AB4427" w14:paraId="2CF26655" w14:textId="77777777" w:rsidTr="00AA0375">
        <w:tc>
          <w:tcPr>
            <w:tcW w:w="2214" w:type="dxa"/>
          </w:tcPr>
          <w:p w14:paraId="2331781C" w14:textId="77777777" w:rsidR="00AA0375" w:rsidRPr="00AB4427" w:rsidRDefault="00AA0375" w:rsidP="00360413">
            <w:pPr>
              <w:rPr>
                <w:rFonts w:ascii="Arial" w:hAnsi="Arial" w:cs="Arial"/>
              </w:rPr>
            </w:pPr>
          </w:p>
        </w:tc>
        <w:tc>
          <w:tcPr>
            <w:tcW w:w="2214" w:type="dxa"/>
          </w:tcPr>
          <w:p w14:paraId="3BD9800C" w14:textId="77777777" w:rsidR="00AA0375" w:rsidRPr="00AB4427" w:rsidRDefault="00AA0375" w:rsidP="00360413">
            <w:pPr>
              <w:rPr>
                <w:rFonts w:ascii="Arial" w:hAnsi="Arial" w:cs="Arial"/>
              </w:rPr>
            </w:pPr>
          </w:p>
        </w:tc>
        <w:tc>
          <w:tcPr>
            <w:tcW w:w="2214" w:type="dxa"/>
          </w:tcPr>
          <w:p w14:paraId="221216D7" w14:textId="77777777" w:rsidR="00AA0375" w:rsidRPr="00AB4427" w:rsidRDefault="00AA0375" w:rsidP="00360413">
            <w:pPr>
              <w:rPr>
                <w:rFonts w:ascii="Arial" w:hAnsi="Arial" w:cs="Arial"/>
              </w:rPr>
            </w:pPr>
          </w:p>
        </w:tc>
        <w:tc>
          <w:tcPr>
            <w:tcW w:w="2214" w:type="dxa"/>
          </w:tcPr>
          <w:p w14:paraId="2B02FEB6" w14:textId="77777777" w:rsidR="00AA0375" w:rsidRPr="00AB4427" w:rsidRDefault="00AA0375" w:rsidP="00360413">
            <w:pPr>
              <w:rPr>
                <w:rFonts w:ascii="Arial" w:hAnsi="Arial" w:cs="Arial"/>
              </w:rPr>
            </w:pPr>
          </w:p>
        </w:tc>
      </w:tr>
      <w:tr w:rsidR="00AA0375" w:rsidRPr="00AB4427" w14:paraId="6829935A" w14:textId="77777777" w:rsidTr="00AA0375">
        <w:tc>
          <w:tcPr>
            <w:tcW w:w="2214" w:type="dxa"/>
          </w:tcPr>
          <w:p w14:paraId="6A4C9907" w14:textId="77777777" w:rsidR="00AA0375" w:rsidRPr="00AB4427" w:rsidRDefault="00AA0375" w:rsidP="00360413">
            <w:pPr>
              <w:rPr>
                <w:rFonts w:ascii="Arial" w:hAnsi="Arial" w:cs="Arial"/>
              </w:rPr>
            </w:pPr>
          </w:p>
        </w:tc>
        <w:tc>
          <w:tcPr>
            <w:tcW w:w="2214" w:type="dxa"/>
          </w:tcPr>
          <w:p w14:paraId="17978CB1" w14:textId="77777777" w:rsidR="00AA0375" w:rsidRPr="00AB4427" w:rsidRDefault="00AA0375" w:rsidP="00360413">
            <w:pPr>
              <w:rPr>
                <w:rFonts w:ascii="Arial" w:hAnsi="Arial" w:cs="Arial"/>
              </w:rPr>
            </w:pPr>
          </w:p>
        </w:tc>
        <w:tc>
          <w:tcPr>
            <w:tcW w:w="2214" w:type="dxa"/>
          </w:tcPr>
          <w:p w14:paraId="2BFD3267" w14:textId="77777777" w:rsidR="00AA0375" w:rsidRPr="00AB4427" w:rsidRDefault="00AA0375" w:rsidP="00360413">
            <w:pPr>
              <w:rPr>
                <w:rFonts w:ascii="Arial" w:hAnsi="Arial" w:cs="Arial"/>
              </w:rPr>
            </w:pPr>
          </w:p>
        </w:tc>
        <w:tc>
          <w:tcPr>
            <w:tcW w:w="2214" w:type="dxa"/>
          </w:tcPr>
          <w:p w14:paraId="2B835390" w14:textId="77777777" w:rsidR="00AA0375" w:rsidRPr="00AB4427" w:rsidRDefault="00AA0375" w:rsidP="00360413">
            <w:pPr>
              <w:rPr>
                <w:rFonts w:ascii="Arial" w:hAnsi="Arial" w:cs="Arial"/>
              </w:rPr>
            </w:pPr>
          </w:p>
        </w:tc>
      </w:tr>
      <w:tr w:rsidR="00AA0375" w:rsidRPr="00AB4427" w14:paraId="534F685B" w14:textId="77777777" w:rsidTr="00AA0375">
        <w:tc>
          <w:tcPr>
            <w:tcW w:w="2214" w:type="dxa"/>
          </w:tcPr>
          <w:p w14:paraId="1E06CDF2" w14:textId="77777777" w:rsidR="00AA0375" w:rsidRPr="00AB4427" w:rsidRDefault="00AA0375" w:rsidP="00360413">
            <w:pPr>
              <w:rPr>
                <w:rFonts w:ascii="Arial" w:hAnsi="Arial" w:cs="Arial"/>
              </w:rPr>
            </w:pPr>
          </w:p>
        </w:tc>
        <w:tc>
          <w:tcPr>
            <w:tcW w:w="2214" w:type="dxa"/>
          </w:tcPr>
          <w:p w14:paraId="0617861F" w14:textId="77777777" w:rsidR="00AA0375" w:rsidRPr="00AB4427" w:rsidRDefault="00AA0375" w:rsidP="00360413">
            <w:pPr>
              <w:rPr>
                <w:rFonts w:ascii="Arial" w:hAnsi="Arial" w:cs="Arial"/>
              </w:rPr>
            </w:pPr>
          </w:p>
        </w:tc>
        <w:tc>
          <w:tcPr>
            <w:tcW w:w="2214" w:type="dxa"/>
          </w:tcPr>
          <w:p w14:paraId="4F81187F" w14:textId="77777777" w:rsidR="00AA0375" w:rsidRPr="00AB4427" w:rsidRDefault="00AA0375" w:rsidP="00360413">
            <w:pPr>
              <w:rPr>
                <w:rFonts w:ascii="Arial" w:hAnsi="Arial" w:cs="Arial"/>
              </w:rPr>
            </w:pPr>
          </w:p>
        </w:tc>
        <w:tc>
          <w:tcPr>
            <w:tcW w:w="2214" w:type="dxa"/>
          </w:tcPr>
          <w:p w14:paraId="269593AF" w14:textId="77777777" w:rsidR="00AA0375" w:rsidRPr="00AB4427" w:rsidRDefault="00AA0375" w:rsidP="00360413">
            <w:pPr>
              <w:rPr>
                <w:rFonts w:ascii="Arial" w:hAnsi="Arial" w:cs="Arial"/>
              </w:rPr>
            </w:pPr>
          </w:p>
        </w:tc>
      </w:tr>
      <w:tr w:rsidR="00AA0375" w:rsidRPr="00AB4427" w14:paraId="519D24AF" w14:textId="77777777" w:rsidTr="00AA0375">
        <w:tc>
          <w:tcPr>
            <w:tcW w:w="2214" w:type="dxa"/>
          </w:tcPr>
          <w:p w14:paraId="28634559" w14:textId="77777777" w:rsidR="00AA0375" w:rsidRPr="00AB4427" w:rsidRDefault="00AA0375" w:rsidP="00360413">
            <w:pPr>
              <w:rPr>
                <w:rFonts w:ascii="Arial" w:hAnsi="Arial" w:cs="Arial"/>
              </w:rPr>
            </w:pPr>
          </w:p>
        </w:tc>
        <w:tc>
          <w:tcPr>
            <w:tcW w:w="2214" w:type="dxa"/>
          </w:tcPr>
          <w:p w14:paraId="03683C74" w14:textId="77777777" w:rsidR="00AA0375" w:rsidRPr="00AB4427" w:rsidRDefault="00AA0375" w:rsidP="00360413">
            <w:pPr>
              <w:rPr>
                <w:rFonts w:ascii="Arial" w:hAnsi="Arial" w:cs="Arial"/>
              </w:rPr>
            </w:pPr>
          </w:p>
        </w:tc>
        <w:tc>
          <w:tcPr>
            <w:tcW w:w="2214" w:type="dxa"/>
          </w:tcPr>
          <w:p w14:paraId="50E3EECE" w14:textId="77777777" w:rsidR="00AA0375" w:rsidRPr="00AB4427" w:rsidRDefault="00AA0375" w:rsidP="00360413">
            <w:pPr>
              <w:rPr>
                <w:rFonts w:ascii="Arial" w:hAnsi="Arial" w:cs="Arial"/>
              </w:rPr>
            </w:pPr>
          </w:p>
        </w:tc>
        <w:tc>
          <w:tcPr>
            <w:tcW w:w="2214" w:type="dxa"/>
          </w:tcPr>
          <w:p w14:paraId="534D254F" w14:textId="77777777" w:rsidR="00AA0375" w:rsidRPr="00AB4427" w:rsidRDefault="00AA0375" w:rsidP="00360413">
            <w:pPr>
              <w:rPr>
                <w:rFonts w:ascii="Arial" w:hAnsi="Arial" w:cs="Arial"/>
              </w:rPr>
            </w:pPr>
          </w:p>
        </w:tc>
      </w:tr>
      <w:tr w:rsidR="00AA0375" w:rsidRPr="00AB4427" w14:paraId="070853D6" w14:textId="77777777" w:rsidTr="00AA0375">
        <w:tc>
          <w:tcPr>
            <w:tcW w:w="2214" w:type="dxa"/>
          </w:tcPr>
          <w:p w14:paraId="14953760" w14:textId="77777777" w:rsidR="00AA0375" w:rsidRPr="00AB4427" w:rsidRDefault="00AA0375" w:rsidP="00360413">
            <w:pPr>
              <w:rPr>
                <w:rFonts w:ascii="Arial" w:hAnsi="Arial" w:cs="Arial"/>
              </w:rPr>
            </w:pPr>
          </w:p>
        </w:tc>
        <w:tc>
          <w:tcPr>
            <w:tcW w:w="2214" w:type="dxa"/>
          </w:tcPr>
          <w:p w14:paraId="3B7A23A2" w14:textId="77777777" w:rsidR="00AA0375" w:rsidRPr="00AB4427" w:rsidRDefault="00AA0375" w:rsidP="00360413">
            <w:pPr>
              <w:rPr>
                <w:rFonts w:ascii="Arial" w:hAnsi="Arial" w:cs="Arial"/>
              </w:rPr>
            </w:pPr>
          </w:p>
        </w:tc>
        <w:tc>
          <w:tcPr>
            <w:tcW w:w="2214" w:type="dxa"/>
          </w:tcPr>
          <w:p w14:paraId="57B5DBCF" w14:textId="77777777" w:rsidR="00AA0375" w:rsidRPr="00AB4427" w:rsidRDefault="00AA0375" w:rsidP="00360413">
            <w:pPr>
              <w:rPr>
                <w:rFonts w:ascii="Arial" w:hAnsi="Arial" w:cs="Arial"/>
              </w:rPr>
            </w:pPr>
          </w:p>
        </w:tc>
        <w:tc>
          <w:tcPr>
            <w:tcW w:w="2214" w:type="dxa"/>
          </w:tcPr>
          <w:p w14:paraId="76BE8BDB" w14:textId="77777777" w:rsidR="00AA0375" w:rsidRPr="00AB4427" w:rsidRDefault="00AA0375" w:rsidP="00360413">
            <w:pPr>
              <w:rPr>
                <w:rFonts w:ascii="Arial" w:hAnsi="Arial" w:cs="Arial"/>
              </w:rPr>
            </w:pPr>
          </w:p>
        </w:tc>
      </w:tr>
      <w:tr w:rsidR="00AA0375" w:rsidRPr="00AB4427" w14:paraId="7B48A4B1" w14:textId="77777777" w:rsidTr="00AA0375">
        <w:tc>
          <w:tcPr>
            <w:tcW w:w="2214" w:type="dxa"/>
          </w:tcPr>
          <w:p w14:paraId="6584F535" w14:textId="77777777" w:rsidR="00AA0375" w:rsidRPr="00AB4427" w:rsidRDefault="00AA0375" w:rsidP="00360413">
            <w:pPr>
              <w:rPr>
                <w:rFonts w:ascii="Arial" w:hAnsi="Arial" w:cs="Arial"/>
              </w:rPr>
            </w:pPr>
          </w:p>
        </w:tc>
        <w:tc>
          <w:tcPr>
            <w:tcW w:w="2214" w:type="dxa"/>
          </w:tcPr>
          <w:p w14:paraId="38BFE27F" w14:textId="77777777" w:rsidR="00AA0375" w:rsidRPr="00AB4427" w:rsidRDefault="00AA0375" w:rsidP="00360413">
            <w:pPr>
              <w:rPr>
                <w:rFonts w:ascii="Arial" w:hAnsi="Arial" w:cs="Arial"/>
              </w:rPr>
            </w:pPr>
          </w:p>
        </w:tc>
        <w:tc>
          <w:tcPr>
            <w:tcW w:w="2214" w:type="dxa"/>
          </w:tcPr>
          <w:p w14:paraId="3460FFB9" w14:textId="77777777" w:rsidR="00AA0375" w:rsidRPr="00AB4427" w:rsidRDefault="00AA0375" w:rsidP="00360413">
            <w:pPr>
              <w:rPr>
                <w:rFonts w:ascii="Arial" w:hAnsi="Arial" w:cs="Arial"/>
              </w:rPr>
            </w:pPr>
          </w:p>
        </w:tc>
        <w:tc>
          <w:tcPr>
            <w:tcW w:w="2214" w:type="dxa"/>
          </w:tcPr>
          <w:p w14:paraId="083F3108" w14:textId="77777777" w:rsidR="00AA0375" w:rsidRPr="00AB4427" w:rsidRDefault="00AA0375" w:rsidP="00360413">
            <w:pPr>
              <w:rPr>
                <w:rFonts w:ascii="Arial" w:hAnsi="Arial" w:cs="Arial"/>
              </w:rPr>
            </w:pPr>
          </w:p>
        </w:tc>
      </w:tr>
      <w:tr w:rsidR="00AA0375" w:rsidRPr="00AB4427" w14:paraId="43B6C525" w14:textId="77777777" w:rsidTr="00AA0375">
        <w:tc>
          <w:tcPr>
            <w:tcW w:w="2214" w:type="dxa"/>
          </w:tcPr>
          <w:p w14:paraId="2CE3219F" w14:textId="77777777" w:rsidR="00AA0375" w:rsidRPr="00AB4427" w:rsidRDefault="00AA0375" w:rsidP="00360413">
            <w:pPr>
              <w:rPr>
                <w:rFonts w:ascii="Arial" w:hAnsi="Arial" w:cs="Arial"/>
              </w:rPr>
            </w:pPr>
          </w:p>
        </w:tc>
        <w:tc>
          <w:tcPr>
            <w:tcW w:w="2214" w:type="dxa"/>
          </w:tcPr>
          <w:p w14:paraId="208DAC40" w14:textId="77777777" w:rsidR="00AA0375" w:rsidRPr="00AB4427" w:rsidRDefault="00AA0375" w:rsidP="00360413">
            <w:pPr>
              <w:rPr>
                <w:rFonts w:ascii="Arial" w:hAnsi="Arial" w:cs="Arial"/>
              </w:rPr>
            </w:pPr>
          </w:p>
        </w:tc>
        <w:tc>
          <w:tcPr>
            <w:tcW w:w="2214" w:type="dxa"/>
          </w:tcPr>
          <w:p w14:paraId="7615E4C5" w14:textId="77777777" w:rsidR="00AA0375" w:rsidRPr="00AB4427" w:rsidRDefault="00AA0375" w:rsidP="00360413">
            <w:pPr>
              <w:rPr>
                <w:rFonts w:ascii="Arial" w:hAnsi="Arial" w:cs="Arial"/>
              </w:rPr>
            </w:pPr>
          </w:p>
        </w:tc>
        <w:tc>
          <w:tcPr>
            <w:tcW w:w="2214" w:type="dxa"/>
          </w:tcPr>
          <w:p w14:paraId="40F64B62" w14:textId="77777777" w:rsidR="00AA0375" w:rsidRPr="00AB4427" w:rsidRDefault="00AA0375" w:rsidP="00360413">
            <w:pPr>
              <w:rPr>
                <w:rFonts w:ascii="Arial" w:hAnsi="Arial" w:cs="Arial"/>
              </w:rPr>
            </w:pPr>
          </w:p>
        </w:tc>
      </w:tr>
      <w:tr w:rsidR="00AA0375" w:rsidRPr="00AB4427" w14:paraId="450101BC" w14:textId="77777777" w:rsidTr="00AA0375">
        <w:tc>
          <w:tcPr>
            <w:tcW w:w="2214" w:type="dxa"/>
          </w:tcPr>
          <w:p w14:paraId="55B5EE69" w14:textId="77777777" w:rsidR="00AA0375" w:rsidRPr="00AB4427" w:rsidRDefault="00AA0375" w:rsidP="00360413">
            <w:pPr>
              <w:rPr>
                <w:rFonts w:ascii="Arial" w:hAnsi="Arial" w:cs="Arial"/>
              </w:rPr>
            </w:pPr>
          </w:p>
        </w:tc>
        <w:tc>
          <w:tcPr>
            <w:tcW w:w="2214" w:type="dxa"/>
          </w:tcPr>
          <w:p w14:paraId="3F882768" w14:textId="77777777" w:rsidR="00AA0375" w:rsidRPr="00AB4427" w:rsidRDefault="00AA0375" w:rsidP="00360413">
            <w:pPr>
              <w:rPr>
                <w:rFonts w:ascii="Arial" w:hAnsi="Arial" w:cs="Arial"/>
              </w:rPr>
            </w:pPr>
          </w:p>
        </w:tc>
        <w:tc>
          <w:tcPr>
            <w:tcW w:w="2214" w:type="dxa"/>
          </w:tcPr>
          <w:p w14:paraId="655CA4E2" w14:textId="77777777" w:rsidR="00AA0375" w:rsidRPr="00AB4427" w:rsidRDefault="00AA0375" w:rsidP="00360413">
            <w:pPr>
              <w:rPr>
                <w:rFonts w:ascii="Arial" w:hAnsi="Arial" w:cs="Arial"/>
              </w:rPr>
            </w:pPr>
          </w:p>
        </w:tc>
        <w:tc>
          <w:tcPr>
            <w:tcW w:w="2214" w:type="dxa"/>
          </w:tcPr>
          <w:p w14:paraId="2E2E65B8" w14:textId="77777777" w:rsidR="00AA0375" w:rsidRPr="00AB4427" w:rsidRDefault="00AA0375" w:rsidP="00360413">
            <w:pPr>
              <w:rPr>
                <w:rFonts w:ascii="Arial" w:hAnsi="Arial" w:cs="Arial"/>
              </w:rPr>
            </w:pPr>
          </w:p>
        </w:tc>
      </w:tr>
      <w:tr w:rsidR="00AA0375" w:rsidRPr="00AB4427" w14:paraId="302377EA" w14:textId="77777777" w:rsidTr="00AA0375">
        <w:tc>
          <w:tcPr>
            <w:tcW w:w="2214" w:type="dxa"/>
          </w:tcPr>
          <w:p w14:paraId="52AC647C" w14:textId="77777777" w:rsidR="00AA0375" w:rsidRPr="00AB4427" w:rsidRDefault="00AA0375" w:rsidP="00360413">
            <w:pPr>
              <w:rPr>
                <w:rFonts w:ascii="Arial" w:hAnsi="Arial" w:cs="Arial"/>
              </w:rPr>
            </w:pPr>
          </w:p>
        </w:tc>
        <w:tc>
          <w:tcPr>
            <w:tcW w:w="2214" w:type="dxa"/>
          </w:tcPr>
          <w:p w14:paraId="3A97C50F" w14:textId="77777777" w:rsidR="00AA0375" w:rsidRPr="00AB4427" w:rsidRDefault="00AA0375" w:rsidP="00360413">
            <w:pPr>
              <w:rPr>
                <w:rFonts w:ascii="Arial" w:hAnsi="Arial" w:cs="Arial"/>
              </w:rPr>
            </w:pPr>
          </w:p>
        </w:tc>
        <w:tc>
          <w:tcPr>
            <w:tcW w:w="2214" w:type="dxa"/>
          </w:tcPr>
          <w:p w14:paraId="6B6FAC62" w14:textId="77777777" w:rsidR="00AA0375" w:rsidRPr="00AB4427" w:rsidRDefault="00AA0375" w:rsidP="00360413">
            <w:pPr>
              <w:rPr>
                <w:rFonts w:ascii="Arial" w:hAnsi="Arial" w:cs="Arial"/>
              </w:rPr>
            </w:pPr>
          </w:p>
        </w:tc>
        <w:tc>
          <w:tcPr>
            <w:tcW w:w="2214" w:type="dxa"/>
          </w:tcPr>
          <w:p w14:paraId="363526EF" w14:textId="77777777" w:rsidR="00AA0375" w:rsidRPr="00AB4427" w:rsidRDefault="00AA0375" w:rsidP="00360413">
            <w:pPr>
              <w:rPr>
                <w:rFonts w:ascii="Arial" w:hAnsi="Arial" w:cs="Arial"/>
              </w:rPr>
            </w:pPr>
          </w:p>
        </w:tc>
      </w:tr>
      <w:tr w:rsidR="00AA0375" w:rsidRPr="00AB4427" w14:paraId="545CE552" w14:textId="77777777" w:rsidTr="00AA0375">
        <w:tc>
          <w:tcPr>
            <w:tcW w:w="2214" w:type="dxa"/>
          </w:tcPr>
          <w:p w14:paraId="5BBC24B9" w14:textId="77777777" w:rsidR="00AA0375" w:rsidRPr="00AB4427" w:rsidRDefault="00AA0375" w:rsidP="00360413">
            <w:pPr>
              <w:rPr>
                <w:rFonts w:ascii="Arial" w:hAnsi="Arial" w:cs="Arial"/>
              </w:rPr>
            </w:pPr>
          </w:p>
        </w:tc>
        <w:tc>
          <w:tcPr>
            <w:tcW w:w="2214" w:type="dxa"/>
          </w:tcPr>
          <w:p w14:paraId="5BD9A971" w14:textId="77777777" w:rsidR="00AA0375" w:rsidRPr="00AB4427" w:rsidRDefault="00AA0375" w:rsidP="00360413">
            <w:pPr>
              <w:rPr>
                <w:rFonts w:ascii="Arial" w:hAnsi="Arial" w:cs="Arial"/>
              </w:rPr>
            </w:pPr>
          </w:p>
        </w:tc>
        <w:tc>
          <w:tcPr>
            <w:tcW w:w="2214" w:type="dxa"/>
          </w:tcPr>
          <w:p w14:paraId="484644E5" w14:textId="77777777" w:rsidR="00AA0375" w:rsidRPr="00AB4427" w:rsidRDefault="00AA0375" w:rsidP="00360413">
            <w:pPr>
              <w:rPr>
                <w:rFonts w:ascii="Arial" w:hAnsi="Arial" w:cs="Arial"/>
              </w:rPr>
            </w:pPr>
          </w:p>
        </w:tc>
        <w:tc>
          <w:tcPr>
            <w:tcW w:w="2214" w:type="dxa"/>
          </w:tcPr>
          <w:p w14:paraId="4ACDCDCC" w14:textId="77777777" w:rsidR="00AA0375" w:rsidRPr="00AB4427" w:rsidRDefault="00AA0375" w:rsidP="00360413">
            <w:pPr>
              <w:rPr>
                <w:rFonts w:ascii="Arial" w:hAnsi="Arial" w:cs="Arial"/>
              </w:rPr>
            </w:pPr>
          </w:p>
        </w:tc>
      </w:tr>
      <w:tr w:rsidR="00AA0375" w:rsidRPr="00AB4427" w14:paraId="69A7AC80" w14:textId="77777777" w:rsidTr="00AA0375">
        <w:tc>
          <w:tcPr>
            <w:tcW w:w="2214" w:type="dxa"/>
          </w:tcPr>
          <w:p w14:paraId="0AD66F4E" w14:textId="77777777" w:rsidR="00AA0375" w:rsidRPr="00AB4427" w:rsidRDefault="00AA0375" w:rsidP="00360413">
            <w:pPr>
              <w:rPr>
                <w:rFonts w:ascii="Arial" w:hAnsi="Arial" w:cs="Arial"/>
              </w:rPr>
            </w:pPr>
          </w:p>
        </w:tc>
        <w:tc>
          <w:tcPr>
            <w:tcW w:w="2214" w:type="dxa"/>
          </w:tcPr>
          <w:p w14:paraId="5F78C81E" w14:textId="77777777" w:rsidR="00AA0375" w:rsidRPr="00AB4427" w:rsidRDefault="00AA0375" w:rsidP="00360413">
            <w:pPr>
              <w:rPr>
                <w:rFonts w:ascii="Arial" w:hAnsi="Arial" w:cs="Arial"/>
              </w:rPr>
            </w:pPr>
          </w:p>
        </w:tc>
        <w:tc>
          <w:tcPr>
            <w:tcW w:w="2214" w:type="dxa"/>
          </w:tcPr>
          <w:p w14:paraId="37A21D5C" w14:textId="77777777" w:rsidR="00AA0375" w:rsidRPr="00AB4427" w:rsidRDefault="00AA0375" w:rsidP="00360413">
            <w:pPr>
              <w:rPr>
                <w:rFonts w:ascii="Arial" w:hAnsi="Arial" w:cs="Arial"/>
              </w:rPr>
            </w:pPr>
          </w:p>
        </w:tc>
        <w:tc>
          <w:tcPr>
            <w:tcW w:w="2214" w:type="dxa"/>
          </w:tcPr>
          <w:p w14:paraId="614D32EE" w14:textId="77777777" w:rsidR="00AA0375" w:rsidRPr="00AB4427" w:rsidRDefault="00AA0375" w:rsidP="00360413">
            <w:pPr>
              <w:rPr>
                <w:rFonts w:ascii="Arial" w:hAnsi="Arial" w:cs="Arial"/>
              </w:rPr>
            </w:pPr>
          </w:p>
        </w:tc>
      </w:tr>
      <w:tr w:rsidR="00AA0375" w:rsidRPr="00AB4427" w14:paraId="0D58988A" w14:textId="77777777" w:rsidTr="00AA0375">
        <w:tc>
          <w:tcPr>
            <w:tcW w:w="2214" w:type="dxa"/>
          </w:tcPr>
          <w:p w14:paraId="609194BF" w14:textId="77777777" w:rsidR="00AA0375" w:rsidRPr="00AB4427" w:rsidRDefault="00AA0375" w:rsidP="00360413">
            <w:pPr>
              <w:rPr>
                <w:rFonts w:ascii="Arial" w:hAnsi="Arial" w:cs="Arial"/>
              </w:rPr>
            </w:pPr>
          </w:p>
        </w:tc>
        <w:tc>
          <w:tcPr>
            <w:tcW w:w="2214" w:type="dxa"/>
          </w:tcPr>
          <w:p w14:paraId="4C0452F4" w14:textId="77777777" w:rsidR="00AA0375" w:rsidRPr="00AB4427" w:rsidRDefault="00AA0375" w:rsidP="00360413">
            <w:pPr>
              <w:rPr>
                <w:rFonts w:ascii="Arial" w:hAnsi="Arial" w:cs="Arial"/>
              </w:rPr>
            </w:pPr>
          </w:p>
        </w:tc>
        <w:tc>
          <w:tcPr>
            <w:tcW w:w="2214" w:type="dxa"/>
          </w:tcPr>
          <w:p w14:paraId="5CEF463C" w14:textId="77777777" w:rsidR="00AA0375" w:rsidRPr="00AB4427" w:rsidRDefault="00AA0375" w:rsidP="00360413">
            <w:pPr>
              <w:rPr>
                <w:rFonts w:ascii="Arial" w:hAnsi="Arial" w:cs="Arial"/>
              </w:rPr>
            </w:pPr>
          </w:p>
        </w:tc>
        <w:tc>
          <w:tcPr>
            <w:tcW w:w="2214" w:type="dxa"/>
          </w:tcPr>
          <w:p w14:paraId="626665B4" w14:textId="77777777" w:rsidR="00AA0375" w:rsidRPr="00AB4427" w:rsidRDefault="00AA0375" w:rsidP="00360413">
            <w:pPr>
              <w:rPr>
                <w:rFonts w:ascii="Arial" w:hAnsi="Arial" w:cs="Arial"/>
              </w:rPr>
            </w:pPr>
          </w:p>
        </w:tc>
      </w:tr>
      <w:tr w:rsidR="00AA0375" w:rsidRPr="00AB4427" w14:paraId="38C48746" w14:textId="77777777" w:rsidTr="00AA0375">
        <w:tc>
          <w:tcPr>
            <w:tcW w:w="2214" w:type="dxa"/>
          </w:tcPr>
          <w:p w14:paraId="1AE09A10" w14:textId="77777777" w:rsidR="00AA0375" w:rsidRPr="00AB4427" w:rsidRDefault="00AA0375" w:rsidP="00360413">
            <w:pPr>
              <w:rPr>
                <w:rFonts w:ascii="Arial" w:hAnsi="Arial" w:cs="Arial"/>
              </w:rPr>
            </w:pPr>
          </w:p>
        </w:tc>
        <w:tc>
          <w:tcPr>
            <w:tcW w:w="2214" w:type="dxa"/>
          </w:tcPr>
          <w:p w14:paraId="35830692" w14:textId="77777777" w:rsidR="00AA0375" w:rsidRPr="00AB4427" w:rsidRDefault="00AA0375" w:rsidP="00360413">
            <w:pPr>
              <w:rPr>
                <w:rFonts w:ascii="Arial" w:hAnsi="Arial" w:cs="Arial"/>
              </w:rPr>
            </w:pPr>
          </w:p>
        </w:tc>
        <w:tc>
          <w:tcPr>
            <w:tcW w:w="2214" w:type="dxa"/>
          </w:tcPr>
          <w:p w14:paraId="7E9FCFB3" w14:textId="77777777" w:rsidR="00AA0375" w:rsidRPr="00AB4427" w:rsidRDefault="00AA0375" w:rsidP="00360413">
            <w:pPr>
              <w:rPr>
                <w:rFonts w:ascii="Arial" w:hAnsi="Arial" w:cs="Arial"/>
              </w:rPr>
            </w:pPr>
          </w:p>
        </w:tc>
        <w:tc>
          <w:tcPr>
            <w:tcW w:w="2214" w:type="dxa"/>
          </w:tcPr>
          <w:p w14:paraId="53EFFCDD" w14:textId="77777777" w:rsidR="00AA0375" w:rsidRPr="00AB4427" w:rsidRDefault="00AA0375" w:rsidP="00360413">
            <w:pPr>
              <w:rPr>
                <w:rFonts w:ascii="Arial" w:hAnsi="Arial" w:cs="Arial"/>
              </w:rPr>
            </w:pPr>
          </w:p>
        </w:tc>
      </w:tr>
      <w:tr w:rsidR="00AA0375" w:rsidRPr="00AB4427" w14:paraId="0AD8C0B4" w14:textId="77777777" w:rsidTr="00AA0375">
        <w:tc>
          <w:tcPr>
            <w:tcW w:w="2214" w:type="dxa"/>
          </w:tcPr>
          <w:p w14:paraId="66864BDD" w14:textId="77777777" w:rsidR="00AA0375" w:rsidRPr="00AB4427" w:rsidRDefault="00AA0375" w:rsidP="00360413">
            <w:pPr>
              <w:rPr>
                <w:rFonts w:ascii="Arial" w:hAnsi="Arial" w:cs="Arial"/>
              </w:rPr>
            </w:pPr>
          </w:p>
        </w:tc>
        <w:tc>
          <w:tcPr>
            <w:tcW w:w="2214" w:type="dxa"/>
          </w:tcPr>
          <w:p w14:paraId="49194968" w14:textId="77777777" w:rsidR="00AA0375" w:rsidRPr="00AB4427" w:rsidRDefault="00AA0375" w:rsidP="00360413">
            <w:pPr>
              <w:rPr>
                <w:rFonts w:ascii="Arial" w:hAnsi="Arial" w:cs="Arial"/>
              </w:rPr>
            </w:pPr>
          </w:p>
        </w:tc>
        <w:tc>
          <w:tcPr>
            <w:tcW w:w="2214" w:type="dxa"/>
          </w:tcPr>
          <w:p w14:paraId="6A21F8BD" w14:textId="77777777" w:rsidR="00AA0375" w:rsidRPr="00AB4427" w:rsidRDefault="00AA0375" w:rsidP="00360413">
            <w:pPr>
              <w:rPr>
                <w:rFonts w:ascii="Arial" w:hAnsi="Arial" w:cs="Arial"/>
              </w:rPr>
            </w:pPr>
          </w:p>
        </w:tc>
        <w:tc>
          <w:tcPr>
            <w:tcW w:w="2214" w:type="dxa"/>
          </w:tcPr>
          <w:p w14:paraId="34506252" w14:textId="77777777" w:rsidR="00AA0375" w:rsidRPr="00AB4427" w:rsidRDefault="00AA0375" w:rsidP="00360413">
            <w:pPr>
              <w:rPr>
                <w:rFonts w:ascii="Arial" w:hAnsi="Arial" w:cs="Arial"/>
              </w:rPr>
            </w:pPr>
          </w:p>
        </w:tc>
      </w:tr>
      <w:tr w:rsidR="00AA0375" w:rsidRPr="00AB4427" w14:paraId="70147638" w14:textId="77777777" w:rsidTr="00AA0375">
        <w:tc>
          <w:tcPr>
            <w:tcW w:w="2214" w:type="dxa"/>
          </w:tcPr>
          <w:p w14:paraId="386575DC" w14:textId="77777777" w:rsidR="00AA0375" w:rsidRPr="00AB4427" w:rsidRDefault="00AA0375" w:rsidP="00360413">
            <w:pPr>
              <w:rPr>
                <w:rFonts w:ascii="Arial" w:hAnsi="Arial" w:cs="Arial"/>
              </w:rPr>
            </w:pPr>
          </w:p>
        </w:tc>
        <w:tc>
          <w:tcPr>
            <w:tcW w:w="2214" w:type="dxa"/>
          </w:tcPr>
          <w:p w14:paraId="276742CE" w14:textId="77777777" w:rsidR="00AA0375" w:rsidRPr="00AB4427" w:rsidRDefault="00AA0375" w:rsidP="00360413">
            <w:pPr>
              <w:rPr>
                <w:rFonts w:ascii="Arial" w:hAnsi="Arial" w:cs="Arial"/>
              </w:rPr>
            </w:pPr>
          </w:p>
        </w:tc>
        <w:tc>
          <w:tcPr>
            <w:tcW w:w="2214" w:type="dxa"/>
          </w:tcPr>
          <w:p w14:paraId="3F7A900F" w14:textId="77777777" w:rsidR="00AA0375" w:rsidRPr="00AB4427" w:rsidRDefault="00AA0375" w:rsidP="00360413">
            <w:pPr>
              <w:rPr>
                <w:rFonts w:ascii="Arial" w:hAnsi="Arial" w:cs="Arial"/>
              </w:rPr>
            </w:pPr>
          </w:p>
        </w:tc>
        <w:tc>
          <w:tcPr>
            <w:tcW w:w="2214" w:type="dxa"/>
          </w:tcPr>
          <w:p w14:paraId="5BF56444" w14:textId="77777777" w:rsidR="00AA0375" w:rsidRPr="00AB4427" w:rsidRDefault="00AA0375" w:rsidP="00360413">
            <w:pPr>
              <w:rPr>
                <w:rFonts w:ascii="Arial" w:hAnsi="Arial" w:cs="Arial"/>
              </w:rPr>
            </w:pPr>
          </w:p>
        </w:tc>
      </w:tr>
      <w:tr w:rsidR="00AA0375" w:rsidRPr="00AB4427" w14:paraId="015A2634" w14:textId="77777777" w:rsidTr="00AA0375">
        <w:tc>
          <w:tcPr>
            <w:tcW w:w="2214" w:type="dxa"/>
          </w:tcPr>
          <w:p w14:paraId="5C08234D" w14:textId="77777777" w:rsidR="00AA0375" w:rsidRPr="00AB4427" w:rsidRDefault="00AA0375" w:rsidP="00360413">
            <w:pPr>
              <w:rPr>
                <w:rFonts w:ascii="Arial" w:hAnsi="Arial" w:cs="Arial"/>
              </w:rPr>
            </w:pPr>
          </w:p>
        </w:tc>
        <w:tc>
          <w:tcPr>
            <w:tcW w:w="2214" w:type="dxa"/>
          </w:tcPr>
          <w:p w14:paraId="3F3F1C76" w14:textId="77777777" w:rsidR="00AA0375" w:rsidRPr="00AB4427" w:rsidRDefault="00AA0375" w:rsidP="00360413">
            <w:pPr>
              <w:rPr>
                <w:rFonts w:ascii="Arial" w:hAnsi="Arial" w:cs="Arial"/>
              </w:rPr>
            </w:pPr>
          </w:p>
        </w:tc>
        <w:tc>
          <w:tcPr>
            <w:tcW w:w="2214" w:type="dxa"/>
          </w:tcPr>
          <w:p w14:paraId="7333AC63" w14:textId="77777777" w:rsidR="00AA0375" w:rsidRPr="00AB4427" w:rsidRDefault="00AA0375" w:rsidP="00360413">
            <w:pPr>
              <w:rPr>
                <w:rFonts w:ascii="Arial" w:hAnsi="Arial" w:cs="Arial"/>
              </w:rPr>
            </w:pPr>
          </w:p>
        </w:tc>
        <w:tc>
          <w:tcPr>
            <w:tcW w:w="2214" w:type="dxa"/>
          </w:tcPr>
          <w:p w14:paraId="206943C8" w14:textId="77777777" w:rsidR="00AA0375" w:rsidRPr="00AB4427" w:rsidRDefault="00AA0375" w:rsidP="00360413">
            <w:pPr>
              <w:rPr>
                <w:rFonts w:ascii="Arial" w:hAnsi="Arial" w:cs="Arial"/>
              </w:rPr>
            </w:pPr>
          </w:p>
        </w:tc>
      </w:tr>
      <w:tr w:rsidR="00AA0375" w:rsidRPr="00AB4427" w14:paraId="3E244CD7" w14:textId="77777777" w:rsidTr="00AA0375">
        <w:tc>
          <w:tcPr>
            <w:tcW w:w="2214" w:type="dxa"/>
          </w:tcPr>
          <w:p w14:paraId="7A78447F" w14:textId="77777777" w:rsidR="00AA0375" w:rsidRPr="00AB4427" w:rsidRDefault="00AA0375" w:rsidP="00360413">
            <w:pPr>
              <w:rPr>
                <w:rFonts w:ascii="Arial" w:hAnsi="Arial" w:cs="Arial"/>
              </w:rPr>
            </w:pPr>
          </w:p>
        </w:tc>
        <w:tc>
          <w:tcPr>
            <w:tcW w:w="2214" w:type="dxa"/>
          </w:tcPr>
          <w:p w14:paraId="72E8B166" w14:textId="77777777" w:rsidR="00AA0375" w:rsidRPr="00AB4427" w:rsidRDefault="00AA0375" w:rsidP="00360413">
            <w:pPr>
              <w:rPr>
                <w:rFonts w:ascii="Arial" w:hAnsi="Arial" w:cs="Arial"/>
              </w:rPr>
            </w:pPr>
          </w:p>
        </w:tc>
        <w:tc>
          <w:tcPr>
            <w:tcW w:w="2214" w:type="dxa"/>
          </w:tcPr>
          <w:p w14:paraId="63EA859F" w14:textId="77777777" w:rsidR="00AA0375" w:rsidRPr="00AB4427" w:rsidRDefault="00AA0375" w:rsidP="00360413">
            <w:pPr>
              <w:rPr>
                <w:rFonts w:ascii="Arial" w:hAnsi="Arial" w:cs="Arial"/>
              </w:rPr>
            </w:pPr>
          </w:p>
        </w:tc>
        <w:tc>
          <w:tcPr>
            <w:tcW w:w="2214" w:type="dxa"/>
          </w:tcPr>
          <w:p w14:paraId="3715106F" w14:textId="77777777" w:rsidR="00AA0375" w:rsidRPr="00AB4427" w:rsidRDefault="00AA0375" w:rsidP="00360413">
            <w:pPr>
              <w:rPr>
                <w:rFonts w:ascii="Arial" w:hAnsi="Arial" w:cs="Arial"/>
              </w:rPr>
            </w:pPr>
          </w:p>
        </w:tc>
      </w:tr>
      <w:tr w:rsidR="00AA0375" w:rsidRPr="00AB4427" w14:paraId="070C89EB" w14:textId="77777777" w:rsidTr="00AA0375">
        <w:tc>
          <w:tcPr>
            <w:tcW w:w="2214" w:type="dxa"/>
          </w:tcPr>
          <w:p w14:paraId="11A497C5" w14:textId="77777777" w:rsidR="00AA0375" w:rsidRPr="00AB4427" w:rsidRDefault="00AA0375" w:rsidP="00360413">
            <w:pPr>
              <w:rPr>
                <w:rFonts w:ascii="Arial" w:hAnsi="Arial" w:cs="Arial"/>
              </w:rPr>
            </w:pPr>
          </w:p>
        </w:tc>
        <w:tc>
          <w:tcPr>
            <w:tcW w:w="2214" w:type="dxa"/>
          </w:tcPr>
          <w:p w14:paraId="725F14DD" w14:textId="77777777" w:rsidR="00AA0375" w:rsidRPr="00AB4427" w:rsidRDefault="00AA0375" w:rsidP="00360413">
            <w:pPr>
              <w:rPr>
                <w:rFonts w:ascii="Arial" w:hAnsi="Arial" w:cs="Arial"/>
              </w:rPr>
            </w:pPr>
          </w:p>
        </w:tc>
        <w:tc>
          <w:tcPr>
            <w:tcW w:w="2214" w:type="dxa"/>
          </w:tcPr>
          <w:p w14:paraId="44B05A3F" w14:textId="77777777" w:rsidR="00AA0375" w:rsidRPr="00AB4427" w:rsidRDefault="00AA0375" w:rsidP="00360413">
            <w:pPr>
              <w:rPr>
                <w:rFonts w:ascii="Arial" w:hAnsi="Arial" w:cs="Arial"/>
              </w:rPr>
            </w:pPr>
          </w:p>
        </w:tc>
        <w:tc>
          <w:tcPr>
            <w:tcW w:w="2214" w:type="dxa"/>
          </w:tcPr>
          <w:p w14:paraId="3C82F562" w14:textId="77777777" w:rsidR="00AA0375" w:rsidRPr="00AB4427" w:rsidRDefault="00AA0375" w:rsidP="00360413">
            <w:pPr>
              <w:rPr>
                <w:rFonts w:ascii="Arial" w:hAnsi="Arial" w:cs="Arial"/>
              </w:rPr>
            </w:pPr>
          </w:p>
        </w:tc>
      </w:tr>
    </w:tbl>
    <w:p w14:paraId="7AC885EB" w14:textId="77777777" w:rsidR="00AA0375" w:rsidRPr="00AB4427" w:rsidRDefault="00AA0375" w:rsidP="00A40553"/>
    <w:p w14:paraId="17DF20D0" w14:textId="3F2E19CD" w:rsidR="000F49D4" w:rsidRPr="00AB4427" w:rsidRDefault="00B06443" w:rsidP="007C7F45">
      <w:pPr>
        <w:pStyle w:val="PMsectionHead"/>
        <w:jc w:val="left"/>
      </w:pPr>
      <w:bookmarkStart w:id="68" w:name="_Toc223449611"/>
      <w:bookmarkStart w:id="69" w:name="_Toc224568754"/>
      <w:r w:rsidRPr="00AB4427">
        <w:lastRenderedPageBreak/>
        <w:t>4</w:t>
      </w:r>
      <w:r w:rsidR="000F49D4" w:rsidRPr="00AB4427">
        <w:t>.6 Hot Work Policy</w:t>
      </w:r>
      <w:bookmarkEnd w:id="68"/>
      <w:bookmarkEnd w:id="69"/>
    </w:p>
    <w:p w14:paraId="17DF20D1" w14:textId="77777777" w:rsidR="000F49D4" w:rsidRPr="00AB4427" w:rsidRDefault="000F49D4" w:rsidP="000F49D4">
      <w:pPr>
        <w:pStyle w:val="PMhead"/>
      </w:pPr>
      <w:r w:rsidRPr="00AB4427">
        <w:t>Purpose</w:t>
      </w:r>
    </w:p>
    <w:p w14:paraId="17DF20D2" w14:textId="26E11A74" w:rsidR="000F49D4" w:rsidRPr="00AB4427" w:rsidRDefault="000F49D4" w:rsidP="000F49D4">
      <w:pPr>
        <w:pStyle w:val="PMtext"/>
      </w:pPr>
      <w:r w:rsidRPr="00AB4427">
        <w:t xml:space="preserve">Hot work refers to any process that may generate an uncontrolled spark or flame that could be a danger to a workplace, causing a burn to </w:t>
      </w:r>
      <w:r w:rsidR="00A165DB" w:rsidRPr="00AB4427">
        <w:t>an employee</w:t>
      </w:r>
      <w:r w:rsidRPr="00AB4427">
        <w:t xml:space="preserve"> or fire if it comes into contact with a flammable material. At </w:t>
      </w:r>
      <w:r w:rsidR="003357E3" w:rsidRPr="00AB4427">
        <w:t>[</w:t>
      </w:r>
      <w:r w:rsidR="002C1A88" w:rsidRPr="00AB4427">
        <w:t>Employer/Organization Name</w:t>
      </w:r>
      <w:r w:rsidR="003357E3" w:rsidRPr="00AB4427">
        <w:t>]</w:t>
      </w:r>
      <w:r w:rsidRPr="00AB4427">
        <w:t xml:space="preserve">, Hot Work </w:t>
      </w:r>
      <w:r w:rsidR="00AA0375" w:rsidRPr="00AB4427">
        <w:t>P</w:t>
      </w:r>
      <w:r w:rsidRPr="00AB4427">
        <w:t>ermit is only required when performing torch cutting and welding in an area where it is not normally done.</w:t>
      </w:r>
    </w:p>
    <w:p w14:paraId="17DF20D3" w14:textId="131A00E2" w:rsidR="000F49D4" w:rsidRPr="00AB4427" w:rsidRDefault="000F49D4" w:rsidP="000F49D4">
      <w:pPr>
        <w:pStyle w:val="PMtext"/>
      </w:pPr>
      <w:r w:rsidRPr="00AB4427">
        <w:t xml:space="preserve">This policy outlines the procedures that employees of </w:t>
      </w:r>
      <w:r w:rsidR="003357E3" w:rsidRPr="00AB4427">
        <w:t>[</w:t>
      </w:r>
      <w:r w:rsidR="002C1A88" w:rsidRPr="00AB4427">
        <w:t>Employer/Organization Name</w:t>
      </w:r>
      <w:r w:rsidR="003357E3" w:rsidRPr="00AB4427">
        <w:t>]</w:t>
      </w:r>
      <w:r w:rsidRPr="00AB4427">
        <w:t xml:space="preserve"> must follow when performing </w:t>
      </w:r>
      <w:r w:rsidR="00AA0375" w:rsidRPr="00AB4427">
        <w:t>h</w:t>
      </w:r>
      <w:r w:rsidRPr="00AB4427">
        <w:t xml:space="preserve">ot </w:t>
      </w:r>
      <w:r w:rsidR="00AA0375" w:rsidRPr="00AB4427">
        <w:t>w</w:t>
      </w:r>
      <w:r w:rsidRPr="00AB4427">
        <w:t xml:space="preserve">ork. This policy applies to all regular and part-time </w:t>
      </w:r>
      <w:r w:rsidR="00A165DB" w:rsidRPr="00AB4427">
        <w:t>employee</w:t>
      </w:r>
      <w:r w:rsidRPr="00AB4427">
        <w:t xml:space="preserve">s of </w:t>
      </w:r>
      <w:r w:rsidR="003357E3" w:rsidRPr="00AB4427">
        <w:t>[</w:t>
      </w:r>
      <w:r w:rsidR="002C1A88" w:rsidRPr="00AB4427">
        <w:t>Employer/Organization Name</w:t>
      </w:r>
      <w:r w:rsidR="003357E3" w:rsidRPr="00AB4427">
        <w:t>]</w:t>
      </w:r>
      <w:r w:rsidRPr="00AB4427">
        <w:t xml:space="preserve">, and all </w:t>
      </w:r>
      <w:r w:rsidR="00FF300F" w:rsidRPr="00AB4427">
        <w:t>employees</w:t>
      </w:r>
      <w:r w:rsidR="009A682F" w:rsidRPr="00AB4427">
        <w:t xml:space="preserve"> and</w:t>
      </w:r>
      <w:r w:rsidR="00FF300F" w:rsidRPr="00AB4427">
        <w:t xml:space="preserve"> contractors</w:t>
      </w:r>
      <w:r w:rsidR="009A682F" w:rsidRPr="00AB4427">
        <w:t xml:space="preserve"> </w:t>
      </w:r>
      <w:r w:rsidRPr="00AB4427">
        <w:t>working on the premises.</w:t>
      </w:r>
    </w:p>
    <w:p w14:paraId="17DF20D4" w14:textId="77777777" w:rsidR="000F49D4" w:rsidRPr="00AB4427" w:rsidRDefault="000F49D4" w:rsidP="000F49D4">
      <w:pPr>
        <w:pStyle w:val="PMhead"/>
      </w:pPr>
      <w:r w:rsidRPr="00AB4427">
        <w:t>Policy</w:t>
      </w:r>
    </w:p>
    <w:p w14:paraId="17DF20D5" w14:textId="770EBFAA" w:rsidR="000F49D4" w:rsidRPr="00AB4427" w:rsidRDefault="000F49D4" w:rsidP="000F49D4">
      <w:pPr>
        <w:pStyle w:val="PMtext"/>
      </w:pPr>
      <w:r w:rsidRPr="00AB4427">
        <w:t xml:space="preserve">All employees of </w:t>
      </w:r>
      <w:r w:rsidR="003357E3" w:rsidRPr="00AB4427">
        <w:t>[</w:t>
      </w:r>
      <w:r w:rsidR="002C1A88" w:rsidRPr="00AB4427">
        <w:t>Employer/Organization Name</w:t>
      </w:r>
      <w:r w:rsidR="003357E3" w:rsidRPr="00AB4427">
        <w:t>]</w:t>
      </w:r>
      <w:r w:rsidRPr="00AB4427">
        <w:t xml:space="preserve"> must follow the Hot Work Procedures outlined below, including the use of the Hot Work Permit. Only authorized persons trained in proper use of, and precautions associated with the equipment used for torch cutting and welding may access and use this equipment. Due to the serious nature and high hazard potential of </w:t>
      </w:r>
      <w:r w:rsidR="00F75FBC" w:rsidRPr="00AB4427">
        <w:t>h</w:t>
      </w:r>
      <w:r w:rsidRPr="00AB4427">
        <w:t xml:space="preserve">ot </w:t>
      </w:r>
      <w:r w:rsidR="00F75FBC" w:rsidRPr="00AB4427">
        <w:t>w</w:t>
      </w:r>
      <w:r w:rsidRPr="00AB4427">
        <w:t>ork, any employee not following these procedures will be immediately disciplined.</w:t>
      </w:r>
    </w:p>
    <w:p w14:paraId="17DF20D6" w14:textId="77777777" w:rsidR="000F49D4" w:rsidRPr="00AB4427" w:rsidRDefault="000F49D4" w:rsidP="000F49D4">
      <w:pPr>
        <w:pStyle w:val="PMhead"/>
      </w:pPr>
      <w:r w:rsidRPr="00AB4427">
        <w:t>Procedure</w:t>
      </w:r>
    </w:p>
    <w:p w14:paraId="17DF20D7" w14:textId="17C0F823" w:rsidR="000F49D4" w:rsidRPr="00AB4427" w:rsidRDefault="000F49D4" w:rsidP="000F49D4">
      <w:pPr>
        <w:pStyle w:val="PMtextBullet"/>
      </w:pPr>
      <w:r w:rsidRPr="00AB4427">
        <w:rPr>
          <w:rFonts w:cs="Arial"/>
        </w:rPr>
        <w:t xml:space="preserve">Before beginning any </w:t>
      </w:r>
      <w:r w:rsidR="00F75FBC" w:rsidRPr="00AB4427">
        <w:rPr>
          <w:rFonts w:cs="Arial"/>
        </w:rPr>
        <w:t>h</w:t>
      </w:r>
      <w:r w:rsidRPr="00AB4427">
        <w:rPr>
          <w:rFonts w:cs="Arial"/>
        </w:rPr>
        <w:t xml:space="preserve">ot </w:t>
      </w:r>
      <w:r w:rsidR="00F75FBC" w:rsidRPr="00AB4427">
        <w:rPr>
          <w:rFonts w:cs="Arial"/>
        </w:rPr>
        <w:t>w</w:t>
      </w:r>
      <w:r w:rsidRPr="00AB4427">
        <w:rPr>
          <w:rFonts w:cs="Arial"/>
        </w:rPr>
        <w:t>ork, each employee</w:t>
      </w:r>
      <w:r w:rsidR="009A682F" w:rsidRPr="00AB4427">
        <w:rPr>
          <w:rFonts w:cs="Arial"/>
        </w:rPr>
        <w:t xml:space="preserve"> and</w:t>
      </w:r>
      <w:r w:rsidRPr="00AB4427">
        <w:rPr>
          <w:rFonts w:cs="Arial"/>
        </w:rPr>
        <w:t xml:space="preserve"> contractor</w:t>
      </w:r>
      <w:r w:rsidR="00DB14F2" w:rsidRPr="00AB4427">
        <w:rPr>
          <w:rFonts w:cs="Arial"/>
        </w:rPr>
        <w:t xml:space="preserve"> </w:t>
      </w:r>
      <w:r w:rsidR="00176A40" w:rsidRPr="00AB4427">
        <w:rPr>
          <w:rFonts w:cs="Arial"/>
        </w:rPr>
        <w:t>will</w:t>
      </w:r>
      <w:r w:rsidRPr="00AB4427">
        <w:rPr>
          <w:rFonts w:cs="Arial"/>
        </w:rPr>
        <w:t xml:space="preserve"> identify and control </w:t>
      </w:r>
      <w:r w:rsidRPr="00AB4427">
        <w:t xml:space="preserve">any workplace hazards, using the Hot Work Permit. The applicable </w:t>
      </w:r>
      <w:r w:rsidR="00F75FBC" w:rsidRPr="00AB4427">
        <w:t>supervisor</w:t>
      </w:r>
      <w:r w:rsidRPr="00AB4427">
        <w:t xml:space="preserve"> will initial and date the Hot Work Permit.</w:t>
      </w:r>
    </w:p>
    <w:p w14:paraId="17DF20D8" w14:textId="77777777" w:rsidR="000F49D4" w:rsidRPr="00AB4427" w:rsidRDefault="000F49D4" w:rsidP="000F49D4">
      <w:pPr>
        <w:pStyle w:val="PMtextBullet"/>
        <w:rPr>
          <w:rFonts w:ascii="Batang" w:eastAsia="Batang" w:hAnsi="Batang" w:cs="Batang"/>
        </w:rPr>
      </w:pPr>
      <w:r w:rsidRPr="00AB4427">
        <w:rPr>
          <w:rFonts w:cs="Arial"/>
        </w:rPr>
        <w:t xml:space="preserve">If there will be a shift change during the work an additional hazard assessment will be done. </w:t>
      </w:r>
    </w:p>
    <w:p w14:paraId="17DF20D9" w14:textId="45198198" w:rsidR="000F49D4" w:rsidRPr="00AB4427" w:rsidRDefault="000F49D4" w:rsidP="000F49D4">
      <w:pPr>
        <w:pStyle w:val="PMtextBullet"/>
      </w:pPr>
      <w:r w:rsidRPr="00AB4427">
        <w:rPr>
          <w:rFonts w:cs="Arial"/>
        </w:rPr>
        <w:t xml:space="preserve">Hot Work permits </w:t>
      </w:r>
      <w:r w:rsidR="00176A40" w:rsidRPr="00AB4427">
        <w:rPr>
          <w:rFonts w:cs="Arial"/>
        </w:rPr>
        <w:t>will</w:t>
      </w:r>
      <w:r w:rsidRPr="00AB4427">
        <w:rPr>
          <w:rFonts w:cs="Arial"/>
        </w:rPr>
        <w:t xml:space="preserve"> be obtained from the applicable </w:t>
      </w:r>
      <w:r w:rsidR="00F75FBC" w:rsidRPr="00AB4427">
        <w:rPr>
          <w:rFonts w:cs="Arial"/>
        </w:rPr>
        <w:t>supervisor</w:t>
      </w:r>
      <w:r w:rsidRPr="00AB4427">
        <w:t xml:space="preserve"> and are mandatory for </w:t>
      </w:r>
      <w:r w:rsidR="00BB3203" w:rsidRPr="00AB4427">
        <w:t>emplo</w:t>
      </w:r>
      <w:r w:rsidR="009A682F" w:rsidRPr="00AB4427">
        <w:t>yees and</w:t>
      </w:r>
      <w:r w:rsidR="00BB3203" w:rsidRPr="00AB4427">
        <w:t xml:space="preserve"> </w:t>
      </w:r>
      <w:r w:rsidRPr="00AB4427">
        <w:t>contractors, or for any work that takes place in a confined space, or near activities involving volatile materials.</w:t>
      </w:r>
    </w:p>
    <w:p w14:paraId="17DF20DA" w14:textId="77777777" w:rsidR="000F49D4" w:rsidRPr="00AB4427" w:rsidRDefault="000F49D4" w:rsidP="000F49D4">
      <w:pPr>
        <w:pStyle w:val="PMtextBullet"/>
        <w:rPr>
          <w:rFonts w:ascii="Batang" w:eastAsia="Batang" w:hAnsi="Batang" w:cs="Batang"/>
        </w:rPr>
      </w:pPr>
      <w:r w:rsidRPr="00AB4427">
        <w:rPr>
          <w:rFonts w:cs="Arial"/>
        </w:rPr>
        <w:t>Hot Work permits will be given to the Health and Safety Representative.</w:t>
      </w:r>
    </w:p>
    <w:p w14:paraId="17DF20DB" w14:textId="031D9413" w:rsidR="000F49D4" w:rsidRPr="00AB4427" w:rsidRDefault="000F49D4" w:rsidP="000F49D4">
      <w:pPr>
        <w:pStyle w:val="PMtextBullet"/>
      </w:pPr>
      <w:r w:rsidRPr="00AB4427">
        <w:rPr>
          <w:rFonts w:cs="Arial"/>
        </w:rPr>
        <w:t xml:space="preserve">Persons doing </w:t>
      </w:r>
      <w:r w:rsidR="00F75FBC" w:rsidRPr="00AB4427">
        <w:rPr>
          <w:rFonts w:cs="Arial"/>
        </w:rPr>
        <w:t>h</w:t>
      </w:r>
      <w:r w:rsidRPr="00AB4427">
        <w:rPr>
          <w:rFonts w:cs="Arial"/>
        </w:rPr>
        <w:t xml:space="preserve">ot </w:t>
      </w:r>
      <w:r w:rsidR="00F75FBC" w:rsidRPr="00AB4427">
        <w:rPr>
          <w:rFonts w:cs="Arial"/>
        </w:rPr>
        <w:t>w</w:t>
      </w:r>
      <w:r w:rsidRPr="00AB4427">
        <w:rPr>
          <w:rFonts w:cs="Arial"/>
        </w:rPr>
        <w:t>ork are re</w:t>
      </w:r>
      <w:r w:rsidRPr="00AB4427">
        <w:t>quired to wear all prescribed Personal Protective Equipment including foot protection and eye protection.</w:t>
      </w:r>
    </w:p>
    <w:p w14:paraId="17DF20DC" w14:textId="23E96454" w:rsidR="000F49D4" w:rsidRPr="00AB4427" w:rsidRDefault="000F49D4" w:rsidP="000F49D4">
      <w:pPr>
        <w:pStyle w:val="PMtextBullet"/>
        <w:rPr>
          <w:rFonts w:ascii="Batang" w:eastAsia="Batang" w:hAnsi="Batang" w:cs="Batang"/>
        </w:rPr>
      </w:pPr>
      <w:r w:rsidRPr="00AB4427">
        <w:rPr>
          <w:rFonts w:cs="Arial"/>
        </w:rPr>
        <w:t xml:space="preserve">A </w:t>
      </w:r>
      <w:r w:rsidR="00F75FBC" w:rsidRPr="00AB4427">
        <w:rPr>
          <w:rFonts w:cs="Arial"/>
        </w:rPr>
        <w:t>f</w:t>
      </w:r>
      <w:r w:rsidRPr="00AB4427">
        <w:rPr>
          <w:rFonts w:cs="Arial"/>
        </w:rPr>
        <w:t xml:space="preserve">irst </w:t>
      </w:r>
      <w:r w:rsidR="00F75FBC" w:rsidRPr="00AB4427">
        <w:rPr>
          <w:rFonts w:cs="Arial"/>
        </w:rPr>
        <w:t>a</w:t>
      </w:r>
      <w:r w:rsidRPr="00AB4427">
        <w:rPr>
          <w:rFonts w:cs="Arial"/>
        </w:rPr>
        <w:t xml:space="preserve">id </w:t>
      </w:r>
      <w:r w:rsidR="00F75FBC" w:rsidRPr="00AB4427">
        <w:rPr>
          <w:rFonts w:cs="Arial"/>
        </w:rPr>
        <w:t>k</w:t>
      </w:r>
      <w:r w:rsidRPr="00AB4427">
        <w:rPr>
          <w:rFonts w:cs="Arial"/>
        </w:rPr>
        <w:t xml:space="preserve">it and </w:t>
      </w:r>
      <w:r w:rsidR="00F75FBC" w:rsidRPr="00AB4427">
        <w:rPr>
          <w:rFonts w:cs="Arial"/>
        </w:rPr>
        <w:t>e</w:t>
      </w:r>
      <w:r w:rsidRPr="00AB4427">
        <w:rPr>
          <w:rFonts w:cs="Arial"/>
        </w:rPr>
        <w:t xml:space="preserve">ye </w:t>
      </w:r>
      <w:r w:rsidR="00F75FBC" w:rsidRPr="00AB4427">
        <w:rPr>
          <w:rFonts w:cs="Arial"/>
        </w:rPr>
        <w:t>w</w:t>
      </w:r>
      <w:r w:rsidRPr="00AB4427">
        <w:rPr>
          <w:rFonts w:cs="Arial"/>
        </w:rPr>
        <w:t xml:space="preserve">ash </w:t>
      </w:r>
      <w:r w:rsidR="00F75FBC" w:rsidRPr="00AB4427">
        <w:rPr>
          <w:rFonts w:cs="Arial"/>
        </w:rPr>
        <w:t>s</w:t>
      </w:r>
      <w:r w:rsidRPr="00AB4427">
        <w:rPr>
          <w:rFonts w:cs="Arial"/>
        </w:rPr>
        <w:t xml:space="preserve">tation </w:t>
      </w:r>
      <w:r w:rsidR="00F75FBC" w:rsidRPr="00AB4427">
        <w:rPr>
          <w:rFonts w:cs="Arial"/>
        </w:rPr>
        <w:t xml:space="preserve">will be </w:t>
      </w:r>
      <w:r w:rsidRPr="00AB4427">
        <w:rPr>
          <w:rFonts w:cs="Arial"/>
        </w:rPr>
        <w:t>near the work area and functional.</w:t>
      </w:r>
    </w:p>
    <w:p w14:paraId="17DF20DD" w14:textId="507D18A1" w:rsidR="000F49D4" w:rsidRPr="00AB4427" w:rsidRDefault="000F49D4" w:rsidP="000F49D4">
      <w:pPr>
        <w:pStyle w:val="PMtextBullet"/>
      </w:pPr>
      <w:r w:rsidRPr="00AB4427">
        <w:rPr>
          <w:rFonts w:cs="Arial"/>
        </w:rPr>
        <w:t xml:space="preserve">Any combustible materials </w:t>
      </w:r>
      <w:r w:rsidR="00176A40" w:rsidRPr="00AB4427">
        <w:rPr>
          <w:rFonts w:cs="Arial"/>
        </w:rPr>
        <w:t>will</w:t>
      </w:r>
      <w:r w:rsidRPr="00AB4427">
        <w:rPr>
          <w:rFonts w:cs="Arial"/>
        </w:rPr>
        <w:t xml:space="preserve"> be removed from the work area, put at </w:t>
      </w:r>
      <w:r w:rsidRPr="00AB4427">
        <w:t xml:space="preserve">a safe distance from the work area, or protected from the </w:t>
      </w:r>
      <w:r w:rsidR="00F75FBC" w:rsidRPr="00AB4427">
        <w:t>h</w:t>
      </w:r>
      <w:r w:rsidRPr="00AB4427">
        <w:t xml:space="preserve">ot </w:t>
      </w:r>
      <w:r w:rsidR="00F75FBC" w:rsidRPr="00AB4427">
        <w:t>w</w:t>
      </w:r>
      <w:r w:rsidRPr="00AB4427">
        <w:t>ork.</w:t>
      </w:r>
    </w:p>
    <w:p w14:paraId="17DF20DE" w14:textId="0B5B341F" w:rsidR="000F49D4" w:rsidRPr="00AB4427" w:rsidRDefault="000F49D4" w:rsidP="000F49D4">
      <w:pPr>
        <w:pStyle w:val="PMtextBullet"/>
        <w:rPr>
          <w:rFonts w:ascii="Batang" w:eastAsia="Batang" w:hAnsi="Batang" w:cs="Batang"/>
        </w:rPr>
      </w:pPr>
      <w:r w:rsidRPr="00AB4427">
        <w:rPr>
          <w:rFonts w:cs="Arial"/>
        </w:rPr>
        <w:t>Enclosed equipment</w:t>
      </w:r>
      <w:r w:rsidR="00F75FBC" w:rsidRPr="00AB4427">
        <w:rPr>
          <w:rFonts w:cs="Arial"/>
        </w:rPr>
        <w:t>, including duct work</w:t>
      </w:r>
      <w:r w:rsidRPr="00AB4427">
        <w:rPr>
          <w:rFonts w:cs="Arial"/>
        </w:rPr>
        <w:t xml:space="preserve"> will be cleaned of all combustibl</w:t>
      </w:r>
      <w:r w:rsidR="00F75FBC" w:rsidRPr="00AB4427">
        <w:rPr>
          <w:rFonts w:cs="Arial"/>
        </w:rPr>
        <w:t xml:space="preserve">e </w:t>
      </w:r>
      <w:r w:rsidR="00BB3203" w:rsidRPr="00AB4427">
        <w:rPr>
          <w:rFonts w:cs="Arial"/>
        </w:rPr>
        <w:t xml:space="preserve">dust, gas and </w:t>
      </w:r>
      <w:r w:rsidR="00F75FBC" w:rsidRPr="00AB4427">
        <w:rPr>
          <w:rFonts w:cs="Arial"/>
        </w:rPr>
        <w:t>vapour</w:t>
      </w:r>
      <w:r w:rsidRPr="00AB4427">
        <w:rPr>
          <w:rFonts w:cs="Arial"/>
        </w:rPr>
        <w:t xml:space="preserve">. </w:t>
      </w:r>
    </w:p>
    <w:p w14:paraId="17DF20DF" w14:textId="60FC0EE9" w:rsidR="000F49D4" w:rsidRPr="00AB4427" w:rsidRDefault="000F49D4" w:rsidP="000F49D4">
      <w:pPr>
        <w:pStyle w:val="PMtextBullet"/>
      </w:pPr>
      <w:r w:rsidRPr="00AB4427">
        <w:rPr>
          <w:rFonts w:cs="Arial"/>
        </w:rPr>
        <w:t xml:space="preserve">Duct openings </w:t>
      </w:r>
      <w:r w:rsidR="00BB3203" w:rsidRPr="00AB4427">
        <w:rPr>
          <w:rFonts w:cs="Arial"/>
        </w:rPr>
        <w:t>will</w:t>
      </w:r>
      <w:r w:rsidRPr="00AB4427">
        <w:rPr>
          <w:rFonts w:cs="Arial"/>
        </w:rPr>
        <w:t xml:space="preserve"> be covered with fire resistant material and checked when the work is complete.</w:t>
      </w:r>
    </w:p>
    <w:p w14:paraId="17DF20E0" w14:textId="3729BF30" w:rsidR="000F49D4" w:rsidRPr="00AB4427" w:rsidRDefault="000F49D4" w:rsidP="000F49D4">
      <w:pPr>
        <w:pStyle w:val="PMtextBullet"/>
        <w:rPr>
          <w:rFonts w:ascii="Batang" w:eastAsia="Batang" w:hAnsi="Batang" w:cs="Batang"/>
        </w:rPr>
      </w:pPr>
      <w:r w:rsidRPr="00AB4427">
        <w:rPr>
          <w:rFonts w:cs="Arial"/>
        </w:rPr>
        <w:lastRenderedPageBreak/>
        <w:t>If any cutting is being done, employees are required to wear a</w:t>
      </w:r>
      <w:r w:rsidR="00BB3203" w:rsidRPr="00AB4427">
        <w:rPr>
          <w:rFonts w:cs="Arial"/>
        </w:rPr>
        <w:t xml:space="preserve"> National Institute for Occupational Safety and Health (NIOSH) approved</w:t>
      </w:r>
      <w:r w:rsidRPr="00AB4427">
        <w:rPr>
          <w:rFonts w:cs="Arial"/>
        </w:rPr>
        <w:t xml:space="preserve"> respirator to prevent the </w:t>
      </w:r>
      <w:r w:rsidR="00A165DB" w:rsidRPr="00AB4427">
        <w:rPr>
          <w:rFonts w:cs="Arial"/>
        </w:rPr>
        <w:t>employee</w:t>
      </w:r>
      <w:r w:rsidRPr="00AB4427">
        <w:rPr>
          <w:rFonts w:cs="Arial"/>
        </w:rPr>
        <w:t xml:space="preserve"> from breathing in metal fumes which may be toxic.</w:t>
      </w:r>
    </w:p>
    <w:p w14:paraId="17DF20E1" w14:textId="3A955458" w:rsidR="000F49D4" w:rsidRPr="00AB4427" w:rsidRDefault="000F49D4" w:rsidP="000F49D4">
      <w:pPr>
        <w:pStyle w:val="PMtextBullet"/>
      </w:pPr>
      <w:r w:rsidRPr="00AB4427">
        <w:rPr>
          <w:rFonts w:cs="Arial"/>
        </w:rPr>
        <w:t xml:space="preserve"> A</w:t>
      </w:r>
      <w:r w:rsidR="00BB3203" w:rsidRPr="00AB4427">
        <w:rPr>
          <w:rFonts w:cs="Arial"/>
        </w:rPr>
        <w:t xml:space="preserve">n </w:t>
      </w:r>
      <w:r w:rsidR="00DB14F2" w:rsidRPr="00AB4427">
        <w:rPr>
          <w:rFonts w:cs="Arial"/>
        </w:rPr>
        <w:t>ABC</w:t>
      </w:r>
      <w:r w:rsidRPr="00AB4427">
        <w:rPr>
          <w:rFonts w:cs="Arial"/>
        </w:rPr>
        <w:t xml:space="preserve"> fire extinguisher will be placed or kept in the immediate work area. The fire extinguisher </w:t>
      </w:r>
      <w:r w:rsidR="00176A40" w:rsidRPr="00AB4427">
        <w:rPr>
          <w:rFonts w:cs="Arial"/>
        </w:rPr>
        <w:t>will</w:t>
      </w:r>
      <w:r w:rsidRPr="00AB4427">
        <w:rPr>
          <w:rFonts w:cs="Arial"/>
        </w:rPr>
        <w:t xml:space="preserve"> be ch</w:t>
      </w:r>
      <w:r w:rsidRPr="00AB4427">
        <w:t xml:space="preserve">ecked on a regular basis to verify that it is operational. </w:t>
      </w:r>
    </w:p>
    <w:p w14:paraId="17DF20E2" w14:textId="77777777" w:rsidR="000F49D4" w:rsidRPr="00AB4427" w:rsidRDefault="000F49D4" w:rsidP="000F49D4">
      <w:pPr>
        <w:pStyle w:val="PMtextBullet"/>
        <w:rPr>
          <w:rFonts w:ascii="Batang" w:eastAsia="Batang" w:hAnsi="Batang" w:cs="Batang"/>
        </w:rPr>
      </w:pPr>
      <w:r w:rsidRPr="00AB4427">
        <w:rPr>
          <w:rFonts w:cs="Arial"/>
        </w:rPr>
        <w:t xml:space="preserve">Ensure that all cracks in the floorboards, along baseboards and walls, and under doors have been blocked using a fire resistant material. </w:t>
      </w:r>
    </w:p>
    <w:p w14:paraId="17DF20E3" w14:textId="77777777" w:rsidR="000F49D4" w:rsidRPr="00AB4427" w:rsidRDefault="000F49D4" w:rsidP="000F49D4">
      <w:pPr>
        <w:pStyle w:val="PMtextBullet"/>
        <w:rPr>
          <w:rFonts w:ascii="Batang" w:eastAsia="Batang" w:hAnsi="Batang" w:cs="Batang"/>
        </w:rPr>
      </w:pPr>
      <w:r w:rsidRPr="00AB4427">
        <w:rPr>
          <w:rFonts w:cs="Arial"/>
        </w:rPr>
        <w:t>Close all windows and doors.</w:t>
      </w:r>
    </w:p>
    <w:p w14:paraId="17DF20E4" w14:textId="77777777" w:rsidR="000F49D4" w:rsidRPr="00AB4427" w:rsidRDefault="000F49D4" w:rsidP="000F49D4">
      <w:pPr>
        <w:pStyle w:val="PMtextBullet"/>
      </w:pPr>
      <w:r w:rsidRPr="00AB4427">
        <w:rPr>
          <w:rFonts w:cs="Arial"/>
        </w:rPr>
        <w:t>Combustible floors mus</w:t>
      </w:r>
      <w:r w:rsidRPr="00AB4427">
        <w:t>t be kept wet with water or covered with fire resistant materials or damp sand.</w:t>
      </w:r>
    </w:p>
    <w:p w14:paraId="17DF20E5" w14:textId="77777777" w:rsidR="000F49D4" w:rsidRPr="00AB4427" w:rsidRDefault="000F49D4" w:rsidP="000F49D4">
      <w:pPr>
        <w:pStyle w:val="PMtextBullet"/>
        <w:rPr>
          <w:rFonts w:ascii="Batang" w:eastAsia="Batang" w:hAnsi="Batang" w:cs="Batang"/>
        </w:rPr>
      </w:pPr>
      <w:r w:rsidRPr="00AB4427">
        <w:rPr>
          <w:rFonts w:cs="Arial"/>
        </w:rPr>
        <w:t>Use water only if electrical circuits have been de-energized.</w:t>
      </w:r>
    </w:p>
    <w:p w14:paraId="17DF20E6" w14:textId="77777777" w:rsidR="000F49D4" w:rsidRPr="00AB4427" w:rsidRDefault="000F49D4" w:rsidP="000F49D4">
      <w:pPr>
        <w:pStyle w:val="PMtextBullet"/>
      </w:pPr>
      <w:r w:rsidRPr="00AB4427">
        <w:rPr>
          <w:rFonts w:cs="Arial"/>
        </w:rPr>
        <w:t>Make sure that all ceiling surfaces and walls have been covered with a heat resistant material and inspect the</w:t>
      </w:r>
      <w:r w:rsidRPr="00AB4427">
        <w:t>m once the work has been done to ensure that they have not heated up.</w:t>
      </w:r>
    </w:p>
    <w:p w14:paraId="17DF20E7" w14:textId="77777777" w:rsidR="000F49D4" w:rsidRPr="00AB4427" w:rsidRDefault="000F49D4" w:rsidP="000F49D4">
      <w:pPr>
        <w:pStyle w:val="PMtextBullet"/>
        <w:rPr>
          <w:rFonts w:ascii="Batang" w:eastAsia="Batang" w:hAnsi="Batang" w:cs="Batang"/>
        </w:rPr>
      </w:pPr>
      <w:r w:rsidRPr="00AB4427">
        <w:rPr>
          <w:rFonts w:cs="Arial"/>
        </w:rPr>
        <w:t>All work areas will be monitored for at least one hour after the work has been completed for signs of ignition.</w:t>
      </w:r>
    </w:p>
    <w:p w14:paraId="17DF20E8" w14:textId="14C86AB5" w:rsidR="000F49D4" w:rsidRPr="00AB4427" w:rsidRDefault="000F49D4" w:rsidP="000F49D4">
      <w:pPr>
        <w:pStyle w:val="PMtextBullet"/>
      </w:pPr>
      <w:r w:rsidRPr="00AB4427">
        <w:rPr>
          <w:rFonts w:cs="Arial"/>
        </w:rPr>
        <w:t>In the event of emergency, refer to the relevant procedures found in the Emergency P</w:t>
      </w:r>
      <w:r w:rsidR="00F75FBC" w:rsidRPr="00AB4427">
        <w:rPr>
          <w:rFonts w:cs="Arial"/>
        </w:rPr>
        <w:t>rocedures</w:t>
      </w:r>
      <w:r w:rsidRPr="00AB4427">
        <w:t xml:space="preserve">. </w:t>
      </w:r>
    </w:p>
    <w:p w14:paraId="17DF20E9" w14:textId="1E533728" w:rsidR="000F49D4" w:rsidRPr="00AB4427" w:rsidRDefault="000F49D4" w:rsidP="000F49D4">
      <w:pPr>
        <w:pStyle w:val="PMsubHead"/>
      </w:pPr>
      <w:r w:rsidRPr="00AB4427">
        <w:t>Training</w:t>
      </w:r>
    </w:p>
    <w:p w14:paraId="17DF20EA" w14:textId="1EAB1870" w:rsidR="000F49D4" w:rsidRPr="00AB4427" w:rsidRDefault="00360413" w:rsidP="000F49D4">
      <w:pPr>
        <w:pStyle w:val="PMtext"/>
      </w:pPr>
      <w:r w:rsidRPr="00AB4427">
        <w:t>M</w:t>
      </w:r>
      <w:r w:rsidR="000F49D4" w:rsidRPr="00AB4427">
        <w:t xml:space="preserve">aintenance </w:t>
      </w:r>
      <w:r w:rsidR="003A4187" w:rsidRPr="00AB4427">
        <w:t>employee</w:t>
      </w:r>
      <w:r w:rsidRPr="00AB4427">
        <w:t>s</w:t>
      </w:r>
      <w:r w:rsidR="000F49D4" w:rsidRPr="00AB4427">
        <w:t xml:space="preserve"> will be trained in both the technical and safety aspects of their work.</w:t>
      </w:r>
    </w:p>
    <w:p w14:paraId="17DF20EB" w14:textId="77777777" w:rsidR="000F49D4" w:rsidRPr="00AB4427" w:rsidRDefault="000F49D4" w:rsidP="000F49D4">
      <w:pPr>
        <w:pStyle w:val="PMtext"/>
      </w:pPr>
      <w:r w:rsidRPr="00AB4427">
        <w:t>The training will include but not be limited to:</w:t>
      </w:r>
    </w:p>
    <w:p w14:paraId="17DF20EC" w14:textId="0024B8E1" w:rsidR="000F49D4" w:rsidRPr="00AB4427" w:rsidRDefault="000F49D4" w:rsidP="000F49D4">
      <w:pPr>
        <w:pStyle w:val="PMtextBullet"/>
      </w:pPr>
      <w:r w:rsidRPr="00AB4427">
        <w:t xml:space="preserve">Hazard </w:t>
      </w:r>
      <w:r w:rsidR="00360413" w:rsidRPr="00AB4427">
        <w:t>i</w:t>
      </w:r>
      <w:r w:rsidRPr="00AB4427">
        <w:t>dentification</w:t>
      </w:r>
    </w:p>
    <w:p w14:paraId="17DF20ED" w14:textId="77777777" w:rsidR="000F49D4" w:rsidRPr="00AB4427" w:rsidRDefault="000F49D4" w:rsidP="000F49D4">
      <w:pPr>
        <w:pStyle w:val="PMtextBullet"/>
      </w:pPr>
      <w:r w:rsidRPr="00AB4427">
        <w:t>Safe procedures for torch cutting and welding</w:t>
      </w:r>
    </w:p>
    <w:p w14:paraId="17DF20EE" w14:textId="77777777" w:rsidR="000F49D4" w:rsidRPr="00AB4427" w:rsidRDefault="000F49D4" w:rsidP="000F49D4">
      <w:pPr>
        <w:pStyle w:val="PMtextBullet"/>
      </w:pPr>
      <w:r w:rsidRPr="00AB4427">
        <w:t>Fire and safety precautions</w:t>
      </w:r>
    </w:p>
    <w:p w14:paraId="17DF20EF" w14:textId="77777777" w:rsidR="000F49D4" w:rsidRPr="00AB4427" w:rsidRDefault="000F49D4" w:rsidP="000F49D4">
      <w:pPr>
        <w:pStyle w:val="PMtextBullet"/>
      </w:pPr>
      <w:r w:rsidRPr="00AB4427">
        <w:t>Control methods</w:t>
      </w:r>
    </w:p>
    <w:p w14:paraId="17DF20F0" w14:textId="77777777" w:rsidR="000F49D4" w:rsidRPr="00AB4427" w:rsidRDefault="000F49D4" w:rsidP="000F49D4">
      <w:pPr>
        <w:pStyle w:val="PMtextBullet"/>
      </w:pPr>
      <w:r w:rsidRPr="00AB4427">
        <w:t>Proper use and maintenance of the welding equipment</w:t>
      </w:r>
    </w:p>
    <w:p w14:paraId="17DF20F1" w14:textId="0278C239" w:rsidR="000F49D4" w:rsidRPr="00AB4427" w:rsidRDefault="000F49D4" w:rsidP="000F49D4">
      <w:pPr>
        <w:pStyle w:val="PMtextBullet"/>
      </w:pPr>
      <w:r w:rsidRPr="00AB4427">
        <w:t xml:space="preserve">Proper use and maintenance of the </w:t>
      </w:r>
      <w:r w:rsidR="00360413" w:rsidRPr="00AB4427">
        <w:t>personal protective equipment (</w:t>
      </w:r>
      <w:r w:rsidRPr="00AB4427">
        <w:t>PPE</w:t>
      </w:r>
      <w:r w:rsidR="00360413" w:rsidRPr="00AB4427">
        <w:t>)</w:t>
      </w:r>
    </w:p>
    <w:p w14:paraId="17DF20F2" w14:textId="77777777" w:rsidR="000F49D4" w:rsidRPr="00AB4427" w:rsidRDefault="000F49D4" w:rsidP="000F49D4">
      <w:pPr>
        <w:pStyle w:val="PMtextBullet"/>
      </w:pPr>
      <w:r w:rsidRPr="00AB4427">
        <w:t>Proper use and completion of the Hot Work permit</w:t>
      </w:r>
    </w:p>
    <w:p w14:paraId="17DF20F3" w14:textId="77777777" w:rsidR="000F49D4" w:rsidRPr="00AB4427" w:rsidRDefault="000F49D4" w:rsidP="000F49D4">
      <w:pPr>
        <w:pStyle w:val="PMtext"/>
      </w:pPr>
      <w:smartTag w:uri="urn:schemas-microsoft-com:office:smarttags" w:element="PersonName">
        <w:smartTag w:uri="urn:schemas-microsoft-com:office:smarttags" w:element="PlaceName">
          <w:r w:rsidRPr="00AB4427">
            <w:t>Training</w:t>
          </w:r>
        </w:smartTag>
      </w:smartTag>
      <w:r w:rsidRPr="00AB4427">
        <w:t xml:space="preserve"> records w</w:t>
      </w:r>
      <w:r w:rsidR="00C3290E" w:rsidRPr="00AB4427">
        <w:t xml:space="preserve">ill be maintained the employee’s </w:t>
      </w:r>
      <w:r w:rsidRPr="00AB4427">
        <w:t>file.</w:t>
      </w:r>
    </w:p>
    <w:p w14:paraId="17DF20F4" w14:textId="77777777" w:rsidR="000F49D4" w:rsidRPr="00AB4427" w:rsidRDefault="000F49D4" w:rsidP="000F49D4">
      <w:pPr>
        <w:pStyle w:val="PMhead"/>
      </w:pPr>
      <w:r w:rsidRPr="00AB4427">
        <w:t>Additional Resources</w:t>
      </w:r>
    </w:p>
    <w:p w14:paraId="17DF20F5" w14:textId="3CDD2586" w:rsidR="000F49D4" w:rsidRPr="00AB4427" w:rsidRDefault="00D776D4" w:rsidP="000F49D4">
      <w:pPr>
        <w:pStyle w:val="PMtext"/>
      </w:pPr>
      <w:r w:rsidRPr="00AB4427">
        <w:t>Hot Work Permit</w:t>
      </w:r>
    </w:p>
    <w:p w14:paraId="17DF20F6" w14:textId="77777777" w:rsidR="000F49D4" w:rsidRPr="00AB4427" w:rsidRDefault="000F49D4" w:rsidP="000F49D4">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0F49D4" w:rsidRPr="00AB4427" w14:paraId="17DF20F9" w14:textId="77777777" w:rsidTr="00C3290E">
        <w:tc>
          <w:tcPr>
            <w:tcW w:w="4428" w:type="dxa"/>
          </w:tcPr>
          <w:p w14:paraId="17DF20F7" w14:textId="77777777" w:rsidR="000F49D4" w:rsidRPr="00AB4427" w:rsidRDefault="000F49D4" w:rsidP="00C3290E">
            <w:pPr>
              <w:pStyle w:val="PMtableText"/>
            </w:pPr>
            <w:r w:rsidRPr="00AB4427">
              <w:t>Effective Date:</w:t>
            </w:r>
          </w:p>
        </w:tc>
        <w:tc>
          <w:tcPr>
            <w:tcW w:w="4428" w:type="dxa"/>
          </w:tcPr>
          <w:p w14:paraId="17DF20F8" w14:textId="28C9ACE4" w:rsidR="000F49D4" w:rsidRPr="00AB4427" w:rsidRDefault="000F49D4" w:rsidP="00C3290E">
            <w:pPr>
              <w:pStyle w:val="PMtableText"/>
            </w:pPr>
          </w:p>
        </w:tc>
      </w:tr>
      <w:tr w:rsidR="000F49D4" w:rsidRPr="00AB4427" w14:paraId="17DF20FC" w14:textId="77777777" w:rsidTr="00C3290E">
        <w:tc>
          <w:tcPr>
            <w:tcW w:w="4428" w:type="dxa"/>
          </w:tcPr>
          <w:p w14:paraId="17DF20FA" w14:textId="77777777" w:rsidR="000F49D4" w:rsidRPr="00AB4427" w:rsidRDefault="000F49D4" w:rsidP="00C3290E">
            <w:pPr>
              <w:pStyle w:val="PMtableText"/>
            </w:pPr>
            <w:r w:rsidRPr="00AB4427">
              <w:t>Revision Date:</w:t>
            </w:r>
          </w:p>
        </w:tc>
        <w:tc>
          <w:tcPr>
            <w:tcW w:w="4428" w:type="dxa"/>
          </w:tcPr>
          <w:p w14:paraId="17DF20FB" w14:textId="77777777" w:rsidR="000F49D4" w:rsidRPr="00AB4427" w:rsidRDefault="000F49D4" w:rsidP="00C3290E">
            <w:pPr>
              <w:pStyle w:val="PMtableText"/>
            </w:pPr>
          </w:p>
        </w:tc>
      </w:tr>
    </w:tbl>
    <w:p w14:paraId="17DF20FD" w14:textId="77777777" w:rsidR="000F49D4" w:rsidRPr="00AB4427" w:rsidRDefault="000F49D4" w:rsidP="000F49D4">
      <w:pPr>
        <w:pStyle w:val="PMSecondPgHead"/>
      </w:pPr>
      <w:r w:rsidRPr="00AB4427">
        <w:lastRenderedPageBreak/>
        <w:t>Hot Work Permit</w:t>
      </w:r>
    </w:p>
    <w:p w14:paraId="17DF20FE" w14:textId="77777777" w:rsidR="000F49D4" w:rsidRPr="00AB4427" w:rsidRDefault="000F49D4" w:rsidP="000F49D4">
      <w:pPr>
        <w:pStyle w:val="PMtextBeforeTable"/>
      </w:pPr>
      <w:r w:rsidRPr="00AB4427">
        <w:t>Complete this checklist before beginning any Hot 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680"/>
      </w:tblGrid>
      <w:tr w:rsidR="000F49D4" w:rsidRPr="00AB4427" w14:paraId="17DF2101" w14:textId="77777777" w:rsidTr="00C3290E">
        <w:trPr>
          <w:jc w:val="center"/>
        </w:trPr>
        <w:tc>
          <w:tcPr>
            <w:tcW w:w="3348" w:type="dxa"/>
          </w:tcPr>
          <w:p w14:paraId="17DF20FF"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Work Area:</w:t>
            </w:r>
          </w:p>
        </w:tc>
        <w:tc>
          <w:tcPr>
            <w:tcW w:w="4680" w:type="dxa"/>
          </w:tcPr>
          <w:p w14:paraId="17DF2100"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04" w14:textId="77777777" w:rsidTr="00C3290E">
        <w:trPr>
          <w:jc w:val="center"/>
        </w:trPr>
        <w:tc>
          <w:tcPr>
            <w:tcW w:w="3348" w:type="dxa"/>
          </w:tcPr>
          <w:p w14:paraId="17DF2102"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Employee Performing Work:</w:t>
            </w:r>
          </w:p>
        </w:tc>
        <w:tc>
          <w:tcPr>
            <w:tcW w:w="4680" w:type="dxa"/>
          </w:tcPr>
          <w:p w14:paraId="17DF2103"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07" w14:textId="77777777" w:rsidTr="00C3290E">
        <w:trPr>
          <w:jc w:val="center"/>
        </w:trPr>
        <w:tc>
          <w:tcPr>
            <w:tcW w:w="3348" w:type="dxa"/>
          </w:tcPr>
          <w:p w14:paraId="17DF2105" w14:textId="155A2460" w:rsidR="000F49D4" w:rsidRPr="00AB4427" w:rsidRDefault="00360413" w:rsidP="00C3290E">
            <w:pPr>
              <w:pStyle w:val="PMtableText"/>
              <w:tabs>
                <w:tab w:val="left" w:leader="dot" w:pos="6840"/>
              </w:tabs>
              <w:rPr>
                <w:sz w:val="20"/>
                <w:szCs w:val="20"/>
                <w:lang w:eastAsia="en-CA"/>
              </w:rPr>
            </w:pPr>
            <w:r w:rsidRPr="00AB4427">
              <w:rPr>
                <w:sz w:val="20"/>
                <w:szCs w:val="20"/>
                <w:lang w:eastAsia="en-CA"/>
              </w:rPr>
              <w:t>Supervisor</w:t>
            </w:r>
            <w:r w:rsidR="000F49D4" w:rsidRPr="00AB4427">
              <w:rPr>
                <w:sz w:val="20"/>
                <w:szCs w:val="20"/>
                <w:lang w:eastAsia="en-CA"/>
              </w:rPr>
              <w:t>:</w:t>
            </w:r>
          </w:p>
        </w:tc>
        <w:tc>
          <w:tcPr>
            <w:tcW w:w="4680" w:type="dxa"/>
          </w:tcPr>
          <w:p w14:paraId="17DF2106"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0A" w14:textId="77777777" w:rsidTr="00C3290E">
        <w:trPr>
          <w:jc w:val="center"/>
        </w:trPr>
        <w:tc>
          <w:tcPr>
            <w:tcW w:w="3348" w:type="dxa"/>
          </w:tcPr>
          <w:p w14:paraId="17DF2108"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Date:</w:t>
            </w:r>
          </w:p>
        </w:tc>
        <w:tc>
          <w:tcPr>
            <w:tcW w:w="4680" w:type="dxa"/>
          </w:tcPr>
          <w:p w14:paraId="17DF2109" w14:textId="77777777" w:rsidR="000F49D4" w:rsidRPr="00AB4427" w:rsidRDefault="000F49D4" w:rsidP="00C3290E">
            <w:pPr>
              <w:pStyle w:val="PMtableText"/>
              <w:tabs>
                <w:tab w:val="left" w:leader="dot" w:pos="6840"/>
              </w:tabs>
              <w:rPr>
                <w:sz w:val="20"/>
                <w:szCs w:val="20"/>
                <w:lang w:eastAsia="en-CA"/>
              </w:rPr>
            </w:pPr>
          </w:p>
        </w:tc>
      </w:tr>
    </w:tbl>
    <w:p w14:paraId="17DF210B" w14:textId="3E3244F3" w:rsidR="000F49D4" w:rsidRPr="00AB4427" w:rsidRDefault="000F49D4" w:rsidP="000F49D4">
      <w:pPr>
        <w:pStyle w:val="PMsubHead"/>
      </w:pPr>
      <w:r w:rsidRPr="00AB4427">
        <w:t>Before Work Begins</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800"/>
        <w:gridCol w:w="1620"/>
      </w:tblGrid>
      <w:tr w:rsidR="000F49D4" w:rsidRPr="00AB4427" w14:paraId="17DF210F" w14:textId="77777777" w:rsidTr="00C3290E">
        <w:trPr>
          <w:trHeight w:val="387"/>
          <w:jc w:val="center"/>
        </w:trPr>
        <w:tc>
          <w:tcPr>
            <w:tcW w:w="4608" w:type="dxa"/>
          </w:tcPr>
          <w:p w14:paraId="17DF210C"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The area has been inspected for combustible materials.</w:t>
            </w:r>
          </w:p>
        </w:tc>
        <w:tc>
          <w:tcPr>
            <w:tcW w:w="1800" w:type="dxa"/>
          </w:tcPr>
          <w:p w14:paraId="17DF210D"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0E"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3" w14:textId="77777777" w:rsidTr="00C3290E">
        <w:trPr>
          <w:trHeight w:val="383"/>
          <w:jc w:val="center"/>
        </w:trPr>
        <w:tc>
          <w:tcPr>
            <w:tcW w:w="4608" w:type="dxa"/>
          </w:tcPr>
          <w:p w14:paraId="17DF2110"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All combustible materials have been moved out of the work area or protected from the work.</w:t>
            </w:r>
          </w:p>
        </w:tc>
        <w:tc>
          <w:tcPr>
            <w:tcW w:w="1800" w:type="dxa"/>
          </w:tcPr>
          <w:p w14:paraId="17DF2111"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2"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7" w14:textId="77777777" w:rsidTr="00C3290E">
        <w:trPr>
          <w:trHeight w:val="383"/>
          <w:jc w:val="center"/>
        </w:trPr>
        <w:tc>
          <w:tcPr>
            <w:tcW w:w="4608" w:type="dxa"/>
          </w:tcPr>
          <w:p w14:paraId="17DF2114"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Enclosed equipment has been cleaned of combustible materials.</w:t>
            </w:r>
          </w:p>
        </w:tc>
        <w:tc>
          <w:tcPr>
            <w:tcW w:w="1800" w:type="dxa"/>
          </w:tcPr>
          <w:p w14:paraId="17DF2115"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6"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B" w14:textId="77777777" w:rsidTr="00C3290E">
        <w:trPr>
          <w:trHeight w:val="383"/>
          <w:jc w:val="center"/>
        </w:trPr>
        <w:tc>
          <w:tcPr>
            <w:tcW w:w="4608" w:type="dxa"/>
          </w:tcPr>
          <w:p w14:paraId="17DF2118"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Ducts have been properly and safely covered.</w:t>
            </w:r>
          </w:p>
        </w:tc>
        <w:tc>
          <w:tcPr>
            <w:tcW w:w="1800" w:type="dxa"/>
          </w:tcPr>
          <w:p w14:paraId="17DF2119"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A"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1F" w14:textId="77777777" w:rsidTr="00C3290E">
        <w:trPr>
          <w:trHeight w:val="383"/>
          <w:jc w:val="center"/>
        </w:trPr>
        <w:tc>
          <w:tcPr>
            <w:tcW w:w="4608" w:type="dxa"/>
          </w:tcPr>
          <w:p w14:paraId="17DF211C"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 fire extinguisher is immediately available in work area.</w:t>
            </w:r>
          </w:p>
        </w:tc>
        <w:tc>
          <w:tcPr>
            <w:tcW w:w="1800" w:type="dxa"/>
          </w:tcPr>
          <w:p w14:paraId="17DF211D"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1E"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23" w14:textId="77777777" w:rsidTr="00C3290E">
        <w:trPr>
          <w:trHeight w:val="383"/>
          <w:jc w:val="center"/>
        </w:trPr>
        <w:tc>
          <w:tcPr>
            <w:tcW w:w="4608" w:type="dxa"/>
          </w:tcPr>
          <w:p w14:paraId="17DF2120"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All cracks and other openings have been blocked.</w:t>
            </w:r>
          </w:p>
        </w:tc>
        <w:tc>
          <w:tcPr>
            <w:tcW w:w="1800" w:type="dxa"/>
          </w:tcPr>
          <w:p w14:paraId="17DF2121"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22"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27" w14:textId="77777777" w:rsidTr="00C3290E">
        <w:trPr>
          <w:trHeight w:val="383"/>
          <w:jc w:val="center"/>
        </w:trPr>
        <w:tc>
          <w:tcPr>
            <w:tcW w:w="4608" w:type="dxa"/>
          </w:tcPr>
          <w:p w14:paraId="17DF2124"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If using water on the floor, all circuits have been de-energized.</w:t>
            </w:r>
          </w:p>
        </w:tc>
        <w:tc>
          <w:tcPr>
            <w:tcW w:w="1800" w:type="dxa"/>
          </w:tcPr>
          <w:p w14:paraId="17DF2125"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26"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bl>
    <w:p w14:paraId="17DF2128" w14:textId="77777777" w:rsidR="000F49D4" w:rsidRPr="00AB4427" w:rsidRDefault="000F49D4" w:rsidP="000F49D4">
      <w:pPr>
        <w:pStyle w:val="PMsubHead4"/>
      </w:pPr>
      <w:r w:rsidRPr="00AB4427">
        <w:t>Make sure all of the above actions are completed prior to beginning work.</w:t>
      </w:r>
    </w:p>
    <w:p w14:paraId="17DF2129" w14:textId="55F40BA1" w:rsidR="000F49D4" w:rsidRPr="00AB4427" w:rsidRDefault="000F49D4" w:rsidP="000F49D4">
      <w:pPr>
        <w:pStyle w:val="PMsubHead"/>
      </w:pPr>
      <w:r w:rsidRPr="00AB4427">
        <w:t>After Work is Completed</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800"/>
        <w:gridCol w:w="1620"/>
      </w:tblGrid>
      <w:tr w:rsidR="000F49D4" w:rsidRPr="00AB4427" w14:paraId="17DF212D" w14:textId="77777777" w:rsidTr="00C3290E">
        <w:trPr>
          <w:trHeight w:val="387"/>
          <w:jc w:val="center"/>
        </w:trPr>
        <w:tc>
          <w:tcPr>
            <w:tcW w:w="4608" w:type="dxa"/>
          </w:tcPr>
          <w:p w14:paraId="17DF212A"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All ceilings, walls and floors have been inspected for signs or indications of ignition (heating up).</w:t>
            </w:r>
          </w:p>
        </w:tc>
        <w:tc>
          <w:tcPr>
            <w:tcW w:w="1800" w:type="dxa"/>
          </w:tcPr>
          <w:p w14:paraId="17DF212B"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2C"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r w:rsidR="000F49D4" w:rsidRPr="00AB4427" w14:paraId="17DF2131" w14:textId="77777777" w:rsidTr="00C3290E">
        <w:trPr>
          <w:trHeight w:val="383"/>
          <w:jc w:val="center"/>
        </w:trPr>
        <w:tc>
          <w:tcPr>
            <w:tcW w:w="4608" w:type="dxa"/>
          </w:tcPr>
          <w:p w14:paraId="17DF212E"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The work area was monitored for one hour after completing the work for possible ignition.</w:t>
            </w:r>
          </w:p>
        </w:tc>
        <w:tc>
          <w:tcPr>
            <w:tcW w:w="1800" w:type="dxa"/>
          </w:tcPr>
          <w:p w14:paraId="17DF212F"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5"/>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Yes</w:t>
            </w:r>
          </w:p>
        </w:tc>
        <w:tc>
          <w:tcPr>
            <w:tcW w:w="1620" w:type="dxa"/>
          </w:tcPr>
          <w:p w14:paraId="17DF2130"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fldChar w:fldCharType="begin">
                <w:ffData>
                  <w:name w:val="Check16"/>
                  <w:enabled/>
                  <w:calcOnExit w:val="0"/>
                  <w:checkBox>
                    <w:sizeAuto/>
                    <w:default w:val="0"/>
                  </w:checkBox>
                </w:ffData>
              </w:fldChar>
            </w:r>
            <w:r w:rsidRPr="00AB4427">
              <w:rPr>
                <w:sz w:val="20"/>
                <w:szCs w:val="20"/>
                <w:lang w:eastAsia="en-CA"/>
              </w:rPr>
              <w:instrText xml:space="preserve"> FORMCHECKBOX </w:instrText>
            </w:r>
            <w:r w:rsidRPr="00AB4427">
              <w:rPr>
                <w:sz w:val="20"/>
                <w:szCs w:val="20"/>
                <w:lang w:eastAsia="en-CA"/>
              </w:rPr>
            </w:r>
            <w:r w:rsidRPr="00AB4427">
              <w:rPr>
                <w:sz w:val="20"/>
                <w:szCs w:val="20"/>
                <w:lang w:eastAsia="en-CA"/>
              </w:rPr>
              <w:fldChar w:fldCharType="separate"/>
            </w:r>
            <w:r w:rsidRPr="00AB4427">
              <w:rPr>
                <w:sz w:val="20"/>
                <w:szCs w:val="20"/>
                <w:lang w:eastAsia="en-CA"/>
              </w:rPr>
              <w:fldChar w:fldCharType="end"/>
            </w:r>
            <w:r w:rsidRPr="00AB4427">
              <w:rPr>
                <w:sz w:val="20"/>
                <w:szCs w:val="20"/>
                <w:lang w:eastAsia="en-CA"/>
              </w:rPr>
              <w:t xml:space="preserve"> No</w:t>
            </w:r>
          </w:p>
        </w:tc>
      </w:tr>
    </w:tbl>
    <w:p w14:paraId="17DF2132" w14:textId="77777777" w:rsidR="000F49D4" w:rsidRPr="00AB4427" w:rsidRDefault="000F49D4" w:rsidP="000F49D4">
      <w:pPr>
        <w:pStyle w:val="PM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tblGrid>
      <w:tr w:rsidR="000F49D4" w:rsidRPr="00AB4427" w14:paraId="17DF2135" w14:textId="77777777" w:rsidTr="00C3290E">
        <w:trPr>
          <w:trHeight w:val="397"/>
          <w:jc w:val="center"/>
        </w:trPr>
        <w:tc>
          <w:tcPr>
            <w:tcW w:w="4428" w:type="dxa"/>
          </w:tcPr>
          <w:p w14:paraId="17DF2133" w14:textId="77777777" w:rsidR="000F49D4" w:rsidRPr="00AB4427" w:rsidRDefault="000F49D4" w:rsidP="00C3290E">
            <w:pPr>
              <w:pStyle w:val="PMtableText"/>
              <w:tabs>
                <w:tab w:val="left" w:leader="dot" w:pos="6840"/>
              </w:tabs>
              <w:rPr>
                <w:sz w:val="20"/>
                <w:szCs w:val="20"/>
                <w:lang w:eastAsia="en-CA"/>
              </w:rPr>
            </w:pPr>
            <w:r w:rsidRPr="00AB4427">
              <w:rPr>
                <w:sz w:val="20"/>
                <w:szCs w:val="20"/>
                <w:lang w:eastAsia="en-CA"/>
              </w:rPr>
              <w:t>Employee Signature:</w:t>
            </w:r>
          </w:p>
        </w:tc>
        <w:tc>
          <w:tcPr>
            <w:tcW w:w="3600" w:type="dxa"/>
          </w:tcPr>
          <w:p w14:paraId="17DF2134" w14:textId="77777777" w:rsidR="000F49D4" w:rsidRPr="00AB4427" w:rsidRDefault="000F49D4" w:rsidP="00C3290E">
            <w:pPr>
              <w:pStyle w:val="PMtableText"/>
              <w:tabs>
                <w:tab w:val="left" w:leader="dot" w:pos="6840"/>
              </w:tabs>
              <w:rPr>
                <w:sz w:val="20"/>
                <w:szCs w:val="20"/>
                <w:lang w:eastAsia="en-CA"/>
              </w:rPr>
            </w:pPr>
          </w:p>
        </w:tc>
      </w:tr>
      <w:tr w:rsidR="000F49D4" w:rsidRPr="00AB4427" w14:paraId="17DF2138" w14:textId="77777777" w:rsidTr="00C3290E">
        <w:trPr>
          <w:trHeight w:val="397"/>
          <w:jc w:val="center"/>
        </w:trPr>
        <w:tc>
          <w:tcPr>
            <w:tcW w:w="4428" w:type="dxa"/>
          </w:tcPr>
          <w:p w14:paraId="17DF2136" w14:textId="515D28D3" w:rsidR="000F49D4" w:rsidRPr="00AB4427" w:rsidRDefault="00360413" w:rsidP="00C3290E">
            <w:pPr>
              <w:pStyle w:val="PMtableText"/>
              <w:tabs>
                <w:tab w:val="left" w:leader="dot" w:pos="6840"/>
              </w:tabs>
              <w:rPr>
                <w:sz w:val="20"/>
                <w:szCs w:val="20"/>
                <w:lang w:eastAsia="en-CA"/>
              </w:rPr>
            </w:pPr>
            <w:r w:rsidRPr="00AB4427">
              <w:rPr>
                <w:sz w:val="20"/>
                <w:szCs w:val="20"/>
                <w:lang w:eastAsia="en-CA"/>
              </w:rPr>
              <w:t xml:space="preserve">Supervisor </w:t>
            </w:r>
            <w:r w:rsidR="000F49D4" w:rsidRPr="00AB4427">
              <w:rPr>
                <w:sz w:val="20"/>
                <w:szCs w:val="20"/>
                <w:lang w:eastAsia="en-CA"/>
              </w:rPr>
              <w:t>Signature:</w:t>
            </w:r>
          </w:p>
        </w:tc>
        <w:tc>
          <w:tcPr>
            <w:tcW w:w="3600" w:type="dxa"/>
          </w:tcPr>
          <w:p w14:paraId="17DF2137" w14:textId="77777777" w:rsidR="000F49D4" w:rsidRPr="00AB4427" w:rsidRDefault="000F49D4" w:rsidP="00C3290E">
            <w:pPr>
              <w:pStyle w:val="PMtableText"/>
              <w:tabs>
                <w:tab w:val="left" w:leader="dot" w:pos="6840"/>
              </w:tabs>
              <w:rPr>
                <w:sz w:val="20"/>
                <w:szCs w:val="20"/>
                <w:lang w:eastAsia="en-CA"/>
              </w:rPr>
            </w:pPr>
          </w:p>
        </w:tc>
      </w:tr>
    </w:tbl>
    <w:p w14:paraId="17DF2139" w14:textId="77777777" w:rsidR="000F49D4" w:rsidRPr="00AB4427" w:rsidRDefault="000F49D4" w:rsidP="000F49D4">
      <w:pPr>
        <w:pStyle w:val="PMtext"/>
      </w:pPr>
    </w:p>
    <w:p w14:paraId="17DF213A" w14:textId="30C56CE2" w:rsidR="00A40553" w:rsidRPr="00AB4427" w:rsidRDefault="00B06443" w:rsidP="007C7F45">
      <w:pPr>
        <w:pStyle w:val="PMsectionHead"/>
        <w:jc w:val="left"/>
      </w:pPr>
      <w:bookmarkStart w:id="70" w:name="_Toc223449612"/>
      <w:bookmarkStart w:id="71" w:name="_Toc224568755"/>
      <w:r w:rsidRPr="00AB4427">
        <w:lastRenderedPageBreak/>
        <w:t>4</w:t>
      </w:r>
      <w:r w:rsidR="000F49D4" w:rsidRPr="00AB4427">
        <w:t>.7</w:t>
      </w:r>
      <w:r w:rsidR="00A40553" w:rsidRPr="00AB4427">
        <w:t xml:space="preserve"> Personal Protective Equipment Policy</w:t>
      </w:r>
      <w:bookmarkEnd w:id="70"/>
      <w:bookmarkEnd w:id="71"/>
    </w:p>
    <w:p w14:paraId="17DF213B" w14:textId="77777777" w:rsidR="00A40553" w:rsidRPr="00AB4427" w:rsidRDefault="00A40553" w:rsidP="00A40553">
      <w:pPr>
        <w:pStyle w:val="PMhead"/>
      </w:pPr>
      <w:r w:rsidRPr="00AB4427">
        <w:t>Purpose</w:t>
      </w:r>
    </w:p>
    <w:p w14:paraId="17DF213C" w14:textId="3AAA1FFC" w:rsidR="00A40553" w:rsidRPr="00AB4427" w:rsidRDefault="00A40553" w:rsidP="00A40553">
      <w:pPr>
        <w:pStyle w:val="PMtext"/>
      </w:pPr>
      <w:r w:rsidRPr="00AB4427">
        <w:t xml:space="preserve">This policy outlines the use of </w:t>
      </w:r>
      <w:r w:rsidR="00360413" w:rsidRPr="00AB4427">
        <w:t>p</w:t>
      </w:r>
      <w:r w:rsidRPr="00AB4427">
        <w:t xml:space="preserve">ersonal protective equipment </w:t>
      </w:r>
      <w:r w:rsidR="00360413" w:rsidRPr="00AB4427">
        <w:t xml:space="preserve">(PPE) </w:t>
      </w:r>
      <w:r w:rsidRPr="00AB4427">
        <w:t xml:space="preserve">at </w:t>
      </w:r>
      <w:r w:rsidR="003357E3" w:rsidRPr="00AB4427">
        <w:t>[</w:t>
      </w:r>
      <w:r w:rsidR="002C1A88" w:rsidRPr="00AB4427">
        <w:t>Employer/Organization Name</w:t>
      </w:r>
      <w:r w:rsidR="003357E3" w:rsidRPr="00AB4427">
        <w:t>]</w:t>
      </w:r>
      <w:r w:rsidRPr="00AB4427">
        <w:t>.</w:t>
      </w:r>
    </w:p>
    <w:p w14:paraId="17DF213D" w14:textId="77777777" w:rsidR="00A40553" w:rsidRPr="00AB4427" w:rsidRDefault="00A40553" w:rsidP="00A40553">
      <w:pPr>
        <w:pStyle w:val="PMhead"/>
      </w:pPr>
      <w:r w:rsidRPr="00AB4427">
        <w:t>Policy</w:t>
      </w:r>
    </w:p>
    <w:p w14:paraId="17DF213E" w14:textId="1844BF06" w:rsidR="00A40553" w:rsidRPr="00AB4427" w:rsidRDefault="003357E3" w:rsidP="00A40553">
      <w:pPr>
        <w:pStyle w:val="PMtext"/>
      </w:pPr>
      <w:r w:rsidRPr="00AB4427">
        <w:t>[</w:t>
      </w:r>
      <w:r w:rsidR="002C1A88" w:rsidRPr="00AB4427">
        <w:t>Employer/Organization Name</w:t>
      </w:r>
      <w:r w:rsidRPr="00AB4427">
        <w:t>]</w:t>
      </w:r>
      <w:r w:rsidR="00A40553" w:rsidRPr="00AB4427">
        <w:t xml:space="preserve"> will provide for, and ensure the usage of PPE. It is the duty of all employees to use this PPE as required, according to the Safe Operating Procedures of Equipment, Best Practices, and the </w:t>
      </w:r>
      <w:r w:rsidR="00AC13E3" w:rsidRPr="00AB4427">
        <w:t>Safety Data Sheet</w:t>
      </w:r>
      <w:r w:rsidR="00A40553" w:rsidRPr="00AB4427">
        <w:t xml:space="preserve">s </w:t>
      </w:r>
      <w:r w:rsidR="00360413" w:rsidRPr="00AB4427">
        <w:t>(</w:t>
      </w:r>
      <w:r w:rsidR="00AC13E3" w:rsidRPr="00AB4427">
        <w:t>SDS</w:t>
      </w:r>
      <w:r w:rsidR="00360413" w:rsidRPr="00AB4427">
        <w:t xml:space="preserve">) </w:t>
      </w:r>
      <w:r w:rsidR="00A40553" w:rsidRPr="00AB4427">
        <w:t xml:space="preserve">for all </w:t>
      </w:r>
      <w:r w:rsidR="00360413" w:rsidRPr="00AB4427">
        <w:t>h</w:t>
      </w:r>
      <w:r w:rsidR="00A40553" w:rsidRPr="00AB4427">
        <w:t xml:space="preserve">azardous </w:t>
      </w:r>
      <w:r w:rsidR="00360413" w:rsidRPr="00AB4427">
        <w:t>m</w:t>
      </w:r>
      <w:r w:rsidR="00A40553" w:rsidRPr="00AB4427">
        <w:t>aterials. It is management’s responsibility to ensure that this equipment is properly selected, fitted, maintained, and that employees are using it correctly and consistently. Further guidelines are provided below.</w:t>
      </w:r>
    </w:p>
    <w:p w14:paraId="17DF213F" w14:textId="77777777" w:rsidR="00A40553" w:rsidRPr="00AB4427" w:rsidRDefault="00A40553" w:rsidP="00A40553">
      <w:pPr>
        <w:pStyle w:val="PMhead"/>
      </w:pPr>
      <w:r w:rsidRPr="00AB4427">
        <w:t>PPE Guidelines</w:t>
      </w:r>
    </w:p>
    <w:p w14:paraId="17DF2140" w14:textId="77777777" w:rsidR="00A40553" w:rsidRPr="00AB4427" w:rsidRDefault="00A40553" w:rsidP="00A40553">
      <w:pPr>
        <w:pStyle w:val="PMsubHead"/>
      </w:pPr>
      <w:r w:rsidRPr="00AB4427">
        <w:t>Footwear</w:t>
      </w:r>
    </w:p>
    <w:p w14:paraId="17DF2141" w14:textId="23C5EF58" w:rsidR="00A40553" w:rsidRPr="00AB4427" w:rsidRDefault="00100732" w:rsidP="000F49D4">
      <w:pPr>
        <w:pStyle w:val="PMtext"/>
      </w:pPr>
      <w:r w:rsidRPr="00AB4427">
        <w:t xml:space="preserve">All </w:t>
      </w:r>
      <w:r w:rsidR="003A4187" w:rsidRPr="00AB4427">
        <w:t>employee</w:t>
      </w:r>
      <w:r w:rsidRPr="00AB4427">
        <w:t xml:space="preserve">s </w:t>
      </w:r>
      <w:r w:rsidR="00A40553" w:rsidRPr="00AB4427">
        <w:t>must wear Canadian Standards Association (CSA) approved, steel-toed safety boots or shoes.</w:t>
      </w:r>
    </w:p>
    <w:p w14:paraId="17DF2142" w14:textId="77777777" w:rsidR="00A40553" w:rsidRPr="00AB4427" w:rsidRDefault="00A40553" w:rsidP="00A40553">
      <w:pPr>
        <w:pStyle w:val="PMsubHead"/>
      </w:pPr>
      <w:r w:rsidRPr="00AB4427">
        <w:t>Gloves</w:t>
      </w:r>
    </w:p>
    <w:p w14:paraId="17DF2143" w14:textId="6FE3B4B8" w:rsidR="00A40553" w:rsidRPr="00AB4427" w:rsidRDefault="00A40553" w:rsidP="00A40553">
      <w:pPr>
        <w:pStyle w:val="PMtext"/>
      </w:pPr>
      <w:r w:rsidRPr="00AB4427">
        <w:t xml:space="preserve">All </w:t>
      </w:r>
      <w:r w:rsidR="003357E3" w:rsidRPr="00AB4427">
        <w:t>[</w:t>
      </w:r>
      <w:r w:rsidR="002C1A88" w:rsidRPr="00AB4427">
        <w:t>Employer/Organization Name</w:t>
      </w:r>
      <w:r w:rsidR="003357E3" w:rsidRPr="00AB4427">
        <w:t>]</w:t>
      </w:r>
      <w:r w:rsidRPr="00AB4427">
        <w:t xml:space="preserve"> employees engaged in a work practice that has the potential to damage the hands, fingers and/or wrist must wear the proper gloves to prevent this type of injury. The type of gloves available to employees include, but are not limited to, heat and/or cut resistant gloves (cloth or leather), chemical resistant gloves (rubber-latex, nitrile or neoprene), and vibration dampening. </w:t>
      </w:r>
    </w:p>
    <w:p w14:paraId="17DF2144" w14:textId="0E4ACF6A" w:rsidR="00A40553" w:rsidRPr="00AB4427" w:rsidRDefault="00A40553" w:rsidP="00A40553">
      <w:pPr>
        <w:pStyle w:val="PMsubHead"/>
      </w:pPr>
      <w:r w:rsidRPr="00AB4427">
        <w:t>Eye</w:t>
      </w:r>
      <w:r w:rsidR="003F1A2F" w:rsidRPr="00AB4427">
        <w:t xml:space="preserve"> Protection</w:t>
      </w:r>
    </w:p>
    <w:p w14:paraId="17DF2145" w14:textId="216D8DB4" w:rsidR="00A40553" w:rsidRPr="00AB4427" w:rsidRDefault="00022CE1" w:rsidP="00A40553">
      <w:pPr>
        <w:pStyle w:val="PMtext"/>
      </w:pPr>
      <w:r w:rsidRPr="00AB4427">
        <w:t xml:space="preserve">CSA </w:t>
      </w:r>
      <w:r w:rsidR="00A40553" w:rsidRPr="00AB4427">
        <w:t>approved safety glasses or goggles must be worn:</w:t>
      </w:r>
    </w:p>
    <w:p w14:paraId="17DF2146" w14:textId="3B87AC61" w:rsidR="00A40553" w:rsidRPr="00AB4427" w:rsidRDefault="00A40553" w:rsidP="00A40553">
      <w:pPr>
        <w:pStyle w:val="PMtextBullet"/>
        <w:rPr>
          <w:rFonts w:cs="Arial"/>
        </w:rPr>
      </w:pPr>
      <w:r w:rsidRPr="00AB4427">
        <w:rPr>
          <w:rFonts w:cs="Arial"/>
        </w:rPr>
        <w:t>When using chemicals that ma</w:t>
      </w:r>
      <w:r w:rsidR="00100732" w:rsidRPr="00AB4427">
        <w:rPr>
          <w:rFonts w:cs="Arial"/>
        </w:rPr>
        <w:t>y be airborne or splashed into the</w:t>
      </w:r>
      <w:r w:rsidRPr="00AB4427">
        <w:rPr>
          <w:rFonts w:cs="Arial"/>
        </w:rPr>
        <w:t xml:space="preserve"> eyes.</w:t>
      </w:r>
      <w:r w:rsidR="00BB3203" w:rsidRPr="00AB4427">
        <w:rPr>
          <w:rFonts w:cs="Arial"/>
        </w:rPr>
        <w:t xml:space="preserve"> Chemical splash goggles shall be worn when using chemicals tha</w:t>
      </w:r>
      <w:r w:rsidR="00DB14F2" w:rsidRPr="00AB4427">
        <w:rPr>
          <w:rFonts w:cs="Arial"/>
        </w:rPr>
        <w:t>t</w:t>
      </w:r>
      <w:r w:rsidR="00BB3203" w:rsidRPr="00AB4427">
        <w:rPr>
          <w:rFonts w:cs="Arial"/>
        </w:rPr>
        <w:t xml:space="preserve"> may be splashed into the eyes.</w:t>
      </w:r>
    </w:p>
    <w:p w14:paraId="17DF2147" w14:textId="41BD040E" w:rsidR="00A40553" w:rsidRPr="00AB4427" w:rsidRDefault="00A40553" w:rsidP="00A40553">
      <w:pPr>
        <w:pStyle w:val="PMtextBullet"/>
        <w:rPr>
          <w:rFonts w:cs="Arial"/>
        </w:rPr>
      </w:pPr>
      <w:r w:rsidRPr="00AB4427">
        <w:rPr>
          <w:rFonts w:cs="Arial"/>
        </w:rPr>
        <w:t xml:space="preserve">Whenever using a tool or performing a task that increases danger to the eyes </w:t>
      </w:r>
      <w:r w:rsidR="00623925" w:rsidRPr="00AB4427">
        <w:rPr>
          <w:rFonts w:cs="Arial"/>
        </w:rPr>
        <w:t>(e.g.</w:t>
      </w:r>
      <w:r w:rsidRPr="00AB4427">
        <w:rPr>
          <w:rFonts w:cs="Arial"/>
        </w:rPr>
        <w:t xml:space="preserve"> hammer and chisel, drill, hydraulic system service, </w:t>
      </w:r>
      <w:r w:rsidR="00FA76B1" w:rsidRPr="00AB4427">
        <w:rPr>
          <w:rFonts w:cs="Arial"/>
        </w:rPr>
        <w:t>etc.</w:t>
      </w:r>
      <w:r w:rsidR="00623925" w:rsidRPr="00AB4427">
        <w:rPr>
          <w:rFonts w:cs="Arial"/>
        </w:rPr>
        <w:t>)</w:t>
      </w:r>
      <w:r w:rsidRPr="00AB4427">
        <w:rPr>
          <w:rFonts w:cs="Arial"/>
        </w:rPr>
        <w:t>.</w:t>
      </w:r>
    </w:p>
    <w:p w14:paraId="17DF2148" w14:textId="77777777" w:rsidR="00A40553" w:rsidRPr="00AB4427" w:rsidRDefault="00A40553" w:rsidP="00A40553">
      <w:pPr>
        <w:pStyle w:val="PMtext"/>
      </w:pPr>
      <w:r w:rsidRPr="00AB4427">
        <w:t>All employees will receive training on proper usage of safety glasses or goggles.</w:t>
      </w:r>
    </w:p>
    <w:p w14:paraId="17DF2149" w14:textId="5A597FBD" w:rsidR="00A40553" w:rsidRPr="00AB4427" w:rsidRDefault="00A40553" w:rsidP="00A40553">
      <w:pPr>
        <w:pStyle w:val="PMtext"/>
      </w:pPr>
      <w:r w:rsidRPr="00AB4427">
        <w:t xml:space="preserve">Note: It would be prudent for everyone to wear safety </w:t>
      </w:r>
      <w:r w:rsidR="00BB3203" w:rsidRPr="00AB4427">
        <w:t>glasses</w:t>
      </w:r>
      <w:r w:rsidRPr="00AB4427">
        <w:t xml:space="preserve"> </w:t>
      </w:r>
      <w:r w:rsidR="00C83F7C" w:rsidRPr="00AB4427">
        <w:t xml:space="preserve">at all times </w:t>
      </w:r>
      <w:r w:rsidRPr="00AB4427">
        <w:t xml:space="preserve">in areas where eye damage can occur. However, there are times when this is not </w:t>
      </w:r>
      <w:r w:rsidR="00BB3203" w:rsidRPr="00AB4427">
        <w:t>reasonable</w:t>
      </w:r>
      <w:r w:rsidRPr="00AB4427">
        <w:t xml:space="preserve"> </w:t>
      </w:r>
      <w:r w:rsidR="00623925" w:rsidRPr="00AB4427">
        <w:t>(e.g.</w:t>
      </w:r>
      <w:r w:rsidRPr="00AB4427">
        <w:t xml:space="preserve"> completing paperwork at a desk, </w:t>
      </w:r>
      <w:r w:rsidR="00FA76B1" w:rsidRPr="00AB4427">
        <w:t>etc.</w:t>
      </w:r>
      <w:r w:rsidR="00623925" w:rsidRPr="00AB4427">
        <w:t>)</w:t>
      </w:r>
      <w:r w:rsidRPr="00AB4427">
        <w:t xml:space="preserve">, and therefore we have not mandated it at this time. </w:t>
      </w:r>
      <w:r w:rsidR="00100732" w:rsidRPr="00AB4427">
        <w:t>When in doubt, wear safety glasses.</w:t>
      </w:r>
    </w:p>
    <w:p w14:paraId="17DF214A" w14:textId="77777777" w:rsidR="00A40553" w:rsidRPr="00AB4427" w:rsidRDefault="00A40553" w:rsidP="00A40553">
      <w:pPr>
        <w:pStyle w:val="PMsubHead"/>
      </w:pPr>
      <w:r w:rsidRPr="00AB4427">
        <w:t>Hearing Protection</w:t>
      </w:r>
    </w:p>
    <w:p w14:paraId="17DF214B" w14:textId="086186D3" w:rsidR="00A40553" w:rsidRPr="00AB4427" w:rsidRDefault="00A40553" w:rsidP="00A40553">
      <w:pPr>
        <w:pStyle w:val="PMsubHead"/>
      </w:pPr>
      <w:r w:rsidRPr="00AB4427">
        <w:rPr>
          <w:b w:val="0"/>
          <w:i w:val="0"/>
        </w:rPr>
        <w:t xml:space="preserve">All employees and contractors that work in a noisy environment including sound levels at or above 85 decibels </w:t>
      </w:r>
      <w:r w:rsidR="00C83F7C" w:rsidRPr="00AB4427">
        <w:rPr>
          <w:b w:val="0"/>
          <w:i w:val="0"/>
        </w:rPr>
        <w:t>are</w:t>
      </w:r>
      <w:r w:rsidRPr="00AB4427">
        <w:rPr>
          <w:b w:val="0"/>
          <w:i w:val="0"/>
        </w:rPr>
        <w:t xml:space="preserve"> required to wear </w:t>
      </w:r>
      <w:r w:rsidR="00BB3203" w:rsidRPr="00AB4427">
        <w:rPr>
          <w:b w:val="0"/>
          <w:i w:val="0"/>
        </w:rPr>
        <w:t xml:space="preserve">CSA approved </w:t>
      </w:r>
      <w:r w:rsidRPr="00AB4427">
        <w:rPr>
          <w:b w:val="0"/>
          <w:i w:val="0"/>
        </w:rPr>
        <w:t xml:space="preserve">hearing protection. </w:t>
      </w:r>
      <w:r w:rsidR="00100732" w:rsidRPr="00AB4427">
        <w:rPr>
          <w:b w:val="0"/>
          <w:i w:val="0"/>
        </w:rPr>
        <w:t>At [</w:t>
      </w:r>
      <w:r w:rsidR="002C1A88" w:rsidRPr="00AB4427">
        <w:rPr>
          <w:b w:val="0"/>
          <w:i w:val="0"/>
        </w:rPr>
        <w:t>Employer/Organization Name</w:t>
      </w:r>
      <w:r w:rsidR="00100732" w:rsidRPr="00AB4427">
        <w:rPr>
          <w:b w:val="0"/>
          <w:i w:val="0"/>
        </w:rPr>
        <w:t xml:space="preserve">], hearing protection is to be worn where needed. </w:t>
      </w:r>
      <w:r w:rsidRPr="00AB4427">
        <w:rPr>
          <w:b w:val="0"/>
          <w:i w:val="0"/>
        </w:rPr>
        <w:t xml:space="preserve">As a </w:t>
      </w:r>
      <w:r w:rsidRPr="00AB4427">
        <w:rPr>
          <w:b w:val="0"/>
          <w:i w:val="0"/>
        </w:rPr>
        <w:lastRenderedPageBreak/>
        <w:t xml:space="preserve">general rule, if you cannot carry on a conversation with a person standing beside you, hearing protection should be worn. </w:t>
      </w:r>
    </w:p>
    <w:p w14:paraId="17DF214C" w14:textId="77777777" w:rsidR="00A40553" w:rsidRPr="00AB4427" w:rsidRDefault="00A40553" w:rsidP="00A40553">
      <w:pPr>
        <w:pStyle w:val="PMsubHead"/>
      </w:pPr>
      <w:r w:rsidRPr="00AB4427">
        <w:t>Head Protection</w:t>
      </w:r>
    </w:p>
    <w:p w14:paraId="17DF214D" w14:textId="0E4820C4" w:rsidR="00A40553" w:rsidRPr="00AB4427" w:rsidRDefault="00BB3203" w:rsidP="00A40553">
      <w:pPr>
        <w:pStyle w:val="PMtext"/>
      </w:pPr>
      <w:r w:rsidRPr="00AB4427">
        <w:t>CSA approved</w:t>
      </w:r>
      <w:r w:rsidRPr="00AB4427">
        <w:rPr>
          <w:b/>
          <w:i/>
        </w:rPr>
        <w:t xml:space="preserve"> </w:t>
      </w:r>
      <w:r w:rsidRPr="00AB4427">
        <w:t>h</w:t>
      </w:r>
      <w:r w:rsidR="00A40553" w:rsidRPr="00AB4427">
        <w:t xml:space="preserve">ard hats </w:t>
      </w:r>
      <w:r w:rsidR="00176A40" w:rsidRPr="00AB4427">
        <w:t>will</w:t>
      </w:r>
      <w:r w:rsidR="00A40553" w:rsidRPr="00AB4427">
        <w:t xml:space="preserve"> be worn for protection where there is a risk of head injury. Situations where head injury is likely include working:</w:t>
      </w:r>
    </w:p>
    <w:p w14:paraId="17DF214E" w14:textId="45D68AF1" w:rsidR="00A40553" w:rsidRPr="00AB4427" w:rsidRDefault="00A40553" w:rsidP="00A40553">
      <w:pPr>
        <w:pStyle w:val="PMtextBullet"/>
      </w:pPr>
      <w:r w:rsidRPr="00AB4427">
        <w:t xml:space="preserve">Below other </w:t>
      </w:r>
      <w:r w:rsidR="00A165DB" w:rsidRPr="00AB4427">
        <w:t>employee</w:t>
      </w:r>
      <w:r w:rsidRPr="00AB4427">
        <w:t>s or machinery (such as overhead cranes)</w:t>
      </w:r>
    </w:p>
    <w:p w14:paraId="17DF214F" w14:textId="77777777" w:rsidR="00A40553" w:rsidRPr="00AB4427" w:rsidRDefault="00A40553" w:rsidP="00A40553">
      <w:pPr>
        <w:pStyle w:val="PMtextBullet"/>
      </w:pPr>
      <w:r w:rsidRPr="00AB4427">
        <w:t>Around or under conveyor belts</w:t>
      </w:r>
    </w:p>
    <w:p w14:paraId="17DF2150" w14:textId="77777777" w:rsidR="00A40553" w:rsidRPr="00AB4427" w:rsidRDefault="00A40553" w:rsidP="00A40553">
      <w:pPr>
        <w:pStyle w:val="PMtextBullet"/>
      </w:pPr>
      <w:r w:rsidRPr="00AB4427">
        <w:t>Where there may be overhead obstructions</w:t>
      </w:r>
    </w:p>
    <w:p w14:paraId="17DF2151" w14:textId="001DB096" w:rsidR="00A40553" w:rsidRPr="00AB4427" w:rsidRDefault="00A40553" w:rsidP="00A40553">
      <w:pPr>
        <w:pStyle w:val="PMtextBeforeTable"/>
      </w:pPr>
      <w:r w:rsidRPr="00AB4427">
        <w:t>Depending on the task, the appropriate type and class of hard hat must be worn</w:t>
      </w:r>
      <w:r w:rsidR="00EF5EEC" w:rsidRPr="00AB4427">
        <w:t xml:space="preserve">. </w:t>
      </w:r>
      <w:r w:rsidR="003357E3" w:rsidRPr="00AB4427">
        <w:t>[</w:t>
      </w:r>
      <w:r w:rsidR="002C1A88" w:rsidRPr="00AB4427">
        <w:t>Employer/Organization Name</w:t>
      </w:r>
      <w:r w:rsidR="003357E3" w:rsidRPr="00AB4427">
        <w:t>]</w:t>
      </w:r>
      <w:r w:rsidRPr="00AB4427">
        <w:t xml:space="preserve"> must ensure employees wear the proper hard 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6349"/>
      </w:tblGrid>
      <w:tr w:rsidR="00A40553" w:rsidRPr="00AB4427" w14:paraId="17DF2154" w14:textId="77777777" w:rsidTr="00C8231E">
        <w:tc>
          <w:tcPr>
            <w:tcW w:w="2376" w:type="dxa"/>
            <w:vAlign w:val="center"/>
          </w:tcPr>
          <w:p w14:paraId="17DF2152" w14:textId="77777777" w:rsidR="00A40553" w:rsidRPr="00AB4427" w:rsidRDefault="00A40553" w:rsidP="00947847">
            <w:pPr>
              <w:pStyle w:val="PMtableHead"/>
              <w:tabs>
                <w:tab w:val="left" w:leader="dot" w:pos="6840"/>
              </w:tabs>
              <w:spacing w:beforeLines="60" w:before="144" w:afterLines="60" w:after="144"/>
              <w:jc w:val="center"/>
            </w:pPr>
            <w:r w:rsidRPr="00AB4427">
              <w:t>Classification (Type and Class)</w:t>
            </w:r>
          </w:p>
        </w:tc>
        <w:tc>
          <w:tcPr>
            <w:tcW w:w="7108" w:type="dxa"/>
            <w:vAlign w:val="center"/>
          </w:tcPr>
          <w:p w14:paraId="17DF2153" w14:textId="77777777" w:rsidR="00A40553" w:rsidRPr="00AB4427" w:rsidRDefault="00A40553" w:rsidP="00947847">
            <w:pPr>
              <w:pStyle w:val="PMtableHead"/>
              <w:tabs>
                <w:tab w:val="left" w:leader="dot" w:pos="6840"/>
              </w:tabs>
              <w:spacing w:beforeLines="60" w:before="144" w:afterLines="60" w:after="144"/>
              <w:jc w:val="center"/>
            </w:pPr>
            <w:r w:rsidRPr="00AB4427">
              <w:t>Level of Protection</w:t>
            </w:r>
          </w:p>
        </w:tc>
      </w:tr>
      <w:tr w:rsidR="00A40553" w:rsidRPr="00AB4427" w14:paraId="17DF2157" w14:textId="77777777" w:rsidTr="00C8231E">
        <w:tc>
          <w:tcPr>
            <w:tcW w:w="2376" w:type="dxa"/>
          </w:tcPr>
          <w:p w14:paraId="17DF2155" w14:textId="77777777" w:rsidR="00A40553" w:rsidRPr="00AB4427" w:rsidRDefault="00A40553" w:rsidP="00947847">
            <w:pPr>
              <w:pStyle w:val="PMtableText"/>
              <w:tabs>
                <w:tab w:val="left" w:leader="dot" w:pos="6840"/>
              </w:tabs>
              <w:spacing w:beforeLines="60" w:before="144" w:afterLines="60" w:after="144"/>
            </w:pPr>
            <w:r w:rsidRPr="00AB4427">
              <w:t>Class C</w:t>
            </w:r>
          </w:p>
        </w:tc>
        <w:tc>
          <w:tcPr>
            <w:tcW w:w="7108" w:type="dxa"/>
          </w:tcPr>
          <w:p w14:paraId="17DF2156" w14:textId="77777777" w:rsidR="00A40553" w:rsidRPr="00AB4427" w:rsidRDefault="00A40553" w:rsidP="00947847">
            <w:pPr>
              <w:pStyle w:val="PMtableText"/>
              <w:tabs>
                <w:tab w:val="left" w:leader="dot" w:pos="6840"/>
              </w:tabs>
              <w:spacing w:beforeLines="60" w:before="144" w:afterLines="60" w:after="144"/>
            </w:pPr>
            <w:r w:rsidRPr="00AB4427">
              <w:t>Impact protective headwear that does not provide dielectric protection.</w:t>
            </w:r>
          </w:p>
        </w:tc>
      </w:tr>
      <w:tr w:rsidR="00A40553" w:rsidRPr="00AB4427" w14:paraId="17DF215A" w14:textId="77777777" w:rsidTr="00C8231E">
        <w:tc>
          <w:tcPr>
            <w:tcW w:w="2376" w:type="dxa"/>
          </w:tcPr>
          <w:p w14:paraId="17DF2158" w14:textId="77777777" w:rsidR="00A40553" w:rsidRPr="00AB4427" w:rsidRDefault="00A40553" w:rsidP="00947847">
            <w:pPr>
              <w:pStyle w:val="PMtableText"/>
              <w:tabs>
                <w:tab w:val="left" w:leader="dot" w:pos="6840"/>
              </w:tabs>
              <w:spacing w:beforeLines="60" w:before="144" w:afterLines="60" w:after="144"/>
            </w:pPr>
            <w:r w:rsidRPr="00AB4427">
              <w:t>Class E</w:t>
            </w:r>
          </w:p>
        </w:tc>
        <w:tc>
          <w:tcPr>
            <w:tcW w:w="7108" w:type="dxa"/>
          </w:tcPr>
          <w:p w14:paraId="17DF2159" w14:textId="77777777" w:rsidR="00A40553" w:rsidRPr="00AB4427" w:rsidRDefault="00A40553" w:rsidP="00947847">
            <w:pPr>
              <w:pStyle w:val="PMtableText"/>
              <w:tabs>
                <w:tab w:val="left" w:leader="dot" w:pos="6840"/>
              </w:tabs>
              <w:spacing w:beforeLines="60" w:before="144" w:afterLines="60" w:after="144"/>
            </w:pPr>
            <w:r w:rsidRPr="00AB4427">
              <w:t>Impact protective headwear that provides protection up to 20,000V.</w:t>
            </w:r>
          </w:p>
        </w:tc>
      </w:tr>
      <w:tr w:rsidR="00A40553" w:rsidRPr="00AB4427" w14:paraId="17DF215D" w14:textId="77777777" w:rsidTr="00C8231E">
        <w:tc>
          <w:tcPr>
            <w:tcW w:w="2376" w:type="dxa"/>
          </w:tcPr>
          <w:p w14:paraId="17DF215B" w14:textId="77777777" w:rsidR="00A40553" w:rsidRPr="00AB4427" w:rsidRDefault="00A40553" w:rsidP="00947847">
            <w:pPr>
              <w:pStyle w:val="PMtableText"/>
              <w:tabs>
                <w:tab w:val="left" w:leader="dot" w:pos="6840"/>
              </w:tabs>
              <w:spacing w:beforeLines="60" w:before="144" w:afterLines="60" w:after="144"/>
            </w:pPr>
            <w:r w:rsidRPr="00AB4427">
              <w:t>Class G</w:t>
            </w:r>
          </w:p>
        </w:tc>
        <w:tc>
          <w:tcPr>
            <w:tcW w:w="7108" w:type="dxa"/>
          </w:tcPr>
          <w:p w14:paraId="17DF215C" w14:textId="77777777" w:rsidR="00A40553" w:rsidRPr="00AB4427" w:rsidRDefault="00A40553" w:rsidP="00947847">
            <w:pPr>
              <w:pStyle w:val="PMtableText"/>
              <w:tabs>
                <w:tab w:val="left" w:leader="dot" w:pos="6840"/>
              </w:tabs>
              <w:spacing w:beforeLines="60" w:before="144" w:afterLines="60" w:after="144"/>
            </w:pPr>
            <w:r w:rsidRPr="00AB4427">
              <w:t>Impact protective headwear that provides protection up to 2,200V.</w:t>
            </w:r>
          </w:p>
        </w:tc>
      </w:tr>
      <w:tr w:rsidR="00A40553" w:rsidRPr="00AB4427" w14:paraId="17DF2160" w14:textId="77777777" w:rsidTr="00C8231E">
        <w:tc>
          <w:tcPr>
            <w:tcW w:w="2376" w:type="dxa"/>
          </w:tcPr>
          <w:p w14:paraId="17DF215E" w14:textId="77777777" w:rsidR="00A40553" w:rsidRPr="00AB4427" w:rsidRDefault="00A40553" w:rsidP="00947847">
            <w:pPr>
              <w:pStyle w:val="PMtableText"/>
              <w:tabs>
                <w:tab w:val="left" w:leader="dot" w:pos="6840"/>
              </w:tabs>
              <w:spacing w:beforeLines="60" w:before="144" w:afterLines="60" w:after="144"/>
            </w:pPr>
            <w:r w:rsidRPr="00AB4427">
              <w:t>Type 1</w:t>
            </w:r>
          </w:p>
        </w:tc>
        <w:tc>
          <w:tcPr>
            <w:tcW w:w="7108" w:type="dxa"/>
          </w:tcPr>
          <w:p w14:paraId="17DF215F" w14:textId="77777777" w:rsidR="00A40553" w:rsidRPr="00AB4427" w:rsidRDefault="00A40553" w:rsidP="00947847">
            <w:pPr>
              <w:pStyle w:val="PMtableText"/>
              <w:tabs>
                <w:tab w:val="left" w:leader="dot" w:pos="6840"/>
              </w:tabs>
              <w:spacing w:beforeLines="60" w:before="144" w:afterLines="60" w:after="144"/>
            </w:pPr>
            <w:r w:rsidRPr="00AB4427">
              <w:t>Impact and penetration protection for crown only.</w:t>
            </w:r>
          </w:p>
        </w:tc>
      </w:tr>
      <w:tr w:rsidR="00A40553" w:rsidRPr="00AB4427" w14:paraId="17DF2163" w14:textId="77777777" w:rsidTr="00C8231E">
        <w:tc>
          <w:tcPr>
            <w:tcW w:w="2376" w:type="dxa"/>
          </w:tcPr>
          <w:p w14:paraId="17DF2161" w14:textId="77777777" w:rsidR="00A40553" w:rsidRPr="00AB4427" w:rsidRDefault="00A40553" w:rsidP="00947847">
            <w:pPr>
              <w:pStyle w:val="PMtableText"/>
              <w:tabs>
                <w:tab w:val="left" w:leader="dot" w:pos="6840"/>
              </w:tabs>
              <w:spacing w:beforeLines="60" w:before="144" w:afterLines="60" w:after="144"/>
            </w:pPr>
            <w:r w:rsidRPr="00AB4427">
              <w:t>Type 2</w:t>
            </w:r>
          </w:p>
        </w:tc>
        <w:tc>
          <w:tcPr>
            <w:tcW w:w="7108" w:type="dxa"/>
          </w:tcPr>
          <w:p w14:paraId="17DF2162" w14:textId="77777777" w:rsidR="00A40553" w:rsidRPr="00AB4427" w:rsidRDefault="00A40553" w:rsidP="00947847">
            <w:pPr>
              <w:pStyle w:val="PMtableText"/>
              <w:tabs>
                <w:tab w:val="left" w:leader="dot" w:pos="6840"/>
              </w:tabs>
              <w:spacing w:beforeLines="60" w:before="144" w:afterLines="60" w:after="144"/>
            </w:pPr>
            <w:r w:rsidRPr="00AB4427">
              <w:t>Impact and penetration protection for crown and lateral impact.</w:t>
            </w:r>
          </w:p>
        </w:tc>
      </w:tr>
    </w:tbl>
    <w:p w14:paraId="17DF2164" w14:textId="5C41DC91" w:rsidR="00A40553" w:rsidRPr="00AB4427" w:rsidRDefault="00A40553" w:rsidP="00A40553">
      <w:pPr>
        <w:pStyle w:val="PMtext"/>
      </w:pPr>
      <w:r w:rsidRPr="00AB4427">
        <w:t xml:space="preserve">Employees who wear hard hats must ensure they fit </w:t>
      </w:r>
      <w:r w:rsidR="00100732" w:rsidRPr="00AB4427">
        <w:t xml:space="preserve">properly; </w:t>
      </w:r>
      <w:r w:rsidRPr="00AB4427">
        <w:t>they should not be loose or tight, as this may hinder their performance and effectiveness. Hard hats must also be inspected daily for cracks, dents, cuts, gouges and signs of wear.</w:t>
      </w:r>
    </w:p>
    <w:p w14:paraId="17DF2165" w14:textId="77777777" w:rsidR="00A40553" w:rsidRPr="00AB4427" w:rsidRDefault="00A40553" w:rsidP="00A40553">
      <w:pPr>
        <w:pStyle w:val="PMsubHead"/>
      </w:pPr>
      <w:r w:rsidRPr="00AB4427">
        <w:t>Respirators (Half-Mask Cartridge type)</w:t>
      </w:r>
    </w:p>
    <w:p w14:paraId="17DF2166" w14:textId="002EB88F" w:rsidR="00A40553" w:rsidRPr="00AB4427" w:rsidRDefault="00A40553" w:rsidP="00A40553">
      <w:pPr>
        <w:pStyle w:val="PMtext"/>
      </w:pPr>
      <w:r w:rsidRPr="00AB4427">
        <w:t xml:space="preserve">All employees working in the breathing space of any airborne toxic material must wear a </w:t>
      </w:r>
      <w:r w:rsidR="00BB3203" w:rsidRPr="00AB4427">
        <w:t xml:space="preserve">National Institute for Occupational Safety and Health (NIOSH) </w:t>
      </w:r>
      <w:r w:rsidRPr="00AB4427">
        <w:t xml:space="preserve">approved respirator, with the proper filter cartridges designed for the specific toxic material. </w:t>
      </w:r>
    </w:p>
    <w:p w14:paraId="17DF2167" w14:textId="70C6D19F" w:rsidR="00A40553" w:rsidRPr="00AB4427" w:rsidRDefault="00A40553" w:rsidP="00A40553">
      <w:pPr>
        <w:pStyle w:val="PMtextBullet"/>
        <w:rPr>
          <w:rFonts w:cs="Arial"/>
        </w:rPr>
      </w:pPr>
      <w:r w:rsidRPr="00AB4427">
        <w:rPr>
          <w:rFonts w:cs="Arial"/>
        </w:rPr>
        <w:t xml:space="preserve">Generally, respirators must be worn when handling or using any chemical, and the chemical </w:t>
      </w:r>
      <w:r w:rsidR="00AC13E3" w:rsidRPr="00AB4427">
        <w:rPr>
          <w:rFonts w:cs="Arial"/>
        </w:rPr>
        <w:t>SDS</w:t>
      </w:r>
      <w:r w:rsidRPr="00AB4427">
        <w:rPr>
          <w:rFonts w:cs="Arial"/>
        </w:rPr>
        <w:t xml:space="preserve"> states that a respirator is required.</w:t>
      </w:r>
    </w:p>
    <w:p w14:paraId="17DF2168" w14:textId="25749CC1" w:rsidR="00A40553" w:rsidRPr="00AB4427" w:rsidRDefault="00A40553" w:rsidP="00A40553">
      <w:pPr>
        <w:pStyle w:val="PMtextBullet"/>
        <w:rPr>
          <w:rFonts w:cs="Arial"/>
        </w:rPr>
      </w:pPr>
      <w:r w:rsidRPr="00AB4427">
        <w:rPr>
          <w:rFonts w:cs="Arial"/>
        </w:rPr>
        <w:t xml:space="preserve">The airborne concentrations are </w:t>
      </w:r>
      <w:r w:rsidR="00BB3203" w:rsidRPr="00AB4427">
        <w:rPr>
          <w:rFonts w:cs="Arial"/>
        </w:rPr>
        <w:t xml:space="preserve">approaching and/or </w:t>
      </w:r>
      <w:r w:rsidRPr="00AB4427">
        <w:rPr>
          <w:rFonts w:cs="Arial"/>
        </w:rPr>
        <w:t>above the exposure limit.</w:t>
      </w:r>
    </w:p>
    <w:p w14:paraId="17DF2169" w14:textId="77777777" w:rsidR="00A40553" w:rsidRPr="00AB4427" w:rsidRDefault="00A40553" w:rsidP="00A40553">
      <w:pPr>
        <w:pStyle w:val="PMtextBullet"/>
        <w:rPr>
          <w:rFonts w:cs="Arial"/>
        </w:rPr>
      </w:pPr>
      <w:r w:rsidRPr="00AB4427">
        <w:rPr>
          <w:rFonts w:cs="Arial"/>
        </w:rPr>
        <w:t>All employees required to use respirators will be fully and properly trained on how to use them, including maintenance and proper fit testing.</w:t>
      </w:r>
    </w:p>
    <w:p w14:paraId="17DF216A" w14:textId="1DEBA32A" w:rsidR="00A40553" w:rsidRPr="00AB4427" w:rsidRDefault="003357E3" w:rsidP="00A40553">
      <w:pPr>
        <w:pStyle w:val="PMtextBullet"/>
        <w:rPr>
          <w:rFonts w:cs="Arial"/>
        </w:rPr>
      </w:pPr>
      <w:r w:rsidRPr="00AB4427">
        <w:rPr>
          <w:rFonts w:cs="Arial"/>
        </w:rPr>
        <w:t>[</w:t>
      </w:r>
      <w:r w:rsidR="002C1A88" w:rsidRPr="00AB4427">
        <w:rPr>
          <w:rFonts w:cs="Arial"/>
        </w:rPr>
        <w:t>Employer/Organization Name</w:t>
      </w:r>
      <w:r w:rsidRPr="00AB4427">
        <w:rPr>
          <w:rFonts w:cs="Arial"/>
        </w:rPr>
        <w:t>]</w:t>
      </w:r>
      <w:r w:rsidR="00A40553" w:rsidRPr="00AB4427">
        <w:rPr>
          <w:rFonts w:cs="Arial"/>
        </w:rPr>
        <w:t xml:space="preserve"> will provide respirators and cartridges for all applicable </w:t>
      </w:r>
      <w:r w:rsidR="003A4187" w:rsidRPr="00AB4427">
        <w:rPr>
          <w:rFonts w:cs="Arial"/>
        </w:rPr>
        <w:t>employee</w:t>
      </w:r>
      <w:r w:rsidR="00100732" w:rsidRPr="00AB4427">
        <w:rPr>
          <w:rFonts w:cs="Arial"/>
        </w:rPr>
        <w:t>s</w:t>
      </w:r>
      <w:r w:rsidR="00A40553" w:rsidRPr="00AB4427">
        <w:rPr>
          <w:rFonts w:cs="Arial"/>
        </w:rPr>
        <w:t xml:space="preserve">. </w:t>
      </w:r>
      <w:r w:rsidR="00100732" w:rsidRPr="00AB4427">
        <w:rPr>
          <w:rFonts w:cs="Arial"/>
        </w:rPr>
        <w:t>Superviso</w:t>
      </w:r>
      <w:r w:rsidR="00A40553" w:rsidRPr="00AB4427">
        <w:rPr>
          <w:rFonts w:cs="Arial"/>
        </w:rPr>
        <w:t xml:space="preserve">rs are responsible for ensuring this equipment is available </w:t>
      </w:r>
      <w:r w:rsidR="00100732" w:rsidRPr="00AB4427">
        <w:rPr>
          <w:rFonts w:cs="Arial"/>
        </w:rPr>
        <w:t xml:space="preserve">to </w:t>
      </w:r>
      <w:r w:rsidR="003A4187" w:rsidRPr="00AB4427">
        <w:rPr>
          <w:rFonts w:cs="Arial"/>
        </w:rPr>
        <w:t>employee</w:t>
      </w:r>
      <w:r w:rsidR="00100732" w:rsidRPr="00AB4427">
        <w:rPr>
          <w:rFonts w:cs="Arial"/>
        </w:rPr>
        <w:t>s</w:t>
      </w:r>
      <w:r w:rsidR="00A40553" w:rsidRPr="00AB4427">
        <w:rPr>
          <w:rFonts w:cs="Arial"/>
        </w:rPr>
        <w:t>.</w:t>
      </w:r>
    </w:p>
    <w:p w14:paraId="17DF216B" w14:textId="77777777" w:rsidR="00A40553" w:rsidRPr="00AB4427" w:rsidRDefault="00A40553" w:rsidP="00A40553">
      <w:pPr>
        <w:pStyle w:val="PMsubHead"/>
      </w:pPr>
      <w:r w:rsidRPr="00AB4427">
        <w:lastRenderedPageBreak/>
        <w:t>Welding and Hot Work PPE Requirements</w:t>
      </w:r>
    </w:p>
    <w:p w14:paraId="17DF216C" w14:textId="77777777" w:rsidR="00A40553" w:rsidRPr="00AB4427" w:rsidRDefault="00A40553" w:rsidP="00B8159C">
      <w:pPr>
        <w:pStyle w:val="PMtextBullet"/>
        <w:numPr>
          <w:ilvl w:val="0"/>
          <w:numId w:val="9"/>
        </w:numPr>
      </w:pPr>
      <w:r w:rsidRPr="00AB4427">
        <w:t>Welding helmet, hand shield, or goggles</w:t>
      </w:r>
    </w:p>
    <w:p w14:paraId="17DF216D" w14:textId="77777777" w:rsidR="00A40553" w:rsidRPr="00AB4427" w:rsidRDefault="00A40553" w:rsidP="00B8159C">
      <w:pPr>
        <w:pStyle w:val="PMtextBullet"/>
        <w:numPr>
          <w:ilvl w:val="0"/>
          <w:numId w:val="9"/>
        </w:numPr>
      </w:pPr>
      <w:r w:rsidRPr="00AB4427">
        <w:t>Respirator (protection from fumes and oxides)</w:t>
      </w:r>
    </w:p>
    <w:p w14:paraId="17DF216E" w14:textId="77777777" w:rsidR="00A40553" w:rsidRPr="00AB4427" w:rsidRDefault="00A40553" w:rsidP="00B8159C">
      <w:pPr>
        <w:pStyle w:val="PMtextBullet"/>
        <w:numPr>
          <w:ilvl w:val="0"/>
          <w:numId w:val="9"/>
        </w:numPr>
      </w:pPr>
      <w:r w:rsidRPr="00AB4427">
        <w:t>Fire or flame-resistant clothing, aprons</w:t>
      </w:r>
    </w:p>
    <w:p w14:paraId="17DF216F" w14:textId="77777777" w:rsidR="00A40553" w:rsidRPr="00AB4427" w:rsidRDefault="00A40553" w:rsidP="00B8159C">
      <w:pPr>
        <w:pStyle w:val="PMtextBullet"/>
        <w:numPr>
          <w:ilvl w:val="0"/>
          <w:numId w:val="9"/>
        </w:numPr>
      </w:pPr>
      <w:r w:rsidRPr="00AB4427">
        <w:t>Hearing protection (ear muffs or plugs)</w:t>
      </w:r>
    </w:p>
    <w:p w14:paraId="17DF2170" w14:textId="77777777" w:rsidR="00A40553" w:rsidRPr="00AB4427" w:rsidRDefault="00A40553" w:rsidP="00B8159C">
      <w:pPr>
        <w:pStyle w:val="PMtextBullet"/>
        <w:numPr>
          <w:ilvl w:val="0"/>
          <w:numId w:val="9"/>
        </w:numPr>
      </w:pPr>
      <w:r w:rsidRPr="00AB4427">
        <w:t>Insulated gloves</w:t>
      </w:r>
    </w:p>
    <w:p w14:paraId="17DF2171" w14:textId="33021BDE" w:rsidR="00A40553" w:rsidRPr="00AB4427" w:rsidRDefault="00A40553" w:rsidP="00B8159C">
      <w:pPr>
        <w:pStyle w:val="PMtextBullet"/>
        <w:numPr>
          <w:ilvl w:val="0"/>
          <w:numId w:val="9"/>
        </w:numPr>
      </w:pPr>
      <w:r w:rsidRPr="00AB4427">
        <w:t xml:space="preserve">Rubber-soled, </w:t>
      </w:r>
      <w:r w:rsidR="00022CE1" w:rsidRPr="00AB4427">
        <w:t xml:space="preserve">CSA </w:t>
      </w:r>
      <w:r w:rsidRPr="00AB4427">
        <w:t>approved safety boots</w:t>
      </w:r>
    </w:p>
    <w:p w14:paraId="17DF2172" w14:textId="77777777" w:rsidR="00A40553" w:rsidRPr="00AB4427" w:rsidRDefault="00A40553" w:rsidP="00A40553">
      <w:pPr>
        <w:pStyle w:val="PMsubHead"/>
      </w:pPr>
      <w:r w:rsidRPr="00AB4427">
        <w:t>Battery Charging/Handling PPE Requirements</w:t>
      </w:r>
    </w:p>
    <w:p w14:paraId="17DF2173" w14:textId="77777777" w:rsidR="00A40553" w:rsidRPr="00AB4427" w:rsidRDefault="00A40553" w:rsidP="00B8159C">
      <w:pPr>
        <w:pStyle w:val="PMtextBullet"/>
        <w:numPr>
          <w:ilvl w:val="0"/>
          <w:numId w:val="10"/>
        </w:numPr>
      </w:pPr>
      <w:r w:rsidRPr="00AB4427">
        <w:t>Acid-resistant apron</w:t>
      </w:r>
    </w:p>
    <w:p w14:paraId="17DF2174" w14:textId="77777777" w:rsidR="00A40553" w:rsidRPr="00AB4427" w:rsidRDefault="00A40553" w:rsidP="00B8159C">
      <w:pPr>
        <w:pStyle w:val="PMtextBullet"/>
        <w:numPr>
          <w:ilvl w:val="0"/>
          <w:numId w:val="10"/>
        </w:numPr>
      </w:pPr>
      <w:r w:rsidRPr="00AB4427">
        <w:t>Acid-resistant gloves</w:t>
      </w:r>
    </w:p>
    <w:p w14:paraId="17DF2175" w14:textId="77777777" w:rsidR="00A40553" w:rsidRPr="00AB4427" w:rsidRDefault="00A40553" w:rsidP="00B8159C">
      <w:pPr>
        <w:pStyle w:val="PMtextBullet"/>
        <w:numPr>
          <w:ilvl w:val="0"/>
          <w:numId w:val="10"/>
        </w:numPr>
      </w:pPr>
      <w:r w:rsidRPr="00AB4427">
        <w:t>Chemical splash goggles</w:t>
      </w:r>
    </w:p>
    <w:p w14:paraId="17DF2176" w14:textId="77777777" w:rsidR="00A40553" w:rsidRPr="00AB4427" w:rsidRDefault="00A40553" w:rsidP="00B8159C">
      <w:pPr>
        <w:pStyle w:val="PMtextBullet"/>
        <w:numPr>
          <w:ilvl w:val="0"/>
          <w:numId w:val="10"/>
        </w:numPr>
      </w:pPr>
      <w:r w:rsidRPr="00AB4427">
        <w:t>Face shield</w:t>
      </w:r>
    </w:p>
    <w:p w14:paraId="17DF2177" w14:textId="77777777" w:rsidR="00A40553" w:rsidRPr="00AB4427" w:rsidRDefault="00A40553" w:rsidP="00A40553">
      <w:pPr>
        <w:pStyle w:val="PMsubHead"/>
      </w:pPr>
      <w:r w:rsidRPr="00AB4427">
        <w:t>Fall Protection</w:t>
      </w:r>
    </w:p>
    <w:p w14:paraId="17DF2178" w14:textId="77777777" w:rsidR="00A40553" w:rsidRPr="00AB4427" w:rsidRDefault="00A40553" w:rsidP="00B8159C">
      <w:pPr>
        <w:pStyle w:val="PMtextBullet"/>
        <w:numPr>
          <w:ilvl w:val="0"/>
          <w:numId w:val="10"/>
        </w:numPr>
      </w:pPr>
      <w:r w:rsidRPr="00AB4427">
        <w:t>Personal fall protection equipment is mandatory when at risk of a fall greater than 2.4 metres, or from any height if at risk of a fall into a hazardous substance, liquid, process, machinery, or other similar hazard.</w:t>
      </w:r>
    </w:p>
    <w:p w14:paraId="17DF2179" w14:textId="7AD7DCCC" w:rsidR="00A40553" w:rsidRPr="00AB4427" w:rsidRDefault="00A40553" w:rsidP="00B8159C">
      <w:pPr>
        <w:pStyle w:val="PMtextBullet"/>
        <w:numPr>
          <w:ilvl w:val="0"/>
          <w:numId w:val="10"/>
        </w:numPr>
      </w:pPr>
      <w:r w:rsidRPr="00AB4427">
        <w:t xml:space="preserve">All personal fall protection equipment </w:t>
      </w:r>
      <w:r w:rsidR="00176A40" w:rsidRPr="00AB4427">
        <w:t>will</w:t>
      </w:r>
      <w:r w:rsidRPr="00AB4427">
        <w:t xml:space="preserve"> be inspected prior to use. If, for any reason, there are any safety defects, violation or concerns, remove that equipment from service and notify the </w:t>
      </w:r>
      <w:r w:rsidR="00100732" w:rsidRPr="00AB4427">
        <w:t>supervisor</w:t>
      </w:r>
      <w:r w:rsidRPr="00AB4427">
        <w:t xml:space="preserve"> immediately.</w:t>
      </w:r>
    </w:p>
    <w:p w14:paraId="3C6A7574" w14:textId="55057115" w:rsidR="00BB3203" w:rsidRPr="00AB4427" w:rsidRDefault="00BB3203" w:rsidP="00BB3203">
      <w:pPr>
        <w:pStyle w:val="PMtextBullet"/>
        <w:numPr>
          <w:ilvl w:val="0"/>
          <w:numId w:val="10"/>
        </w:numPr>
      </w:pPr>
      <w:r w:rsidRPr="00AB4427">
        <w:t xml:space="preserve">Fall protection equipment shall be secured to approved/engineered anchor points. </w:t>
      </w:r>
    </w:p>
    <w:p w14:paraId="5B28BF14" w14:textId="46289BDD" w:rsidR="00BB3203" w:rsidRPr="00AB4427" w:rsidRDefault="00BB3203" w:rsidP="00BB3203">
      <w:pPr>
        <w:pStyle w:val="PMtextBullet"/>
        <w:numPr>
          <w:ilvl w:val="0"/>
          <w:numId w:val="10"/>
        </w:numPr>
      </w:pPr>
      <w:r w:rsidRPr="00AB4427">
        <w:t>All employees required to wear fall protection shall be fully and properly trained on its use, including selection, care and use of fall protection equipment.</w:t>
      </w:r>
    </w:p>
    <w:p w14:paraId="6BDF4CC4" w14:textId="77777777" w:rsidR="003F1A2F" w:rsidRPr="00AB4427" w:rsidRDefault="003F1A2F" w:rsidP="003F1A2F">
      <w:pPr>
        <w:pStyle w:val="PMsubHead"/>
      </w:pPr>
      <w:r w:rsidRPr="00AB4427">
        <w:t>Sun Protection</w:t>
      </w:r>
    </w:p>
    <w:p w14:paraId="7090E752" w14:textId="3E09C0CF" w:rsidR="003F1A2F" w:rsidRPr="00AB4427" w:rsidRDefault="003F1A2F" w:rsidP="003F1A2F">
      <w:pPr>
        <w:pStyle w:val="PMtext"/>
        <w:numPr>
          <w:ilvl w:val="0"/>
          <w:numId w:val="10"/>
        </w:numPr>
      </w:pPr>
      <w:r w:rsidRPr="00AB4427">
        <w:t>Employees completing work where there is a greater risk of ultra-violet (UV) radiation exposure shall be provided with a broad-spectrum sunscreen with a sun protection factor (SPF) of 15 or greater. It should be applied to all exposed skin areas, 20 to 30 minutes prior to going outside, and reapplied every 2 hours. If the employee prefers they may choose to wear their own sunscreen.</w:t>
      </w:r>
    </w:p>
    <w:p w14:paraId="719D9E99" w14:textId="4D0F0D16" w:rsidR="003F1A2F" w:rsidRPr="00AB4427" w:rsidRDefault="003F1A2F" w:rsidP="003F1A2F">
      <w:pPr>
        <w:pStyle w:val="PMtextBullet"/>
        <w:numPr>
          <w:ilvl w:val="0"/>
          <w:numId w:val="10"/>
        </w:numPr>
      </w:pPr>
      <w:r w:rsidRPr="00AB4427">
        <w:t>Sunglasses with 100% ultraviolet (UV) protection</w:t>
      </w:r>
      <w:r w:rsidR="00BB3203" w:rsidRPr="00AB4427">
        <w:t xml:space="preserve"> are recommended</w:t>
      </w:r>
      <w:r w:rsidRPr="00AB4427">
        <w:t>.</w:t>
      </w:r>
    </w:p>
    <w:p w14:paraId="1C2E8CB6" w14:textId="70ADD858" w:rsidR="003F1A2F" w:rsidRPr="00AB4427" w:rsidRDefault="003F1A2F" w:rsidP="003F1A2F">
      <w:pPr>
        <w:pStyle w:val="PMtextBullet"/>
        <w:numPr>
          <w:ilvl w:val="0"/>
          <w:numId w:val="10"/>
        </w:numPr>
      </w:pPr>
      <w:r w:rsidRPr="00AB4427">
        <w:t xml:space="preserve">Appropriate clothing, including </w:t>
      </w:r>
      <w:r w:rsidRPr="00AB4427">
        <w:rPr>
          <w:rFonts w:eastAsiaTheme="minorHAnsi" w:cs="Arial"/>
          <w:color w:val="000000"/>
          <w:lang w:val="en-CA"/>
        </w:rPr>
        <w:t>light-weight, tightly woven shirts and long pants will block most of the sun’s rays. Light coloured cotton is most comfortable under hot conditions. Clothing should fit comfortably and not be too tight. However, loose clothing should not</w:t>
      </w:r>
      <w:r w:rsidRPr="00AB4427">
        <w:rPr>
          <w:rFonts w:eastAsiaTheme="minorHAnsi" w:cs="Arial"/>
          <w:i/>
          <w:iCs/>
          <w:color w:val="000000"/>
          <w:lang w:val="en-CA"/>
        </w:rPr>
        <w:t xml:space="preserve"> </w:t>
      </w:r>
      <w:r w:rsidRPr="00AB4427">
        <w:rPr>
          <w:rFonts w:eastAsiaTheme="minorHAnsi" w:cs="Arial"/>
          <w:color w:val="000000"/>
          <w:lang w:val="en-CA"/>
        </w:rPr>
        <w:t xml:space="preserve">be worn if there is any chance you will be working around machinery. </w:t>
      </w:r>
    </w:p>
    <w:p w14:paraId="5E88B80D" w14:textId="30981909" w:rsidR="003F1A2F" w:rsidRPr="00AB4427" w:rsidRDefault="003F1A2F" w:rsidP="00BB3203">
      <w:pPr>
        <w:pStyle w:val="PMtext"/>
        <w:numPr>
          <w:ilvl w:val="0"/>
          <w:numId w:val="10"/>
        </w:numPr>
      </w:pPr>
      <w:r w:rsidRPr="00AB4427">
        <w:rPr>
          <w:rFonts w:eastAsiaTheme="minorHAnsi" w:cs="Arial"/>
          <w:color w:val="000000"/>
          <w:lang w:val="en-CA"/>
        </w:rPr>
        <w:lastRenderedPageBreak/>
        <w:t>Hats that shade the ears, face, temples, and back of the neck</w:t>
      </w:r>
      <w:r w:rsidR="00BB3203" w:rsidRPr="00AB4427">
        <w:rPr>
          <w:rFonts w:eastAsiaTheme="minorHAnsi" w:cs="Arial"/>
          <w:color w:val="000000"/>
          <w:lang w:val="en-CA"/>
        </w:rPr>
        <w:t xml:space="preserve"> shall be worn when outdoors</w:t>
      </w:r>
      <w:r w:rsidRPr="00AB4427">
        <w:rPr>
          <w:rFonts w:eastAsiaTheme="minorHAnsi" w:cs="Arial"/>
          <w:color w:val="000000"/>
          <w:lang w:val="en-CA"/>
        </w:rPr>
        <w:t>. Standard baseball caps do</w:t>
      </w:r>
      <w:r w:rsidR="003D17AF" w:rsidRPr="00AB4427">
        <w:rPr>
          <w:rFonts w:eastAsiaTheme="minorHAnsi" w:cs="Arial"/>
          <w:color w:val="000000"/>
          <w:lang w:val="en-CA"/>
        </w:rPr>
        <w:t xml:space="preserve"> </w:t>
      </w:r>
      <w:r w:rsidRPr="00AB4427">
        <w:rPr>
          <w:rFonts w:eastAsiaTheme="minorHAnsi" w:cs="Arial"/>
          <w:color w:val="000000"/>
          <w:lang w:val="en-CA"/>
        </w:rPr>
        <w:t>n</w:t>
      </w:r>
      <w:r w:rsidR="003D17AF" w:rsidRPr="00AB4427">
        <w:rPr>
          <w:rFonts w:eastAsiaTheme="minorHAnsi" w:cs="Arial"/>
          <w:color w:val="000000"/>
          <w:lang w:val="en-CA"/>
        </w:rPr>
        <w:t>o</w:t>
      </w:r>
      <w:r w:rsidRPr="00AB4427">
        <w:rPr>
          <w:rFonts w:eastAsiaTheme="minorHAnsi" w:cs="Arial"/>
          <w:color w:val="000000"/>
          <w:lang w:val="en-CA"/>
        </w:rPr>
        <w:t>t offer much protection against the sun</w:t>
      </w:r>
      <w:r w:rsidR="00DB14F2" w:rsidRPr="00AB4427">
        <w:rPr>
          <w:rFonts w:eastAsiaTheme="minorHAnsi" w:cs="Arial"/>
          <w:color w:val="000000"/>
          <w:lang w:val="en-CA"/>
        </w:rPr>
        <w:t xml:space="preserve"> and</w:t>
      </w:r>
      <w:r w:rsidR="00BB3203" w:rsidRPr="00AB4427">
        <w:rPr>
          <w:rFonts w:eastAsiaTheme="minorHAnsi" w:cs="Arial"/>
          <w:color w:val="000000"/>
          <w:lang w:val="en-CA"/>
        </w:rPr>
        <w:t xml:space="preserve"> therefore</w:t>
      </w:r>
      <w:r w:rsidRPr="00AB4427">
        <w:rPr>
          <w:rFonts w:eastAsiaTheme="minorHAnsi" w:cs="Arial"/>
          <w:color w:val="000000"/>
          <w:lang w:val="en-CA"/>
        </w:rPr>
        <w:t xml:space="preserve"> </w:t>
      </w:r>
      <w:r w:rsidR="00BB3203" w:rsidRPr="00AB4427">
        <w:rPr>
          <w:rFonts w:eastAsiaTheme="minorHAnsi" w:cs="Arial"/>
          <w:color w:val="000000"/>
          <w:lang w:val="en-CA"/>
        </w:rPr>
        <w:t>require a</w:t>
      </w:r>
      <w:r w:rsidRPr="00AB4427">
        <w:rPr>
          <w:rFonts w:eastAsiaTheme="minorHAnsi" w:cs="Arial"/>
          <w:color w:val="000000"/>
          <w:lang w:val="en-CA"/>
        </w:rPr>
        <w:t xml:space="preserve"> neck shade to protect the back of the neck and the ears. </w:t>
      </w:r>
    </w:p>
    <w:p w14:paraId="17DF217A" w14:textId="77777777" w:rsidR="00A40553" w:rsidRPr="00AB4427" w:rsidRDefault="00A40553" w:rsidP="00A40553">
      <w:pPr>
        <w:pStyle w:val="PMhead"/>
      </w:pPr>
      <w:r w:rsidRPr="00AB4427">
        <w:t>Industrial Hygiene</w:t>
      </w:r>
    </w:p>
    <w:p w14:paraId="17DF217B" w14:textId="56052F4E" w:rsidR="00A40553" w:rsidRPr="00AB4427" w:rsidRDefault="00A40553" w:rsidP="00B8159C">
      <w:pPr>
        <w:pStyle w:val="PMtextBullet"/>
        <w:numPr>
          <w:ilvl w:val="0"/>
          <w:numId w:val="10"/>
        </w:numPr>
      </w:pPr>
      <w:r w:rsidRPr="00AB4427">
        <w:t>When contact with any chemicals or batteries are made, wash your hands and any exposed skin that may have come in contact with the product involved.</w:t>
      </w:r>
    </w:p>
    <w:p w14:paraId="17DF217C" w14:textId="1FF4B6A7" w:rsidR="00A40553" w:rsidRPr="00AB4427" w:rsidRDefault="00A40553" w:rsidP="00B8159C">
      <w:pPr>
        <w:pStyle w:val="PMtextBullet"/>
        <w:numPr>
          <w:ilvl w:val="0"/>
          <w:numId w:val="10"/>
        </w:numPr>
      </w:pPr>
      <w:r w:rsidRPr="00AB4427">
        <w:t xml:space="preserve">PPE </w:t>
      </w:r>
      <w:r w:rsidR="00BB3203" w:rsidRPr="00AB4427">
        <w:t xml:space="preserve">shall </w:t>
      </w:r>
      <w:r w:rsidRPr="00AB4427">
        <w:t xml:space="preserve">be stored in a manner to remain in good </w:t>
      </w:r>
      <w:r w:rsidR="00BB3203" w:rsidRPr="00AB4427">
        <w:t xml:space="preserve">and clean </w:t>
      </w:r>
      <w:r w:rsidRPr="00AB4427">
        <w:t>condition.</w:t>
      </w:r>
    </w:p>
    <w:p w14:paraId="17DF217D" w14:textId="3A964565" w:rsidR="00A40553" w:rsidRPr="00AB4427" w:rsidRDefault="00A40553" w:rsidP="00B8159C">
      <w:pPr>
        <w:pStyle w:val="PMtextBullet"/>
        <w:numPr>
          <w:ilvl w:val="0"/>
          <w:numId w:val="10"/>
        </w:numPr>
      </w:pPr>
      <w:r w:rsidRPr="00AB4427">
        <w:t xml:space="preserve">If at any time, a piece of PPE becomes damaged or made ineffective, it needs to be brought to a </w:t>
      </w:r>
      <w:r w:rsidR="002C1A88" w:rsidRPr="00AB4427">
        <w:t>supervisor</w:t>
      </w:r>
      <w:r w:rsidRPr="00AB4427">
        <w:t xml:space="preserve"> and removed from use immediately. The piece of PPE involved needs to be replaced as soon as possible.</w:t>
      </w:r>
    </w:p>
    <w:p w14:paraId="17DF217E" w14:textId="64784C24" w:rsidR="00A40553" w:rsidRPr="00AB4427" w:rsidRDefault="00A40553" w:rsidP="00B8159C">
      <w:pPr>
        <w:pStyle w:val="PMtextBullet"/>
        <w:numPr>
          <w:ilvl w:val="0"/>
          <w:numId w:val="10"/>
        </w:numPr>
      </w:pPr>
      <w:r w:rsidRPr="00AB4427">
        <w:t xml:space="preserve">Protective clothing or other safety devices that have been worn next to the skin </w:t>
      </w:r>
      <w:r w:rsidR="00176A40" w:rsidRPr="00AB4427">
        <w:t>will</w:t>
      </w:r>
      <w:r w:rsidRPr="00AB4427">
        <w:t xml:space="preserve"> be cleaned and disinfected prior to being worn by another </w:t>
      </w:r>
      <w:r w:rsidR="00A165DB" w:rsidRPr="00AB4427">
        <w:t>employee</w:t>
      </w:r>
      <w:r w:rsidR="00100732" w:rsidRPr="00AB4427">
        <w:t>.</w:t>
      </w:r>
    </w:p>
    <w:p w14:paraId="17DF217F" w14:textId="77777777" w:rsidR="00A40553" w:rsidRPr="00AB4427" w:rsidRDefault="00A40553" w:rsidP="00A40553">
      <w:pPr>
        <w:pStyle w:val="PMhead"/>
      </w:pPr>
      <w:r w:rsidRPr="00AB4427">
        <w:t>Replacement Process</w:t>
      </w:r>
    </w:p>
    <w:p w14:paraId="17DF2180" w14:textId="1A53A499" w:rsidR="00A40553" w:rsidRPr="00AB4427" w:rsidRDefault="00A40553" w:rsidP="00A40553">
      <w:pPr>
        <w:pStyle w:val="PMtext"/>
      </w:pPr>
      <w:r w:rsidRPr="00AB4427">
        <w:t xml:space="preserve">The following steps should be taken to ensure that the appropriate </w:t>
      </w:r>
      <w:r w:rsidR="00100732" w:rsidRPr="00AB4427">
        <w:t>PPE</w:t>
      </w:r>
      <w:r w:rsidRPr="00AB4427">
        <w:t xml:space="preserve"> is always available: </w:t>
      </w:r>
    </w:p>
    <w:p w14:paraId="17DF2181" w14:textId="0A2D4089" w:rsidR="00A40553" w:rsidRPr="00AB4427" w:rsidRDefault="00100732" w:rsidP="00A40553">
      <w:pPr>
        <w:pStyle w:val="PMtextBullet"/>
      </w:pPr>
      <w:r w:rsidRPr="00AB4427">
        <w:rPr>
          <w:rFonts w:cs="Arial"/>
        </w:rPr>
        <w:t>Supervisor</w:t>
      </w:r>
      <w:r w:rsidR="00A40553" w:rsidRPr="00AB4427">
        <w:rPr>
          <w:rFonts w:cs="Arial"/>
        </w:rPr>
        <w:t>s must check equipment during regular inspections and order replacements when supplies are low.</w:t>
      </w:r>
    </w:p>
    <w:p w14:paraId="17DF2182" w14:textId="086D02E6" w:rsidR="00A40553" w:rsidRPr="00AB4427" w:rsidRDefault="00A40553" w:rsidP="00A40553">
      <w:pPr>
        <w:pStyle w:val="PMtextBullet"/>
      </w:pPr>
      <w:r w:rsidRPr="00AB4427">
        <w:rPr>
          <w:rFonts w:cs="Arial"/>
        </w:rPr>
        <w:t xml:space="preserve">Employees are to inform </w:t>
      </w:r>
      <w:r w:rsidR="002C1A88" w:rsidRPr="00AB4427">
        <w:rPr>
          <w:rFonts w:cs="Arial"/>
        </w:rPr>
        <w:t>supervisor</w:t>
      </w:r>
      <w:r w:rsidRPr="00AB4427">
        <w:rPr>
          <w:rFonts w:cs="Arial"/>
        </w:rPr>
        <w:t>s wh</w:t>
      </w:r>
      <w:r w:rsidRPr="00AB4427">
        <w:t>en supplies are low and PPE is needed.</w:t>
      </w:r>
    </w:p>
    <w:p w14:paraId="17DF2183" w14:textId="3172909C" w:rsidR="00A40553" w:rsidRPr="00AB4427" w:rsidRDefault="00100732" w:rsidP="00A40553">
      <w:pPr>
        <w:pStyle w:val="PMtextBullet"/>
      </w:pPr>
      <w:r w:rsidRPr="00AB4427">
        <w:t xml:space="preserve">Purchasing must consider the PPE Policy </w:t>
      </w:r>
      <w:r w:rsidR="00A40553" w:rsidRPr="00AB4427">
        <w:t xml:space="preserve">prior to ordering. </w:t>
      </w:r>
    </w:p>
    <w:p w14:paraId="17DF2184" w14:textId="77777777" w:rsidR="00A40553" w:rsidRPr="00AB4427" w:rsidRDefault="00A40553" w:rsidP="00A40553">
      <w:pPr>
        <w:pStyle w:val="PMhead"/>
      </w:pPr>
      <w:r w:rsidRPr="00AB4427">
        <w:t>Additional Resources</w:t>
      </w:r>
    </w:p>
    <w:p w14:paraId="17DF2185" w14:textId="2005D109" w:rsidR="00A40553" w:rsidRPr="00AB4427" w:rsidRDefault="00A40553" w:rsidP="00966914">
      <w:pPr>
        <w:pStyle w:val="PMtext2"/>
        <w:spacing w:before="120"/>
      </w:pPr>
      <w:r w:rsidRPr="00AB4427">
        <w:t>CSA W117.2 Safety in Welding, Cutting and Allied Processes</w:t>
      </w:r>
    </w:p>
    <w:p w14:paraId="17DF2186" w14:textId="6403C4E5" w:rsidR="00A40553" w:rsidRPr="00AB4427" w:rsidRDefault="00A40553" w:rsidP="00966914">
      <w:pPr>
        <w:pStyle w:val="PMtext2"/>
        <w:spacing w:before="120"/>
      </w:pPr>
      <w:r w:rsidRPr="00AB4427">
        <w:t>CSA Z195 Protective Footwear</w:t>
      </w:r>
    </w:p>
    <w:p w14:paraId="17DF2187" w14:textId="065B2629" w:rsidR="00A40553" w:rsidRPr="00AB4427" w:rsidRDefault="00A40553" w:rsidP="00966914">
      <w:pPr>
        <w:pStyle w:val="PMtext2"/>
        <w:spacing w:before="120"/>
      </w:pPr>
      <w:r w:rsidRPr="00AB4427">
        <w:t xml:space="preserve">CSA Z94.1 Industrial Protective Headwear </w:t>
      </w:r>
      <w:r w:rsidR="00176A40" w:rsidRPr="00AB4427">
        <w:t>-</w:t>
      </w:r>
      <w:r w:rsidRPr="00AB4427">
        <w:t xml:space="preserve"> Performance, Selection, Care and Use </w:t>
      </w:r>
    </w:p>
    <w:p w14:paraId="17DF2188" w14:textId="5E88A8DB" w:rsidR="00A40553" w:rsidRPr="00AB4427" w:rsidRDefault="00A40553" w:rsidP="00966914">
      <w:pPr>
        <w:pStyle w:val="PMtext2"/>
        <w:spacing w:before="120"/>
      </w:pPr>
      <w:r w:rsidRPr="00AB4427">
        <w:t xml:space="preserve">CSA Z94.2 Hearing Protection Devices </w:t>
      </w:r>
      <w:r w:rsidR="00176A40" w:rsidRPr="00AB4427">
        <w:t>-</w:t>
      </w:r>
      <w:r w:rsidRPr="00AB4427">
        <w:t xml:space="preserve"> Performance, Selection, Care and Use</w:t>
      </w:r>
    </w:p>
    <w:p w14:paraId="17DF2189" w14:textId="3A5FFF96" w:rsidR="00A40553" w:rsidRPr="00AB4427" w:rsidRDefault="00A40553" w:rsidP="00966914">
      <w:pPr>
        <w:pStyle w:val="PMtext2"/>
        <w:spacing w:before="120"/>
      </w:pPr>
      <w:r w:rsidRPr="00AB4427">
        <w:t>CSA Z94.3 Eye and Face Protectors</w:t>
      </w:r>
    </w:p>
    <w:p w14:paraId="17DF218A" w14:textId="28E72220" w:rsidR="00A40553" w:rsidRPr="00AB4427" w:rsidRDefault="00A40553" w:rsidP="00966914">
      <w:pPr>
        <w:pStyle w:val="PMtext2"/>
        <w:spacing w:before="120"/>
      </w:pPr>
      <w:r w:rsidRPr="00AB4427">
        <w:t>CSA Z94.4 Selection, Use and Care of Respirators</w:t>
      </w:r>
    </w:p>
    <w:p w14:paraId="17DF218B" w14:textId="1CFD95FC"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 xml:space="preserve">Z259.1 </w:t>
      </w:r>
      <w:r w:rsidR="00176A40" w:rsidRPr="00AB4427">
        <w:rPr>
          <w:lang w:val="en-CA" w:eastAsia="en-CA"/>
        </w:rPr>
        <w:t>-</w:t>
      </w:r>
      <w:r w:rsidR="00A40553" w:rsidRPr="00AB4427">
        <w:rPr>
          <w:lang w:val="en-CA" w:eastAsia="en-CA"/>
        </w:rPr>
        <w:t xml:space="preserve"> Body Belts and Saddles for Work Positioning and Travel Restraint</w:t>
      </w:r>
    </w:p>
    <w:p w14:paraId="17DF218C" w14:textId="0B4C7B4C"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 xml:space="preserve">Z259.2.2 </w:t>
      </w:r>
      <w:r w:rsidR="00176A40" w:rsidRPr="00AB4427">
        <w:rPr>
          <w:lang w:val="en-CA" w:eastAsia="en-CA"/>
        </w:rPr>
        <w:t>-</w:t>
      </w:r>
      <w:r w:rsidR="00A40553" w:rsidRPr="00AB4427">
        <w:rPr>
          <w:lang w:val="en-CA" w:eastAsia="en-CA"/>
        </w:rPr>
        <w:t xml:space="preserve"> Self-Retracting Devices for Personal Fall-Arrest Systems</w:t>
      </w:r>
    </w:p>
    <w:p w14:paraId="17DF218D" w14:textId="22665C89"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Z259.2.3 Descent Devices</w:t>
      </w:r>
    </w:p>
    <w:p w14:paraId="17DF218E" w14:textId="1F9EF1C1"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Z259.2.5 Fall Arresters and Vertical Lifelines</w:t>
      </w:r>
    </w:p>
    <w:p w14:paraId="17DF218F" w14:textId="26B6136D"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Z259.10 Full Body Harnesses</w:t>
      </w:r>
    </w:p>
    <w:p w14:paraId="17DF2190" w14:textId="47153F37"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 xml:space="preserve">Z259.11 (R2010) </w:t>
      </w:r>
      <w:r w:rsidR="00176A40" w:rsidRPr="00AB4427">
        <w:rPr>
          <w:lang w:val="en-CA" w:eastAsia="en-CA"/>
        </w:rPr>
        <w:t>-</w:t>
      </w:r>
      <w:r w:rsidR="00A40553" w:rsidRPr="00AB4427">
        <w:rPr>
          <w:lang w:val="en-CA" w:eastAsia="en-CA"/>
        </w:rPr>
        <w:t xml:space="preserve"> Energy Absorbers and Lanyards</w:t>
      </w:r>
    </w:p>
    <w:p w14:paraId="17DF2191" w14:textId="119C910B" w:rsidR="00A40553" w:rsidRPr="00AB4427" w:rsidRDefault="00022CE1" w:rsidP="00966914">
      <w:pPr>
        <w:pStyle w:val="PMtext2"/>
        <w:spacing w:before="120"/>
        <w:rPr>
          <w:lang w:val="en-CA" w:eastAsia="en-CA"/>
        </w:rPr>
      </w:pPr>
      <w:r w:rsidRPr="00AB4427">
        <w:rPr>
          <w:lang w:val="en-CA" w:eastAsia="en-CA"/>
        </w:rPr>
        <w:t xml:space="preserve">CSA </w:t>
      </w:r>
      <w:r w:rsidR="00A40553" w:rsidRPr="00AB4427">
        <w:rPr>
          <w:lang w:val="en-CA" w:eastAsia="en-CA"/>
        </w:rPr>
        <w:t>Z259.12 Connecting Components for Personal Fall Arrest Systems (PFAS)</w:t>
      </w:r>
    </w:p>
    <w:p w14:paraId="17DF2192" w14:textId="77777777" w:rsidR="00A40553" w:rsidRPr="00AB4427" w:rsidRDefault="00A40553" w:rsidP="00A40553">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195" w14:textId="77777777" w:rsidTr="00C8231E">
        <w:tc>
          <w:tcPr>
            <w:tcW w:w="4428" w:type="dxa"/>
          </w:tcPr>
          <w:p w14:paraId="17DF2193" w14:textId="77777777" w:rsidR="00A40553" w:rsidRPr="00AB4427" w:rsidRDefault="00A40553"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2194" w14:textId="5BFA7B32" w:rsidR="00A40553" w:rsidRPr="00AB4427" w:rsidRDefault="00A40553" w:rsidP="00C8231E">
            <w:pPr>
              <w:pStyle w:val="PMtableText"/>
              <w:tabs>
                <w:tab w:val="left" w:leader="dot" w:pos="6840"/>
              </w:tabs>
              <w:rPr>
                <w:szCs w:val="20"/>
                <w:lang w:eastAsia="en-CA"/>
              </w:rPr>
            </w:pPr>
          </w:p>
        </w:tc>
      </w:tr>
      <w:tr w:rsidR="00A40553" w:rsidRPr="00AB4427" w14:paraId="17DF2198" w14:textId="77777777" w:rsidTr="00C8231E">
        <w:tc>
          <w:tcPr>
            <w:tcW w:w="4428" w:type="dxa"/>
          </w:tcPr>
          <w:p w14:paraId="17DF2196" w14:textId="77777777" w:rsidR="00A40553" w:rsidRPr="00AB4427" w:rsidRDefault="00A40553"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2197" w14:textId="77777777" w:rsidR="00A40553" w:rsidRPr="00AB4427" w:rsidRDefault="00A40553" w:rsidP="00C8231E">
            <w:pPr>
              <w:pStyle w:val="PMtableText"/>
              <w:tabs>
                <w:tab w:val="left" w:leader="dot" w:pos="6840"/>
              </w:tabs>
              <w:rPr>
                <w:szCs w:val="20"/>
                <w:lang w:eastAsia="en-CA"/>
              </w:rPr>
            </w:pPr>
          </w:p>
        </w:tc>
      </w:tr>
    </w:tbl>
    <w:p w14:paraId="37A72204" w14:textId="3D593B1B" w:rsidR="00100732" w:rsidRPr="00AB4427" w:rsidRDefault="00B06443" w:rsidP="007C7F45">
      <w:pPr>
        <w:pStyle w:val="PMsectionHead"/>
        <w:jc w:val="left"/>
        <w:rPr>
          <w:rFonts w:cs="Arial"/>
        </w:rPr>
      </w:pPr>
      <w:bookmarkStart w:id="72" w:name="_Toc223449613"/>
      <w:bookmarkStart w:id="73" w:name="_Toc224568756"/>
      <w:r w:rsidRPr="00AB4427">
        <w:rPr>
          <w:rFonts w:cs="Arial"/>
        </w:rPr>
        <w:lastRenderedPageBreak/>
        <w:t>4</w:t>
      </w:r>
      <w:r w:rsidR="00B56FD7" w:rsidRPr="00AB4427">
        <w:rPr>
          <w:rFonts w:cs="Arial"/>
        </w:rPr>
        <w:t xml:space="preserve">.8 </w:t>
      </w:r>
      <w:r w:rsidR="00100732" w:rsidRPr="00AB4427">
        <w:rPr>
          <w:rFonts w:cs="Arial"/>
        </w:rPr>
        <w:t>Non</w:t>
      </w:r>
      <w:r w:rsidR="00176A40" w:rsidRPr="00AB4427">
        <w:rPr>
          <w:rFonts w:cs="Arial"/>
        </w:rPr>
        <w:t>-</w:t>
      </w:r>
      <w:r w:rsidR="00100732" w:rsidRPr="00AB4427">
        <w:rPr>
          <w:rFonts w:cs="Arial"/>
        </w:rPr>
        <w:t>Routine Work Policy</w:t>
      </w:r>
      <w:bookmarkEnd w:id="72"/>
      <w:bookmarkEnd w:id="73"/>
    </w:p>
    <w:p w14:paraId="21D0C0B5" w14:textId="77777777" w:rsidR="00100732" w:rsidRPr="00AB4427" w:rsidRDefault="00100732" w:rsidP="00100732">
      <w:pPr>
        <w:pStyle w:val="PMhead"/>
        <w:rPr>
          <w:rFonts w:cs="Arial"/>
        </w:rPr>
      </w:pPr>
      <w:r w:rsidRPr="00AB4427">
        <w:rPr>
          <w:rFonts w:cs="Arial"/>
        </w:rPr>
        <w:t>Purpose</w:t>
      </w:r>
    </w:p>
    <w:p w14:paraId="607D9DA5" w14:textId="33497491" w:rsidR="00100732" w:rsidRPr="00AB4427" w:rsidRDefault="00100732" w:rsidP="00100732">
      <w:pPr>
        <w:pStyle w:val="PMtext"/>
        <w:rPr>
          <w:rFonts w:cs="Arial"/>
        </w:rPr>
      </w:pPr>
      <w:r w:rsidRPr="00AB4427">
        <w:rPr>
          <w:rFonts w:cs="Arial"/>
        </w:rPr>
        <w:t>This policy outlines the procedure to follow to maintain a healthy and safe work environment when non</w:t>
      </w:r>
      <w:r w:rsidR="00176A40" w:rsidRPr="00AB4427">
        <w:rPr>
          <w:rFonts w:cs="Arial"/>
        </w:rPr>
        <w:t>-</w:t>
      </w:r>
      <w:r w:rsidRPr="00AB4427">
        <w:rPr>
          <w:rFonts w:cs="Arial"/>
        </w:rPr>
        <w:t>routine work is required at [</w:t>
      </w:r>
      <w:r w:rsidR="002C1A88" w:rsidRPr="00AB4427">
        <w:rPr>
          <w:rFonts w:cs="Arial"/>
        </w:rPr>
        <w:t>Employer/Organization Name</w:t>
      </w:r>
      <w:r w:rsidRPr="00AB4427">
        <w:rPr>
          <w:rFonts w:cs="Arial"/>
        </w:rPr>
        <w:t>].</w:t>
      </w:r>
    </w:p>
    <w:p w14:paraId="4E159E21" w14:textId="77777777" w:rsidR="00100732" w:rsidRPr="00AB4427" w:rsidRDefault="00100732" w:rsidP="00100732">
      <w:pPr>
        <w:pStyle w:val="PMhead"/>
        <w:rPr>
          <w:rFonts w:cs="Arial"/>
        </w:rPr>
      </w:pPr>
      <w:r w:rsidRPr="00AB4427">
        <w:rPr>
          <w:rFonts w:cs="Arial"/>
        </w:rPr>
        <w:t>Policy</w:t>
      </w:r>
    </w:p>
    <w:p w14:paraId="2E603400" w14:textId="3FE86C69" w:rsidR="00100732" w:rsidRPr="00AB4427" w:rsidRDefault="00100732" w:rsidP="00100732">
      <w:pPr>
        <w:pStyle w:val="PMtext"/>
        <w:rPr>
          <w:rFonts w:cs="Arial"/>
        </w:rPr>
      </w:pPr>
      <w:r w:rsidRPr="00AB4427">
        <w:rPr>
          <w:rFonts w:cs="Arial"/>
        </w:rPr>
        <w:t>When non</w:t>
      </w:r>
      <w:r w:rsidR="00176A40" w:rsidRPr="00AB4427">
        <w:rPr>
          <w:rFonts w:cs="Arial"/>
        </w:rPr>
        <w:t>-</w:t>
      </w:r>
      <w:r w:rsidRPr="00AB4427">
        <w:rPr>
          <w:rFonts w:cs="Arial"/>
        </w:rPr>
        <w:t>routine is required, a pre</w:t>
      </w:r>
      <w:r w:rsidR="00176A40" w:rsidRPr="00AB4427">
        <w:rPr>
          <w:rFonts w:cs="Arial"/>
        </w:rPr>
        <w:t>-</w:t>
      </w:r>
      <w:r w:rsidRPr="00AB4427">
        <w:rPr>
          <w:rFonts w:cs="Arial"/>
        </w:rPr>
        <w:t xml:space="preserve">meeting will be held to evaluate the work and tasks for potential hazards. </w:t>
      </w:r>
    </w:p>
    <w:p w14:paraId="3BB7BFF0" w14:textId="77777777" w:rsidR="00100732" w:rsidRPr="00AB4427" w:rsidRDefault="00100732" w:rsidP="00100732">
      <w:pPr>
        <w:pStyle w:val="PMhead"/>
        <w:rPr>
          <w:rFonts w:cs="Arial"/>
        </w:rPr>
      </w:pPr>
      <w:r w:rsidRPr="00AB4427">
        <w:rPr>
          <w:rFonts w:cs="Arial"/>
        </w:rPr>
        <w:t>Procedure</w:t>
      </w:r>
    </w:p>
    <w:p w14:paraId="134B2F29" w14:textId="4E0FE613" w:rsidR="00100732" w:rsidRPr="00AB4427" w:rsidRDefault="00100732" w:rsidP="00100732">
      <w:pPr>
        <w:pStyle w:val="PMtext"/>
        <w:rPr>
          <w:rFonts w:cs="Arial"/>
        </w:rPr>
      </w:pPr>
      <w:r w:rsidRPr="00AB4427">
        <w:rPr>
          <w:rFonts w:cs="Arial"/>
        </w:rPr>
        <w:t>A pre</w:t>
      </w:r>
      <w:r w:rsidR="00176A40" w:rsidRPr="00AB4427">
        <w:rPr>
          <w:rFonts w:cs="Arial"/>
        </w:rPr>
        <w:t>-</w:t>
      </w:r>
      <w:r w:rsidRPr="00AB4427">
        <w:rPr>
          <w:rFonts w:cs="Arial"/>
        </w:rPr>
        <w:t>meeting will be held with the Health and Safety Representative and the immediate supervisor of the non</w:t>
      </w:r>
      <w:r w:rsidR="00176A40" w:rsidRPr="00AB4427">
        <w:rPr>
          <w:rFonts w:cs="Arial"/>
        </w:rPr>
        <w:t>-</w:t>
      </w:r>
      <w:r w:rsidRPr="00AB4427">
        <w:rPr>
          <w:rFonts w:cs="Arial"/>
        </w:rPr>
        <w:t>routine work to evaluate the work and tasks associated with that work. They will:</w:t>
      </w:r>
    </w:p>
    <w:p w14:paraId="465CEA9F" w14:textId="77777777" w:rsidR="00100732" w:rsidRPr="00AB4427" w:rsidRDefault="00100732" w:rsidP="00100732">
      <w:pPr>
        <w:pStyle w:val="PMtextBullet"/>
        <w:rPr>
          <w:rFonts w:eastAsia="Batang" w:cs="Arial"/>
        </w:rPr>
      </w:pPr>
      <w:r w:rsidRPr="00AB4427">
        <w:rPr>
          <w:rFonts w:cs="Arial"/>
        </w:rPr>
        <w:t>Assess the work or task for possible health or safety hazards.</w:t>
      </w:r>
    </w:p>
    <w:p w14:paraId="75A1AE79" w14:textId="2AE5CCD3" w:rsidR="00100732" w:rsidRPr="00AB4427" w:rsidRDefault="00100732" w:rsidP="00100732">
      <w:pPr>
        <w:pStyle w:val="PMtextBullet"/>
        <w:rPr>
          <w:rFonts w:cs="Arial"/>
        </w:rPr>
      </w:pPr>
      <w:r w:rsidRPr="00AB4427">
        <w:rPr>
          <w:rFonts w:cs="Arial"/>
        </w:rPr>
        <w:t>Identify any hazards and implement controls to reduce the potential for injury or illness.</w:t>
      </w:r>
      <w:r w:rsidR="009C7FEA" w:rsidRPr="00AB4427">
        <w:rPr>
          <w:rFonts w:cs="Arial"/>
        </w:rPr>
        <w:t xml:space="preserve"> Consider the hierarchy on controls starting with elimination of the hazard, substitution, engineering controls (e.g. machine guarding, ventilation), awareness/administrative controls, and lastly personal protective equipment (PPE).</w:t>
      </w:r>
    </w:p>
    <w:p w14:paraId="56AF5A8E" w14:textId="77777777" w:rsidR="00100732" w:rsidRPr="00AB4427" w:rsidRDefault="00100732" w:rsidP="00100732">
      <w:pPr>
        <w:pStyle w:val="PMtextBullet"/>
        <w:rPr>
          <w:rFonts w:cs="Arial"/>
        </w:rPr>
      </w:pPr>
      <w:r w:rsidRPr="00AB4427">
        <w:rPr>
          <w:rFonts w:cs="Arial"/>
        </w:rPr>
        <w:t>Develop safe operating procedures for high hazards or if deemed necessary.</w:t>
      </w:r>
    </w:p>
    <w:p w14:paraId="2031EA81" w14:textId="59DA4864" w:rsidR="00100732" w:rsidRPr="00AB4427" w:rsidRDefault="00100732" w:rsidP="00100732">
      <w:pPr>
        <w:pStyle w:val="PMtextBullet"/>
        <w:rPr>
          <w:rFonts w:cs="Arial"/>
        </w:rPr>
      </w:pPr>
      <w:r w:rsidRPr="00AB4427">
        <w:rPr>
          <w:rFonts w:cs="Arial"/>
        </w:rPr>
        <w:t xml:space="preserve">Provide information, instruction and training to all </w:t>
      </w:r>
      <w:r w:rsidR="003A4187" w:rsidRPr="00AB4427">
        <w:rPr>
          <w:rFonts w:cs="Arial"/>
        </w:rPr>
        <w:t>employee</w:t>
      </w:r>
      <w:r w:rsidRPr="00AB4427">
        <w:rPr>
          <w:rFonts w:cs="Arial"/>
        </w:rPr>
        <w:t>s affected by the work or task.</w:t>
      </w:r>
    </w:p>
    <w:p w14:paraId="35FE2670" w14:textId="77777777" w:rsidR="00100732" w:rsidRPr="00AB4427" w:rsidRDefault="00100732" w:rsidP="00100732">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00732" w:rsidRPr="00AB4427" w14:paraId="4AB5E356" w14:textId="77777777" w:rsidTr="00D152C6">
        <w:tc>
          <w:tcPr>
            <w:tcW w:w="4428" w:type="dxa"/>
          </w:tcPr>
          <w:p w14:paraId="72156CC7" w14:textId="77777777" w:rsidR="00100732" w:rsidRPr="00AB4427" w:rsidRDefault="00100732" w:rsidP="00D152C6">
            <w:pPr>
              <w:pStyle w:val="PMtableText"/>
              <w:rPr>
                <w:rFonts w:cs="Arial"/>
              </w:rPr>
            </w:pPr>
            <w:r w:rsidRPr="00AB4427">
              <w:rPr>
                <w:rFonts w:cs="Arial"/>
              </w:rPr>
              <w:t>Effective Date:</w:t>
            </w:r>
          </w:p>
        </w:tc>
        <w:tc>
          <w:tcPr>
            <w:tcW w:w="4428" w:type="dxa"/>
          </w:tcPr>
          <w:p w14:paraId="3AFB032F" w14:textId="3B6E2DB5" w:rsidR="00100732" w:rsidRPr="00AB4427" w:rsidRDefault="00100732" w:rsidP="00D152C6">
            <w:pPr>
              <w:pStyle w:val="PMtableText"/>
              <w:rPr>
                <w:rFonts w:cs="Arial"/>
              </w:rPr>
            </w:pPr>
          </w:p>
        </w:tc>
      </w:tr>
      <w:tr w:rsidR="00100732" w:rsidRPr="00AB4427" w14:paraId="58A134A9" w14:textId="77777777" w:rsidTr="00D152C6">
        <w:tc>
          <w:tcPr>
            <w:tcW w:w="4428" w:type="dxa"/>
          </w:tcPr>
          <w:p w14:paraId="3EDF3C19" w14:textId="77777777" w:rsidR="00100732" w:rsidRPr="00AB4427" w:rsidRDefault="00100732" w:rsidP="00D152C6">
            <w:pPr>
              <w:pStyle w:val="PMtableText"/>
              <w:rPr>
                <w:rFonts w:cs="Arial"/>
              </w:rPr>
            </w:pPr>
            <w:r w:rsidRPr="00AB4427">
              <w:rPr>
                <w:rFonts w:cs="Arial"/>
              </w:rPr>
              <w:t>Revision Date:</w:t>
            </w:r>
          </w:p>
        </w:tc>
        <w:tc>
          <w:tcPr>
            <w:tcW w:w="4428" w:type="dxa"/>
          </w:tcPr>
          <w:p w14:paraId="15116D77" w14:textId="77777777" w:rsidR="00100732" w:rsidRPr="00AB4427" w:rsidRDefault="00100732" w:rsidP="00D152C6">
            <w:pPr>
              <w:pStyle w:val="PMtableText"/>
              <w:rPr>
                <w:rFonts w:cs="Arial"/>
              </w:rPr>
            </w:pPr>
          </w:p>
        </w:tc>
      </w:tr>
    </w:tbl>
    <w:p w14:paraId="17DF219A" w14:textId="5BEFF5A7" w:rsidR="00A40553" w:rsidRPr="00AB4427" w:rsidRDefault="00B06443" w:rsidP="007C7F45">
      <w:pPr>
        <w:pStyle w:val="PMsectionHead"/>
        <w:jc w:val="left"/>
      </w:pPr>
      <w:bookmarkStart w:id="74" w:name="_Toc223449614"/>
      <w:bookmarkStart w:id="75" w:name="_Toc224568757"/>
      <w:r w:rsidRPr="00AB4427">
        <w:lastRenderedPageBreak/>
        <w:t>4</w:t>
      </w:r>
      <w:r w:rsidR="00B56FD7" w:rsidRPr="00AB4427">
        <w:t>.9</w:t>
      </w:r>
      <w:r w:rsidR="00A40553" w:rsidRPr="00AB4427">
        <w:t xml:space="preserve"> Horseplay Policy</w:t>
      </w:r>
      <w:bookmarkEnd w:id="74"/>
      <w:bookmarkEnd w:id="75"/>
    </w:p>
    <w:p w14:paraId="17DF219B" w14:textId="77777777" w:rsidR="00A40553" w:rsidRPr="00AB4427" w:rsidRDefault="00A40553" w:rsidP="00A40553">
      <w:pPr>
        <w:pStyle w:val="PMhead"/>
      </w:pPr>
      <w:r w:rsidRPr="00AB4427">
        <w:t>Purpose</w:t>
      </w:r>
    </w:p>
    <w:p w14:paraId="17DF219C" w14:textId="3F4E057C" w:rsidR="00A40553" w:rsidRPr="00AB4427" w:rsidRDefault="00A40553" w:rsidP="00A40553">
      <w:pPr>
        <w:pStyle w:val="PMtext"/>
      </w:pPr>
      <w:r w:rsidRPr="00AB4427">
        <w:t xml:space="preserve">This policy outlines the procedures that all employees of </w:t>
      </w:r>
      <w:r w:rsidR="003357E3" w:rsidRPr="00AB4427">
        <w:t>[</w:t>
      </w:r>
      <w:r w:rsidR="002C1A88" w:rsidRPr="00AB4427">
        <w:t>Employer/Organization Name</w:t>
      </w:r>
      <w:r w:rsidR="003357E3" w:rsidRPr="00AB4427">
        <w:t>]</w:t>
      </w:r>
      <w:r w:rsidRPr="00AB4427">
        <w:t xml:space="preserve"> must follow anytime they are working. It has been developed to ensure that employees are working in a safe manner and do not engage in improper activity or horseplay behaviour in the workplace that may create an occupational health and safety hazard. </w:t>
      </w:r>
    </w:p>
    <w:p w14:paraId="17DF219D" w14:textId="28CFA9FA" w:rsidR="00A40553" w:rsidRPr="00AB4427" w:rsidRDefault="00A40553" w:rsidP="00A40553">
      <w:pPr>
        <w:pStyle w:val="PMhead"/>
      </w:pPr>
      <w:r w:rsidRPr="00AB4427">
        <w:t>Policy</w:t>
      </w:r>
    </w:p>
    <w:p w14:paraId="17DF219E" w14:textId="4216B204" w:rsidR="00A40553" w:rsidRPr="00AB4427" w:rsidRDefault="003357E3" w:rsidP="00A40553">
      <w:pPr>
        <w:pStyle w:val="PMtext"/>
      </w:pPr>
      <w:r w:rsidRPr="00AB4427">
        <w:t>[</w:t>
      </w:r>
      <w:r w:rsidR="002C1A88" w:rsidRPr="00AB4427">
        <w:t>Employer/Organization Name</w:t>
      </w:r>
      <w:r w:rsidRPr="00AB4427">
        <w:t>]</w:t>
      </w:r>
      <w:r w:rsidR="00A40553" w:rsidRPr="00AB4427">
        <w:t xml:space="preserve"> will protect their employees from horseplay, disruptive activity, or other forms of disorderly conduct. </w:t>
      </w:r>
    </w:p>
    <w:p w14:paraId="17DF219F" w14:textId="1180FFCF" w:rsidR="00A40553" w:rsidRPr="00AB4427" w:rsidRDefault="00CD1019" w:rsidP="00A40553">
      <w:pPr>
        <w:pStyle w:val="PMhead"/>
      </w:pPr>
      <w:r w:rsidRPr="00AB4427">
        <w:t xml:space="preserve">Occupational Health and Safety Act (OHSA) </w:t>
      </w:r>
      <w:r w:rsidR="00A40553" w:rsidRPr="00AB4427">
        <w:t>Definition</w:t>
      </w:r>
    </w:p>
    <w:p w14:paraId="17DF21A0" w14:textId="355C3112" w:rsidR="00A40553" w:rsidRPr="00AB4427" w:rsidRDefault="00A40553" w:rsidP="00A40553">
      <w:pPr>
        <w:pStyle w:val="PMtext"/>
      </w:pPr>
      <w:r w:rsidRPr="00AB4427">
        <w:t xml:space="preserve">Horseplay is defined as any prank, contest, feat of strength, unnecessary running or rough or boisterous </w:t>
      </w:r>
      <w:r w:rsidR="00CD1019" w:rsidRPr="00AB4427">
        <w:t>conduct.</w:t>
      </w:r>
    </w:p>
    <w:p w14:paraId="17DF21A1" w14:textId="77777777" w:rsidR="00A40553" w:rsidRPr="00AB4427" w:rsidRDefault="00A40553" w:rsidP="00A40553">
      <w:pPr>
        <w:pStyle w:val="PMhead"/>
      </w:pPr>
      <w:r w:rsidRPr="00AB4427">
        <w:t>Responsibilities</w:t>
      </w:r>
    </w:p>
    <w:p w14:paraId="17DF21A2" w14:textId="3F641A97" w:rsidR="00A40553" w:rsidRPr="00AB4427" w:rsidRDefault="00CD1019" w:rsidP="00A40553">
      <w:pPr>
        <w:pStyle w:val="PMsubHead"/>
      </w:pPr>
      <w:r w:rsidRPr="00AB4427">
        <w:t>Supervisors</w:t>
      </w:r>
    </w:p>
    <w:p w14:paraId="17DF21A3" w14:textId="2B20AE1F" w:rsidR="00A40553" w:rsidRPr="00AB4427" w:rsidRDefault="00A40553" w:rsidP="00A40553">
      <w:pPr>
        <w:pStyle w:val="PMtext"/>
      </w:pPr>
      <w:r w:rsidRPr="00AB4427">
        <w:t>It is the res</w:t>
      </w:r>
      <w:r w:rsidR="00CD1019" w:rsidRPr="00AB4427">
        <w:t>ponsibility of supervisors</w:t>
      </w:r>
      <w:r w:rsidRPr="00AB4427">
        <w:t xml:space="preserve"> to ensure that:</w:t>
      </w:r>
    </w:p>
    <w:p w14:paraId="17DF21A4" w14:textId="3D914A98" w:rsidR="00A40553" w:rsidRPr="00AB4427" w:rsidRDefault="00CD1019" w:rsidP="00A40553">
      <w:pPr>
        <w:pStyle w:val="PMtextBulletIndent"/>
        <w:rPr>
          <w:rFonts w:ascii="Batang" w:eastAsia="Batang" w:hAnsi="Batang" w:cs="Batang"/>
        </w:rPr>
      </w:pPr>
      <w:r w:rsidRPr="00AB4427">
        <w:t>E</w:t>
      </w:r>
      <w:r w:rsidR="00A40553" w:rsidRPr="00AB4427">
        <w:t xml:space="preserve">mployees receive communication and instruction on the horseplay policy. </w:t>
      </w:r>
    </w:p>
    <w:p w14:paraId="17DF21A5" w14:textId="460BD064" w:rsidR="00A40553" w:rsidRPr="00AB4427" w:rsidRDefault="00CD1019" w:rsidP="00A40553">
      <w:pPr>
        <w:pStyle w:val="PMtextBulletIndent"/>
        <w:rPr>
          <w:rFonts w:ascii="Batang" w:eastAsia="Batang" w:hAnsi="Batang" w:cs="Batang"/>
        </w:rPr>
      </w:pPr>
      <w:r w:rsidRPr="00AB4427">
        <w:t>E</w:t>
      </w:r>
      <w:r w:rsidR="00A40553" w:rsidRPr="00AB4427">
        <w:t xml:space="preserve">mployees do not engage in any prank, contest, feat of strength, unnecessary running or rough and boisterous conduct as part of their employment and work in a safe and consistent manner at all times. </w:t>
      </w:r>
    </w:p>
    <w:p w14:paraId="17DF21A6" w14:textId="77777777" w:rsidR="00A40553" w:rsidRPr="00AB4427" w:rsidRDefault="00A40553" w:rsidP="00A40553">
      <w:pPr>
        <w:pStyle w:val="PMtextBulletIndent"/>
      </w:pPr>
      <w:r w:rsidRPr="00AB4427">
        <w:t xml:space="preserve">Proper enforcement of this policy is followed. </w:t>
      </w:r>
    </w:p>
    <w:p w14:paraId="17DF21A7" w14:textId="7A615709" w:rsidR="00A40553" w:rsidRPr="00AB4427" w:rsidRDefault="00A40553" w:rsidP="00A40553">
      <w:pPr>
        <w:pStyle w:val="PMsubHead"/>
      </w:pPr>
      <w:r w:rsidRPr="00AB4427">
        <w:t>Employee</w:t>
      </w:r>
      <w:r w:rsidR="007A63FC" w:rsidRPr="00AB4427">
        <w:t>s</w:t>
      </w:r>
    </w:p>
    <w:p w14:paraId="17DF21A8" w14:textId="21009016" w:rsidR="00A40553" w:rsidRPr="00AB4427" w:rsidRDefault="00A40553" w:rsidP="00A40553">
      <w:pPr>
        <w:pStyle w:val="PMtext"/>
      </w:pPr>
      <w:r w:rsidRPr="00AB4427">
        <w:t xml:space="preserve">It is the responsibility of every employee, contract personnel or supplied </w:t>
      </w:r>
      <w:r w:rsidR="00A165DB" w:rsidRPr="00AB4427">
        <w:t>employee</w:t>
      </w:r>
      <w:r w:rsidRPr="00AB4427">
        <w:t>s to:</w:t>
      </w:r>
    </w:p>
    <w:p w14:paraId="17DF21A9" w14:textId="77777777" w:rsidR="00A40553" w:rsidRPr="00AB4427" w:rsidRDefault="00A40553" w:rsidP="00A40553">
      <w:pPr>
        <w:pStyle w:val="PMtextBulletIndent"/>
      </w:pPr>
      <w:r w:rsidRPr="00AB4427">
        <w:t>Not engage in any prank, contest, feat of strength, unnecessary running or rough and boisterous conduct.</w:t>
      </w:r>
    </w:p>
    <w:p w14:paraId="17DF21AA" w14:textId="77777777" w:rsidR="00A40553" w:rsidRPr="00AB4427" w:rsidRDefault="00A40553" w:rsidP="00A40553">
      <w:pPr>
        <w:pStyle w:val="PMtextBulletIndent"/>
      </w:pPr>
      <w:r w:rsidRPr="00AB4427">
        <w:t>Not engage in practical jokes, wrestling, water fighting, and all other forms of horseplay.</w:t>
      </w:r>
    </w:p>
    <w:p w14:paraId="17DF21AB" w14:textId="7C9AE3EC" w:rsidR="00A40553" w:rsidRPr="00AB4427" w:rsidRDefault="00A40553" w:rsidP="00A40553">
      <w:pPr>
        <w:pStyle w:val="PMtext"/>
      </w:pPr>
      <w:r w:rsidRPr="00AB4427">
        <w:t xml:space="preserve">Disciplinary action will be taken with any person failing to follow any component of this policy. </w:t>
      </w:r>
      <w:r w:rsidR="00CD1019" w:rsidRPr="00AB4427">
        <w:t xml:space="preserve">Please see </w:t>
      </w:r>
      <w:r w:rsidR="008657FF" w:rsidRPr="00AB4427">
        <w:t xml:space="preserve">Progressive </w:t>
      </w:r>
      <w:r w:rsidR="00CD1019" w:rsidRPr="00AB4427">
        <w:t>Disciplin</w:t>
      </w:r>
      <w:r w:rsidR="008657FF" w:rsidRPr="00AB4427">
        <w:t>e</w:t>
      </w:r>
      <w:r w:rsidR="00CD1019" w:rsidRPr="00AB4427">
        <w:t xml:space="preserve"> Policy.</w:t>
      </w:r>
    </w:p>
    <w:p w14:paraId="17DF21AC" w14:textId="77777777" w:rsidR="00A40553" w:rsidRPr="00AB4427" w:rsidRDefault="00A40553" w:rsidP="00A40553">
      <w:pPr>
        <w:pStyle w:val="PMhead"/>
      </w:pPr>
      <w:r w:rsidRPr="00AB4427">
        <w:t>Emergency Procedures</w:t>
      </w:r>
    </w:p>
    <w:p w14:paraId="17DF21AD" w14:textId="6D9DB4A3" w:rsidR="00A40553" w:rsidRPr="00AB4427" w:rsidRDefault="00A40553" w:rsidP="00A40553">
      <w:pPr>
        <w:pStyle w:val="PMtext"/>
      </w:pPr>
      <w:r w:rsidRPr="00AB4427">
        <w:t xml:space="preserve">If an emergency resulting in an injury occurs as a result of horseplay, disruptive activity, or other forms of disorderly conduct while </w:t>
      </w:r>
      <w:r w:rsidR="00A165DB" w:rsidRPr="00AB4427">
        <w:t>an employee</w:t>
      </w:r>
      <w:r w:rsidRPr="00AB4427">
        <w:t xml:space="preserve"> is working the following measures must be followed:</w:t>
      </w:r>
    </w:p>
    <w:p w14:paraId="17DF21AE" w14:textId="4D1E75CF" w:rsidR="00A40553" w:rsidRPr="00AB4427" w:rsidRDefault="00A40553" w:rsidP="00A40553">
      <w:pPr>
        <w:pStyle w:val="PMtextBulletIndent"/>
        <w:rPr>
          <w:rFonts w:cs="Arial"/>
        </w:rPr>
      </w:pPr>
      <w:r w:rsidRPr="00AB4427">
        <w:rPr>
          <w:rFonts w:cs="Arial"/>
        </w:rPr>
        <w:t xml:space="preserve">The responding </w:t>
      </w:r>
      <w:r w:rsidR="00A165DB" w:rsidRPr="00AB4427">
        <w:rPr>
          <w:rFonts w:cs="Arial"/>
        </w:rPr>
        <w:t>employee</w:t>
      </w:r>
      <w:r w:rsidRPr="00AB4427">
        <w:rPr>
          <w:rFonts w:cs="Arial"/>
        </w:rPr>
        <w:t xml:space="preserve"> must immediately notify management and then </w:t>
      </w:r>
      <w:r w:rsidR="00433F51" w:rsidRPr="00AB4427">
        <w:rPr>
          <w:rFonts w:cs="Arial"/>
        </w:rPr>
        <w:t xml:space="preserve">contact emergency services at 911, as </w:t>
      </w:r>
      <w:r w:rsidR="002C1A88" w:rsidRPr="00AB4427">
        <w:rPr>
          <w:rFonts w:cs="Arial"/>
        </w:rPr>
        <w:t>appropriate</w:t>
      </w:r>
      <w:r w:rsidRPr="00AB4427">
        <w:rPr>
          <w:rFonts w:cs="Arial"/>
        </w:rPr>
        <w:t>.</w:t>
      </w:r>
    </w:p>
    <w:p w14:paraId="17DF21AF" w14:textId="5D26C294" w:rsidR="00A40553" w:rsidRPr="00AB4427" w:rsidRDefault="00A40553" w:rsidP="00A40553">
      <w:pPr>
        <w:pStyle w:val="PMtextBulletIndent"/>
        <w:rPr>
          <w:rFonts w:cs="Arial"/>
        </w:rPr>
      </w:pPr>
      <w:r w:rsidRPr="00AB4427">
        <w:rPr>
          <w:rFonts w:cs="Arial"/>
        </w:rPr>
        <w:lastRenderedPageBreak/>
        <w:t xml:space="preserve">All injuries resulting from horseplay, disruptive activity, or other forms of disorderly conduct will be reported </w:t>
      </w:r>
      <w:r w:rsidR="00CD1019" w:rsidRPr="00AB4427">
        <w:rPr>
          <w:rFonts w:cs="Arial"/>
        </w:rPr>
        <w:t>and investigated. Please see Inju</w:t>
      </w:r>
      <w:r w:rsidRPr="00AB4427">
        <w:rPr>
          <w:rFonts w:cs="Arial"/>
        </w:rPr>
        <w:t>ry and Illness Reporting Policy and Injury and Incident In</w:t>
      </w:r>
      <w:r w:rsidR="00CD1019" w:rsidRPr="00AB4427">
        <w:rPr>
          <w:rFonts w:cs="Arial"/>
        </w:rPr>
        <w:t>vestigation Policy</w:t>
      </w:r>
      <w:r w:rsidRPr="00AB4427">
        <w:rPr>
          <w:rFonts w:cs="Arial"/>
        </w:rPr>
        <w:t>.</w:t>
      </w:r>
    </w:p>
    <w:p w14:paraId="17DF21B0" w14:textId="77777777" w:rsidR="00A40553" w:rsidRPr="00AB4427" w:rsidRDefault="00A40553" w:rsidP="00A40553">
      <w:pPr>
        <w:pStyle w:val="PMhead"/>
      </w:pPr>
      <w:r w:rsidRPr="00AB4427">
        <w:t>Additional Resources</w:t>
      </w:r>
    </w:p>
    <w:p w14:paraId="17DF21B1" w14:textId="33038CB2" w:rsidR="00A40553" w:rsidRPr="00AB4427" w:rsidRDefault="008657FF" w:rsidP="00966914">
      <w:pPr>
        <w:pStyle w:val="PMtext2"/>
        <w:spacing w:before="120"/>
      </w:pPr>
      <w:r w:rsidRPr="00AB4427">
        <w:t xml:space="preserve">Progressive </w:t>
      </w:r>
      <w:r w:rsidR="00A40553" w:rsidRPr="00AB4427">
        <w:t>Disciplin</w:t>
      </w:r>
      <w:r w:rsidRPr="00AB4427">
        <w:t>e</w:t>
      </w:r>
      <w:r w:rsidR="00A40553" w:rsidRPr="00AB4427">
        <w:t xml:space="preserve"> Policy</w:t>
      </w:r>
    </w:p>
    <w:p w14:paraId="17DF21B2" w14:textId="51C25BFD" w:rsidR="00A40553" w:rsidRPr="00AB4427" w:rsidRDefault="00A40553" w:rsidP="00966914">
      <w:pPr>
        <w:pStyle w:val="PMtext2"/>
        <w:spacing w:before="120"/>
      </w:pPr>
      <w:r w:rsidRPr="00AB4427">
        <w:t>Injury Incide</w:t>
      </w:r>
      <w:r w:rsidR="00CD1019" w:rsidRPr="00AB4427">
        <w:t>nt Reporting Policy</w:t>
      </w:r>
    </w:p>
    <w:p w14:paraId="17DF21B3" w14:textId="25F1BDF8" w:rsidR="00A40553" w:rsidRPr="00AB4427" w:rsidRDefault="00A40553" w:rsidP="00966914">
      <w:pPr>
        <w:pStyle w:val="PMtext2"/>
        <w:spacing w:before="120"/>
      </w:pPr>
      <w:r w:rsidRPr="00AB4427">
        <w:t>Injury Incident I</w:t>
      </w:r>
      <w:r w:rsidR="00CD1019" w:rsidRPr="00AB4427">
        <w:t>nvestigation Policy</w:t>
      </w:r>
    </w:p>
    <w:p w14:paraId="17DF21B4"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1B7" w14:textId="77777777" w:rsidTr="00C8231E">
        <w:tc>
          <w:tcPr>
            <w:tcW w:w="4428" w:type="dxa"/>
          </w:tcPr>
          <w:p w14:paraId="17DF21B5" w14:textId="77777777" w:rsidR="00A40553" w:rsidRPr="00AB4427" w:rsidRDefault="00A40553" w:rsidP="00C8231E">
            <w:pPr>
              <w:pStyle w:val="PMtableText"/>
            </w:pPr>
            <w:r w:rsidRPr="00AB4427">
              <w:t>Effective Date:</w:t>
            </w:r>
          </w:p>
        </w:tc>
        <w:tc>
          <w:tcPr>
            <w:tcW w:w="4428" w:type="dxa"/>
          </w:tcPr>
          <w:p w14:paraId="17DF21B6" w14:textId="33551B3C" w:rsidR="00A40553" w:rsidRPr="00AB4427" w:rsidRDefault="00A40553" w:rsidP="00C8231E">
            <w:pPr>
              <w:pStyle w:val="PMtableText"/>
            </w:pPr>
          </w:p>
        </w:tc>
      </w:tr>
      <w:tr w:rsidR="00A40553" w:rsidRPr="00AB4427" w14:paraId="17DF21BA" w14:textId="77777777" w:rsidTr="00C8231E">
        <w:tc>
          <w:tcPr>
            <w:tcW w:w="4428" w:type="dxa"/>
          </w:tcPr>
          <w:p w14:paraId="17DF21B8" w14:textId="77777777" w:rsidR="00A40553" w:rsidRPr="00AB4427" w:rsidRDefault="00A40553" w:rsidP="00C8231E">
            <w:pPr>
              <w:pStyle w:val="PMtableText"/>
            </w:pPr>
            <w:r w:rsidRPr="00AB4427">
              <w:t>Revision Date:</w:t>
            </w:r>
          </w:p>
        </w:tc>
        <w:tc>
          <w:tcPr>
            <w:tcW w:w="4428" w:type="dxa"/>
          </w:tcPr>
          <w:p w14:paraId="17DF21B9" w14:textId="77777777" w:rsidR="00A40553" w:rsidRPr="00AB4427" w:rsidRDefault="00A40553" w:rsidP="00C8231E">
            <w:pPr>
              <w:pStyle w:val="PMtableText"/>
            </w:pPr>
          </w:p>
        </w:tc>
      </w:tr>
    </w:tbl>
    <w:p w14:paraId="17DF21BB" w14:textId="77777777" w:rsidR="00A40553" w:rsidRPr="00AB4427" w:rsidRDefault="00A40553" w:rsidP="00A40553">
      <w:pPr>
        <w:pStyle w:val="PMtext"/>
      </w:pPr>
    </w:p>
    <w:p w14:paraId="067F003C" w14:textId="17D7F8DF" w:rsidR="004A05A1" w:rsidRPr="00AB4427" w:rsidRDefault="005346DB" w:rsidP="007C7F45">
      <w:pPr>
        <w:pStyle w:val="PMsectionHead"/>
        <w:jc w:val="left"/>
        <w:rPr>
          <w:rFonts w:cs="Arial"/>
          <w:sz w:val="22"/>
          <w:szCs w:val="22"/>
          <w:u w:val="single"/>
        </w:rPr>
      </w:pPr>
      <w:bookmarkStart w:id="76" w:name="_Toc223449615"/>
      <w:bookmarkStart w:id="77" w:name="_Toc224568758"/>
      <w:r w:rsidRPr="00AB4427">
        <w:rPr>
          <w:rFonts w:cs="Arial"/>
        </w:rPr>
        <w:lastRenderedPageBreak/>
        <w:t xml:space="preserve">4.10 </w:t>
      </w:r>
      <w:r w:rsidR="004A05A1" w:rsidRPr="00AB4427">
        <w:rPr>
          <w:rFonts w:cs="Arial"/>
        </w:rPr>
        <w:t>Musculoskeletal Disorder Prevention Policy</w:t>
      </w:r>
      <w:bookmarkEnd w:id="76"/>
      <w:bookmarkEnd w:id="77"/>
    </w:p>
    <w:p w14:paraId="5138A55C" w14:textId="41B8AF11" w:rsidR="004A05A1" w:rsidRPr="00AB4427" w:rsidRDefault="004A05A1" w:rsidP="004A05A1">
      <w:pPr>
        <w:pStyle w:val="PMhead"/>
        <w:rPr>
          <w:rFonts w:cs="Arial"/>
          <w:szCs w:val="24"/>
        </w:rPr>
      </w:pPr>
      <w:r w:rsidRPr="00AB4427">
        <w:rPr>
          <w:rFonts w:cs="Arial"/>
        </w:rPr>
        <w:t>Purpose</w:t>
      </w:r>
    </w:p>
    <w:p w14:paraId="052C90AB" w14:textId="7C3CF503" w:rsidR="004A05A1" w:rsidRPr="00AB4427" w:rsidRDefault="004A05A1" w:rsidP="004A05A1">
      <w:pPr>
        <w:pStyle w:val="PMtext"/>
        <w:rPr>
          <w:rFonts w:cs="Arial"/>
        </w:rPr>
      </w:pPr>
      <w:r w:rsidRPr="00AB4427">
        <w:rPr>
          <w:rFonts w:cs="Arial"/>
        </w:rPr>
        <w:t xml:space="preserve">This policy outlines the </w:t>
      </w:r>
      <w:r w:rsidRPr="00AB4427">
        <w:t>procedures that [Employer/Organization Name]</w:t>
      </w:r>
      <w:r w:rsidRPr="00AB4427">
        <w:rPr>
          <w:rFonts w:cs="Arial"/>
        </w:rPr>
        <w:t xml:space="preserve"> will use to recognize, assess and control musculoskeletal disorder (MSD) hazards in the workplace. </w:t>
      </w:r>
    </w:p>
    <w:p w14:paraId="19B6A639" w14:textId="74B78BD3" w:rsidR="004A05A1" w:rsidRPr="00AB4427" w:rsidRDefault="004A05A1" w:rsidP="004A05A1">
      <w:pPr>
        <w:pStyle w:val="PMhead"/>
        <w:rPr>
          <w:rFonts w:cs="Arial"/>
        </w:rPr>
      </w:pPr>
      <w:r w:rsidRPr="00AB4427">
        <w:rPr>
          <w:rFonts w:cs="Arial"/>
        </w:rPr>
        <w:t>Definitions</w:t>
      </w:r>
    </w:p>
    <w:p w14:paraId="0F1391BB" w14:textId="7486ACD2" w:rsidR="004A05A1" w:rsidRPr="00AB4427" w:rsidRDefault="004A05A1" w:rsidP="004A05A1">
      <w:pPr>
        <w:pStyle w:val="PMsubHead"/>
        <w:rPr>
          <w:rFonts w:cs="Arial"/>
        </w:rPr>
      </w:pPr>
      <w:r w:rsidRPr="00AB4427">
        <w:rPr>
          <w:rFonts w:cs="Arial"/>
        </w:rPr>
        <w:t>Ergonomics</w:t>
      </w:r>
    </w:p>
    <w:p w14:paraId="7CCA6F2C" w14:textId="28D10E92" w:rsidR="004A05A1" w:rsidRPr="00AB4427" w:rsidRDefault="004A05A1" w:rsidP="004A05A1">
      <w:pPr>
        <w:pStyle w:val="PMtext"/>
        <w:rPr>
          <w:rFonts w:cs="Arial"/>
        </w:rPr>
      </w:pPr>
      <w:r w:rsidRPr="00AB4427">
        <w:rPr>
          <w:rFonts w:cs="Arial"/>
        </w:rPr>
        <w:t xml:space="preserve">Ergonomics is the science that fits the job to the </w:t>
      </w:r>
      <w:r w:rsidR="003A4187" w:rsidRPr="00AB4427">
        <w:rPr>
          <w:rFonts w:cs="Arial"/>
        </w:rPr>
        <w:t>employee</w:t>
      </w:r>
      <w:r w:rsidRPr="00AB4427">
        <w:rPr>
          <w:rFonts w:cs="Arial"/>
        </w:rPr>
        <w:t xml:space="preserve">. Ergonomics aims to design jobs and workstations to fit within the size and limits of the people doing the job. </w:t>
      </w:r>
      <w:r w:rsidRPr="00AB4427">
        <w:t>[Employer/Organization Name]</w:t>
      </w:r>
      <w:r w:rsidRPr="00AB4427">
        <w:rPr>
          <w:rFonts w:cs="Arial"/>
        </w:rPr>
        <w:t xml:space="preserve"> is required to do everything reasonable in the circumstances to protect the </w:t>
      </w:r>
      <w:r w:rsidR="003A4187" w:rsidRPr="00AB4427">
        <w:rPr>
          <w:rFonts w:cs="Arial"/>
        </w:rPr>
        <w:t>employee</w:t>
      </w:r>
      <w:r w:rsidRPr="00AB4427">
        <w:rPr>
          <w:rFonts w:cs="Arial"/>
        </w:rPr>
        <w:t xml:space="preserve"> from injuries, including MSDs.</w:t>
      </w:r>
    </w:p>
    <w:p w14:paraId="7D3CC922" w14:textId="77777777" w:rsidR="004A05A1" w:rsidRPr="00AB4427" w:rsidRDefault="004A05A1" w:rsidP="004A05A1">
      <w:pPr>
        <w:pStyle w:val="PMsubHead"/>
        <w:rPr>
          <w:rFonts w:cs="Arial"/>
        </w:rPr>
      </w:pPr>
      <w:r w:rsidRPr="00AB4427">
        <w:rPr>
          <w:rFonts w:cs="Arial"/>
        </w:rPr>
        <w:t xml:space="preserve">Musculoskeletal Disorders </w:t>
      </w:r>
    </w:p>
    <w:p w14:paraId="1FFD1B02" w14:textId="2D6320A7" w:rsidR="004A05A1" w:rsidRPr="00AB4427" w:rsidRDefault="004A05A1" w:rsidP="004A05A1">
      <w:pPr>
        <w:pStyle w:val="PMtext"/>
        <w:rPr>
          <w:rFonts w:cs="Arial"/>
        </w:rPr>
      </w:pPr>
      <w:r w:rsidRPr="00AB4427">
        <w:rPr>
          <w:rFonts w:cs="Arial"/>
        </w:rPr>
        <w:t>MSD</w:t>
      </w:r>
      <w:r w:rsidR="0027391B" w:rsidRPr="00AB4427">
        <w:rPr>
          <w:rFonts w:cs="Arial"/>
        </w:rPr>
        <w:t>s</w:t>
      </w:r>
      <w:r w:rsidRPr="00AB4427">
        <w:rPr>
          <w:rFonts w:cs="Arial"/>
        </w:rPr>
        <w:t xml:space="preserve"> are injuries of the muscles, nerves, tendons, ligaments, joints, cartilage, spinal discs, blood vessels or related soft tissue including a sprain, strain and inflammation (e.g. carpal tunnel syndrome, rotator cuff syndrome, trigger finger, tarsal tunnel syndrome, sciatica, epicondylitis, tendinitis, Raynaud's phenomenon, carpet layers knee, herniated spinal disc, and low back pain).</w:t>
      </w:r>
    </w:p>
    <w:p w14:paraId="7D17ECAF" w14:textId="1910E3BA" w:rsidR="004A05A1" w:rsidRPr="00AB4427" w:rsidRDefault="004A05A1" w:rsidP="004A05A1">
      <w:pPr>
        <w:pStyle w:val="PMsubHead"/>
        <w:rPr>
          <w:rFonts w:cs="Arial"/>
          <w:i w:val="0"/>
        </w:rPr>
      </w:pPr>
      <w:r w:rsidRPr="00AB4427">
        <w:rPr>
          <w:rFonts w:cs="Arial"/>
          <w:i w:val="0"/>
        </w:rPr>
        <w:t>Hazards</w:t>
      </w:r>
    </w:p>
    <w:p w14:paraId="19DFDF9A" w14:textId="4EE870FF" w:rsidR="004A05A1" w:rsidRPr="00AB4427" w:rsidRDefault="004A05A1" w:rsidP="004A05A1">
      <w:pPr>
        <w:pStyle w:val="PMtext"/>
        <w:rPr>
          <w:rFonts w:cs="Arial"/>
        </w:rPr>
      </w:pPr>
      <w:r w:rsidRPr="00AB4427">
        <w:rPr>
          <w:rFonts w:cs="Arial"/>
        </w:rPr>
        <w:t xml:space="preserve">Poor workplace designs can present MSD hazards. These include but are not limited to repetition, force, extreme postures, static postures, quick motions, contact </w:t>
      </w:r>
      <w:r w:rsidR="0027391B" w:rsidRPr="00AB4427">
        <w:rPr>
          <w:rFonts w:cs="Arial"/>
        </w:rPr>
        <w:t>stress</w:t>
      </w:r>
      <w:r w:rsidRPr="00AB4427">
        <w:rPr>
          <w:rFonts w:cs="Arial"/>
        </w:rPr>
        <w:t xml:space="preserve">, vibration, and cold temperatures. </w:t>
      </w:r>
    </w:p>
    <w:p w14:paraId="3C91CB52" w14:textId="292F0F86" w:rsidR="004A05A1" w:rsidRPr="00AB4427" w:rsidRDefault="004A05A1" w:rsidP="004A05A1">
      <w:pPr>
        <w:pStyle w:val="PMtextBullet"/>
        <w:rPr>
          <w:rFonts w:cs="Arial"/>
        </w:rPr>
      </w:pPr>
      <w:r w:rsidRPr="00AB4427">
        <w:rPr>
          <w:rStyle w:val="PMtext5Char"/>
          <w:rFonts w:cs="Arial"/>
          <w:b/>
          <w:u w:val="none"/>
        </w:rPr>
        <w:t>Repetition</w:t>
      </w:r>
      <w:r w:rsidRPr="00AB4427">
        <w:rPr>
          <w:rFonts w:cs="Arial"/>
        </w:rPr>
        <w:t xml:space="preserve"> </w:t>
      </w:r>
      <w:r w:rsidR="00F31594" w:rsidRPr="00AB4427">
        <w:rPr>
          <w:rFonts w:cs="Arial"/>
        </w:rPr>
        <w:t>is</w:t>
      </w:r>
      <w:r w:rsidRPr="00AB4427">
        <w:rPr>
          <w:rFonts w:cs="Arial"/>
        </w:rPr>
        <w:t xml:space="preserve"> the number of motions or movements that are performed per cycle or per shift. </w:t>
      </w:r>
    </w:p>
    <w:p w14:paraId="4031E15B" w14:textId="1D569E7B" w:rsidR="004A05A1" w:rsidRPr="00AB4427" w:rsidRDefault="004A05A1" w:rsidP="004A05A1">
      <w:pPr>
        <w:pStyle w:val="PMtextBullet"/>
        <w:rPr>
          <w:rFonts w:cs="Arial"/>
        </w:rPr>
      </w:pPr>
      <w:r w:rsidRPr="00AB4427">
        <w:rPr>
          <w:rStyle w:val="PMtext5Char"/>
          <w:rFonts w:cs="Arial"/>
          <w:b/>
          <w:u w:val="none"/>
        </w:rPr>
        <w:t>Force</w:t>
      </w:r>
      <w:r w:rsidRPr="00AB4427">
        <w:rPr>
          <w:rFonts w:cs="Arial"/>
        </w:rPr>
        <w:t xml:space="preserve"> </w:t>
      </w:r>
      <w:r w:rsidR="00F31594" w:rsidRPr="00AB4427">
        <w:rPr>
          <w:rFonts w:cs="Arial"/>
        </w:rPr>
        <w:t>is</w:t>
      </w:r>
      <w:r w:rsidRPr="00AB4427">
        <w:rPr>
          <w:rFonts w:cs="Arial"/>
        </w:rPr>
        <w:t xml:space="preserve"> the muscular effort exerted to produce force in order to perform necessary activities such as lifting, grasping, pinching, pushing, etc. </w:t>
      </w:r>
    </w:p>
    <w:p w14:paraId="549F2E5C" w14:textId="258180F8" w:rsidR="004A05A1" w:rsidRPr="00AB4427" w:rsidRDefault="004A05A1" w:rsidP="004A05A1">
      <w:pPr>
        <w:pStyle w:val="PMtextBullet"/>
        <w:rPr>
          <w:rFonts w:cs="Arial"/>
        </w:rPr>
      </w:pPr>
      <w:r w:rsidRPr="00AB4427">
        <w:rPr>
          <w:rStyle w:val="PMtext5Char"/>
          <w:rFonts w:cs="Arial"/>
          <w:b/>
          <w:u w:val="none"/>
        </w:rPr>
        <w:t>Extreme Posture</w:t>
      </w:r>
      <w:r w:rsidRPr="00AB4427">
        <w:rPr>
          <w:rFonts w:cs="Arial"/>
        </w:rPr>
        <w:t xml:space="preserve"> </w:t>
      </w:r>
      <w:r w:rsidR="00F31594" w:rsidRPr="00AB4427">
        <w:rPr>
          <w:rFonts w:cs="Arial"/>
        </w:rPr>
        <w:t>is</w:t>
      </w:r>
      <w:r w:rsidRPr="00AB4427">
        <w:rPr>
          <w:rFonts w:cs="Arial"/>
        </w:rPr>
        <w:t xml:space="preserve"> a posture that is not ideal or within normal resting position. </w:t>
      </w:r>
    </w:p>
    <w:p w14:paraId="79C25224" w14:textId="6FBED7DC" w:rsidR="004A05A1" w:rsidRPr="00AB4427" w:rsidRDefault="004A05A1" w:rsidP="004A05A1">
      <w:pPr>
        <w:pStyle w:val="PMtextBullet"/>
        <w:rPr>
          <w:rFonts w:cs="Arial"/>
        </w:rPr>
      </w:pPr>
      <w:r w:rsidRPr="00AB4427">
        <w:rPr>
          <w:rStyle w:val="PMtext5Char"/>
          <w:rFonts w:cs="Arial"/>
          <w:b/>
          <w:u w:val="none"/>
        </w:rPr>
        <w:t>Static Posture</w:t>
      </w:r>
      <w:r w:rsidRPr="00AB4427">
        <w:rPr>
          <w:rFonts w:cs="Arial"/>
        </w:rPr>
        <w:t xml:space="preserve"> </w:t>
      </w:r>
      <w:r w:rsidR="00F31594" w:rsidRPr="00AB4427">
        <w:rPr>
          <w:rFonts w:cs="Arial"/>
        </w:rPr>
        <w:t>is</w:t>
      </w:r>
      <w:r w:rsidRPr="00AB4427">
        <w:rPr>
          <w:rFonts w:cs="Arial"/>
        </w:rPr>
        <w:t xml:space="preserve"> a special type of posture which occurs when a body part is not moving, but is still doing work. </w:t>
      </w:r>
    </w:p>
    <w:p w14:paraId="2ED61D4D" w14:textId="53CB368D" w:rsidR="004A05A1" w:rsidRPr="00AB4427" w:rsidRDefault="004A05A1" w:rsidP="004A05A1">
      <w:pPr>
        <w:pStyle w:val="PMtextBullet"/>
        <w:rPr>
          <w:rFonts w:cs="Arial"/>
        </w:rPr>
      </w:pPr>
      <w:r w:rsidRPr="00AB4427">
        <w:rPr>
          <w:rStyle w:val="PMtext5Char"/>
          <w:rFonts w:cs="Arial"/>
          <w:b/>
          <w:u w:val="none"/>
        </w:rPr>
        <w:t xml:space="preserve">Contact </w:t>
      </w:r>
      <w:r w:rsidR="0027391B" w:rsidRPr="00AB4427">
        <w:rPr>
          <w:rStyle w:val="PMtext5Char"/>
          <w:rFonts w:cs="Arial"/>
          <w:b/>
          <w:u w:val="none"/>
        </w:rPr>
        <w:t>Stress</w:t>
      </w:r>
      <w:r w:rsidRPr="00AB4427">
        <w:rPr>
          <w:rFonts w:cs="Arial"/>
        </w:rPr>
        <w:t xml:space="preserve"> is the pressure from resting a part of the body against a sharp edge or corner. Resting the wrists or forearms on an edge of a desk while typing is one example. </w:t>
      </w:r>
    </w:p>
    <w:p w14:paraId="672ECDF0" w14:textId="1C377672" w:rsidR="004A05A1" w:rsidRPr="00AB4427" w:rsidRDefault="004A05A1" w:rsidP="004A05A1">
      <w:pPr>
        <w:pStyle w:val="PMtextBullet"/>
        <w:rPr>
          <w:rFonts w:cs="Arial"/>
        </w:rPr>
      </w:pPr>
      <w:r w:rsidRPr="00AB4427">
        <w:rPr>
          <w:rStyle w:val="PMtext5Char"/>
          <w:rFonts w:cs="Arial"/>
          <w:b/>
          <w:u w:val="none"/>
        </w:rPr>
        <w:t>Vibration</w:t>
      </w:r>
      <w:r w:rsidRPr="00AB4427">
        <w:rPr>
          <w:rFonts w:cs="Arial"/>
        </w:rPr>
        <w:t xml:space="preserve"> exposure to local vibration occurs when a specific part of the body comes in contact with a vibrating object, such as a power hand tool. Exposure to whole-body vibration can occur while standing or sitting in vibrating environments or objects. This kind of exposure can occur during operation of large machinery</w:t>
      </w:r>
      <w:r w:rsidR="00EF5EEC" w:rsidRPr="00AB4427">
        <w:rPr>
          <w:rFonts w:cs="Arial"/>
        </w:rPr>
        <w:t xml:space="preserve">. </w:t>
      </w:r>
    </w:p>
    <w:p w14:paraId="099F6E85" w14:textId="05D8994E" w:rsidR="004A05A1" w:rsidRPr="00AB4427" w:rsidRDefault="004A05A1" w:rsidP="004A05A1">
      <w:pPr>
        <w:pStyle w:val="PMtextBullet"/>
        <w:rPr>
          <w:rFonts w:cs="Arial"/>
        </w:rPr>
      </w:pPr>
      <w:r w:rsidRPr="00AB4427">
        <w:rPr>
          <w:rStyle w:val="PMtext5Char"/>
          <w:rFonts w:cs="Arial"/>
          <w:b/>
          <w:u w:val="none"/>
        </w:rPr>
        <w:t>Cold Temperature</w:t>
      </w:r>
      <w:r w:rsidRPr="00AB4427">
        <w:rPr>
          <w:rFonts w:cs="Arial"/>
        </w:rPr>
        <w:t xml:space="preserve"> reduces the natural elasticity of the body; reduces the sensation of touch (tactile feedback), and can reduce blood flow to the </w:t>
      </w:r>
      <w:r w:rsidRPr="00AB4427">
        <w:rPr>
          <w:rFonts w:cs="Arial"/>
        </w:rPr>
        <w:lastRenderedPageBreak/>
        <w:t xml:space="preserve">extremities. In order to get the same amount of tactile feedback, and </w:t>
      </w:r>
      <w:r w:rsidR="003A4187" w:rsidRPr="00AB4427">
        <w:rPr>
          <w:rFonts w:cs="Arial"/>
        </w:rPr>
        <w:t>employee</w:t>
      </w:r>
      <w:r w:rsidRPr="00AB4427">
        <w:rPr>
          <w:rFonts w:cs="Arial"/>
        </w:rPr>
        <w:t xml:space="preserve"> may exert more force than is necessary. </w:t>
      </w:r>
    </w:p>
    <w:p w14:paraId="1610B87D" w14:textId="7FFD66F3" w:rsidR="004A05A1" w:rsidRPr="00AB4427" w:rsidRDefault="004A05A1" w:rsidP="004A05A1">
      <w:pPr>
        <w:pStyle w:val="PMhead"/>
        <w:rPr>
          <w:rFonts w:cs="Arial"/>
        </w:rPr>
      </w:pPr>
      <w:r w:rsidRPr="00AB4427">
        <w:rPr>
          <w:rFonts w:cs="Arial"/>
        </w:rPr>
        <w:t>Policy</w:t>
      </w:r>
    </w:p>
    <w:p w14:paraId="1A82441E" w14:textId="5E6A422B" w:rsidR="004A05A1" w:rsidRPr="00AB4427" w:rsidRDefault="004A05A1" w:rsidP="004A05A1">
      <w:pPr>
        <w:pStyle w:val="PMtext"/>
        <w:rPr>
          <w:rFonts w:cs="Arial"/>
        </w:rPr>
      </w:pPr>
      <w:r w:rsidRPr="00AB4427">
        <w:t>[Employer/Organization Name]</w:t>
      </w:r>
      <w:r w:rsidRPr="00AB4427">
        <w:rPr>
          <w:rFonts w:cs="Arial"/>
        </w:rPr>
        <w:t xml:space="preserve"> will review activities that have MSD hazards</w:t>
      </w:r>
      <w:r w:rsidR="00F0723E" w:rsidRPr="00AB4427">
        <w:rPr>
          <w:rFonts w:cs="Arial"/>
        </w:rPr>
        <w:t xml:space="preserve"> and</w:t>
      </w:r>
      <w:r w:rsidRPr="00AB4427">
        <w:rPr>
          <w:rFonts w:cs="Arial"/>
        </w:rPr>
        <w:t xml:space="preserve"> </w:t>
      </w:r>
      <w:r w:rsidR="00F0723E" w:rsidRPr="00AB4427">
        <w:rPr>
          <w:rFonts w:cs="Arial"/>
        </w:rPr>
        <w:t>use the</w:t>
      </w:r>
      <w:r w:rsidRPr="00AB4427">
        <w:rPr>
          <w:rFonts w:cs="Arial"/>
        </w:rPr>
        <w:t xml:space="preserve"> </w:t>
      </w:r>
      <w:r w:rsidR="00F0723E" w:rsidRPr="00AB4427">
        <w:rPr>
          <w:rFonts w:cs="Arial"/>
        </w:rPr>
        <w:t>Musculoskeletal Disorder Hazards</w:t>
      </w:r>
      <w:r w:rsidRPr="00AB4427">
        <w:rPr>
          <w:rFonts w:cs="Arial"/>
        </w:rPr>
        <w:t xml:space="preserve"> Survey</w:t>
      </w:r>
      <w:r w:rsidR="00F0723E" w:rsidRPr="00AB4427">
        <w:rPr>
          <w:rFonts w:cs="Arial"/>
        </w:rPr>
        <w:t xml:space="preserve"> </w:t>
      </w:r>
      <w:r w:rsidRPr="00AB4427">
        <w:rPr>
          <w:rFonts w:cs="Arial"/>
        </w:rPr>
        <w:t xml:space="preserve">as required. The </w:t>
      </w:r>
      <w:r w:rsidR="00F0723E" w:rsidRPr="00AB4427">
        <w:rPr>
          <w:rFonts w:cs="Arial"/>
        </w:rPr>
        <w:t>MSD hazards</w:t>
      </w:r>
      <w:r w:rsidRPr="00AB4427">
        <w:rPr>
          <w:rFonts w:cs="Arial"/>
        </w:rPr>
        <w:t xml:space="preserve"> will be assessed, and controls will be put into place to ensure that activities are as </w:t>
      </w:r>
      <w:r w:rsidR="003A4187" w:rsidRPr="00AB4427">
        <w:rPr>
          <w:rFonts w:cs="Arial"/>
        </w:rPr>
        <w:t>employee</w:t>
      </w:r>
      <w:r w:rsidR="00F0723E" w:rsidRPr="00AB4427">
        <w:rPr>
          <w:rFonts w:cs="Arial"/>
        </w:rPr>
        <w:t>-</w:t>
      </w:r>
      <w:r w:rsidRPr="00AB4427">
        <w:rPr>
          <w:rFonts w:cs="Arial"/>
        </w:rPr>
        <w:t>friendly as possible.</w:t>
      </w:r>
    </w:p>
    <w:p w14:paraId="127BE8ED" w14:textId="4F5DE40C" w:rsidR="004A05A1" w:rsidRPr="00AB4427" w:rsidRDefault="00914019" w:rsidP="004A05A1">
      <w:pPr>
        <w:pStyle w:val="PMhead"/>
        <w:rPr>
          <w:rFonts w:cs="Arial"/>
        </w:rPr>
      </w:pPr>
      <w:r w:rsidRPr="00AB4427">
        <w:rPr>
          <w:rFonts w:cs="Arial"/>
        </w:rPr>
        <w:t>Re</w:t>
      </w:r>
      <w:r w:rsidR="00F0723E" w:rsidRPr="00AB4427">
        <w:rPr>
          <w:rFonts w:cs="Arial"/>
        </w:rPr>
        <w:t>sponsibilities</w:t>
      </w:r>
    </w:p>
    <w:p w14:paraId="52146F26" w14:textId="15484088" w:rsidR="00914019" w:rsidRPr="00AB4427" w:rsidRDefault="00914019" w:rsidP="00914019">
      <w:pPr>
        <w:pStyle w:val="PMtext"/>
        <w:rPr>
          <w:b/>
          <w:i/>
        </w:rPr>
      </w:pPr>
      <w:r w:rsidRPr="00AB4427">
        <w:rPr>
          <w:rFonts w:cs="Arial"/>
          <w:b/>
          <w:i/>
        </w:rPr>
        <w:t>Supervisor</w:t>
      </w:r>
      <w:r w:rsidR="0023687B" w:rsidRPr="00AB4427">
        <w:rPr>
          <w:rFonts w:cs="Arial"/>
          <w:b/>
          <w:i/>
        </w:rPr>
        <w:t>s</w:t>
      </w:r>
    </w:p>
    <w:p w14:paraId="392B5E88" w14:textId="249AC14D" w:rsidR="004A05A1" w:rsidRPr="00AB4427" w:rsidRDefault="004A05A1" w:rsidP="004A05A1">
      <w:pPr>
        <w:pStyle w:val="PMtextBullet"/>
        <w:rPr>
          <w:rFonts w:cs="Arial"/>
        </w:rPr>
      </w:pPr>
      <w:r w:rsidRPr="00AB4427">
        <w:rPr>
          <w:rFonts w:cs="Arial"/>
        </w:rPr>
        <w:t xml:space="preserve">Identify factors in the workplace that may expose </w:t>
      </w:r>
      <w:r w:rsidR="003A4187" w:rsidRPr="00AB4427">
        <w:rPr>
          <w:rFonts w:cs="Arial"/>
        </w:rPr>
        <w:t>employee</w:t>
      </w:r>
      <w:r w:rsidRPr="00AB4427">
        <w:rPr>
          <w:rFonts w:cs="Arial"/>
        </w:rPr>
        <w:t>s to a risk of MSD.</w:t>
      </w:r>
    </w:p>
    <w:p w14:paraId="4FD6625E" w14:textId="52ECD128" w:rsidR="004A05A1" w:rsidRPr="00AB4427" w:rsidRDefault="004A05A1" w:rsidP="004A05A1">
      <w:pPr>
        <w:pStyle w:val="PMtextBullet"/>
        <w:rPr>
          <w:rFonts w:cs="Arial"/>
        </w:rPr>
      </w:pPr>
      <w:r w:rsidRPr="00AB4427">
        <w:rPr>
          <w:rFonts w:cs="Arial"/>
        </w:rPr>
        <w:t xml:space="preserve">Ensure </w:t>
      </w:r>
      <w:r w:rsidR="00914019" w:rsidRPr="00AB4427">
        <w:rPr>
          <w:rFonts w:cs="Arial"/>
        </w:rPr>
        <w:t>MSD</w:t>
      </w:r>
      <w:r w:rsidRPr="00AB4427">
        <w:rPr>
          <w:rFonts w:cs="Arial"/>
        </w:rPr>
        <w:t xml:space="preserve"> hazards relating to poor design of tools, equipment, work station or work practices are identified and the associated risks controlled. </w:t>
      </w:r>
    </w:p>
    <w:p w14:paraId="6E889D9E" w14:textId="0E42A28A" w:rsidR="004A05A1" w:rsidRPr="00AB4427" w:rsidRDefault="004A05A1" w:rsidP="004A05A1">
      <w:pPr>
        <w:pStyle w:val="PMtextBullet"/>
        <w:rPr>
          <w:rFonts w:cs="Arial"/>
        </w:rPr>
      </w:pPr>
      <w:r w:rsidRPr="00AB4427">
        <w:rPr>
          <w:rFonts w:cs="Arial"/>
        </w:rPr>
        <w:t xml:space="preserve">Ensure that all </w:t>
      </w:r>
      <w:r w:rsidR="003A4187" w:rsidRPr="00AB4427">
        <w:rPr>
          <w:rFonts w:cs="Arial"/>
        </w:rPr>
        <w:t>employee</w:t>
      </w:r>
      <w:r w:rsidRPr="00AB4427">
        <w:rPr>
          <w:rFonts w:cs="Arial"/>
        </w:rPr>
        <w:t xml:space="preserve">s have been provided with appropriate equipment and </w:t>
      </w:r>
      <w:r w:rsidR="00914019" w:rsidRPr="00AB4427">
        <w:rPr>
          <w:rFonts w:cs="Arial"/>
        </w:rPr>
        <w:t>p</w:t>
      </w:r>
      <w:r w:rsidRPr="00AB4427">
        <w:rPr>
          <w:rFonts w:cs="Arial"/>
        </w:rPr>
        <w:t xml:space="preserve">ersonal </w:t>
      </w:r>
      <w:r w:rsidR="00914019" w:rsidRPr="00AB4427">
        <w:rPr>
          <w:rFonts w:cs="Arial"/>
        </w:rPr>
        <w:t>p</w:t>
      </w:r>
      <w:r w:rsidRPr="00AB4427">
        <w:rPr>
          <w:rFonts w:cs="Arial"/>
        </w:rPr>
        <w:t xml:space="preserve">rotective </w:t>
      </w:r>
      <w:r w:rsidR="00914019" w:rsidRPr="00AB4427">
        <w:rPr>
          <w:rFonts w:cs="Arial"/>
        </w:rPr>
        <w:t>e</w:t>
      </w:r>
      <w:r w:rsidRPr="00AB4427">
        <w:rPr>
          <w:rFonts w:cs="Arial"/>
        </w:rPr>
        <w:t>quipment</w:t>
      </w:r>
      <w:r w:rsidR="00914019" w:rsidRPr="00AB4427">
        <w:rPr>
          <w:rFonts w:cs="Arial"/>
        </w:rPr>
        <w:t xml:space="preserve"> (PPE)</w:t>
      </w:r>
      <w:r w:rsidRPr="00AB4427">
        <w:rPr>
          <w:rFonts w:cs="Arial"/>
        </w:rPr>
        <w:t xml:space="preserve">. </w:t>
      </w:r>
    </w:p>
    <w:p w14:paraId="0A139EB4" w14:textId="2ED7675A" w:rsidR="004A05A1" w:rsidRPr="00AB4427" w:rsidRDefault="004A05A1" w:rsidP="004A05A1">
      <w:pPr>
        <w:pStyle w:val="PMtextBullet"/>
        <w:rPr>
          <w:rFonts w:cs="Arial"/>
        </w:rPr>
      </w:pPr>
      <w:r w:rsidRPr="00AB4427">
        <w:rPr>
          <w:rFonts w:cs="Arial"/>
        </w:rPr>
        <w:t xml:space="preserve">Ensure that </w:t>
      </w:r>
      <w:r w:rsidR="003A4187" w:rsidRPr="00AB4427">
        <w:rPr>
          <w:rFonts w:cs="Arial"/>
        </w:rPr>
        <w:t>employee</w:t>
      </w:r>
      <w:r w:rsidRPr="00AB4427">
        <w:rPr>
          <w:rFonts w:cs="Arial"/>
        </w:rPr>
        <w:t xml:space="preserve">s are instructed or trained on the risks associated with poor workstation design and work practices. </w:t>
      </w:r>
    </w:p>
    <w:p w14:paraId="2DBC0CE0" w14:textId="77777777" w:rsidR="004A05A1" w:rsidRPr="00AB4427" w:rsidRDefault="004A05A1" w:rsidP="004A05A1">
      <w:pPr>
        <w:pStyle w:val="PMtextBullet"/>
        <w:rPr>
          <w:rFonts w:cs="Arial"/>
        </w:rPr>
      </w:pPr>
      <w:r w:rsidRPr="00AB4427">
        <w:rPr>
          <w:rFonts w:cs="Arial"/>
        </w:rPr>
        <w:t xml:space="preserve">Encourage early reporting of any injuries or symptoms. </w:t>
      </w:r>
    </w:p>
    <w:p w14:paraId="2246AAAB" w14:textId="77777777" w:rsidR="004A05A1" w:rsidRPr="00AB4427" w:rsidRDefault="004A05A1" w:rsidP="004A05A1">
      <w:pPr>
        <w:pStyle w:val="PMtextBullet"/>
        <w:rPr>
          <w:rFonts w:cs="Arial"/>
        </w:rPr>
      </w:pPr>
      <w:r w:rsidRPr="00AB4427">
        <w:rPr>
          <w:rFonts w:cs="Arial"/>
        </w:rPr>
        <w:t>Ensure proper enforcement of this policy.</w:t>
      </w:r>
    </w:p>
    <w:p w14:paraId="3C957B43" w14:textId="77777777" w:rsidR="00914019" w:rsidRPr="00AB4427" w:rsidRDefault="004A05A1" w:rsidP="00914019">
      <w:pPr>
        <w:pStyle w:val="PMtextBullet"/>
        <w:rPr>
          <w:rFonts w:cs="Arial"/>
        </w:rPr>
      </w:pPr>
      <w:r w:rsidRPr="00AB4427">
        <w:rPr>
          <w:rFonts w:cs="Arial"/>
        </w:rPr>
        <w:t>Annually review measures to ensure effectiveness.</w:t>
      </w:r>
    </w:p>
    <w:p w14:paraId="66858FF5" w14:textId="4DA688C3" w:rsidR="00914019" w:rsidRPr="00AB4427" w:rsidRDefault="00914019" w:rsidP="00914019">
      <w:pPr>
        <w:pStyle w:val="PMtextBullet"/>
        <w:rPr>
          <w:rFonts w:cs="Arial"/>
        </w:rPr>
      </w:pPr>
      <w:r w:rsidRPr="00AB4427">
        <w:rPr>
          <w:rFonts w:cs="Arial"/>
        </w:rPr>
        <w:t xml:space="preserve">Consult the Health and Safety Representative on the following: </w:t>
      </w:r>
      <w:bookmarkStart w:id="78" w:name="hit6"/>
      <w:bookmarkEnd w:id="78"/>
      <w:r w:rsidRPr="00AB4427">
        <w:rPr>
          <w:rFonts w:cs="Arial"/>
        </w:rPr>
        <w:t xml:space="preserve"> </w:t>
      </w:r>
    </w:p>
    <w:p w14:paraId="2CF084E5" w14:textId="77777777" w:rsidR="00914019" w:rsidRPr="00AB4427" w:rsidRDefault="00914019" w:rsidP="00501FDE">
      <w:pPr>
        <w:pStyle w:val="PMtextBullet"/>
        <w:numPr>
          <w:ilvl w:val="1"/>
          <w:numId w:val="90"/>
        </w:numPr>
        <w:rPr>
          <w:rFonts w:cs="Arial"/>
        </w:rPr>
      </w:pPr>
      <w:r w:rsidRPr="00AB4427">
        <w:rPr>
          <w:rFonts w:cs="Arial"/>
        </w:rPr>
        <w:t>Risk identification, assessment and control.</w:t>
      </w:r>
    </w:p>
    <w:p w14:paraId="22270555" w14:textId="00293E68" w:rsidR="00914019" w:rsidRPr="00AB4427" w:rsidRDefault="00914019" w:rsidP="00501FDE">
      <w:pPr>
        <w:pStyle w:val="PMtextBullet"/>
        <w:numPr>
          <w:ilvl w:val="1"/>
          <w:numId w:val="90"/>
        </w:numPr>
        <w:rPr>
          <w:rFonts w:cs="Arial"/>
        </w:rPr>
      </w:pPr>
      <w:r w:rsidRPr="00AB4427">
        <w:rPr>
          <w:rFonts w:cs="Arial"/>
        </w:rPr>
        <w:t xml:space="preserve">The content and provision of </w:t>
      </w:r>
      <w:r w:rsidR="003A4187" w:rsidRPr="00AB4427">
        <w:rPr>
          <w:rFonts w:cs="Arial"/>
        </w:rPr>
        <w:t>employee</w:t>
      </w:r>
      <w:r w:rsidRPr="00AB4427">
        <w:rPr>
          <w:rFonts w:cs="Arial"/>
        </w:rPr>
        <w:t xml:space="preserve"> education and training. </w:t>
      </w:r>
    </w:p>
    <w:p w14:paraId="4E0453F0" w14:textId="77777777" w:rsidR="00914019" w:rsidRPr="00AB4427" w:rsidRDefault="00914019" w:rsidP="00501FDE">
      <w:pPr>
        <w:pStyle w:val="PMtextBullet"/>
        <w:numPr>
          <w:ilvl w:val="1"/>
          <w:numId w:val="90"/>
        </w:numPr>
        <w:rPr>
          <w:rFonts w:cs="Arial"/>
        </w:rPr>
      </w:pPr>
      <w:r w:rsidRPr="00AB4427">
        <w:rPr>
          <w:rFonts w:cs="Arial"/>
        </w:rPr>
        <w:t xml:space="preserve">The evaluation of the compliance measures taken. </w:t>
      </w:r>
    </w:p>
    <w:p w14:paraId="16B7F9B8" w14:textId="3F1AAB1E" w:rsidR="004A05A1" w:rsidRPr="00AB4427" w:rsidRDefault="003A4187" w:rsidP="004A05A1">
      <w:pPr>
        <w:pStyle w:val="PMhead"/>
        <w:rPr>
          <w:rFonts w:cs="Arial"/>
          <w:i/>
        </w:rPr>
      </w:pPr>
      <w:r w:rsidRPr="00AB4427">
        <w:rPr>
          <w:rFonts w:cs="Arial"/>
          <w:i/>
        </w:rPr>
        <w:t>Employee</w:t>
      </w:r>
      <w:r w:rsidR="0023687B" w:rsidRPr="00AB4427">
        <w:rPr>
          <w:rFonts w:cs="Arial"/>
          <w:i/>
        </w:rPr>
        <w:t>s</w:t>
      </w:r>
    </w:p>
    <w:p w14:paraId="63438C03" w14:textId="1EB3D4F8" w:rsidR="004A05A1" w:rsidRPr="00AB4427" w:rsidRDefault="004A05A1" w:rsidP="004A05A1">
      <w:pPr>
        <w:pStyle w:val="PMtextBullet"/>
        <w:rPr>
          <w:rFonts w:cs="Arial"/>
        </w:rPr>
      </w:pPr>
      <w:r w:rsidRPr="00AB4427">
        <w:rPr>
          <w:rFonts w:cs="Arial"/>
        </w:rPr>
        <w:t xml:space="preserve">Participate in training provided. </w:t>
      </w:r>
    </w:p>
    <w:p w14:paraId="315F3392" w14:textId="77777777" w:rsidR="004A05A1" w:rsidRPr="00AB4427" w:rsidRDefault="004A05A1" w:rsidP="004A05A1">
      <w:pPr>
        <w:pStyle w:val="PMtextBullet"/>
        <w:rPr>
          <w:rFonts w:cs="Arial"/>
        </w:rPr>
      </w:pPr>
      <w:r w:rsidRPr="00AB4427">
        <w:rPr>
          <w:rFonts w:cs="Arial"/>
        </w:rPr>
        <w:t xml:space="preserve">Correctly use equipment provided. </w:t>
      </w:r>
    </w:p>
    <w:p w14:paraId="2C4A31C5" w14:textId="77777777" w:rsidR="004A05A1" w:rsidRPr="00AB4427" w:rsidRDefault="004A05A1" w:rsidP="004A05A1">
      <w:pPr>
        <w:pStyle w:val="PMtextBullet"/>
        <w:rPr>
          <w:rFonts w:cs="Arial"/>
        </w:rPr>
      </w:pPr>
      <w:r w:rsidRPr="00AB4427">
        <w:rPr>
          <w:rFonts w:cs="Arial"/>
        </w:rPr>
        <w:t xml:space="preserve">Follow proper safe operating procedures and work practices </w:t>
      </w:r>
    </w:p>
    <w:p w14:paraId="35642237" w14:textId="62F8CFCF" w:rsidR="004A05A1" w:rsidRPr="00AB4427" w:rsidRDefault="004A05A1" w:rsidP="004A05A1">
      <w:pPr>
        <w:pStyle w:val="PMtextBullet"/>
        <w:rPr>
          <w:rFonts w:cs="Arial"/>
        </w:rPr>
      </w:pPr>
      <w:r w:rsidRPr="00AB4427">
        <w:rPr>
          <w:rFonts w:cs="Arial"/>
        </w:rPr>
        <w:t xml:space="preserve">Report hazards, stressors and/or MSD symptoms to their supervisor as soon as they are recognized. </w:t>
      </w:r>
    </w:p>
    <w:p w14:paraId="208817DC" w14:textId="3DF508F6" w:rsidR="004A05A1" w:rsidRPr="00AB4427" w:rsidRDefault="00914019" w:rsidP="004A05A1">
      <w:pPr>
        <w:pStyle w:val="PMhead"/>
        <w:rPr>
          <w:rFonts w:cs="Arial"/>
        </w:rPr>
      </w:pPr>
      <w:r w:rsidRPr="00AB4427">
        <w:rPr>
          <w:rFonts w:cs="Arial"/>
        </w:rPr>
        <w:t>Procedure</w:t>
      </w:r>
    </w:p>
    <w:p w14:paraId="2008298B" w14:textId="77777777" w:rsidR="004A05A1" w:rsidRPr="00AB4427" w:rsidRDefault="004A05A1" w:rsidP="004A05A1">
      <w:pPr>
        <w:pStyle w:val="PMsubHead"/>
        <w:rPr>
          <w:rFonts w:cs="Arial"/>
        </w:rPr>
      </w:pPr>
      <w:r w:rsidRPr="00AB4427">
        <w:rPr>
          <w:rFonts w:cs="Arial"/>
        </w:rPr>
        <w:t>Recognizing Hazards</w:t>
      </w:r>
    </w:p>
    <w:p w14:paraId="742E6C12" w14:textId="7AF97C0D" w:rsidR="004A05A1" w:rsidRPr="00AB4427" w:rsidRDefault="00914019" w:rsidP="004A05A1">
      <w:pPr>
        <w:pStyle w:val="PMtextBullet"/>
        <w:rPr>
          <w:rFonts w:cs="Arial"/>
        </w:rPr>
      </w:pPr>
      <w:r w:rsidRPr="00AB4427">
        <w:rPr>
          <w:rFonts w:cs="Arial"/>
        </w:rPr>
        <w:t>Activitie</w:t>
      </w:r>
      <w:r w:rsidR="004A05A1" w:rsidRPr="00AB4427">
        <w:rPr>
          <w:rFonts w:cs="Arial"/>
        </w:rPr>
        <w:t xml:space="preserve">s with the potential to cause MSD will be identified. These </w:t>
      </w:r>
      <w:r w:rsidRPr="00AB4427">
        <w:rPr>
          <w:rFonts w:cs="Arial"/>
        </w:rPr>
        <w:t>activitie</w:t>
      </w:r>
      <w:r w:rsidR="004A05A1" w:rsidRPr="00AB4427">
        <w:rPr>
          <w:rFonts w:cs="Arial"/>
        </w:rPr>
        <w:t>s will then be further evaluated to determine if risks are significant and if ergonomic controls are warranted.</w:t>
      </w:r>
    </w:p>
    <w:p w14:paraId="33F4DFAF" w14:textId="7D663C9E" w:rsidR="004A05A1" w:rsidRPr="00AB4427" w:rsidRDefault="004A05A1" w:rsidP="004A05A1">
      <w:pPr>
        <w:pStyle w:val="PMtextBullet"/>
        <w:rPr>
          <w:rFonts w:cs="Arial"/>
        </w:rPr>
      </w:pPr>
      <w:r w:rsidRPr="00AB4427">
        <w:rPr>
          <w:rFonts w:cs="Arial"/>
        </w:rPr>
        <w:lastRenderedPageBreak/>
        <w:t xml:space="preserve">In addition, </w:t>
      </w:r>
      <w:r w:rsidR="00914019" w:rsidRPr="00AB4427">
        <w:rPr>
          <w:rFonts w:cs="Arial"/>
        </w:rPr>
        <w:t>MSD</w:t>
      </w:r>
      <w:r w:rsidRPr="00AB4427">
        <w:rPr>
          <w:rFonts w:cs="Arial"/>
        </w:rPr>
        <w:t xml:space="preserve"> hazards will be identified through </w:t>
      </w:r>
      <w:r w:rsidR="003A4187" w:rsidRPr="00AB4427">
        <w:rPr>
          <w:rFonts w:cs="Arial"/>
        </w:rPr>
        <w:t>employee</w:t>
      </w:r>
      <w:r w:rsidRPr="00AB4427">
        <w:rPr>
          <w:rFonts w:cs="Arial"/>
        </w:rPr>
        <w:t xml:space="preserve"> reporting of discomfort or a MSD occurring at the workplace.</w:t>
      </w:r>
    </w:p>
    <w:p w14:paraId="5435FAB0" w14:textId="73FE0322" w:rsidR="004A05A1" w:rsidRPr="00AB4427" w:rsidRDefault="00914019" w:rsidP="004A05A1">
      <w:pPr>
        <w:pStyle w:val="PMtextBullet"/>
        <w:rPr>
          <w:rFonts w:cs="Arial"/>
        </w:rPr>
      </w:pPr>
      <w:r w:rsidRPr="00AB4427">
        <w:rPr>
          <w:rFonts w:cs="Arial"/>
        </w:rPr>
        <w:t xml:space="preserve">The Musculoskeletal Disorder Hazards Survey </w:t>
      </w:r>
      <w:r w:rsidR="004A05A1" w:rsidRPr="00AB4427">
        <w:rPr>
          <w:rFonts w:cs="Arial"/>
        </w:rPr>
        <w:t>will be completed for tasks identified as significant risks</w:t>
      </w:r>
      <w:r w:rsidRPr="00AB4427">
        <w:rPr>
          <w:rFonts w:cs="Arial"/>
        </w:rPr>
        <w:t xml:space="preserve">, workplace </w:t>
      </w:r>
      <w:r w:rsidR="004A05A1" w:rsidRPr="00AB4427">
        <w:rPr>
          <w:rFonts w:cs="Arial"/>
        </w:rPr>
        <w:t>inspection</w:t>
      </w:r>
      <w:r w:rsidRPr="00AB4427">
        <w:rPr>
          <w:rFonts w:cs="Arial"/>
        </w:rPr>
        <w:t>s</w:t>
      </w:r>
      <w:r w:rsidR="004A05A1" w:rsidRPr="00AB4427">
        <w:rPr>
          <w:rFonts w:cs="Arial"/>
        </w:rPr>
        <w:t xml:space="preserve"> or through </w:t>
      </w:r>
      <w:r w:rsidR="003A4187" w:rsidRPr="00AB4427">
        <w:rPr>
          <w:rFonts w:cs="Arial"/>
        </w:rPr>
        <w:t>employee</w:t>
      </w:r>
      <w:r w:rsidR="004A05A1" w:rsidRPr="00AB4427">
        <w:rPr>
          <w:rFonts w:cs="Arial"/>
        </w:rPr>
        <w:t xml:space="preserve"> reports. This survey will </w:t>
      </w:r>
      <w:r w:rsidRPr="00AB4427">
        <w:rPr>
          <w:rFonts w:cs="Arial"/>
        </w:rPr>
        <w:t>consider MSD hazards</w:t>
      </w:r>
      <w:r w:rsidR="004A05A1" w:rsidRPr="00AB4427">
        <w:rPr>
          <w:rFonts w:cs="Arial"/>
        </w:rPr>
        <w:t xml:space="preserve"> and assist in determining which operations can be modified or eliminated to reduce risk</w:t>
      </w:r>
      <w:r w:rsidR="00EF5EEC" w:rsidRPr="00AB4427">
        <w:rPr>
          <w:rFonts w:cs="Arial"/>
        </w:rPr>
        <w:t xml:space="preserve">. </w:t>
      </w:r>
    </w:p>
    <w:p w14:paraId="35DF2208" w14:textId="77777777" w:rsidR="004A05A1" w:rsidRPr="00AB4427" w:rsidRDefault="004A05A1" w:rsidP="004A05A1">
      <w:pPr>
        <w:pStyle w:val="PMsubHead"/>
        <w:rPr>
          <w:rFonts w:cs="Arial"/>
        </w:rPr>
      </w:pPr>
      <w:r w:rsidRPr="00AB4427">
        <w:rPr>
          <w:rFonts w:cs="Arial"/>
        </w:rPr>
        <w:t>Assessing Hazards</w:t>
      </w:r>
    </w:p>
    <w:p w14:paraId="4C295C8E" w14:textId="487A52D3" w:rsidR="004A05A1" w:rsidRPr="00AB4427" w:rsidRDefault="004A05A1" w:rsidP="004A05A1">
      <w:pPr>
        <w:pStyle w:val="PMtextBullet"/>
        <w:rPr>
          <w:rFonts w:cs="Arial"/>
        </w:rPr>
      </w:pPr>
      <w:r w:rsidRPr="00AB4427">
        <w:rPr>
          <w:rFonts w:cs="Arial"/>
        </w:rPr>
        <w:t xml:space="preserve">The </w:t>
      </w:r>
      <w:r w:rsidR="00914019" w:rsidRPr="00AB4427">
        <w:rPr>
          <w:rFonts w:cs="Arial"/>
        </w:rPr>
        <w:t>MSD hazards</w:t>
      </w:r>
      <w:r w:rsidRPr="00AB4427">
        <w:rPr>
          <w:rFonts w:cs="Arial"/>
        </w:rPr>
        <w:t xml:space="preserve"> will be compared to provincial ergonomic standards, if one exists, industry best practice, professional standards, manufacturer and supplier recommendations to determine if controls are needed.</w:t>
      </w:r>
    </w:p>
    <w:p w14:paraId="69D090A5" w14:textId="06818BB5" w:rsidR="004A05A1" w:rsidRPr="00AB4427" w:rsidRDefault="007C464A" w:rsidP="004A05A1">
      <w:pPr>
        <w:pStyle w:val="PMtextBullet"/>
        <w:rPr>
          <w:rFonts w:cs="Arial"/>
        </w:rPr>
      </w:pPr>
      <w:r w:rsidRPr="00AB4427">
        <w:t>[Employer/Organization Name]</w:t>
      </w:r>
      <w:r w:rsidRPr="00AB4427">
        <w:rPr>
          <w:rFonts w:cs="Arial"/>
        </w:rPr>
        <w:t xml:space="preserve"> </w:t>
      </w:r>
      <w:r w:rsidR="004A05A1" w:rsidRPr="00AB4427">
        <w:rPr>
          <w:rFonts w:cs="Arial"/>
        </w:rPr>
        <w:t xml:space="preserve">must consult with </w:t>
      </w:r>
      <w:r w:rsidR="003A4187" w:rsidRPr="00AB4427">
        <w:rPr>
          <w:rFonts w:cs="Arial"/>
        </w:rPr>
        <w:t>employee</w:t>
      </w:r>
      <w:r w:rsidR="004A05A1" w:rsidRPr="00AB4427">
        <w:rPr>
          <w:rFonts w:cs="Arial"/>
        </w:rPr>
        <w:t xml:space="preserve">s exhibiting signs or symptoms of MSD as well as consult with a representative sample of the </w:t>
      </w:r>
      <w:r w:rsidR="003A4187" w:rsidRPr="00AB4427">
        <w:rPr>
          <w:rFonts w:cs="Arial"/>
        </w:rPr>
        <w:t>employee</w:t>
      </w:r>
      <w:r w:rsidR="004A05A1" w:rsidRPr="00AB4427">
        <w:rPr>
          <w:rFonts w:cs="Arial"/>
        </w:rPr>
        <w:t>s who are required to carry out the work being assessed</w:t>
      </w:r>
      <w:r w:rsidRPr="00AB4427">
        <w:rPr>
          <w:rFonts w:cs="Arial"/>
        </w:rPr>
        <w:t>.</w:t>
      </w:r>
    </w:p>
    <w:p w14:paraId="0149FAB6" w14:textId="77777777" w:rsidR="004A05A1" w:rsidRPr="00AB4427" w:rsidRDefault="004A05A1" w:rsidP="004A05A1">
      <w:pPr>
        <w:pStyle w:val="PMsubHead"/>
        <w:rPr>
          <w:rFonts w:cs="Arial"/>
        </w:rPr>
      </w:pPr>
      <w:r w:rsidRPr="00AB4427">
        <w:rPr>
          <w:rFonts w:cs="Arial"/>
        </w:rPr>
        <w:t>Controlling Hazards</w:t>
      </w:r>
    </w:p>
    <w:p w14:paraId="0E23D9C2" w14:textId="72CB35C5" w:rsidR="004A05A1" w:rsidRPr="00AB4427" w:rsidRDefault="004A05A1" w:rsidP="004A05A1">
      <w:pPr>
        <w:pStyle w:val="PMtextBullet"/>
        <w:rPr>
          <w:rFonts w:cs="Arial"/>
        </w:rPr>
      </w:pPr>
      <w:r w:rsidRPr="00AB4427">
        <w:rPr>
          <w:rFonts w:cs="Arial"/>
        </w:rPr>
        <w:t xml:space="preserve">The primary method of control will be to eliminate/minimize the </w:t>
      </w:r>
      <w:r w:rsidR="007C464A" w:rsidRPr="00AB4427">
        <w:rPr>
          <w:rFonts w:cs="Arial"/>
        </w:rPr>
        <w:t xml:space="preserve">MSD hazards </w:t>
      </w:r>
      <w:r w:rsidRPr="00AB4427">
        <w:rPr>
          <w:rFonts w:cs="Arial"/>
        </w:rPr>
        <w:t>causing discomfort by altering the task or by introducing engineering controls</w:t>
      </w:r>
      <w:r w:rsidR="00EF5EEC" w:rsidRPr="00AB4427">
        <w:rPr>
          <w:rFonts w:cs="Arial"/>
        </w:rPr>
        <w:t xml:space="preserve">. </w:t>
      </w:r>
    </w:p>
    <w:p w14:paraId="10659F74" w14:textId="78DAC1AC" w:rsidR="004A05A1" w:rsidRPr="00AB4427" w:rsidRDefault="004A05A1" w:rsidP="004A05A1">
      <w:pPr>
        <w:pStyle w:val="PMtextBullet"/>
        <w:rPr>
          <w:rFonts w:cs="Arial"/>
        </w:rPr>
      </w:pPr>
      <w:r w:rsidRPr="00AB4427">
        <w:rPr>
          <w:rFonts w:cs="Arial"/>
        </w:rPr>
        <w:t xml:space="preserve">If the above is not possible, secondary controls such as administrative controls will be undertaken </w:t>
      </w:r>
      <w:r w:rsidR="007C464A" w:rsidRPr="00AB4427">
        <w:rPr>
          <w:rFonts w:cs="Arial"/>
        </w:rPr>
        <w:t>(</w:t>
      </w:r>
      <w:r w:rsidRPr="00AB4427">
        <w:rPr>
          <w:rFonts w:cs="Arial"/>
        </w:rPr>
        <w:t>e.g. job rotation</w:t>
      </w:r>
      <w:r w:rsidR="007C464A" w:rsidRPr="00AB4427">
        <w:rPr>
          <w:rFonts w:cs="Arial"/>
        </w:rPr>
        <w:t>)</w:t>
      </w:r>
      <w:r w:rsidR="00EF5EEC" w:rsidRPr="00AB4427">
        <w:rPr>
          <w:rFonts w:cs="Arial"/>
        </w:rPr>
        <w:t xml:space="preserve">. </w:t>
      </w:r>
    </w:p>
    <w:p w14:paraId="25A2D80E" w14:textId="60353E14" w:rsidR="004A05A1" w:rsidRPr="00AB4427" w:rsidRDefault="007C464A" w:rsidP="004A05A1">
      <w:pPr>
        <w:pStyle w:val="PMtextBullet"/>
        <w:rPr>
          <w:rFonts w:cs="Arial"/>
        </w:rPr>
      </w:pPr>
      <w:r w:rsidRPr="00AB4427">
        <w:t>[Employer/Organization Name]</w:t>
      </w:r>
      <w:r w:rsidRPr="00AB4427">
        <w:rPr>
          <w:rFonts w:cs="Arial"/>
        </w:rPr>
        <w:t xml:space="preserve"> </w:t>
      </w:r>
      <w:r w:rsidR="004A05A1" w:rsidRPr="00AB4427">
        <w:rPr>
          <w:rFonts w:cs="Arial"/>
        </w:rPr>
        <w:t>must, without delay, implement interim control measures when the introduction of permanent control measures will be delayed.</w:t>
      </w:r>
    </w:p>
    <w:p w14:paraId="7347680A" w14:textId="77777777" w:rsidR="004A05A1" w:rsidRPr="00AB4427" w:rsidRDefault="004A05A1" w:rsidP="004A05A1">
      <w:pPr>
        <w:pStyle w:val="PMhead"/>
        <w:rPr>
          <w:rFonts w:cs="Arial"/>
        </w:rPr>
      </w:pPr>
      <w:r w:rsidRPr="00AB4427">
        <w:rPr>
          <w:rFonts w:cs="Arial"/>
        </w:rPr>
        <w:t>Additional Resources</w:t>
      </w:r>
    </w:p>
    <w:p w14:paraId="156F2CC0" w14:textId="54F4A514" w:rsidR="004A05A1" w:rsidRPr="00AB4427" w:rsidRDefault="00F62F59" w:rsidP="00966914">
      <w:pPr>
        <w:pStyle w:val="PMtext2"/>
        <w:spacing w:before="120"/>
        <w:rPr>
          <w:rFonts w:cs="Arial"/>
        </w:rPr>
      </w:pPr>
      <w:r w:rsidRPr="00AB4427">
        <w:rPr>
          <w:rFonts w:cs="Arial"/>
        </w:rPr>
        <w:t>Musculoskeletal Disorder Hazards</w:t>
      </w:r>
      <w:r w:rsidR="004A05A1" w:rsidRPr="00AB4427">
        <w:rPr>
          <w:rFonts w:cs="Arial"/>
        </w:rPr>
        <w:t xml:space="preserve"> Survey</w:t>
      </w:r>
    </w:p>
    <w:p w14:paraId="4B208F56" w14:textId="238D7271" w:rsidR="005E054E" w:rsidRPr="00AB4427" w:rsidRDefault="005E054E" w:rsidP="00966914">
      <w:pPr>
        <w:pStyle w:val="PMtext2"/>
        <w:spacing w:before="120"/>
        <w:rPr>
          <w:rFonts w:cs="Arial"/>
        </w:rPr>
      </w:pPr>
      <w:r w:rsidRPr="00AB4427">
        <w:rPr>
          <w:rFonts w:cs="Arial"/>
        </w:rPr>
        <w:t>MSD Prevention</w:t>
      </w:r>
      <w:r w:rsidR="00FB5D3F" w:rsidRPr="00AB4427">
        <w:rPr>
          <w:rFonts w:cs="Arial"/>
        </w:rPr>
        <w:t>:</w:t>
      </w:r>
      <w:r w:rsidR="007E75B1" w:rsidRPr="00AB4427">
        <w:rPr>
          <w:rFonts w:cs="Arial"/>
        </w:rPr>
        <w:t xml:space="preserve"> </w:t>
      </w:r>
      <w:hyperlink r:id="rId42" w:history="1">
        <w:r w:rsidR="00524597" w:rsidRPr="00AB4427">
          <w:rPr>
            <w:rStyle w:val="Hyperlink"/>
            <w:rFonts w:cs="Arial"/>
          </w:rPr>
          <w:t>https://www.msdprevention.com/</w:t>
        </w:r>
      </w:hyperlink>
      <w:r w:rsidR="00524597" w:rsidRPr="00AB4427">
        <w:rPr>
          <w:rFonts w:cs="Arial"/>
        </w:rPr>
        <w:t xml:space="preserve"> </w:t>
      </w:r>
    </w:p>
    <w:p w14:paraId="3DBAC66D" w14:textId="3C20017F" w:rsidR="004A05A1" w:rsidRPr="00AB4427" w:rsidRDefault="004A05A1" w:rsidP="00966914">
      <w:pPr>
        <w:pStyle w:val="PMtext2"/>
        <w:spacing w:before="120"/>
        <w:rPr>
          <w:rFonts w:cs="Arial"/>
        </w:rPr>
      </w:pPr>
      <w:r w:rsidRPr="00AB4427">
        <w:rPr>
          <w:rFonts w:cs="Arial"/>
        </w:rPr>
        <w:t>CSA Z412 Office Ergonomics</w:t>
      </w:r>
    </w:p>
    <w:p w14:paraId="415B169E" w14:textId="32E63D67" w:rsidR="004A05A1" w:rsidRPr="00AB4427" w:rsidRDefault="004A05A1" w:rsidP="00966914">
      <w:pPr>
        <w:pStyle w:val="PMtext2"/>
        <w:spacing w:before="120"/>
        <w:rPr>
          <w:rFonts w:cs="Arial"/>
          <w:lang w:val="fr-CA"/>
        </w:rPr>
      </w:pPr>
      <w:r w:rsidRPr="00AB4427">
        <w:rPr>
          <w:rFonts w:cs="Arial"/>
          <w:lang w:val="fr-CA"/>
        </w:rPr>
        <w:t>CSA Z1004 Workplace Ergonomics</w:t>
      </w:r>
    </w:p>
    <w:p w14:paraId="5E7F8F20" w14:textId="77777777" w:rsidR="004A05A1" w:rsidRPr="00AB4427" w:rsidRDefault="004A05A1" w:rsidP="004A05A1">
      <w:pPr>
        <w:pStyle w:val="PMhead"/>
        <w:rPr>
          <w:rFonts w:cs="Arial"/>
          <w:lang w:val="fr-CA"/>
        </w:rPr>
      </w:pPr>
      <w:r w:rsidRPr="00AB4427">
        <w:rPr>
          <w:rFonts w:cs="Arial"/>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4A05A1" w:rsidRPr="00AB4427" w14:paraId="2F62D88F" w14:textId="77777777" w:rsidTr="004A05A1">
        <w:tc>
          <w:tcPr>
            <w:tcW w:w="4428" w:type="dxa"/>
          </w:tcPr>
          <w:p w14:paraId="5EA2B5C2" w14:textId="77777777" w:rsidR="004A05A1" w:rsidRPr="00AB4427" w:rsidRDefault="004A05A1" w:rsidP="004A05A1">
            <w:pPr>
              <w:pStyle w:val="PMtableText"/>
              <w:rPr>
                <w:rFonts w:cs="Arial"/>
                <w:lang w:eastAsia="en-CA"/>
              </w:rPr>
            </w:pPr>
            <w:r w:rsidRPr="00AB4427">
              <w:rPr>
                <w:rFonts w:cs="Arial"/>
                <w:lang w:eastAsia="en-CA"/>
              </w:rPr>
              <w:t>Effective Date:</w:t>
            </w:r>
          </w:p>
        </w:tc>
        <w:tc>
          <w:tcPr>
            <w:tcW w:w="4428" w:type="dxa"/>
          </w:tcPr>
          <w:p w14:paraId="2323CC57" w14:textId="22ECF73C" w:rsidR="004A05A1" w:rsidRPr="00AB4427" w:rsidRDefault="004A05A1" w:rsidP="004A05A1">
            <w:pPr>
              <w:pStyle w:val="PMtableText"/>
              <w:rPr>
                <w:rFonts w:cs="Arial"/>
                <w:lang w:eastAsia="en-CA"/>
              </w:rPr>
            </w:pPr>
          </w:p>
        </w:tc>
      </w:tr>
      <w:tr w:rsidR="004A05A1" w:rsidRPr="00AB4427" w14:paraId="4DECAF97" w14:textId="77777777" w:rsidTr="004A05A1">
        <w:tc>
          <w:tcPr>
            <w:tcW w:w="4428" w:type="dxa"/>
          </w:tcPr>
          <w:p w14:paraId="7E1AAD34" w14:textId="77777777" w:rsidR="004A05A1" w:rsidRPr="00AB4427" w:rsidRDefault="004A05A1" w:rsidP="004A05A1">
            <w:pPr>
              <w:pStyle w:val="PMtableText"/>
              <w:rPr>
                <w:rFonts w:cs="Arial"/>
                <w:lang w:eastAsia="en-CA"/>
              </w:rPr>
            </w:pPr>
            <w:r w:rsidRPr="00AB4427">
              <w:rPr>
                <w:rFonts w:cs="Arial"/>
                <w:lang w:eastAsia="en-CA"/>
              </w:rPr>
              <w:t>Revision Date:</w:t>
            </w:r>
          </w:p>
        </w:tc>
        <w:tc>
          <w:tcPr>
            <w:tcW w:w="4428" w:type="dxa"/>
          </w:tcPr>
          <w:p w14:paraId="60739A20" w14:textId="77777777" w:rsidR="004A05A1" w:rsidRPr="00AB4427" w:rsidRDefault="004A05A1" w:rsidP="004A05A1">
            <w:pPr>
              <w:pStyle w:val="PMtableText"/>
              <w:rPr>
                <w:rFonts w:cs="Arial"/>
                <w:lang w:eastAsia="en-CA"/>
              </w:rPr>
            </w:pPr>
          </w:p>
        </w:tc>
      </w:tr>
    </w:tbl>
    <w:p w14:paraId="0C191843" w14:textId="00D7A068" w:rsidR="004A05A1" w:rsidRPr="00AB4427" w:rsidRDefault="004A05A1" w:rsidP="007C7F45">
      <w:pPr>
        <w:pStyle w:val="PMSecondPgHead"/>
        <w:jc w:val="left"/>
        <w:rPr>
          <w:rFonts w:cs="Arial"/>
        </w:rPr>
      </w:pPr>
      <w:r w:rsidRPr="00AB4427">
        <w:rPr>
          <w:rFonts w:cs="Arial"/>
        </w:rPr>
        <w:lastRenderedPageBreak/>
        <w:t>Musculoskeletal Disorder Hazards Survey</w:t>
      </w:r>
    </w:p>
    <w:p w14:paraId="39C4851A" w14:textId="7B9BCBF9" w:rsidR="004A05A1" w:rsidRPr="00AB4427" w:rsidRDefault="004A05A1" w:rsidP="004A05A1">
      <w:pPr>
        <w:pStyle w:val="PMtext"/>
        <w:rPr>
          <w:rFonts w:cs="Arial"/>
        </w:rPr>
      </w:pPr>
      <w:r w:rsidRPr="00AB4427">
        <w:rPr>
          <w:rFonts w:cs="Arial"/>
        </w:rPr>
        <w:t>The survey is designed as a method to identify some of the</w:t>
      </w:r>
      <w:r w:rsidR="00F62F59" w:rsidRPr="00AB4427">
        <w:rPr>
          <w:rFonts w:cs="Arial"/>
        </w:rPr>
        <w:t xml:space="preserve"> musculoskeletal disorder (MSD)</w:t>
      </w:r>
      <w:r w:rsidRPr="00AB4427">
        <w:rPr>
          <w:rFonts w:cs="Arial"/>
        </w:rPr>
        <w:t xml:space="preserve"> hazards of a job or workstation. </w:t>
      </w:r>
      <w:r w:rsidRPr="00AB4427">
        <w:rPr>
          <w:rStyle w:val="PMtextBoldChar"/>
          <w:rFonts w:cs="Arial"/>
        </w:rPr>
        <w:t>It is not intended to assess the hazards but it is a method to determine the order of priority for detailed assessments</w:t>
      </w:r>
      <w:r w:rsidRPr="00AB4427">
        <w:rPr>
          <w:rFonts w:cs="Arial"/>
        </w:rPr>
        <w:t>. The Health and Safety Representative or a supervisor should complete the survey.</w:t>
      </w:r>
    </w:p>
    <w:p w14:paraId="43330A37" w14:textId="77777777" w:rsidR="004A05A1" w:rsidRPr="00AB4427" w:rsidRDefault="004A05A1" w:rsidP="00501FDE">
      <w:pPr>
        <w:pStyle w:val="PMtextBullet"/>
        <w:numPr>
          <w:ilvl w:val="0"/>
          <w:numId w:val="12"/>
        </w:numPr>
        <w:rPr>
          <w:rFonts w:cs="Arial"/>
          <w:color w:val="000000"/>
        </w:rPr>
      </w:pPr>
      <w:r w:rsidRPr="00AB4427">
        <w:rPr>
          <w:rFonts w:cs="Arial"/>
          <w:color w:val="000000"/>
        </w:rPr>
        <w:t>Complete the survey for each occupation or work area.</w:t>
      </w:r>
    </w:p>
    <w:p w14:paraId="181BBCAB" w14:textId="6D36B1F9" w:rsidR="004A05A1" w:rsidRPr="00AB4427" w:rsidRDefault="004A05A1" w:rsidP="00501FDE">
      <w:pPr>
        <w:pStyle w:val="PMtextBullet"/>
        <w:numPr>
          <w:ilvl w:val="0"/>
          <w:numId w:val="12"/>
        </w:numPr>
        <w:rPr>
          <w:rFonts w:cs="Arial"/>
          <w:color w:val="000000"/>
        </w:rPr>
      </w:pPr>
      <w:r w:rsidRPr="00AB4427">
        <w:rPr>
          <w:rFonts w:cs="Arial"/>
          <w:color w:val="000000"/>
        </w:rPr>
        <w:t xml:space="preserve">Determine the total number of </w:t>
      </w:r>
      <w:r w:rsidR="00F62F59" w:rsidRPr="00AB4427">
        <w:rPr>
          <w:rFonts w:cs="Arial"/>
          <w:color w:val="000000"/>
        </w:rPr>
        <w:t>no</w:t>
      </w:r>
      <w:r w:rsidRPr="00AB4427">
        <w:rPr>
          <w:rFonts w:cs="Arial"/>
          <w:color w:val="000000"/>
        </w:rPr>
        <w:t xml:space="preserve"> responses.</w:t>
      </w:r>
    </w:p>
    <w:p w14:paraId="7B21BA0B" w14:textId="51C5E1E5" w:rsidR="004A05A1" w:rsidRPr="00AB4427" w:rsidRDefault="004A05A1" w:rsidP="00501FDE">
      <w:pPr>
        <w:pStyle w:val="PMtextBullet"/>
        <w:numPr>
          <w:ilvl w:val="0"/>
          <w:numId w:val="12"/>
        </w:numPr>
        <w:spacing w:after="120"/>
        <w:ind w:left="1077" w:hanging="357"/>
        <w:rPr>
          <w:rFonts w:cs="Arial"/>
          <w:color w:val="000000"/>
        </w:rPr>
      </w:pPr>
      <w:r w:rsidRPr="00AB4427">
        <w:rPr>
          <w:rFonts w:cs="Arial"/>
          <w:color w:val="000000"/>
        </w:rPr>
        <w:t xml:space="preserve">Rank the completed surveys from the greatest number of </w:t>
      </w:r>
      <w:r w:rsidR="00F62F59" w:rsidRPr="00AB4427">
        <w:rPr>
          <w:rFonts w:cs="Arial"/>
          <w:color w:val="000000"/>
        </w:rPr>
        <w:t>no</w:t>
      </w:r>
      <w:r w:rsidRPr="00AB4427">
        <w:rPr>
          <w:rFonts w:cs="Arial"/>
          <w:color w:val="000000"/>
        </w:rPr>
        <w:t xml:space="preserve"> responses to the least. The higher the number the greater the need for a detailed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4300"/>
      </w:tblGrid>
      <w:tr w:rsidR="004A05A1" w:rsidRPr="00AB4427" w14:paraId="45DD5909"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57EB349A" w14:textId="77777777" w:rsidR="004A05A1" w:rsidRPr="00AB4427" w:rsidRDefault="004A05A1" w:rsidP="004A05A1">
            <w:pPr>
              <w:pStyle w:val="PMtableText"/>
              <w:tabs>
                <w:tab w:val="left" w:leader="dot" w:pos="6840"/>
              </w:tabs>
              <w:rPr>
                <w:rFonts w:cs="Arial"/>
                <w:sz w:val="20"/>
                <w:szCs w:val="20"/>
                <w:lang w:eastAsia="en-CA"/>
              </w:rPr>
            </w:pPr>
            <w:r w:rsidRPr="00AB4427">
              <w:rPr>
                <w:rFonts w:cs="Arial"/>
                <w:sz w:val="20"/>
                <w:szCs w:val="20"/>
                <w:lang w:eastAsia="en-CA"/>
              </w:rPr>
              <w:t>Date:</w:t>
            </w:r>
          </w:p>
        </w:tc>
        <w:tc>
          <w:tcPr>
            <w:tcW w:w="4428" w:type="dxa"/>
            <w:tcBorders>
              <w:top w:val="single" w:sz="4" w:space="0" w:color="auto"/>
              <w:left w:val="single" w:sz="4" w:space="0" w:color="auto"/>
              <w:bottom w:val="single" w:sz="4" w:space="0" w:color="auto"/>
              <w:right w:val="single" w:sz="4" w:space="0" w:color="auto"/>
            </w:tcBorders>
          </w:tcPr>
          <w:p w14:paraId="754DD47B"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1882BC15"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57AD8CC1" w14:textId="56FA0535" w:rsidR="004A05A1" w:rsidRPr="00AB4427" w:rsidRDefault="004A05A1" w:rsidP="004A05A1">
            <w:pPr>
              <w:pStyle w:val="PMtableText"/>
              <w:tabs>
                <w:tab w:val="left" w:leader="dot" w:pos="6840"/>
              </w:tabs>
              <w:rPr>
                <w:rFonts w:cs="Arial"/>
                <w:sz w:val="20"/>
                <w:szCs w:val="20"/>
                <w:lang w:eastAsia="en-CA"/>
              </w:rPr>
            </w:pPr>
            <w:r w:rsidRPr="00AB4427">
              <w:rPr>
                <w:rFonts w:cs="Arial"/>
                <w:sz w:val="20"/>
                <w:szCs w:val="20"/>
                <w:lang w:eastAsia="en-CA"/>
              </w:rPr>
              <w:t xml:space="preserve">Name of </w:t>
            </w:r>
            <w:r w:rsidR="003A4187" w:rsidRPr="00AB4427">
              <w:rPr>
                <w:rFonts w:cs="Arial"/>
                <w:sz w:val="20"/>
                <w:szCs w:val="20"/>
                <w:lang w:eastAsia="en-CA"/>
              </w:rPr>
              <w:t>Employee</w:t>
            </w:r>
            <w:r w:rsidRPr="00AB4427">
              <w:rPr>
                <w:rFonts w:cs="Arial"/>
                <w:sz w:val="20"/>
                <w:szCs w:val="20"/>
                <w:lang w:eastAsia="en-CA"/>
              </w:rPr>
              <w:t>:</w:t>
            </w:r>
          </w:p>
        </w:tc>
        <w:tc>
          <w:tcPr>
            <w:tcW w:w="4428" w:type="dxa"/>
            <w:tcBorders>
              <w:top w:val="single" w:sz="4" w:space="0" w:color="auto"/>
              <w:left w:val="single" w:sz="4" w:space="0" w:color="auto"/>
              <w:bottom w:val="single" w:sz="4" w:space="0" w:color="auto"/>
              <w:right w:val="single" w:sz="4" w:space="0" w:color="auto"/>
            </w:tcBorders>
          </w:tcPr>
          <w:p w14:paraId="37FDA3D4"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20C3BB21"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6A7630B7" w14:textId="0DF75B48" w:rsidR="004A05A1" w:rsidRPr="00AB4427" w:rsidRDefault="00F62F59" w:rsidP="00F62F59">
            <w:pPr>
              <w:pStyle w:val="PMtableText"/>
              <w:tabs>
                <w:tab w:val="left" w:leader="dot" w:pos="6840"/>
              </w:tabs>
              <w:rPr>
                <w:rFonts w:cs="Arial"/>
                <w:sz w:val="20"/>
                <w:szCs w:val="20"/>
                <w:lang w:eastAsia="en-CA"/>
              </w:rPr>
            </w:pPr>
            <w:r w:rsidRPr="00AB4427">
              <w:rPr>
                <w:rFonts w:cs="Arial"/>
                <w:sz w:val="20"/>
                <w:szCs w:val="20"/>
                <w:lang w:eastAsia="en-CA"/>
              </w:rPr>
              <w:t>Work Area</w:t>
            </w:r>
            <w:r w:rsidR="004A05A1" w:rsidRPr="00AB4427">
              <w:rPr>
                <w:rFonts w:cs="Arial"/>
                <w:sz w:val="20"/>
                <w:szCs w:val="20"/>
                <w:lang w:eastAsia="en-CA"/>
              </w:rPr>
              <w:t>:</w:t>
            </w:r>
          </w:p>
        </w:tc>
        <w:tc>
          <w:tcPr>
            <w:tcW w:w="4428" w:type="dxa"/>
            <w:tcBorders>
              <w:top w:val="single" w:sz="4" w:space="0" w:color="auto"/>
              <w:left w:val="single" w:sz="4" w:space="0" w:color="auto"/>
              <w:bottom w:val="single" w:sz="4" w:space="0" w:color="auto"/>
              <w:right w:val="single" w:sz="4" w:space="0" w:color="auto"/>
            </w:tcBorders>
          </w:tcPr>
          <w:p w14:paraId="5337DA6F"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1940A580"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0FEE9C8F" w14:textId="77777777" w:rsidR="004A05A1" w:rsidRPr="00AB4427" w:rsidRDefault="004A05A1" w:rsidP="004A05A1">
            <w:pPr>
              <w:pStyle w:val="PMtableText"/>
              <w:tabs>
                <w:tab w:val="left" w:leader="dot" w:pos="6840"/>
              </w:tabs>
              <w:rPr>
                <w:rFonts w:cs="Arial"/>
                <w:sz w:val="20"/>
                <w:szCs w:val="20"/>
                <w:lang w:eastAsia="en-CA"/>
              </w:rPr>
            </w:pPr>
            <w:r w:rsidRPr="00AB4427">
              <w:rPr>
                <w:rFonts w:cs="Arial"/>
                <w:sz w:val="20"/>
                <w:szCs w:val="20"/>
                <w:lang w:eastAsia="en-CA"/>
              </w:rPr>
              <w:t>Job Title:</w:t>
            </w:r>
          </w:p>
        </w:tc>
        <w:tc>
          <w:tcPr>
            <w:tcW w:w="4428" w:type="dxa"/>
            <w:tcBorders>
              <w:top w:val="single" w:sz="4" w:space="0" w:color="auto"/>
              <w:left w:val="single" w:sz="4" w:space="0" w:color="auto"/>
              <w:bottom w:val="single" w:sz="4" w:space="0" w:color="auto"/>
              <w:right w:val="single" w:sz="4" w:space="0" w:color="auto"/>
            </w:tcBorders>
          </w:tcPr>
          <w:p w14:paraId="4FF8DCEF" w14:textId="77777777" w:rsidR="004A05A1" w:rsidRPr="00AB4427" w:rsidRDefault="004A05A1" w:rsidP="004A05A1">
            <w:pPr>
              <w:pStyle w:val="PMtableText"/>
              <w:tabs>
                <w:tab w:val="left" w:leader="dot" w:pos="6840"/>
              </w:tabs>
              <w:rPr>
                <w:rFonts w:cs="Arial"/>
                <w:sz w:val="20"/>
                <w:szCs w:val="20"/>
                <w:lang w:eastAsia="en-CA"/>
              </w:rPr>
            </w:pPr>
          </w:p>
        </w:tc>
      </w:tr>
      <w:tr w:rsidR="004A05A1" w:rsidRPr="00AB4427" w14:paraId="7D490511"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6019EFD2" w14:textId="6989F58E" w:rsidR="004A05A1" w:rsidRPr="00AB4427" w:rsidRDefault="004A05A1" w:rsidP="00F62F59">
            <w:pPr>
              <w:pStyle w:val="PMtableText"/>
              <w:tabs>
                <w:tab w:val="left" w:leader="dot" w:pos="6840"/>
              </w:tabs>
              <w:rPr>
                <w:rFonts w:cs="Arial"/>
                <w:sz w:val="20"/>
                <w:szCs w:val="20"/>
                <w:lang w:eastAsia="en-CA"/>
              </w:rPr>
            </w:pPr>
            <w:r w:rsidRPr="00AB4427">
              <w:rPr>
                <w:rFonts w:cs="Arial"/>
                <w:sz w:val="20"/>
                <w:szCs w:val="20"/>
                <w:lang w:eastAsia="en-CA"/>
              </w:rPr>
              <w:t xml:space="preserve">Survey Completed </w:t>
            </w:r>
            <w:r w:rsidR="00F62F59" w:rsidRPr="00AB4427">
              <w:rPr>
                <w:rFonts w:cs="Arial"/>
                <w:sz w:val="20"/>
                <w:szCs w:val="20"/>
                <w:lang w:eastAsia="en-CA"/>
              </w:rPr>
              <w:t>B</w:t>
            </w:r>
            <w:r w:rsidRPr="00AB4427">
              <w:rPr>
                <w:rFonts w:cs="Arial"/>
                <w:sz w:val="20"/>
                <w:szCs w:val="20"/>
                <w:lang w:eastAsia="en-CA"/>
              </w:rPr>
              <w:t>y:</w:t>
            </w:r>
          </w:p>
        </w:tc>
        <w:tc>
          <w:tcPr>
            <w:tcW w:w="4428" w:type="dxa"/>
            <w:tcBorders>
              <w:top w:val="single" w:sz="4" w:space="0" w:color="auto"/>
              <w:left w:val="single" w:sz="4" w:space="0" w:color="auto"/>
              <w:bottom w:val="single" w:sz="4" w:space="0" w:color="auto"/>
              <w:right w:val="single" w:sz="4" w:space="0" w:color="auto"/>
            </w:tcBorders>
          </w:tcPr>
          <w:p w14:paraId="5E1240B3" w14:textId="77777777" w:rsidR="004A05A1" w:rsidRPr="00AB4427" w:rsidRDefault="004A05A1" w:rsidP="004A05A1">
            <w:pPr>
              <w:pStyle w:val="PMtableText"/>
              <w:tabs>
                <w:tab w:val="left" w:leader="dot" w:pos="6840"/>
              </w:tabs>
              <w:rPr>
                <w:rFonts w:cs="Arial"/>
                <w:sz w:val="20"/>
                <w:szCs w:val="20"/>
                <w:lang w:eastAsia="en-CA"/>
              </w:rPr>
            </w:pPr>
          </w:p>
        </w:tc>
      </w:tr>
    </w:tbl>
    <w:p w14:paraId="7554488C" w14:textId="77777777" w:rsidR="004A05A1" w:rsidRPr="00AB4427" w:rsidRDefault="004A05A1" w:rsidP="004A05A1">
      <w:pPr>
        <w:autoSpaceDE w:val="0"/>
        <w:autoSpaceDN w:val="0"/>
        <w:adjustRightInd w:val="0"/>
        <w:rPr>
          <w:rFonts w:ascii="Arial" w:hAnsi="Arial" w:cs="Arial"/>
          <w:sz w:val="20"/>
        </w:rPr>
      </w:pPr>
      <w:r w:rsidRPr="00AB4427">
        <w:rPr>
          <w:rFonts w:ascii="Arial" w:hAnsi="Arial" w:cs="Arial"/>
          <w:sz w:val="20"/>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1757"/>
        <w:gridCol w:w="6490"/>
        <w:gridCol w:w="634"/>
        <w:gridCol w:w="576"/>
      </w:tblGrid>
      <w:tr w:rsidR="004A05A1" w:rsidRPr="00AB4427" w14:paraId="74D82362" w14:textId="77777777" w:rsidTr="004A05A1">
        <w:trPr>
          <w:tblHeader/>
          <w:jc w:val="center"/>
        </w:trPr>
        <w:tc>
          <w:tcPr>
            <w:tcW w:w="1757" w:type="dxa"/>
            <w:tcBorders>
              <w:top w:val="single" w:sz="6" w:space="0" w:color="auto"/>
              <w:left w:val="single" w:sz="6" w:space="0" w:color="auto"/>
              <w:bottom w:val="single" w:sz="6" w:space="0" w:color="auto"/>
              <w:right w:val="single" w:sz="6" w:space="0" w:color="auto"/>
            </w:tcBorders>
          </w:tcPr>
          <w:p w14:paraId="3D7007F0"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Risk Factor </w:t>
            </w:r>
          </w:p>
        </w:tc>
        <w:tc>
          <w:tcPr>
            <w:tcW w:w="6490" w:type="dxa"/>
            <w:tcBorders>
              <w:top w:val="single" w:sz="6" w:space="0" w:color="auto"/>
              <w:left w:val="single" w:sz="6" w:space="0" w:color="auto"/>
              <w:bottom w:val="single" w:sz="6" w:space="0" w:color="auto"/>
              <w:right w:val="single" w:sz="6" w:space="0" w:color="auto"/>
            </w:tcBorders>
          </w:tcPr>
          <w:p w14:paraId="0DED5D61"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Risk </w:t>
            </w:r>
          </w:p>
        </w:tc>
        <w:tc>
          <w:tcPr>
            <w:tcW w:w="634" w:type="dxa"/>
            <w:tcBorders>
              <w:top w:val="single" w:sz="6" w:space="0" w:color="auto"/>
              <w:left w:val="single" w:sz="6" w:space="0" w:color="auto"/>
              <w:bottom w:val="single" w:sz="6" w:space="0" w:color="auto"/>
              <w:right w:val="single" w:sz="6" w:space="0" w:color="auto"/>
            </w:tcBorders>
          </w:tcPr>
          <w:p w14:paraId="662407E3"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Yes </w:t>
            </w:r>
          </w:p>
        </w:tc>
        <w:tc>
          <w:tcPr>
            <w:tcW w:w="576" w:type="dxa"/>
            <w:tcBorders>
              <w:top w:val="single" w:sz="6" w:space="0" w:color="auto"/>
              <w:left w:val="single" w:sz="6" w:space="0" w:color="auto"/>
              <w:bottom w:val="single" w:sz="6" w:space="0" w:color="auto"/>
              <w:right w:val="single" w:sz="6" w:space="0" w:color="auto"/>
            </w:tcBorders>
          </w:tcPr>
          <w:p w14:paraId="0F4F6B68" w14:textId="77777777" w:rsidR="004A05A1" w:rsidRPr="00AB4427" w:rsidRDefault="004A05A1" w:rsidP="00496D31">
            <w:pPr>
              <w:pStyle w:val="PMtableHead"/>
              <w:spacing w:before="60" w:after="60"/>
              <w:ind w:left="85" w:right="34"/>
              <w:rPr>
                <w:rFonts w:cs="Arial"/>
                <w:sz w:val="20"/>
                <w:szCs w:val="20"/>
              </w:rPr>
            </w:pPr>
            <w:r w:rsidRPr="00AB4427">
              <w:rPr>
                <w:rFonts w:cs="Arial"/>
                <w:sz w:val="20"/>
                <w:szCs w:val="20"/>
              </w:rPr>
              <w:t xml:space="preserve">No </w:t>
            </w:r>
          </w:p>
        </w:tc>
      </w:tr>
      <w:tr w:rsidR="004A05A1" w:rsidRPr="00AB4427" w14:paraId="073B0578" w14:textId="77777777" w:rsidTr="004A05A1">
        <w:trPr>
          <w:jc w:val="center"/>
        </w:trPr>
        <w:tc>
          <w:tcPr>
            <w:tcW w:w="1757" w:type="dxa"/>
            <w:tcBorders>
              <w:top w:val="single" w:sz="6" w:space="0" w:color="auto"/>
              <w:left w:val="single" w:sz="6" w:space="0" w:color="auto"/>
              <w:bottom w:val="nil"/>
              <w:right w:val="single" w:sz="6" w:space="0" w:color="auto"/>
            </w:tcBorders>
          </w:tcPr>
          <w:p w14:paraId="22D2660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Posture </w:t>
            </w:r>
          </w:p>
        </w:tc>
        <w:tc>
          <w:tcPr>
            <w:tcW w:w="6490" w:type="dxa"/>
            <w:tcBorders>
              <w:top w:val="single" w:sz="6" w:space="0" w:color="auto"/>
              <w:left w:val="single" w:sz="6" w:space="0" w:color="auto"/>
              <w:bottom w:val="single" w:sz="6" w:space="0" w:color="auto"/>
              <w:right w:val="single" w:sz="6" w:space="0" w:color="auto"/>
            </w:tcBorders>
          </w:tcPr>
          <w:p w14:paraId="7CA1FFD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Is the work area designed to prevent bending or twisting of the </w:t>
            </w:r>
            <w:r w:rsidRPr="00AB4427">
              <w:rPr>
                <w:rFonts w:cs="Arial"/>
                <w:spacing w:val="-2"/>
                <w:sz w:val="20"/>
                <w:szCs w:val="20"/>
              </w:rPr>
              <w:t>neck or trunk?</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6DE2179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5AF757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67B54CF9" w14:textId="77777777" w:rsidTr="004A05A1">
        <w:trPr>
          <w:jc w:val="center"/>
        </w:trPr>
        <w:tc>
          <w:tcPr>
            <w:tcW w:w="1757" w:type="dxa"/>
            <w:tcBorders>
              <w:top w:val="nil"/>
              <w:left w:val="single" w:sz="6" w:space="0" w:color="auto"/>
              <w:bottom w:val="nil"/>
              <w:right w:val="single" w:sz="6" w:space="0" w:color="auto"/>
            </w:tcBorders>
          </w:tcPr>
          <w:p w14:paraId="7E4D83E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7EC99D9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Can the work be performed with the upper arms in a relaxed </w:t>
            </w:r>
            <w:r w:rsidRPr="00AB4427">
              <w:rPr>
                <w:rFonts w:cs="Arial"/>
                <w:spacing w:val="-2"/>
                <w:sz w:val="20"/>
                <w:szCs w:val="20"/>
              </w:rPr>
              <w:t>position close to the body?</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7B07D8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8CBA63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5934B6CA" w14:textId="77777777" w:rsidTr="004A05A1">
        <w:trPr>
          <w:jc w:val="center"/>
        </w:trPr>
        <w:tc>
          <w:tcPr>
            <w:tcW w:w="1757" w:type="dxa"/>
            <w:tcBorders>
              <w:top w:val="nil"/>
              <w:left w:val="single" w:sz="6" w:space="0" w:color="auto"/>
              <w:bottom w:val="nil"/>
              <w:right w:val="single" w:sz="6" w:space="0" w:color="auto"/>
            </w:tcBorders>
          </w:tcPr>
          <w:p w14:paraId="3156CBFE"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69DC997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Are the wrists straight while working? </w:t>
            </w:r>
          </w:p>
        </w:tc>
        <w:tc>
          <w:tcPr>
            <w:tcW w:w="634" w:type="dxa"/>
            <w:tcBorders>
              <w:top w:val="single" w:sz="6" w:space="0" w:color="auto"/>
              <w:left w:val="single" w:sz="6" w:space="0" w:color="auto"/>
              <w:bottom w:val="single" w:sz="6" w:space="0" w:color="auto"/>
              <w:right w:val="single" w:sz="6" w:space="0" w:color="auto"/>
            </w:tcBorders>
          </w:tcPr>
          <w:p w14:paraId="4EF7CA3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3164A7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1ABEFBEB" w14:textId="77777777" w:rsidTr="004A05A1">
        <w:trPr>
          <w:jc w:val="center"/>
        </w:trPr>
        <w:tc>
          <w:tcPr>
            <w:tcW w:w="1757" w:type="dxa"/>
            <w:tcBorders>
              <w:top w:val="nil"/>
              <w:left w:val="single" w:sz="6" w:space="0" w:color="auto"/>
              <w:bottom w:val="nil"/>
              <w:right w:val="single" w:sz="6" w:space="0" w:color="auto"/>
            </w:tcBorders>
          </w:tcPr>
          <w:p w14:paraId="5655364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1E0F3169" w14:textId="5922B15A"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able to avoid doing any work above his head? </w:t>
            </w:r>
          </w:p>
        </w:tc>
        <w:tc>
          <w:tcPr>
            <w:tcW w:w="634" w:type="dxa"/>
            <w:tcBorders>
              <w:top w:val="single" w:sz="6" w:space="0" w:color="auto"/>
              <w:left w:val="single" w:sz="6" w:space="0" w:color="auto"/>
              <w:bottom w:val="single" w:sz="6" w:space="0" w:color="auto"/>
              <w:right w:val="single" w:sz="6" w:space="0" w:color="auto"/>
            </w:tcBorders>
          </w:tcPr>
          <w:p w14:paraId="47E73BC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CEDD2D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2870C94C" w14:textId="77777777" w:rsidTr="004A05A1">
        <w:trPr>
          <w:jc w:val="center"/>
        </w:trPr>
        <w:tc>
          <w:tcPr>
            <w:tcW w:w="1757" w:type="dxa"/>
            <w:tcBorders>
              <w:top w:val="nil"/>
              <w:left w:val="single" w:sz="6" w:space="0" w:color="auto"/>
              <w:bottom w:val="single" w:sz="6" w:space="0" w:color="auto"/>
              <w:right w:val="single" w:sz="6" w:space="0" w:color="auto"/>
            </w:tcBorders>
          </w:tcPr>
          <w:p w14:paraId="2BD3307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FF78472" w14:textId="77777777" w:rsidR="004A05A1" w:rsidRPr="00AB4427" w:rsidRDefault="004A05A1" w:rsidP="004A05A1">
            <w:pPr>
              <w:pStyle w:val="PMtableText"/>
              <w:ind w:left="85" w:right="32"/>
              <w:rPr>
                <w:rFonts w:cs="Arial"/>
                <w:sz w:val="20"/>
                <w:szCs w:val="20"/>
              </w:rPr>
            </w:pPr>
            <w:r w:rsidRPr="00AB4427">
              <w:rPr>
                <w:rFonts w:cs="Arial"/>
                <w:spacing w:val="-1"/>
                <w:sz w:val="20"/>
                <w:szCs w:val="20"/>
              </w:rPr>
              <w:t>Is there ample space to move in the work area (e.g. leg space)?</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35A0F83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7B5FE21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F89DA94" w14:textId="77777777" w:rsidTr="004A05A1">
        <w:trPr>
          <w:jc w:val="center"/>
        </w:trPr>
        <w:tc>
          <w:tcPr>
            <w:tcW w:w="1757" w:type="dxa"/>
            <w:tcBorders>
              <w:top w:val="single" w:sz="6" w:space="0" w:color="auto"/>
              <w:left w:val="single" w:sz="6" w:space="0" w:color="auto"/>
              <w:bottom w:val="nil"/>
              <w:right w:val="single" w:sz="6" w:space="0" w:color="auto"/>
            </w:tcBorders>
          </w:tcPr>
          <w:p w14:paraId="09E72CB9" w14:textId="77777777" w:rsidR="004A05A1" w:rsidRPr="00AB4427" w:rsidRDefault="004A05A1" w:rsidP="004A05A1">
            <w:pPr>
              <w:pStyle w:val="PMtableText"/>
              <w:ind w:left="85" w:right="32"/>
              <w:rPr>
                <w:rFonts w:cs="Arial"/>
                <w:sz w:val="20"/>
                <w:szCs w:val="20"/>
              </w:rPr>
            </w:pPr>
            <w:r w:rsidRPr="00AB4427">
              <w:rPr>
                <w:rFonts w:cs="Arial"/>
                <w:spacing w:val="-4"/>
                <w:sz w:val="20"/>
                <w:szCs w:val="20"/>
              </w:rPr>
              <w:t>Force</w:t>
            </w: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4AB6CF5" w14:textId="0418B3AE"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prevented from lifting heavy/ awkward items (e.g. </w:t>
            </w:r>
            <w:r w:rsidRPr="00AB4427">
              <w:rPr>
                <w:rFonts w:cs="Arial"/>
                <w:spacing w:val="-8"/>
                <w:sz w:val="20"/>
                <w:szCs w:val="20"/>
              </w:rPr>
              <w:t>boxes)?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3F7FABE0"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FF1850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0B16CF7" w14:textId="77777777" w:rsidTr="004A05A1">
        <w:trPr>
          <w:jc w:val="center"/>
        </w:trPr>
        <w:tc>
          <w:tcPr>
            <w:tcW w:w="1757" w:type="dxa"/>
            <w:tcBorders>
              <w:top w:val="nil"/>
              <w:left w:val="single" w:sz="6" w:space="0" w:color="auto"/>
              <w:bottom w:val="single" w:sz="6" w:space="0" w:color="auto"/>
              <w:right w:val="single" w:sz="6" w:space="0" w:color="auto"/>
            </w:tcBorders>
          </w:tcPr>
          <w:p w14:paraId="3693229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45A348AF" w14:textId="10AB323A" w:rsidR="004A05A1" w:rsidRPr="00AB4427" w:rsidRDefault="004A05A1" w:rsidP="006D19AE">
            <w:pPr>
              <w:pStyle w:val="PMtableText"/>
              <w:ind w:left="85" w:right="32"/>
              <w:rPr>
                <w:rFonts w:cs="Arial"/>
                <w:sz w:val="20"/>
                <w:szCs w:val="20"/>
              </w:rPr>
            </w:pPr>
            <w:r w:rsidRPr="00AB4427">
              <w:rPr>
                <w:rFonts w:cs="Arial"/>
                <w:sz w:val="20"/>
                <w:szCs w:val="20"/>
              </w:rPr>
              <w:t xml:space="preserve">Can the </w:t>
            </w:r>
            <w:r w:rsidR="003A4187" w:rsidRPr="00AB4427">
              <w:rPr>
                <w:rFonts w:cs="Arial"/>
                <w:sz w:val="20"/>
                <w:szCs w:val="20"/>
              </w:rPr>
              <w:t>employee</w:t>
            </w:r>
            <w:r w:rsidRPr="00AB4427">
              <w:rPr>
                <w:rFonts w:cs="Arial"/>
                <w:sz w:val="20"/>
                <w:szCs w:val="20"/>
              </w:rPr>
              <w:t xml:space="preserve"> avoid using forceful gripping or pinch </w:t>
            </w:r>
            <w:r w:rsidRPr="00AB4427">
              <w:rPr>
                <w:rFonts w:cs="Arial"/>
                <w:spacing w:val="-1"/>
                <w:sz w:val="20"/>
                <w:szCs w:val="20"/>
              </w:rPr>
              <w:t>gripping to complete the task of the job?</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24283A2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364B456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DBF55B1" w14:textId="77777777" w:rsidTr="004A05A1">
        <w:trPr>
          <w:jc w:val="center"/>
        </w:trPr>
        <w:tc>
          <w:tcPr>
            <w:tcW w:w="1757" w:type="dxa"/>
            <w:tcBorders>
              <w:top w:val="single" w:sz="6" w:space="0" w:color="auto"/>
              <w:left w:val="single" w:sz="6" w:space="0" w:color="auto"/>
              <w:bottom w:val="nil"/>
              <w:right w:val="single" w:sz="6" w:space="0" w:color="auto"/>
            </w:tcBorders>
          </w:tcPr>
          <w:p w14:paraId="31ADE13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Repetition </w:t>
            </w:r>
          </w:p>
        </w:tc>
        <w:tc>
          <w:tcPr>
            <w:tcW w:w="6490" w:type="dxa"/>
            <w:tcBorders>
              <w:top w:val="single" w:sz="6" w:space="0" w:color="auto"/>
              <w:left w:val="single" w:sz="6" w:space="0" w:color="auto"/>
              <w:bottom w:val="single" w:sz="6" w:space="0" w:color="auto"/>
              <w:right w:val="single" w:sz="6" w:space="0" w:color="auto"/>
            </w:tcBorders>
          </w:tcPr>
          <w:p w14:paraId="76A628F6" w14:textId="2D9F6E2D"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prevented from sitting or standing continuously for more than two hours? </w:t>
            </w:r>
          </w:p>
        </w:tc>
        <w:tc>
          <w:tcPr>
            <w:tcW w:w="634" w:type="dxa"/>
            <w:tcBorders>
              <w:top w:val="single" w:sz="6" w:space="0" w:color="auto"/>
              <w:left w:val="single" w:sz="6" w:space="0" w:color="auto"/>
              <w:bottom w:val="single" w:sz="6" w:space="0" w:color="auto"/>
              <w:right w:val="single" w:sz="6" w:space="0" w:color="auto"/>
            </w:tcBorders>
          </w:tcPr>
          <w:p w14:paraId="5F7E683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F716F16"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48F0923F" w14:textId="77777777" w:rsidTr="004A05A1">
        <w:trPr>
          <w:jc w:val="center"/>
        </w:trPr>
        <w:tc>
          <w:tcPr>
            <w:tcW w:w="1757" w:type="dxa"/>
            <w:tcBorders>
              <w:top w:val="single" w:sz="6" w:space="0" w:color="auto"/>
              <w:left w:val="single" w:sz="6" w:space="0" w:color="auto"/>
              <w:bottom w:val="nil"/>
              <w:right w:val="single" w:sz="6" w:space="0" w:color="auto"/>
            </w:tcBorders>
          </w:tcPr>
          <w:p w14:paraId="004731B5" w14:textId="77777777" w:rsidR="004A05A1" w:rsidRPr="00AB4427" w:rsidRDefault="004A05A1" w:rsidP="004A05A1">
            <w:pPr>
              <w:pStyle w:val="PMtableText"/>
              <w:ind w:left="85" w:right="32"/>
              <w:rPr>
                <w:rFonts w:cs="Arial"/>
                <w:sz w:val="20"/>
                <w:szCs w:val="20"/>
              </w:rPr>
            </w:pPr>
          </w:p>
        </w:tc>
        <w:tc>
          <w:tcPr>
            <w:tcW w:w="6490" w:type="dxa"/>
            <w:tcBorders>
              <w:top w:val="single" w:sz="6" w:space="0" w:color="auto"/>
              <w:left w:val="single" w:sz="6" w:space="0" w:color="auto"/>
              <w:bottom w:val="single" w:sz="6" w:space="0" w:color="auto"/>
              <w:right w:val="single" w:sz="6" w:space="0" w:color="auto"/>
            </w:tcBorders>
          </w:tcPr>
          <w:p w14:paraId="464AAE64" w14:textId="71F1DB6F"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prevented from repetitive motion in daily tasks?</w:t>
            </w:r>
          </w:p>
        </w:tc>
        <w:tc>
          <w:tcPr>
            <w:tcW w:w="634" w:type="dxa"/>
            <w:tcBorders>
              <w:top w:val="single" w:sz="6" w:space="0" w:color="auto"/>
              <w:left w:val="single" w:sz="6" w:space="0" w:color="auto"/>
              <w:bottom w:val="single" w:sz="6" w:space="0" w:color="auto"/>
              <w:right w:val="single" w:sz="6" w:space="0" w:color="auto"/>
            </w:tcBorders>
          </w:tcPr>
          <w:p w14:paraId="3A1110AA" w14:textId="77777777" w:rsidR="004A05A1" w:rsidRPr="00AB4427" w:rsidRDefault="004A05A1" w:rsidP="004A05A1">
            <w:pPr>
              <w:pStyle w:val="PMtableText"/>
              <w:ind w:left="85" w:right="32"/>
              <w:rPr>
                <w:rFonts w:cs="Arial"/>
                <w:sz w:val="20"/>
                <w:szCs w:val="20"/>
              </w:rPr>
            </w:pPr>
          </w:p>
        </w:tc>
        <w:tc>
          <w:tcPr>
            <w:tcW w:w="576" w:type="dxa"/>
            <w:tcBorders>
              <w:top w:val="single" w:sz="6" w:space="0" w:color="auto"/>
              <w:left w:val="single" w:sz="6" w:space="0" w:color="auto"/>
              <w:bottom w:val="single" w:sz="6" w:space="0" w:color="auto"/>
              <w:right w:val="single" w:sz="6" w:space="0" w:color="auto"/>
            </w:tcBorders>
          </w:tcPr>
          <w:p w14:paraId="3BB925EC" w14:textId="77777777" w:rsidR="004A05A1" w:rsidRPr="00AB4427" w:rsidRDefault="004A05A1" w:rsidP="004A05A1">
            <w:pPr>
              <w:pStyle w:val="PMtableText"/>
              <w:ind w:left="85" w:right="32"/>
              <w:rPr>
                <w:rFonts w:cs="Arial"/>
                <w:sz w:val="20"/>
                <w:szCs w:val="20"/>
              </w:rPr>
            </w:pPr>
          </w:p>
        </w:tc>
      </w:tr>
      <w:tr w:rsidR="004A05A1" w:rsidRPr="00AB4427" w14:paraId="3FD416FA" w14:textId="77777777" w:rsidTr="004A05A1">
        <w:trPr>
          <w:jc w:val="center"/>
        </w:trPr>
        <w:tc>
          <w:tcPr>
            <w:tcW w:w="1757" w:type="dxa"/>
            <w:tcBorders>
              <w:top w:val="nil"/>
              <w:left w:val="single" w:sz="6" w:space="0" w:color="auto"/>
              <w:bottom w:val="single" w:sz="6" w:space="0" w:color="auto"/>
              <w:right w:val="single" w:sz="6" w:space="0" w:color="auto"/>
            </w:tcBorders>
          </w:tcPr>
          <w:p w14:paraId="5027479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DF32BE1" w14:textId="4511DEF6"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able to vary their work activities through the </w:t>
            </w:r>
            <w:r w:rsidRPr="00AB4427">
              <w:rPr>
                <w:rFonts w:cs="Arial"/>
                <w:spacing w:val="-5"/>
                <w:sz w:val="20"/>
                <w:szCs w:val="20"/>
              </w:rPr>
              <w:t>day?</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44E7020C"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D465FB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41DE5C4D" w14:textId="77777777" w:rsidTr="004A05A1">
        <w:trPr>
          <w:jc w:val="center"/>
        </w:trPr>
        <w:tc>
          <w:tcPr>
            <w:tcW w:w="1757" w:type="dxa"/>
            <w:tcBorders>
              <w:top w:val="single" w:sz="6" w:space="0" w:color="auto"/>
              <w:left w:val="single" w:sz="6" w:space="0" w:color="auto"/>
              <w:bottom w:val="nil"/>
              <w:right w:val="single" w:sz="6" w:space="0" w:color="auto"/>
            </w:tcBorders>
          </w:tcPr>
          <w:p w14:paraId="46824093" w14:textId="77777777" w:rsidR="004A05A1" w:rsidRPr="00AB4427" w:rsidRDefault="004A05A1" w:rsidP="004A05A1">
            <w:pPr>
              <w:pStyle w:val="PMtableText"/>
              <w:ind w:left="85" w:right="32"/>
              <w:rPr>
                <w:rFonts w:cs="Arial"/>
                <w:sz w:val="20"/>
                <w:szCs w:val="20"/>
              </w:rPr>
            </w:pPr>
            <w:r w:rsidRPr="00AB4427">
              <w:rPr>
                <w:rFonts w:cs="Arial"/>
                <w:spacing w:val="-1"/>
                <w:sz w:val="20"/>
                <w:szCs w:val="20"/>
              </w:rPr>
              <w:t>Environmental</w:t>
            </w: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DF4136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Are the hands or arms free from exposure to cold air or water? </w:t>
            </w:r>
          </w:p>
        </w:tc>
        <w:tc>
          <w:tcPr>
            <w:tcW w:w="634" w:type="dxa"/>
            <w:tcBorders>
              <w:top w:val="single" w:sz="6" w:space="0" w:color="auto"/>
              <w:left w:val="single" w:sz="6" w:space="0" w:color="auto"/>
              <w:bottom w:val="single" w:sz="6" w:space="0" w:color="auto"/>
              <w:right w:val="single" w:sz="6" w:space="0" w:color="auto"/>
            </w:tcBorders>
          </w:tcPr>
          <w:p w14:paraId="6798511E"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96CE6C8"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260BEBD2" w14:textId="77777777" w:rsidTr="00966914">
        <w:trPr>
          <w:jc w:val="center"/>
        </w:trPr>
        <w:tc>
          <w:tcPr>
            <w:tcW w:w="1757" w:type="dxa"/>
            <w:tcBorders>
              <w:top w:val="nil"/>
              <w:left w:val="single" w:sz="6" w:space="0" w:color="auto"/>
              <w:bottom w:val="single" w:sz="6" w:space="0" w:color="auto"/>
              <w:right w:val="single" w:sz="6" w:space="0" w:color="auto"/>
            </w:tcBorders>
          </w:tcPr>
          <w:p w14:paraId="0A87C10E"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1505E9B7" w14:textId="6DEA8D04" w:rsidR="004A05A1" w:rsidRPr="00AB4427" w:rsidRDefault="004A05A1" w:rsidP="004A05A1">
            <w:pPr>
              <w:pStyle w:val="PMtableText"/>
              <w:ind w:left="85" w:right="32"/>
              <w:rPr>
                <w:rFonts w:cs="Arial"/>
                <w:sz w:val="20"/>
                <w:szCs w:val="20"/>
              </w:rPr>
            </w:pPr>
            <w:r w:rsidRPr="00AB4427">
              <w:rPr>
                <w:rFonts w:cs="Arial"/>
                <w:sz w:val="20"/>
                <w:szCs w:val="20"/>
              </w:rPr>
              <w:t xml:space="preserve">Does the </w:t>
            </w:r>
            <w:r w:rsidR="003A4187" w:rsidRPr="00AB4427">
              <w:rPr>
                <w:rFonts w:cs="Arial"/>
                <w:sz w:val="20"/>
                <w:szCs w:val="20"/>
              </w:rPr>
              <w:t>employee</w:t>
            </w:r>
            <w:r w:rsidRPr="00AB4427">
              <w:rPr>
                <w:rFonts w:cs="Arial"/>
                <w:sz w:val="20"/>
                <w:szCs w:val="20"/>
              </w:rPr>
              <w:t xml:space="preserve"> find the lighting sufficient for their work </w:t>
            </w:r>
            <w:r w:rsidRPr="00AB4427">
              <w:rPr>
                <w:rFonts w:cs="Arial"/>
                <w:spacing w:val="-3"/>
                <w:sz w:val="20"/>
                <w:szCs w:val="20"/>
              </w:rPr>
              <w:t>tasks?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EE3CAB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23E512B8"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779DF394" w14:textId="77777777" w:rsidTr="00966914">
        <w:trPr>
          <w:jc w:val="center"/>
        </w:trPr>
        <w:tc>
          <w:tcPr>
            <w:tcW w:w="1757" w:type="dxa"/>
            <w:tcBorders>
              <w:top w:val="single" w:sz="6" w:space="0" w:color="auto"/>
              <w:left w:val="single" w:sz="6" w:space="0" w:color="auto"/>
              <w:bottom w:val="single" w:sz="4" w:space="0" w:color="auto"/>
              <w:right w:val="single" w:sz="6" w:space="0" w:color="auto"/>
            </w:tcBorders>
          </w:tcPr>
          <w:p w14:paraId="32629C00" w14:textId="77777777" w:rsidR="004A05A1" w:rsidRPr="00AB4427" w:rsidRDefault="004A05A1" w:rsidP="004A05A1">
            <w:pPr>
              <w:pStyle w:val="PMtableText"/>
              <w:ind w:left="85" w:right="32"/>
              <w:rPr>
                <w:rFonts w:cs="Arial"/>
                <w:sz w:val="20"/>
                <w:szCs w:val="20"/>
              </w:rPr>
            </w:pPr>
            <w:r w:rsidRPr="00AB4427">
              <w:rPr>
                <w:rFonts w:cs="Arial"/>
                <w:spacing w:val="-4"/>
                <w:sz w:val="20"/>
                <w:szCs w:val="20"/>
              </w:rPr>
              <w:t xml:space="preserve">Work </w:t>
            </w:r>
            <w:r w:rsidRPr="00AB4427">
              <w:rPr>
                <w:rFonts w:cs="Arial"/>
                <w:sz w:val="20"/>
                <w:szCs w:val="20"/>
              </w:rPr>
              <w:t xml:space="preserve">Organization </w:t>
            </w:r>
          </w:p>
        </w:tc>
        <w:tc>
          <w:tcPr>
            <w:tcW w:w="6490" w:type="dxa"/>
            <w:tcBorders>
              <w:top w:val="single" w:sz="6" w:space="0" w:color="auto"/>
              <w:left w:val="single" w:sz="6" w:space="0" w:color="auto"/>
              <w:bottom w:val="single" w:sz="6" w:space="0" w:color="auto"/>
              <w:right w:val="single" w:sz="6" w:space="0" w:color="auto"/>
            </w:tcBorders>
          </w:tcPr>
          <w:p w14:paraId="0C077522" w14:textId="1A1D5619"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able to control when she/he takes work breaks? </w:t>
            </w:r>
          </w:p>
        </w:tc>
        <w:tc>
          <w:tcPr>
            <w:tcW w:w="634" w:type="dxa"/>
            <w:tcBorders>
              <w:top w:val="single" w:sz="6" w:space="0" w:color="auto"/>
              <w:left w:val="single" w:sz="6" w:space="0" w:color="auto"/>
              <w:bottom w:val="single" w:sz="6" w:space="0" w:color="auto"/>
              <w:right w:val="single" w:sz="6" w:space="0" w:color="auto"/>
            </w:tcBorders>
          </w:tcPr>
          <w:p w14:paraId="1525579F"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49F2010"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313F67DF" w14:textId="77777777" w:rsidTr="00966914">
        <w:trPr>
          <w:jc w:val="center"/>
        </w:trPr>
        <w:tc>
          <w:tcPr>
            <w:tcW w:w="1757" w:type="dxa"/>
            <w:tcBorders>
              <w:top w:val="single" w:sz="4" w:space="0" w:color="auto"/>
              <w:left w:val="single" w:sz="6" w:space="0" w:color="auto"/>
              <w:bottom w:val="nil"/>
              <w:right w:val="single" w:sz="6" w:space="0" w:color="auto"/>
            </w:tcBorders>
          </w:tcPr>
          <w:p w14:paraId="019678F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4AA78E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Is the workload and pace of work constant? </w:t>
            </w:r>
          </w:p>
        </w:tc>
        <w:tc>
          <w:tcPr>
            <w:tcW w:w="634" w:type="dxa"/>
            <w:tcBorders>
              <w:top w:val="single" w:sz="6" w:space="0" w:color="auto"/>
              <w:left w:val="single" w:sz="6" w:space="0" w:color="auto"/>
              <w:bottom w:val="single" w:sz="6" w:space="0" w:color="auto"/>
              <w:right w:val="single" w:sz="6" w:space="0" w:color="auto"/>
            </w:tcBorders>
          </w:tcPr>
          <w:p w14:paraId="1AED67C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20B3EAB2"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3346739F" w14:textId="77777777" w:rsidTr="004A05A1">
        <w:trPr>
          <w:jc w:val="center"/>
        </w:trPr>
        <w:tc>
          <w:tcPr>
            <w:tcW w:w="1757" w:type="dxa"/>
            <w:tcBorders>
              <w:top w:val="nil"/>
              <w:left w:val="single" w:sz="6" w:space="0" w:color="auto"/>
              <w:bottom w:val="single" w:sz="6" w:space="0" w:color="auto"/>
              <w:right w:val="single" w:sz="6" w:space="0" w:color="auto"/>
            </w:tcBorders>
          </w:tcPr>
          <w:p w14:paraId="6880B6DB"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2CF3D3C7" w14:textId="388AA1B6"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not required to work overtime hours? </w:t>
            </w:r>
          </w:p>
        </w:tc>
        <w:tc>
          <w:tcPr>
            <w:tcW w:w="634" w:type="dxa"/>
            <w:tcBorders>
              <w:top w:val="single" w:sz="6" w:space="0" w:color="auto"/>
              <w:left w:val="single" w:sz="6" w:space="0" w:color="auto"/>
              <w:bottom w:val="single" w:sz="6" w:space="0" w:color="auto"/>
              <w:right w:val="single" w:sz="6" w:space="0" w:color="auto"/>
            </w:tcBorders>
          </w:tcPr>
          <w:p w14:paraId="21103DDB"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721B5C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578AA708" w14:textId="77777777" w:rsidTr="004A05A1">
        <w:trPr>
          <w:jc w:val="center"/>
        </w:trPr>
        <w:tc>
          <w:tcPr>
            <w:tcW w:w="1757" w:type="dxa"/>
            <w:tcBorders>
              <w:top w:val="single" w:sz="6" w:space="0" w:color="auto"/>
              <w:left w:val="single" w:sz="6" w:space="0" w:color="auto"/>
              <w:bottom w:val="nil"/>
              <w:right w:val="single" w:sz="6" w:space="0" w:color="auto"/>
            </w:tcBorders>
          </w:tcPr>
          <w:p w14:paraId="30CE71AE" w14:textId="24688341" w:rsidR="004A05A1" w:rsidRPr="00AB4427" w:rsidRDefault="003A4187" w:rsidP="004A05A1">
            <w:pPr>
              <w:pStyle w:val="PMtableText"/>
              <w:ind w:left="85" w:right="32"/>
              <w:rPr>
                <w:rFonts w:cs="Arial"/>
                <w:sz w:val="20"/>
                <w:szCs w:val="20"/>
              </w:rPr>
            </w:pPr>
            <w:r w:rsidRPr="00AB4427">
              <w:rPr>
                <w:rFonts w:cs="Arial"/>
                <w:spacing w:val="-2"/>
                <w:sz w:val="20"/>
                <w:szCs w:val="20"/>
              </w:rPr>
              <w:lastRenderedPageBreak/>
              <w:t>Employee</w:t>
            </w:r>
            <w:r w:rsidR="004A05A1" w:rsidRPr="00AB4427">
              <w:rPr>
                <w:rFonts w:cs="Arial"/>
                <w:spacing w:val="-2"/>
                <w:sz w:val="20"/>
                <w:szCs w:val="20"/>
              </w:rPr>
              <w:t xml:space="preserve"> Specific</w:t>
            </w:r>
            <w:r w:rsidR="004A05A1"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7AEBEEA8" w14:textId="493F7E3F" w:rsidR="004A05A1" w:rsidRPr="00AB4427" w:rsidRDefault="004A05A1" w:rsidP="004A05A1">
            <w:pPr>
              <w:pStyle w:val="PMtableText"/>
              <w:ind w:left="85" w:right="32"/>
              <w:rPr>
                <w:rFonts w:cs="Arial"/>
                <w:sz w:val="20"/>
                <w:szCs w:val="20"/>
              </w:rPr>
            </w:pPr>
            <w:r w:rsidRPr="00AB4427">
              <w:rPr>
                <w:rFonts w:cs="Arial"/>
                <w:sz w:val="20"/>
                <w:szCs w:val="20"/>
              </w:rPr>
              <w:t xml:space="preserve">Is the </w:t>
            </w:r>
            <w:r w:rsidR="003A4187" w:rsidRPr="00AB4427">
              <w:rPr>
                <w:rFonts w:cs="Arial"/>
                <w:sz w:val="20"/>
                <w:szCs w:val="20"/>
              </w:rPr>
              <w:t>employee</w:t>
            </w:r>
            <w:r w:rsidRPr="00AB4427">
              <w:rPr>
                <w:rFonts w:cs="Arial"/>
                <w:sz w:val="20"/>
                <w:szCs w:val="20"/>
              </w:rPr>
              <w:t xml:space="preserve"> free from pain or discomfort on the job? </w:t>
            </w:r>
          </w:p>
        </w:tc>
        <w:tc>
          <w:tcPr>
            <w:tcW w:w="634" w:type="dxa"/>
            <w:tcBorders>
              <w:top w:val="single" w:sz="6" w:space="0" w:color="auto"/>
              <w:left w:val="single" w:sz="6" w:space="0" w:color="auto"/>
              <w:bottom w:val="single" w:sz="6" w:space="0" w:color="auto"/>
              <w:right w:val="single" w:sz="6" w:space="0" w:color="auto"/>
            </w:tcBorders>
          </w:tcPr>
          <w:p w14:paraId="482FAA0D"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79B9AB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61CA8D54" w14:textId="77777777" w:rsidTr="004A05A1">
        <w:trPr>
          <w:jc w:val="center"/>
        </w:trPr>
        <w:tc>
          <w:tcPr>
            <w:tcW w:w="1757" w:type="dxa"/>
            <w:tcBorders>
              <w:top w:val="nil"/>
              <w:left w:val="single" w:sz="6" w:space="0" w:color="auto"/>
              <w:bottom w:val="single" w:sz="6" w:space="0" w:color="auto"/>
              <w:right w:val="single" w:sz="6" w:space="0" w:color="auto"/>
            </w:tcBorders>
          </w:tcPr>
          <w:p w14:paraId="7D36CE38"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3A924543" w14:textId="25C18562" w:rsidR="004A05A1" w:rsidRPr="00AB4427" w:rsidRDefault="004A05A1" w:rsidP="004A05A1">
            <w:pPr>
              <w:pStyle w:val="PMtableText"/>
              <w:ind w:left="85" w:right="32"/>
              <w:rPr>
                <w:rFonts w:cs="Arial"/>
                <w:sz w:val="20"/>
                <w:szCs w:val="20"/>
              </w:rPr>
            </w:pPr>
            <w:r w:rsidRPr="00AB4427">
              <w:rPr>
                <w:rFonts w:cs="Arial"/>
                <w:sz w:val="20"/>
                <w:szCs w:val="20"/>
              </w:rPr>
              <w:t xml:space="preserve">Has the </w:t>
            </w:r>
            <w:r w:rsidR="003A4187" w:rsidRPr="00AB4427">
              <w:rPr>
                <w:rFonts w:cs="Arial"/>
                <w:sz w:val="20"/>
                <w:szCs w:val="20"/>
              </w:rPr>
              <w:t>employee</w:t>
            </w:r>
            <w:r w:rsidRPr="00AB4427">
              <w:rPr>
                <w:rFonts w:cs="Arial"/>
                <w:sz w:val="20"/>
                <w:szCs w:val="20"/>
              </w:rPr>
              <w:t xml:space="preserve"> been trained in basic ergonomics and risk </w:t>
            </w:r>
            <w:r w:rsidRPr="00AB4427">
              <w:rPr>
                <w:rFonts w:cs="Arial"/>
                <w:spacing w:val="-4"/>
                <w:sz w:val="20"/>
                <w:szCs w:val="20"/>
              </w:rPr>
              <w:t>factors?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877EC0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4BA70729"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FF813A4" w14:textId="77777777" w:rsidTr="004A05A1">
        <w:trPr>
          <w:jc w:val="center"/>
        </w:trPr>
        <w:tc>
          <w:tcPr>
            <w:tcW w:w="1757" w:type="dxa"/>
            <w:tcBorders>
              <w:top w:val="single" w:sz="6" w:space="0" w:color="auto"/>
              <w:left w:val="single" w:sz="6" w:space="0" w:color="auto"/>
              <w:bottom w:val="nil"/>
              <w:right w:val="single" w:sz="6" w:space="0" w:color="auto"/>
            </w:tcBorders>
          </w:tcPr>
          <w:p w14:paraId="329CBCC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Workstation </w:t>
            </w:r>
          </w:p>
        </w:tc>
        <w:tc>
          <w:tcPr>
            <w:tcW w:w="6490" w:type="dxa"/>
            <w:tcBorders>
              <w:top w:val="single" w:sz="6" w:space="0" w:color="auto"/>
              <w:left w:val="single" w:sz="6" w:space="0" w:color="auto"/>
              <w:bottom w:val="single" w:sz="6" w:space="0" w:color="auto"/>
              <w:right w:val="single" w:sz="6" w:space="0" w:color="auto"/>
            </w:tcBorders>
          </w:tcPr>
          <w:p w14:paraId="4202583C" w14:textId="4649D8BF" w:rsidR="004A05A1" w:rsidRPr="00AB4427" w:rsidRDefault="004A05A1" w:rsidP="004A05A1">
            <w:pPr>
              <w:pStyle w:val="PMtableText"/>
              <w:ind w:left="85" w:right="32"/>
              <w:rPr>
                <w:rFonts w:cs="Arial"/>
                <w:sz w:val="20"/>
                <w:szCs w:val="20"/>
              </w:rPr>
            </w:pPr>
            <w:r w:rsidRPr="00AB4427">
              <w:rPr>
                <w:rFonts w:cs="Arial"/>
                <w:sz w:val="20"/>
                <w:szCs w:val="20"/>
              </w:rPr>
              <w:t xml:space="preserve">Does the </w:t>
            </w:r>
            <w:r w:rsidR="003A4187" w:rsidRPr="00AB4427">
              <w:rPr>
                <w:rFonts w:cs="Arial"/>
                <w:sz w:val="20"/>
                <w:szCs w:val="20"/>
              </w:rPr>
              <w:t>employee</w:t>
            </w:r>
            <w:r w:rsidRPr="00AB4427">
              <w:rPr>
                <w:rFonts w:cs="Arial"/>
                <w:sz w:val="20"/>
                <w:szCs w:val="20"/>
              </w:rPr>
              <w:t xml:space="preserve"> know how to adjust their workstation? </w:t>
            </w:r>
          </w:p>
        </w:tc>
        <w:tc>
          <w:tcPr>
            <w:tcW w:w="634" w:type="dxa"/>
            <w:tcBorders>
              <w:top w:val="single" w:sz="6" w:space="0" w:color="auto"/>
              <w:left w:val="single" w:sz="6" w:space="0" w:color="auto"/>
              <w:bottom w:val="single" w:sz="6" w:space="0" w:color="auto"/>
              <w:right w:val="single" w:sz="6" w:space="0" w:color="auto"/>
            </w:tcBorders>
          </w:tcPr>
          <w:p w14:paraId="6EFFD60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7C1C6E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071A3027" w14:textId="77777777" w:rsidTr="004A05A1">
        <w:trPr>
          <w:jc w:val="center"/>
        </w:trPr>
        <w:tc>
          <w:tcPr>
            <w:tcW w:w="1757" w:type="dxa"/>
            <w:tcBorders>
              <w:top w:val="nil"/>
              <w:left w:val="single" w:sz="6" w:space="0" w:color="auto"/>
              <w:bottom w:val="nil"/>
              <w:right w:val="single" w:sz="6" w:space="0" w:color="auto"/>
            </w:tcBorders>
          </w:tcPr>
          <w:p w14:paraId="3B1622E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B455407"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Is the workstation large enough to hold all tools and equipment? </w:t>
            </w:r>
          </w:p>
        </w:tc>
        <w:tc>
          <w:tcPr>
            <w:tcW w:w="634" w:type="dxa"/>
            <w:tcBorders>
              <w:top w:val="single" w:sz="6" w:space="0" w:color="auto"/>
              <w:left w:val="single" w:sz="6" w:space="0" w:color="auto"/>
              <w:bottom w:val="single" w:sz="6" w:space="0" w:color="auto"/>
              <w:right w:val="single" w:sz="6" w:space="0" w:color="auto"/>
            </w:tcBorders>
          </w:tcPr>
          <w:p w14:paraId="0DB56A29"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3B663A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77771EAC" w14:textId="77777777" w:rsidTr="004A05A1">
        <w:trPr>
          <w:jc w:val="center"/>
        </w:trPr>
        <w:tc>
          <w:tcPr>
            <w:tcW w:w="1757" w:type="dxa"/>
            <w:tcBorders>
              <w:top w:val="nil"/>
              <w:left w:val="single" w:sz="6" w:space="0" w:color="auto"/>
              <w:bottom w:val="nil"/>
              <w:right w:val="single" w:sz="6" w:space="0" w:color="auto"/>
            </w:tcBorders>
          </w:tcPr>
          <w:p w14:paraId="12B5EEE9"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689B1099" w14:textId="7B16AC31" w:rsidR="004A05A1" w:rsidRPr="00AB4427" w:rsidRDefault="004A05A1" w:rsidP="004A05A1">
            <w:pPr>
              <w:pStyle w:val="PMtableText"/>
              <w:ind w:left="85" w:right="32"/>
              <w:rPr>
                <w:rFonts w:cs="Arial"/>
                <w:sz w:val="20"/>
                <w:szCs w:val="20"/>
              </w:rPr>
            </w:pPr>
            <w:r w:rsidRPr="00AB4427">
              <w:rPr>
                <w:rFonts w:cs="Arial"/>
                <w:sz w:val="20"/>
                <w:szCs w:val="20"/>
              </w:rPr>
              <w:t xml:space="preserve">Is everything the </w:t>
            </w:r>
            <w:r w:rsidR="003A4187" w:rsidRPr="00AB4427">
              <w:rPr>
                <w:rFonts w:cs="Arial"/>
                <w:sz w:val="20"/>
                <w:szCs w:val="20"/>
              </w:rPr>
              <w:t>employee</w:t>
            </w:r>
            <w:r w:rsidRPr="00AB4427">
              <w:rPr>
                <w:rFonts w:cs="Arial"/>
                <w:sz w:val="20"/>
                <w:szCs w:val="20"/>
              </w:rPr>
              <w:t xml:space="preserve"> needs within easy reach? </w:t>
            </w:r>
          </w:p>
        </w:tc>
        <w:tc>
          <w:tcPr>
            <w:tcW w:w="634" w:type="dxa"/>
            <w:tcBorders>
              <w:top w:val="single" w:sz="6" w:space="0" w:color="auto"/>
              <w:left w:val="single" w:sz="6" w:space="0" w:color="auto"/>
              <w:bottom w:val="single" w:sz="6" w:space="0" w:color="auto"/>
              <w:right w:val="single" w:sz="6" w:space="0" w:color="auto"/>
            </w:tcBorders>
          </w:tcPr>
          <w:p w14:paraId="1FD8A104"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4A5CB5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r w:rsidR="004A05A1" w:rsidRPr="00AB4427" w14:paraId="5745637F" w14:textId="77777777" w:rsidTr="004A05A1">
        <w:trPr>
          <w:jc w:val="center"/>
        </w:trPr>
        <w:tc>
          <w:tcPr>
            <w:tcW w:w="1757" w:type="dxa"/>
            <w:tcBorders>
              <w:top w:val="nil"/>
              <w:left w:val="single" w:sz="6" w:space="0" w:color="auto"/>
              <w:bottom w:val="single" w:sz="6" w:space="0" w:color="auto"/>
              <w:right w:val="single" w:sz="6" w:space="0" w:color="auto"/>
            </w:tcBorders>
          </w:tcPr>
          <w:p w14:paraId="2FE0AAAA"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900111A" w14:textId="0E7B0925" w:rsidR="004A05A1" w:rsidRPr="00AB4427" w:rsidRDefault="004A05A1" w:rsidP="00F62F59">
            <w:pPr>
              <w:pStyle w:val="PMtableText"/>
              <w:ind w:left="85" w:right="32"/>
              <w:rPr>
                <w:rFonts w:cs="Arial"/>
                <w:sz w:val="20"/>
                <w:szCs w:val="20"/>
              </w:rPr>
            </w:pPr>
            <w:r w:rsidRPr="00AB4427">
              <w:rPr>
                <w:rFonts w:cs="Arial"/>
                <w:i/>
                <w:iCs/>
                <w:spacing w:val="-1"/>
                <w:sz w:val="20"/>
                <w:szCs w:val="20"/>
              </w:rPr>
              <w:t>Total N</w:t>
            </w:r>
            <w:r w:rsidR="00F62F59" w:rsidRPr="00AB4427">
              <w:rPr>
                <w:rFonts w:cs="Arial"/>
                <w:i/>
                <w:iCs/>
                <w:spacing w:val="-1"/>
                <w:sz w:val="20"/>
                <w:szCs w:val="20"/>
              </w:rPr>
              <w:t>o</w:t>
            </w:r>
            <w:r w:rsidRPr="00AB4427">
              <w:rPr>
                <w:rFonts w:cs="Arial"/>
                <w:i/>
                <w:iCs/>
                <w:spacing w:val="-1"/>
                <w:sz w:val="20"/>
                <w:szCs w:val="20"/>
              </w:rPr>
              <w:t xml:space="preserve"> Responses</w:t>
            </w:r>
            <w:r w:rsidRPr="00AB4427">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729CE803"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87DA591" w14:textId="77777777" w:rsidR="004A05A1" w:rsidRPr="00AB4427" w:rsidRDefault="004A05A1" w:rsidP="004A05A1">
            <w:pPr>
              <w:pStyle w:val="PMtableText"/>
              <w:ind w:left="85" w:right="32"/>
              <w:rPr>
                <w:rFonts w:cs="Arial"/>
                <w:sz w:val="20"/>
                <w:szCs w:val="20"/>
              </w:rPr>
            </w:pPr>
            <w:r w:rsidRPr="00AB4427">
              <w:rPr>
                <w:rFonts w:cs="Arial"/>
                <w:sz w:val="20"/>
                <w:szCs w:val="20"/>
              </w:rPr>
              <w:t xml:space="preserve"> </w:t>
            </w:r>
          </w:p>
        </w:tc>
      </w:tr>
    </w:tbl>
    <w:p w14:paraId="1C06E557" w14:textId="77777777" w:rsidR="004A05A1" w:rsidRPr="00AB4427" w:rsidRDefault="004A05A1" w:rsidP="00587F7A">
      <w:pPr>
        <w:pStyle w:val="PMtext"/>
        <w:rPr>
          <w:rFonts w:cs="Arial"/>
        </w:rPr>
      </w:pPr>
      <w:r w:rsidRPr="00AB4427">
        <w:rPr>
          <w:rFonts w:cs="Arial"/>
        </w:rPr>
        <w:t xml:space="preserve">Other factors to consider when identifying or assessing the risk of MSD: </w:t>
      </w:r>
    </w:p>
    <w:p w14:paraId="4F990B27" w14:textId="2B0BB7ED" w:rsidR="004A05A1" w:rsidRPr="00AB4427" w:rsidRDefault="004A05A1" w:rsidP="00501FDE">
      <w:pPr>
        <w:pStyle w:val="PMtextBullet"/>
        <w:numPr>
          <w:ilvl w:val="0"/>
          <w:numId w:val="12"/>
        </w:numPr>
        <w:rPr>
          <w:rFonts w:cs="Arial"/>
        </w:rPr>
      </w:pPr>
      <w:r w:rsidRPr="00AB4427">
        <w:rPr>
          <w:rFonts w:cs="Arial"/>
        </w:rPr>
        <w:t>The physical demands of work activities, including</w:t>
      </w:r>
      <w:r w:rsidR="00F62F59" w:rsidRPr="00AB4427">
        <w:rPr>
          <w:rFonts w:cs="Arial"/>
        </w:rPr>
        <w:t>:</w:t>
      </w:r>
      <w:r w:rsidRPr="00AB4427">
        <w:rPr>
          <w:rFonts w:cs="Arial"/>
        </w:rPr>
        <w:t xml:space="preserve"> </w:t>
      </w:r>
    </w:p>
    <w:p w14:paraId="3D4DBB1F"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Duration </w:t>
      </w:r>
    </w:p>
    <w:p w14:paraId="6A1079F0"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Local contact stresses </w:t>
      </w:r>
    </w:p>
    <w:p w14:paraId="1522D8B0" w14:textId="5D7D4D4F" w:rsidR="004A05A1" w:rsidRPr="00AB4427" w:rsidRDefault="004A05A1" w:rsidP="00501FDE">
      <w:pPr>
        <w:pStyle w:val="PMtextBullet"/>
        <w:numPr>
          <w:ilvl w:val="0"/>
          <w:numId w:val="12"/>
        </w:numPr>
        <w:rPr>
          <w:rFonts w:cs="Arial"/>
        </w:rPr>
      </w:pPr>
      <w:r w:rsidRPr="00AB4427">
        <w:rPr>
          <w:rFonts w:cs="Arial"/>
        </w:rPr>
        <w:t>Aspects of the layout and condition of the workplace or workstation, including</w:t>
      </w:r>
      <w:r w:rsidR="00F62F59" w:rsidRPr="00AB4427">
        <w:rPr>
          <w:rFonts w:cs="Arial"/>
        </w:rPr>
        <w:t>:</w:t>
      </w:r>
      <w:r w:rsidRPr="00AB4427">
        <w:rPr>
          <w:rFonts w:cs="Arial"/>
        </w:rPr>
        <w:t xml:space="preserve"> </w:t>
      </w:r>
    </w:p>
    <w:p w14:paraId="74DF8C03" w14:textId="77777777" w:rsidR="004A05A1" w:rsidRPr="00AB4427" w:rsidRDefault="004A05A1" w:rsidP="00501FDE">
      <w:pPr>
        <w:pStyle w:val="PMtextbulletlist"/>
        <w:numPr>
          <w:ilvl w:val="0"/>
          <w:numId w:val="91"/>
        </w:numPr>
        <w:spacing w:before="120"/>
        <w:rPr>
          <w:rFonts w:cs="Arial"/>
        </w:rPr>
      </w:pPr>
      <w:r w:rsidRPr="00AB4427">
        <w:rPr>
          <w:rFonts w:cs="Arial"/>
        </w:rPr>
        <w:t>Working reaches</w:t>
      </w:r>
    </w:p>
    <w:p w14:paraId="3F0B3225"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Working heights </w:t>
      </w:r>
    </w:p>
    <w:p w14:paraId="2B8F943A" w14:textId="77777777" w:rsidR="004A05A1" w:rsidRPr="00AB4427" w:rsidRDefault="004A05A1" w:rsidP="00501FDE">
      <w:pPr>
        <w:pStyle w:val="PMtextbulletlist"/>
        <w:numPr>
          <w:ilvl w:val="0"/>
          <w:numId w:val="91"/>
        </w:numPr>
        <w:spacing w:before="120"/>
        <w:rPr>
          <w:rFonts w:cs="Arial"/>
        </w:rPr>
      </w:pPr>
      <w:r w:rsidRPr="00AB4427">
        <w:rPr>
          <w:rFonts w:cs="Arial"/>
        </w:rPr>
        <w:t>Seating</w:t>
      </w:r>
    </w:p>
    <w:p w14:paraId="3E36464B"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Floor surfaces </w:t>
      </w:r>
    </w:p>
    <w:p w14:paraId="43338130" w14:textId="661562D4" w:rsidR="004A05A1" w:rsidRPr="00AB4427" w:rsidRDefault="004A05A1" w:rsidP="00501FDE">
      <w:pPr>
        <w:pStyle w:val="PMtextBullet"/>
        <w:numPr>
          <w:ilvl w:val="0"/>
          <w:numId w:val="12"/>
        </w:numPr>
        <w:rPr>
          <w:rFonts w:cs="Arial"/>
        </w:rPr>
      </w:pPr>
      <w:r w:rsidRPr="00AB4427">
        <w:rPr>
          <w:rFonts w:cs="Arial"/>
        </w:rPr>
        <w:t>The characteristics of objects handled, including</w:t>
      </w:r>
      <w:r w:rsidR="00F62F59" w:rsidRPr="00AB4427">
        <w:rPr>
          <w:rFonts w:cs="Arial"/>
        </w:rPr>
        <w:t>:</w:t>
      </w:r>
      <w:r w:rsidRPr="00AB4427">
        <w:rPr>
          <w:rFonts w:cs="Arial"/>
        </w:rPr>
        <w:t xml:space="preserve"> </w:t>
      </w:r>
    </w:p>
    <w:p w14:paraId="29EFF564"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Size and shape </w:t>
      </w:r>
    </w:p>
    <w:p w14:paraId="75A5C6D4"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Load condition and weight distribution </w:t>
      </w:r>
    </w:p>
    <w:p w14:paraId="73C9BA7C"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Container, tool and equipment handles </w:t>
      </w:r>
    </w:p>
    <w:p w14:paraId="1D041079" w14:textId="77777777" w:rsidR="004A05A1" w:rsidRPr="00AB4427" w:rsidRDefault="004A05A1" w:rsidP="00501FDE">
      <w:pPr>
        <w:pStyle w:val="PMtextBullet"/>
        <w:numPr>
          <w:ilvl w:val="0"/>
          <w:numId w:val="12"/>
        </w:numPr>
        <w:rPr>
          <w:rFonts w:cs="Arial"/>
        </w:rPr>
      </w:pPr>
      <w:r w:rsidRPr="00AB4427">
        <w:rPr>
          <w:rFonts w:cs="Arial"/>
        </w:rPr>
        <w:t xml:space="preserve">The following characteristics of the organization of work: </w:t>
      </w:r>
    </w:p>
    <w:p w14:paraId="3FF8BB50" w14:textId="136007BC" w:rsidR="004A05A1" w:rsidRPr="00AB4427" w:rsidRDefault="004A05A1" w:rsidP="00501FDE">
      <w:pPr>
        <w:pStyle w:val="PMtextbulletlist"/>
        <w:numPr>
          <w:ilvl w:val="0"/>
          <w:numId w:val="91"/>
        </w:numPr>
        <w:spacing w:before="120"/>
        <w:rPr>
          <w:rFonts w:cs="Arial"/>
        </w:rPr>
      </w:pPr>
      <w:r w:rsidRPr="00AB4427">
        <w:rPr>
          <w:rFonts w:cs="Arial"/>
        </w:rPr>
        <w:t>Work</w:t>
      </w:r>
      <w:r w:rsidR="00F62F59" w:rsidRPr="00AB4427">
        <w:rPr>
          <w:rFonts w:cs="Arial"/>
        </w:rPr>
        <w:t>-</w:t>
      </w:r>
      <w:r w:rsidRPr="00AB4427">
        <w:rPr>
          <w:rFonts w:cs="Arial"/>
        </w:rPr>
        <w:t xml:space="preserve">recovery cycles </w:t>
      </w:r>
    </w:p>
    <w:p w14:paraId="4436BF3C" w14:textId="77777777" w:rsidR="004A05A1" w:rsidRPr="00AB4427" w:rsidRDefault="004A05A1" w:rsidP="00501FDE">
      <w:pPr>
        <w:pStyle w:val="PMtextbulletlist"/>
        <w:numPr>
          <w:ilvl w:val="0"/>
          <w:numId w:val="91"/>
        </w:numPr>
        <w:spacing w:before="120"/>
        <w:rPr>
          <w:rFonts w:cs="Arial"/>
        </w:rPr>
      </w:pPr>
      <w:r w:rsidRPr="00AB4427">
        <w:rPr>
          <w:rFonts w:cs="Arial"/>
        </w:rPr>
        <w:t>Task variability</w:t>
      </w:r>
    </w:p>
    <w:p w14:paraId="03532C1B" w14:textId="77777777" w:rsidR="004A05A1" w:rsidRPr="00AB4427" w:rsidRDefault="004A05A1" w:rsidP="00501FDE">
      <w:pPr>
        <w:pStyle w:val="PMtextbulletlist"/>
        <w:numPr>
          <w:ilvl w:val="0"/>
          <w:numId w:val="91"/>
        </w:numPr>
        <w:spacing w:before="120"/>
        <w:rPr>
          <w:rFonts w:cs="Arial"/>
        </w:rPr>
      </w:pPr>
      <w:r w:rsidRPr="00AB4427">
        <w:rPr>
          <w:rFonts w:cs="Arial"/>
        </w:rPr>
        <w:t xml:space="preserve">Work rate </w:t>
      </w:r>
    </w:p>
    <w:p w14:paraId="2A86A4E9" w14:textId="77777777" w:rsidR="0023687B" w:rsidRPr="00AB4427" w:rsidRDefault="0023687B" w:rsidP="0023687B">
      <w:pPr>
        <w:pStyle w:val="PMtext"/>
        <w:rPr>
          <w:rFonts w:cs="Arial"/>
        </w:rPr>
      </w:pPr>
    </w:p>
    <w:p w14:paraId="67D7E53B" w14:textId="3FCEB43B" w:rsidR="00D8327A" w:rsidRPr="00AB4427" w:rsidRDefault="005A3136" w:rsidP="007C7F45">
      <w:pPr>
        <w:pStyle w:val="PMsectionHead"/>
        <w:jc w:val="left"/>
        <w:rPr>
          <w:b w:val="0"/>
        </w:rPr>
      </w:pPr>
      <w:bookmarkStart w:id="79" w:name="_Toc223449616"/>
      <w:bookmarkStart w:id="80" w:name="_Toc391293846"/>
      <w:bookmarkStart w:id="81" w:name="_Toc224568759"/>
      <w:r w:rsidRPr="00AB4427">
        <w:rPr>
          <w:rFonts w:cs="Arial"/>
        </w:rPr>
        <w:lastRenderedPageBreak/>
        <w:t>4.11 Workplace Hazardous Materials Information System (WHMIS) Policy</w:t>
      </w:r>
      <w:bookmarkEnd w:id="79"/>
      <w:bookmarkEnd w:id="81"/>
    </w:p>
    <w:p w14:paraId="60820197"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Purpose</w:t>
      </w:r>
    </w:p>
    <w:p w14:paraId="7683F30A" w14:textId="77777777" w:rsidR="00D8327A" w:rsidRPr="00AB4427" w:rsidRDefault="00D8327A" w:rsidP="00D8327A">
      <w:pPr>
        <w:rPr>
          <w:rFonts w:ascii="Arial" w:hAnsi="Arial" w:cs="Arial"/>
          <w:szCs w:val="22"/>
        </w:rPr>
      </w:pPr>
      <w:r w:rsidRPr="00AB4427">
        <w:rPr>
          <w:rFonts w:ascii="Arial" w:hAnsi="Arial" w:cs="Arial"/>
          <w:szCs w:val="22"/>
        </w:rPr>
        <w:t>The policy is designed for the safety of all employees working with or near hazardous materials. It is the responsibility of all employees and supervisors to make sure that the Workplace Hazardous Materials Information System (WHMIS) policy is followed.</w:t>
      </w:r>
    </w:p>
    <w:p w14:paraId="3F0FCA22" w14:textId="12B2A40E" w:rsidR="00D8327A" w:rsidRPr="00AB4427" w:rsidRDefault="00D8327A" w:rsidP="00D8327A">
      <w:pPr>
        <w:rPr>
          <w:rFonts w:ascii="Arial" w:hAnsi="Arial" w:cs="Arial"/>
          <w:szCs w:val="22"/>
        </w:rPr>
      </w:pPr>
      <w:r w:rsidRPr="00AB4427">
        <w:rPr>
          <w:rFonts w:ascii="Arial" w:hAnsi="Arial" w:cs="Arial"/>
          <w:szCs w:val="22"/>
        </w:rPr>
        <w:t>The Workplace Hazardous Materials Information System (WHMIS) became law through a series of complementary federal, provincial and territorial legislation that became effective October 31, 1988</w:t>
      </w:r>
      <w:r w:rsidR="00EF5EEC" w:rsidRPr="00AB4427">
        <w:rPr>
          <w:rFonts w:ascii="Arial" w:hAnsi="Arial" w:cs="Arial"/>
          <w:szCs w:val="22"/>
        </w:rPr>
        <w:t xml:space="preserve">. </w:t>
      </w:r>
    </w:p>
    <w:p w14:paraId="5BCA4BCC" w14:textId="77777777" w:rsidR="00D8327A" w:rsidRPr="00AB4427" w:rsidRDefault="00D8327A" w:rsidP="00D8327A">
      <w:pPr>
        <w:rPr>
          <w:rFonts w:ascii="Arial" w:hAnsi="Arial" w:cs="Arial"/>
          <w:szCs w:val="22"/>
        </w:rPr>
      </w:pPr>
      <w:r w:rsidRPr="00AB4427">
        <w:rPr>
          <w:rFonts w:ascii="Arial" w:hAnsi="Arial" w:cs="Arial"/>
          <w:szCs w:val="22"/>
        </w:rPr>
        <w:t>On February 11, 2015, the Hazardous Products Regulations (HPR) was published along with amendments to the Hazardous Products Act (HPA) which modified WHMIS 1988 to incorporate the Globally Harmonized System of Classification and Labelling of Chemicals (GHS). This modified WHMIS is referred to as WHMIS 2015.</w:t>
      </w:r>
    </w:p>
    <w:p w14:paraId="7ACABBF4" w14:textId="77777777" w:rsidR="00D8327A" w:rsidRPr="00AB4427" w:rsidRDefault="00D8327A" w:rsidP="00D8327A">
      <w:pPr>
        <w:rPr>
          <w:rFonts w:ascii="Arial" w:hAnsi="Arial" w:cs="Arial"/>
          <w:szCs w:val="22"/>
        </w:rPr>
      </w:pPr>
      <w:r w:rsidRPr="00AB4427">
        <w:rPr>
          <w:rFonts w:ascii="Arial" w:hAnsi="Arial" w:cs="Arial"/>
          <w:szCs w:val="22"/>
        </w:rPr>
        <w:t>Although WHMIS 2015 includes new harmonized criteria for hazard classification and requirements of labels and Safety Data Sheets (SDS), the roles and responsibilities for suppliers, employers and employees have not changed.</w:t>
      </w:r>
    </w:p>
    <w:p w14:paraId="4E998097" w14:textId="72F94E87" w:rsidR="00D8327A" w:rsidRPr="00AB4427" w:rsidRDefault="00D8327A" w:rsidP="00D8327A">
      <w:pPr>
        <w:rPr>
          <w:rFonts w:ascii="Arial" w:hAnsi="Arial" w:cs="Arial"/>
          <w:szCs w:val="22"/>
        </w:rPr>
      </w:pPr>
      <w:r w:rsidRPr="00AB4427">
        <w:rPr>
          <w:rFonts w:ascii="Arial" w:hAnsi="Arial" w:cs="Arial"/>
          <w:szCs w:val="22"/>
        </w:rPr>
        <w:t>There should not be any hazardous products in the workplace with WHMIS 1988 labels and SDS.</w:t>
      </w:r>
    </w:p>
    <w:p w14:paraId="71E711EB" w14:textId="77777777" w:rsidR="00D8327A" w:rsidRPr="00AB4427" w:rsidRDefault="00D8327A" w:rsidP="00D8327A">
      <w:pPr>
        <w:rPr>
          <w:rFonts w:ascii="Arial" w:hAnsi="Arial" w:cs="Arial"/>
          <w:szCs w:val="22"/>
        </w:rPr>
      </w:pPr>
      <w:r w:rsidRPr="00AB4427">
        <w:rPr>
          <w:rFonts w:ascii="Arial" w:hAnsi="Arial" w:cs="Arial"/>
          <w:szCs w:val="22"/>
        </w:rPr>
        <w:t>This policy is intended to ensure, at a minimum, compliance with the requirements of the legislation.</w:t>
      </w:r>
    </w:p>
    <w:p w14:paraId="48A7683F" w14:textId="6E306F72" w:rsidR="00D8327A" w:rsidRPr="00AB4427" w:rsidRDefault="009341C8" w:rsidP="00D8327A">
      <w:pPr>
        <w:keepNext/>
        <w:spacing w:before="240" w:after="240"/>
        <w:rPr>
          <w:rFonts w:ascii="Arial" w:hAnsi="Arial" w:cs="Arial"/>
          <w:b/>
          <w:szCs w:val="22"/>
        </w:rPr>
      </w:pPr>
      <w:r w:rsidRPr="00AB4427">
        <w:rPr>
          <w:rFonts w:ascii="Arial" w:hAnsi="Arial" w:cs="Arial"/>
          <w:b/>
          <w:szCs w:val="22"/>
        </w:rPr>
        <w:t>Responsibilities</w:t>
      </w:r>
    </w:p>
    <w:p w14:paraId="595706BC" w14:textId="77777777" w:rsidR="00D8327A" w:rsidRPr="00AB4427" w:rsidRDefault="00D8327A" w:rsidP="00D8327A">
      <w:pPr>
        <w:keepNext/>
        <w:spacing w:before="240" w:after="120"/>
        <w:rPr>
          <w:rFonts w:ascii="Arial" w:hAnsi="Arial"/>
          <w:b/>
          <w:i/>
          <w:szCs w:val="24"/>
        </w:rPr>
      </w:pPr>
      <w:r w:rsidRPr="00AB4427">
        <w:rPr>
          <w:rFonts w:ascii="Arial" w:hAnsi="Arial"/>
          <w:b/>
          <w:i/>
          <w:szCs w:val="24"/>
        </w:rPr>
        <w:t>Supplier</w:t>
      </w:r>
    </w:p>
    <w:p w14:paraId="7AAA4FEE" w14:textId="77777777" w:rsidR="00D8327A" w:rsidRPr="00AB4427" w:rsidRDefault="00D8327A" w:rsidP="00D8327A">
      <w:pPr>
        <w:rPr>
          <w:rFonts w:ascii="Arial" w:hAnsi="Arial" w:cs="Arial"/>
          <w:szCs w:val="22"/>
        </w:rPr>
      </w:pPr>
      <w:r w:rsidRPr="00AB4427">
        <w:rPr>
          <w:rFonts w:ascii="Arial" w:hAnsi="Arial" w:cs="Arial"/>
          <w:szCs w:val="22"/>
        </w:rPr>
        <w:t>It is the responsibility of the supplier to:</w:t>
      </w:r>
    </w:p>
    <w:p w14:paraId="72C96467" w14:textId="77777777" w:rsidR="00D8327A" w:rsidRPr="00AB4427" w:rsidRDefault="00D8327A" w:rsidP="00501FDE">
      <w:pPr>
        <w:numPr>
          <w:ilvl w:val="0"/>
          <w:numId w:val="40"/>
        </w:numPr>
        <w:rPr>
          <w:rFonts w:ascii="Arial" w:hAnsi="Arial" w:cs="Arial"/>
          <w:szCs w:val="22"/>
        </w:rPr>
      </w:pPr>
      <w:r w:rsidRPr="00AB4427">
        <w:rPr>
          <w:rFonts w:ascii="Arial" w:hAnsi="Arial" w:cs="Arial"/>
          <w:szCs w:val="22"/>
        </w:rPr>
        <w:t>Classify hazardous materials into a WHMIS class.</w:t>
      </w:r>
    </w:p>
    <w:p w14:paraId="331DC8DE" w14:textId="77777777" w:rsidR="00D8327A" w:rsidRPr="00AB4427" w:rsidRDefault="00D8327A" w:rsidP="00501FDE">
      <w:pPr>
        <w:numPr>
          <w:ilvl w:val="0"/>
          <w:numId w:val="40"/>
        </w:numPr>
        <w:rPr>
          <w:rFonts w:ascii="Arial" w:hAnsi="Arial" w:cs="Arial"/>
          <w:szCs w:val="22"/>
        </w:rPr>
      </w:pPr>
      <w:r w:rsidRPr="00AB4427">
        <w:rPr>
          <w:rFonts w:ascii="Arial" w:hAnsi="Arial" w:cs="Arial"/>
          <w:szCs w:val="22"/>
        </w:rPr>
        <w:t xml:space="preserve">Provide supplier labels on their hazardous material. </w:t>
      </w:r>
    </w:p>
    <w:p w14:paraId="18AFB375" w14:textId="77777777" w:rsidR="00D8327A" w:rsidRPr="00AB4427" w:rsidRDefault="00D8327A" w:rsidP="00501FDE">
      <w:pPr>
        <w:keepNext/>
        <w:numPr>
          <w:ilvl w:val="0"/>
          <w:numId w:val="40"/>
        </w:numPr>
        <w:rPr>
          <w:rFonts w:ascii="Arial" w:hAnsi="Arial" w:cs="Arial"/>
          <w:szCs w:val="22"/>
        </w:rPr>
      </w:pPr>
      <w:r w:rsidRPr="00AB4427">
        <w:rPr>
          <w:rFonts w:ascii="Arial" w:hAnsi="Arial" w:cs="Arial"/>
          <w:szCs w:val="22"/>
        </w:rPr>
        <w:t>Provide SDS for each hazardous material.</w:t>
      </w:r>
    </w:p>
    <w:p w14:paraId="06505B75" w14:textId="1FD229A7" w:rsidR="00A02E62" w:rsidRPr="00AB4427" w:rsidRDefault="00A02E62" w:rsidP="00A02E62">
      <w:pPr>
        <w:keepNext/>
        <w:spacing w:before="240" w:after="120"/>
        <w:rPr>
          <w:rFonts w:ascii="Arial" w:hAnsi="Arial"/>
          <w:b/>
          <w:i/>
          <w:szCs w:val="24"/>
        </w:rPr>
      </w:pPr>
      <w:r w:rsidRPr="00AB4427">
        <w:rPr>
          <w:rFonts w:ascii="Arial" w:hAnsi="Arial"/>
          <w:b/>
          <w:i/>
          <w:szCs w:val="24"/>
        </w:rPr>
        <w:t>Employer</w:t>
      </w:r>
    </w:p>
    <w:p w14:paraId="53D15A7D" w14:textId="38829FE8" w:rsidR="00A02E62" w:rsidRPr="00AB4427" w:rsidRDefault="00A02E62" w:rsidP="00A02E62">
      <w:pPr>
        <w:rPr>
          <w:rFonts w:ascii="Arial" w:hAnsi="Arial" w:cs="Arial"/>
          <w:szCs w:val="22"/>
        </w:rPr>
      </w:pPr>
      <w:r w:rsidRPr="00AB4427">
        <w:rPr>
          <w:rFonts w:ascii="Arial" w:hAnsi="Arial" w:cs="Arial"/>
          <w:szCs w:val="22"/>
        </w:rPr>
        <w:t>It is the responsibility of the employer to:</w:t>
      </w:r>
    </w:p>
    <w:p w14:paraId="3E009250" w14:textId="77777777" w:rsidR="008D528E" w:rsidRPr="00AB4427" w:rsidRDefault="008D528E" w:rsidP="00501FDE">
      <w:pPr>
        <w:pStyle w:val="ListParagraph"/>
        <w:numPr>
          <w:ilvl w:val="0"/>
          <w:numId w:val="40"/>
        </w:numPr>
        <w:rPr>
          <w:rFonts w:ascii="Arial" w:hAnsi="Arial" w:cs="Arial"/>
          <w:szCs w:val="22"/>
        </w:rPr>
      </w:pPr>
      <w:r w:rsidRPr="00AB4427">
        <w:rPr>
          <w:rFonts w:ascii="Arial" w:hAnsi="Arial" w:cs="Arial"/>
          <w:szCs w:val="22"/>
        </w:rPr>
        <w:t xml:space="preserve">Maintain an inventory of all controlled materials at [Employer/Organization Name]. </w:t>
      </w:r>
    </w:p>
    <w:p w14:paraId="47C11DAA"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all materials are appropriately labelled.</w:t>
      </w:r>
    </w:p>
    <w:p w14:paraId="569BD9D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current SDS for all materials are accessible for employees.</w:t>
      </w:r>
    </w:p>
    <w:p w14:paraId="3400500A"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Review SDS for any new materials to be used at [Employer/Organization Name] before purchase to determine if the material is suitable for use.</w:t>
      </w:r>
    </w:p>
    <w:p w14:paraId="0B0B680D"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Coordinate and maintain records of WHMIS training.</w:t>
      </w:r>
    </w:p>
    <w:p w14:paraId="4EC50FA8" w14:textId="1980D2A4" w:rsidR="008D528E" w:rsidRPr="00AB4427" w:rsidRDefault="008D528E" w:rsidP="008D528E">
      <w:pPr>
        <w:keepNext/>
        <w:spacing w:before="240" w:after="120"/>
        <w:rPr>
          <w:rFonts w:ascii="Arial" w:hAnsi="Arial"/>
          <w:b/>
          <w:i/>
          <w:szCs w:val="24"/>
        </w:rPr>
      </w:pPr>
      <w:r w:rsidRPr="00AB4427">
        <w:rPr>
          <w:rFonts w:ascii="Arial" w:hAnsi="Arial"/>
          <w:b/>
          <w:i/>
          <w:szCs w:val="24"/>
        </w:rPr>
        <w:t>Supervisors</w:t>
      </w:r>
    </w:p>
    <w:p w14:paraId="78F691C5" w14:textId="64BAAA1A" w:rsidR="008D528E" w:rsidRPr="00AB4427" w:rsidRDefault="008D528E" w:rsidP="008D528E">
      <w:pPr>
        <w:rPr>
          <w:rFonts w:ascii="Arial" w:hAnsi="Arial" w:cs="Arial"/>
          <w:szCs w:val="22"/>
        </w:rPr>
      </w:pPr>
      <w:r w:rsidRPr="00AB4427">
        <w:rPr>
          <w:rFonts w:ascii="Arial" w:hAnsi="Arial" w:cs="Arial"/>
          <w:szCs w:val="22"/>
        </w:rPr>
        <w:t>It is the responsibility of all supervisors to:</w:t>
      </w:r>
    </w:p>
    <w:p w14:paraId="0AF2F9D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lastRenderedPageBreak/>
        <w:t>They are familiar with the hazardous materials, procedures and application.</w:t>
      </w:r>
    </w:p>
    <w:p w14:paraId="2666CF1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Employees, contractor employees or supplied employees are identified and provided with proper and adequate time, tools and training to perform the work safely.</w:t>
      </w:r>
    </w:p>
    <w:p w14:paraId="5122C0F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Coordinate and record employee participation in material specific WHMIS training.</w:t>
      </w:r>
    </w:p>
    <w:p w14:paraId="3D511B32"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that the procedures, equipment and materials appropriate for the specific work are provided to protect the health and safety of all employees.</w:t>
      </w:r>
    </w:p>
    <w:p w14:paraId="6B8D1CBC"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Every employee understands the need for WHMIS.</w:t>
      </w:r>
    </w:p>
    <w:p w14:paraId="1F9454C1"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Proper enforcement of this policy is followed.</w:t>
      </w:r>
    </w:p>
    <w:p w14:paraId="6D9E6394" w14:textId="5152AE88" w:rsidR="008D528E" w:rsidRPr="00AB4427" w:rsidRDefault="008D528E" w:rsidP="008D528E">
      <w:pPr>
        <w:keepNext/>
        <w:spacing w:before="240" w:after="120"/>
        <w:rPr>
          <w:rFonts w:ascii="Arial" w:hAnsi="Arial"/>
          <w:b/>
          <w:i/>
          <w:szCs w:val="24"/>
        </w:rPr>
      </w:pPr>
      <w:r w:rsidRPr="00AB4427">
        <w:rPr>
          <w:rFonts w:ascii="Arial" w:hAnsi="Arial"/>
          <w:b/>
          <w:i/>
          <w:szCs w:val="24"/>
        </w:rPr>
        <w:t>Employees</w:t>
      </w:r>
    </w:p>
    <w:p w14:paraId="705F080B" w14:textId="3DC0AF06" w:rsidR="008D528E" w:rsidRPr="00AB4427" w:rsidRDefault="008D528E" w:rsidP="008D528E">
      <w:pPr>
        <w:rPr>
          <w:rFonts w:ascii="Arial" w:hAnsi="Arial" w:cs="Arial"/>
          <w:szCs w:val="22"/>
        </w:rPr>
      </w:pPr>
      <w:r w:rsidRPr="00AB4427">
        <w:rPr>
          <w:rFonts w:ascii="Arial" w:hAnsi="Arial" w:cs="Arial"/>
          <w:szCs w:val="22"/>
        </w:rPr>
        <w:t>It is the responsibility of all employees, contract employees or supplied employees to:</w:t>
      </w:r>
    </w:p>
    <w:p w14:paraId="290640A3"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Take proper and adequate training in hazardous materials procedures.</w:t>
      </w:r>
    </w:p>
    <w:p w14:paraId="6FEA803C"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Use appropriate equipment, protective devices and measures provided for working with hazardous materials.</w:t>
      </w:r>
    </w:p>
    <w:p w14:paraId="12466188"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Advise supervisors when proper procedures cannot be followed.</w:t>
      </w:r>
    </w:p>
    <w:p w14:paraId="311848E4"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Ensure labels are in good condition.</w:t>
      </w:r>
    </w:p>
    <w:p w14:paraId="677B5AF1" w14:textId="77777777" w:rsidR="00D8327A" w:rsidRPr="00AB4427" w:rsidRDefault="00D8327A" w:rsidP="00D8327A">
      <w:pPr>
        <w:keepNext/>
        <w:spacing w:before="240" w:after="240"/>
        <w:rPr>
          <w:rFonts w:ascii="Arial" w:hAnsi="Arial"/>
          <w:b/>
          <w:szCs w:val="22"/>
        </w:rPr>
      </w:pPr>
      <w:r w:rsidRPr="00AB4427">
        <w:rPr>
          <w:rFonts w:ascii="Arial" w:hAnsi="Arial"/>
          <w:b/>
          <w:szCs w:val="22"/>
        </w:rPr>
        <w:t>Requirements</w:t>
      </w:r>
    </w:p>
    <w:p w14:paraId="025CD0CE" w14:textId="77777777" w:rsidR="00D8327A" w:rsidRPr="00AB4427" w:rsidRDefault="00D8327A" w:rsidP="00966914">
      <w:pPr>
        <w:rPr>
          <w:rFonts w:ascii="Arial" w:hAnsi="Arial"/>
          <w:szCs w:val="22"/>
        </w:rPr>
      </w:pPr>
      <w:r w:rsidRPr="00AB4427">
        <w:rPr>
          <w:rFonts w:ascii="Arial" w:hAnsi="Arial"/>
          <w:szCs w:val="22"/>
        </w:rPr>
        <w:t xml:space="preserve">Any employer that uses controlled substances must train employees in the use, handling and storage of chemicals. </w:t>
      </w:r>
    </w:p>
    <w:p w14:paraId="3DC32EFA" w14:textId="77777777" w:rsidR="00D8327A" w:rsidRPr="00AB4427" w:rsidRDefault="00D8327A" w:rsidP="00966914">
      <w:pPr>
        <w:rPr>
          <w:rFonts w:ascii="Arial" w:hAnsi="Arial" w:cs="Arial"/>
          <w:szCs w:val="22"/>
        </w:rPr>
      </w:pPr>
      <w:r w:rsidRPr="00AB4427">
        <w:rPr>
          <w:rFonts w:ascii="Arial" w:hAnsi="Arial" w:cs="Arial"/>
          <w:szCs w:val="22"/>
        </w:rPr>
        <w:t>WHMIS provides the right to know about the hazardous materials employees are exposed to at work. This includes the right to:</w:t>
      </w:r>
    </w:p>
    <w:p w14:paraId="03EDF2E2" w14:textId="77777777" w:rsidR="00D8327A" w:rsidRPr="00AB4427" w:rsidRDefault="00D8327A" w:rsidP="00501FDE">
      <w:pPr>
        <w:numPr>
          <w:ilvl w:val="0"/>
          <w:numId w:val="39"/>
        </w:numPr>
        <w:ind w:left="1080"/>
        <w:rPr>
          <w:rFonts w:ascii="Arial" w:hAnsi="Arial" w:cs="Arial"/>
          <w:szCs w:val="22"/>
        </w:rPr>
      </w:pPr>
      <w:r w:rsidRPr="00AB4427">
        <w:rPr>
          <w:rFonts w:ascii="Arial" w:hAnsi="Arial" w:cs="Arial"/>
          <w:szCs w:val="22"/>
        </w:rPr>
        <w:t>Review labels and SDS.</w:t>
      </w:r>
    </w:p>
    <w:p w14:paraId="5A8B8C36" w14:textId="77777777" w:rsidR="00D8327A" w:rsidRPr="00AB4427" w:rsidRDefault="00D8327A" w:rsidP="00501FDE">
      <w:pPr>
        <w:numPr>
          <w:ilvl w:val="0"/>
          <w:numId w:val="39"/>
        </w:numPr>
        <w:ind w:left="1080"/>
        <w:rPr>
          <w:rFonts w:ascii="Arial" w:hAnsi="Arial" w:cs="Arial"/>
          <w:szCs w:val="22"/>
        </w:rPr>
      </w:pPr>
      <w:r w:rsidRPr="00AB4427">
        <w:rPr>
          <w:rFonts w:ascii="Arial" w:hAnsi="Arial" w:cs="Arial"/>
          <w:szCs w:val="22"/>
        </w:rPr>
        <w:t>Receive instruction and training.</w:t>
      </w:r>
    </w:p>
    <w:p w14:paraId="368ED1BA" w14:textId="39A21FD9" w:rsidR="00D8327A" w:rsidRPr="00AB4427" w:rsidRDefault="00D8327A" w:rsidP="00501FDE">
      <w:pPr>
        <w:numPr>
          <w:ilvl w:val="0"/>
          <w:numId w:val="39"/>
        </w:numPr>
        <w:ind w:left="1080"/>
        <w:rPr>
          <w:rFonts w:ascii="Arial" w:hAnsi="Arial" w:cs="Arial"/>
          <w:szCs w:val="22"/>
        </w:rPr>
      </w:pPr>
      <w:r w:rsidRPr="00AB4427">
        <w:rPr>
          <w:rFonts w:ascii="Arial" w:hAnsi="Arial" w:cs="Arial"/>
          <w:szCs w:val="22"/>
        </w:rPr>
        <w:t>Be consulted regarding the development and implementation of the instruction and training.</w:t>
      </w:r>
    </w:p>
    <w:p w14:paraId="00EEB83B" w14:textId="77777777" w:rsidR="00F7761C" w:rsidRPr="00AB4427" w:rsidRDefault="00F7761C" w:rsidP="00F7761C">
      <w:pPr>
        <w:rPr>
          <w:rFonts w:ascii="Arial" w:hAnsi="Arial" w:cs="Arial"/>
          <w:b/>
          <w:iCs/>
          <w:szCs w:val="22"/>
        </w:rPr>
      </w:pPr>
      <w:r w:rsidRPr="00AB4427">
        <w:rPr>
          <w:rFonts w:ascii="Arial" w:hAnsi="Arial" w:cs="Arial"/>
          <w:b/>
          <w:iCs/>
          <w:szCs w:val="22"/>
        </w:rPr>
        <w:t>Procedure</w:t>
      </w:r>
    </w:p>
    <w:p w14:paraId="649783E5" w14:textId="7EC42772" w:rsidR="00F7761C" w:rsidRPr="00AB4427" w:rsidRDefault="00F7761C" w:rsidP="00FB64B9">
      <w:pPr>
        <w:numPr>
          <w:ilvl w:val="0"/>
          <w:numId w:val="40"/>
        </w:numPr>
        <w:rPr>
          <w:rFonts w:ascii="Arial" w:hAnsi="Arial" w:cs="Arial"/>
          <w:szCs w:val="22"/>
        </w:rPr>
      </w:pPr>
      <w:r w:rsidRPr="00AB4427">
        <w:rPr>
          <w:rFonts w:ascii="Arial" w:hAnsi="Arial" w:cs="Arial"/>
          <w:szCs w:val="22"/>
        </w:rPr>
        <w:t>An up-to-date inventory of chemical substances used and stored at [Employer/Organization Name] will be maintained by the employer. All</w:t>
      </w:r>
      <w:r w:rsidR="00FB64B9" w:rsidRPr="00AB4427">
        <w:rPr>
          <w:rFonts w:ascii="Arial" w:hAnsi="Arial" w:cs="Arial"/>
          <w:szCs w:val="22"/>
        </w:rPr>
        <w:t xml:space="preserve"> </w:t>
      </w:r>
      <w:r w:rsidRPr="00AB4427">
        <w:rPr>
          <w:rFonts w:ascii="Arial" w:hAnsi="Arial" w:cs="Arial"/>
          <w:szCs w:val="22"/>
        </w:rPr>
        <w:t>employees may access this information through a hard copy located [Location].</w:t>
      </w:r>
    </w:p>
    <w:p w14:paraId="23ABD7C3"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t>All areas will have access to SDS that contains current SDS relevant to the location. The employer will ensure SDS are current.</w:t>
      </w:r>
    </w:p>
    <w:p w14:paraId="12811914"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t>SDS must accompany ALL shipments of WHMIS Controlled Products and be turned over directly to the employer as appropriate for review, distribution and filing.</w:t>
      </w:r>
    </w:p>
    <w:p w14:paraId="7DABC172"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t>SDS must precede new product shipments and pass review by the employer before [Employer/Organization Name] will receive them.</w:t>
      </w:r>
    </w:p>
    <w:p w14:paraId="4129208F" w14:textId="77777777" w:rsidR="00F7761C" w:rsidRPr="00AB4427" w:rsidRDefault="00F7761C" w:rsidP="00501FDE">
      <w:pPr>
        <w:numPr>
          <w:ilvl w:val="0"/>
          <w:numId w:val="40"/>
        </w:numPr>
        <w:rPr>
          <w:rFonts w:ascii="Arial" w:hAnsi="Arial" w:cs="Arial"/>
          <w:szCs w:val="22"/>
        </w:rPr>
      </w:pPr>
      <w:r w:rsidRPr="00AB4427">
        <w:rPr>
          <w:rFonts w:ascii="Arial" w:hAnsi="Arial" w:cs="Arial"/>
          <w:szCs w:val="22"/>
        </w:rPr>
        <w:lastRenderedPageBreak/>
        <w:t>A master set of all SDS will be on file, located [Location].</w:t>
      </w:r>
    </w:p>
    <w:p w14:paraId="091F465D" w14:textId="5B453D0A" w:rsidR="00D80523" w:rsidRPr="00AB4427" w:rsidRDefault="008D528E" w:rsidP="00501FDE">
      <w:pPr>
        <w:keepNext/>
        <w:numPr>
          <w:ilvl w:val="0"/>
          <w:numId w:val="40"/>
        </w:numPr>
        <w:rPr>
          <w:rFonts w:ascii="Arial" w:hAnsi="Arial" w:cs="Arial"/>
          <w:szCs w:val="22"/>
        </w:rPr>
      </w:pPr>
      <w:r w:rsidRPr="00AB4427">
        <w:rPr>
          <w:rFonts w:ascii="Arial" w:hAnsi="Arial" w:cs="Arial"/>
          <w:szCs w:val="22"/>
        </w:rPr>
        <w:t>Primary containers are those containers in which a manufacturer/distributor supplies a product to the facility. In such cases, the manufacturer/distributor will ensure that WHMIS labeling requirements are met. No future in-house labeling is required provided that the material is not transferred to another container or that the primary container label is not/does not become defaced/illegible.</w:t>
      </w:r>
    </w:p>
    <w:p w14:paraId="55AAE257" w14:textId="77777777" w:rsidR="008D528E" w:rsidRPr="00AB4427" w:rsidRDefault="008D528E" w:rsidP="00501FDE">
      <w:pPr>
        <w:keepNext/>
        <w:numPr>
          <w:ilvl w:val="0"/>
          <w:numId w:val="40"/>
        </w:numPr>
        <w:rPr>
          <w:rFonts w:ascii="Arial" w:hAnsi="Arial" w:cs="Arial"/>
          <w:szCs w:val="22"/>
        </w:rPr>
      </w:pPr>
      <w:r w:rsidRPr="00AB4427">
        <w:rPr>
          <w:rFonts w:ascii="Arial" w:hAnsi="Arial" w:cs="Arial"/>
          <w:szCs w:val="22"/>
        </w:rPr>
        <w:t>Secondary containers store substances which have been prepared in-house or transferred from a primary container. The employee transferring any product from a primary to a secondary container will ensure that the container is labelled with a workplace label.</w:t>
      </w:r>
    </w:p>
    <w:p w14:paraId="073082E0" w14:textId="6318C7EA" w:rsidR="0042701F" w:rsidRPr="00AB4427" w:rsidRDefault="008D528E" w:rsidP="00501FDE">
      <w:pPr>
        <w:keepNext/>
        <w:numPr>
          <w:ilvl w:val="0"/>
          <w:numId w:val="40"/>
        </w:numPr>
        <w:rPr>
          <w:rFonts w:ascii="Arial" w:hAnsi="Arial" w:cs="Arial"/>
          <w:szCs w:val="22"/>
        </w:rPr>
      </w:pPr>
      <w:r w:rsidRPr="00AB4427">
        <w:rPr>
          <w:rFonts w:ascii="Arial" w:hAnsi="Arial" w:cs="Arial"/>
          <w:szCs w:val="22"/>
        </w:rPr>
        <w:t>An annual workplace assessment of the WHMIS program will be completed by the employer and Health and Safety Representative.</w:t>
      </w:r>
    </w:p>
    <w:p w14:paraId="60C054E1" w14:textId="77777777" w:rsidR="00E77A32" w:rsidRPr="00AB4427" w:rsidRDefault="00E77A32" w:rsidP="00501FDE">
      <w:pPr>
        <w:pStyle w:val="ListParagraph"/>
        <w:numPr>
          <w:ilvl w:val="0"/>
          <w:numId w:val="40"/>
        </w:numPr>
        <w:rPr>
          <w:rFonts w:ascii="Arial" w:hAnsi="Arial" w:cs="Arial"/>
          <w:szCs w:val="22"/>
        </w:rPr>
      </w:pPr>
      <w:r w:rsidRPr="00AB4427">
        <w:rPr>
          <w:rFonts w:ascii="Arial" w:hAnsi="Arial" w:cs="Arial"/>
          <w:szCs w:val="22"/>
        </w:rPr>
        <w:t>All employees must receive both generic WHMIS training and specific WHMIS training. The employer will be responsible for coordinating and recording participation details of generic WHMIS training. Supervisors will be responsible for coordinating and recording participation in specific WHMIS training.</w:t>
      </w:r>
    </w:p>
    <w:p w14:paraId="48BA511F" w14:textId="52B45FC8" w:rsidR="00E77A32" w:rsidRPr="00AB4427" w:rsidRDefault="00E77A32" w:rsidP="00501FDE">
      <w:pPr>
        <w:keepNext/>
        <w:numPr>
          <w:ilvl w:val="0"/>
          <w:numId w:val="40"/>
        </w:numPr>
        <w:rPr>
          <w:rFonts w:ascii="Arial" w:hAnsi="Arial" w:cs="Arial"/>
          <w:szCs w:val="22"/>
        </w:rPr>
      </w:pPr>
      <w:r w:rsidRPr="00AB4427">
        <w:rPr>
          <w:rFonts w:ascii="Arial" w:hAnsi="Arial" w:cs="Arial"/>
          <w:szCs w:val="22"/>
        </w:rPr>
        <w:t>Employee training must be completed at the following times:</w:t>
      </w:r>
    </w:p>
    <w:p w14:paraId="4B4FA93E"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Prior to the introduction of a new chemical to the workplace (specific)</w:t>
      </w:r>
    </w:p>
    <w:p w14:paraId="4A1C98CC"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Prior to starting work as a new work assignment (specific)</w:t>
      </w:r>
    </w:p>
    <w:p w14:paraId="461EABD1"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Prior to starting work as an employee (generic and specific)</w:t>
      </w:r>
    </w:p>
    <w:p w14:paraId="21B2455F" w14:textId="77777777" w:rsidR="00E77A32" w:rsidRPr="00AB4427" w:rsidRDefault="00E77A32" w:rsidP="00501FDE">
      <w:pPr>
        <w:keepNext/>
        <w:numPr>
          <w:ilvl w:val="0"/>
          <w:numId w:val="157"/>
        </w:numPr>
        <w:rPr>
          <w:rFonts w:ascii="Arial" w:hAnsi="Arial" w:cs="Arial"/>
          <w:szCs w:val="22"/>
        </w:rPr>
      </w:pPr>
      <w:r w:rsidRPr="00AB4427">
        <w:rPr>
          <w:rFonts w:ascii="Arial" w:hAnsi="Arial" w:cs="Arial"/>
          <w:szCs w:val="22"/>
        </w:rPr>
        <w:t xml:space="preserve">As determined upon annual review, refresher for all employees (generic) </w:t>
      </w:r>
    </w:p>
    <w:p w14:paraId="3F5802E3" w14:textId="5E9049B7" w:rsidR="00E77A32" w:rsidRPr="00AB4427" w:rsidRDefault="00E77A32" w:rsidP="00501FDE">
      <w:pPr>
        <w:keepNext/>
        <w:numPr>
          <w:ilvl w:val="0"/>
          <w:numId w:val="40"/>
        </w:numPr>
        <w:rPr>
          <w:rFonts w:ascii="Arial" w:hAnsi="Arial" w:cs="Arial"/>
          <w:szCs w:val="22"/>
        </w:rPr>
      </w:pPr>
      <w:r w:rsidRPr="00AB4427">
        <w:rPr>
          <w:rFonts w:ascii="Arial" w:hAnsi="Arial" w:cs="Arial"/>
          <w:szCs w:val="22"/>
        </w:rPr>
        <w:t>Employee WHMIS training must cover the following:</w:t>
      </w:r>
    </w:p>
    <w:p w14:paraId="40CE87D1"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Information contained on SDS</w:t>
      </w:r>
    </w:p>
    <w:p w14:paraId="4E3D34F7"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WHMIS legislation and symbols</w:t>
      </w:r>
    </w:p>
    <w:p w14:paraId="1D25D1FB"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Protective equipment for each particular task</w:t>
      </w:r>
    </w:p>
    <w:p w14:paraId="4EF55363" w14:textId="77777777" w:rsidR="00E77A32" w:rsidRPr="00AB4427" w:rsidRDefault="00E77A32" w:rsidP="00501FDE">
      <w:pPr>
        <w:keepNext/>
        <w:numPr>
          <w:ilvl w:val="0"/>
          <w:numId w:val="158"/>
        </w:numPr>
        <w:rPr>
          <w:rFonts w:ascii="Arial" w:hAnsi="Arial" w:cs="Arial"/>
          <w:szCs w:val="22"/>
        </w:rPr>
      </w:pPr>
      <w:r w:rsidRPr="00AB4427">
        <w:rPr>
          <w:rFonts w:ascii="Arial" w:hAnsi="Arial" w:cs="Arial"/>
          <w:szCs w:val="22"/>
        </w:rPr>
        <w:t>The safe handling and disposal of chemicals and biological agents</w:t>
      </w:r>
    </w:p>
    <w:p w14:paraId="5E4D81ED" w14:textId="77777777" w:rsidR="0008043A" w:rsidRPr="00AB4427" w:rsidRDefault="0008043A" w:rsidP="0008043A">
      <w:pPr>
        <w:rPr>
          <w:rFonts w:ascii="Arial" w:hAnsi="Arial" w:cs="Arial"/>
          <w:b/>
          <w:bCs/>
          <w:szCs w:val="22"/>
        </w:rPr>
      </w:pPr>
      <w:r w:rsidRPr="00AB4427">
        <w:rPr>
          <w:rFonts w:ascii="Arial" w:hAnsi="Arial" w:cs="Arial"/>
          <w:b/>
          <w:bCs/>
          <w:szCs w:val="22"/>
        </w:rPr>
        <w:t>Supplier Labels</w:t>
      </w:r>
    </w:p>
    <w:p w14:paraId="5E7E4427" w14:textId="564E1368" w:rsidR="0008043A" w:rsidRPr="00AB4427" w:rsidRDefault="0008043A" w:rsidP="00501FDE">
      <w:pPr>
        <w:pStyle w:val="ListParagraph"/>
        <w:numPr>
          <w:ilvl w:val="0"/>
          <w:numId w:val="159"/>
        </w:numPr>
        <w:ind w:hanging="357"/>
        <w:contextualSpacing w:val="0"/>
        <w:rPr>
          <w:rFonts w:ascii="Arial" w:hAnsi="Arial" w:cs="Arial"/>
          <w:szCs w:val="22"/>
        </w:rPr>
      </w:pPr>
      <w:r w:rsidRPr="00AB4427">
        <w:rPr>
          <w:rFonts w:ascii="Arial" w:hAnsi="Arial" w:cs="Arial"/>
          <w:szCs w:val="22"/>
        </w:rPr>
        <w:t>The supplier must determine if the product contains any hazardous ingredients. If so the supplier is responsible to attach a supplier label to the product prior to shipping.</w:t>
      </w:r>
    </w:p>
    <w:p w14:paraId="2D096AF4" w14:textId="238127ED" w:rsidR="0008043A" w:rsidRPr="00AB4427" w:rsidRDefault="0008043A" w:rsidP="00501FDE">
      <w:pPr>
        <w:pStyle w:val="ListParagraph"/>
        <w:numPr>
          <w:ilvl w:val="0"/>
          <w:numId w:val="159"/>
        </w:numPr>
        <w:ind w:hanging="357"/>
        <w:contextualSpacing w:val="0"/>
        <w:rPr>
          <w:rFonts w:ascii="Arial" w:hAnsi="Arial" w:cs="Arial"/>
          <w:szCs w:val="22"/>
        </w:rPr>
      </w:pPr>
      <w:r w:rsidRPr="00AB4427">
        <w:rPr>
          <w:rFonts w:ascii="Arial" w:hAnsi="Arial" w:cs="Arial"/>
          <w:szCs w:val="22"/>
        </w:rPr>
        <w:t>The label includes:</w:t>
      </w:r>
    </w:p>
    <w:p w14:paraId="5D58E3DD" w14:textId="3E765018"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Product Identifier</w:t>
      </w:r>
    </w:p>
    <w:p w14:paraId="362A6B3B" w14:textId="7452E140"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Supplier Identifier</w:t>
      </w:r>
    </w:p>
    <w:p w14:paraId="14607706" w14:textId="2D0D0495"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Pictogram</w:t>
      </w:r>
    </w:p>
    <w:p w14:paraId="53C2EAAF" w14:textId="23723FB2"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Hazard Statement</w:t>
      </w:r>
    </w:p>
    <w:p w14:paraId="77B21CAE" w14:textId="00B0D86A" w:rsidR="0008043A"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Signal Word</w:t>
      </w:r>
    </w:p>
    <w:p w14:paraId="41784180" w14:textId="768B3CA1" w:rsidR="00966914" w:rsidRPr="00AB4427" w:rsidRDefault="0008043A" w:rsidP="00501FDE">
      <w:pPr>
        <w:pStyle w:val="ListParagraph"/>
        <w:numPr>
          <w:ilvl w:val="0"/>
          <w:numId w:val="160"/>
        </w:numPr>
        <w:ind w:hanging="357"/>
        <w:contextualSpacing w:val="0"/>
        <w:rPr>
          <w:rFonts w:ascii="Arial" w:hAnsi="Arial" w:cs="Arial"/>
          <w:szCs w:val="22"/>
        </w:rPr>
      </w:pPr>
      <w:r w:rsidRPr="00AB4427">
        <w:rPr>
          <w:rFonts w:ascii="Arial" w:hAnsi="Arial" w:cs="Arial"/>
          <w:szCs w:val="22"/>
        </w:rPr>
        <w:t>Precautionary Statements</w:t>
      </w:r>
    </w:p>
    <w:p w14:paraId="0074CB23" w14:textId="77777777" w:rsidR="003D1969" w:rsidRPr="00AB4427" w:rsidRDefault="003D1969" w:rsidP="00501FDE">
      <w:pPr>
        <w:pStyle w:val="ListParagraph"/>
        <w:keepNext/>
        <w:numPr>
          <w:ilvl w:val="0"/>
          <w:numId w:val="161"/>
        </w:numPr>
        <w:contextualSpacing w:val="0"/>
        <w:rPr>
          <w:rFonts w:ascii="Arial" w:hAnsi="Arial" w:cs="Arial"/>
          <w:szCs w:val="22"/>
        </w:rPr>
      </w:pPr>
      <w:r w:rsidRPr="00AB4427">
        <w:rPr>
          <w:rFonts w:ascii="Arial" w:hAnsi="Arial" w:cs="Arial"/>
          <w:szCs w:val="22"/>
        </w:rPr>
        <w:lastRenderedPageBreak/>
        <w:t>If at any time the supplier label becomes illegible or is missing, it must be immediately reported to the supervisor.</w:t>
      </w:r>
    </w:p>
    <w:p w14:paraId="2602D247" w14:textId="77777777" w:rsidR="00962046" w:rsidRPr="00AB4427" w:rsidRDefault="00962046" w:rsidP="00D8327A">
      <w:pPr>
        <w:jc w:val="center"/>
        <w:rPr>
          <w:rFonts w:ascii="Arial" w:hAnsi="Arial"/>
          <w:szCs w:val="22"/>
        </w:rPr>
      </w:pPr>
    </w:p>
    <w:p w14:paraId="122A5FCC" w14:textId="77777777" w:rsidR="00D8327A" w:rsidRPr="00AB4427" w:rsidRDefault="00D8327A" w:rsidP="00D8327A">
      <w:pPr>
        <w:jc w:val="center"/>
        <w:rPr>
          <w:rFonts w:ascii="Arial" w:hAnsi="Arial"/>
          <w:szCs w:val="22"/>
        </w:rPr>
      </w:pPr>
      <w:r w:rsidRPr="00AB4427">
        <w:rPr>
          <w:rFonts w:ascii="Arial" w:hAnsi="Arial"/>
          <w:szCs w:val="22"/>
        </w:rPr>
        <w:t>Example WHMIS 2015 Supplier Label</w:t>
      </w:r>
    </w:p>
    <w:p w14:paraId="7EA9E308" w14:textId="62D187F9" w:rsidR="00D8327A" w:rsidRPr="00AB4427" w:rsidRDefault="00D8327A" w:rsidP="00D8327A">
      <w:pPr>
        <w:jc w:val="center"/>
        <w:rPr>
          <w:rFonts w:ascii="Arial" w:hAnsi="Arial"/>
          <w:szCs w:val="22"/>
        </w:rPr>
      </w:pPr>
      <w:r w:rsidRPr="00AB4427">
        <w:rPr>
          <w:rFonts w:ascii="Arial" w:hAnsi="Arial"/>
          <w:noProof/>
          <w:szCs w:val="22"/>
          <w:lang w:val="en-CA" w:eastAsia="en-CA"/>
        </w:rPr>
        <w:drawing>
          <wp:inline distT="0" distB="0" distL="0" distR="0" wp14:anchorId="6CBB1CA1" wp14:editId="61462FD7">
            <wp:extent cx="2460625" cy="3205529"/>
            <wp:effectExtent l="19050" t="19050" r="158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WHMIS Supplier Label.png"/>
                    <pic:cNvPicPr/>
                  </pic:nvPicPr>
                  <pic:blipFill>
                    <a:blip r:embed="rId43">
                      <a:extLst>
                        <a:ext uri="{28A0092B-C50C-407E-A947-70E740481C1C}">
                          <a14:useLocalDpi xmlns:a14="http://schemas.microsoft.com/office/drawing/2010/main" val="0"/>
                        </a:ext>
                      </a:extLst>
                    </a:blip>
                    <a:stretch>
                      <a:fillRect/>
                    </a:stretch>
                  </pic:blipFill>
                  <pic:spPr>
                    <a:xfrm>
                      <a:off x="0" y="0"/>
                      <a:ext cx="2468704" cy="3216053"/>
                    </a:xfrm>
                    <a:prstGeom prst="rect">
                      <a:avLst/>
                    </a:prstGeom>
                    <a:ln>
                      <a:solidFill>
                        <a:sysClr val="windowText" lastClr="000000"/>
                      </a:solidFill>
                    </a:ln>
                  </pic:spPr>
                </pic:pic>
              </a:graphicData>
            </a:graphic>
          </wp:inline>
        </w:drawing>
      </w:r>
    </w:p>
    <w:p w14:paraId="2D209FEB" w14:textId="5A1A7EFA" w:rsidR="00EB7FDC" w:rsidRPr="00AB4427" w:rsidRDefault="00EB7FDC" w:rsidP="00EB7FDC">
      <w:pPr>
        <w:rPr>
          <w:rFonts w:ascii="Arial" w:hAnsi="Arial"/>
          <w:szCs w:val="22"/>
        </w:rPr>
      </w:pPr>
    </w:p>
    <w:p w14:paraId="62B02483" w14:textId="77777777" w:rsidR="00EB7FDC" w:rsidRPr="00AB4427" w:rsidRDefault="00EB7FDC" w:rsidP="00EB7FDC">
      <w:pPr>
        <w:rPr>
          <w:rFonts w:ascii="Arial" w:hAnsi="Arial"/>
          <w:b/>
          <w:bCs/>
          <w:szCs w:val="22"/>
        </w:rPr>
      </w:pPr>
      <w:r w:rsidRPr="00AB4427">
        <w:rPr>
          <w:rFonts w:ascii="Arial" w:hAnsi="Arial"/>
          <w:b/>
          <w:bCs/>
          <w:szCs w:val="22"/>
        </w:rPr>
        <w:t>Workplace Labels</w:t>
      </w:r>
    </w:p>
    <w:p w14:paraId="1A75A0E4" w14:textId="2A3C548E"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The supplier must determine if the product contains any hazardous ingredients. If so the supplier is responsible to attach a supplier label to the product prior to shipping. </w:t>
      </w:r>
    </w:p>
    <w:p w14:paraId="2DAA0280" w14:textId="589A129A"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Workplace labels are required when product is transferred from the supplier container to another container or when the supplier label becomes illegible or is missing. </w:t>
      </w:r>
    </w:p>
    <w:p w14:paraId="6E2EC0C3" w14:textId="0A9ED2A1"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It is the employer/employee's responsibility to attach a workplace label to the new container. </w:t>
      </w:r>
    </w:p>
    <w:p w14:paraId="12A5F7FF" w14:textId="47701635" w:rsidR="00EB7FDC" w:rsidRPr="00AB4427" w:rsidRDefault="00EB7FDC" w:rsidP="00501FDE">
      <w:pPr>
        <w:pStyle w:val="ListParagraph"/>
        <w:numPr>
          <w:ilvl w:val="0"/>
          <w:numId w:val="162"/>
        </w:numPr>
        <w:ind w:hanging="357"/>
        <w:contextualSpacing w:val="0"/>
        <w:rPr>
          <w:rFonts w:ascii="Arial" w:hAnsi="Arial"/>
          <w:szCs w:val="22"/>
        </w:rPr>
      </w:pPr>
      <w:r w:rsidRPr="00AB4427">
        <w:rPr>
          <w:rFonts w:ascii="Arial" w:hAnsi="Arial"/>
          <w:szCs w:val="22"/>
        </w:rPr>
        <w:t xml:space="preserve">Workplace labels will contain the following information: </w:t>
      </w:r>
    </w:p>
    <w:p w14:paraId="0427AE8F" w14:textId="6D7BCD61" w:rsidR="00EB7FDC" w:rsidRPr="00AB4427" w:rsidRDefault="00EB7FDC" w:rsidP="00501FDE">
      <w:pPr>
        <w:pStyle w:val="ListParagraph"/>
        <w:numPr>
          <w:ilvl w:val="0"/>
          <w:numId w:val="163"/>
        </w:numPr>
        <w:ind w:hanging="357"/>
        <w:contextualSpacing w:val="0"/>
        <w:rPr>
          <w:rFonts w:ascii="Arial" w:hAnsi="Arial"/>
          <w:szCs w:val="22"/>
        </w:rPr>
      </w:pPr>
      <w:r w:rsidRPr="00AB4427">
        <w:rPr>
          <w:rFonts w:ascii="Arial" w:hAnsi="Arial"/>
          <w:szCs w:val="22"/>
        </w:rPr>
        <w:t xml:space="preserve">Product Identifier - name of the product </w:t>
      </w:r>
    </w:p>
    <w:p w14:paraId="01604AEB" w14:textId="5A77556B" w:rsidR="00EB7FDC" w:rsidRPr="00AB4427" w:rsidRDefault="00EB7FDC" w:rsidP="00501FDE">
      <w:pPr>
        <w:pStyle w:val="ListParagraph"/>
        <w:numPr>
          <w:ilvl w:val="0"/>
          <w:numId w:val="163"/>
        </w:numPr>
        <w:ind w:hanging="357"/>
        <w:contextualSpacing w:val="0"/>
        <w:rPr>
          <w:rFonts w:ascii="Arial" w:hAnsi="Arial"/>
          <w:szCs w:val="22"/>
        </w:rPr>
      </w:pPr>
      <w:r w:rsidRPr="00AB4427">
        <w:rPr>
          <w:rFonts w:ascii="Arial" w:hAnsi="Arial"/>
          <w:szCs w:val="22"/>
        </w:rPr>
        <w:t xml:space="preserve">Safety Precautions </w:t>
      </w:r>
    </w:p>
    <w:p w14:paraId="6626B7DD" w14:textId="4E00681F" w:rsidR="00EB7FDC" w:rsidRPr="00AB4427" w:rsidRDefault="00EB7FDC" w:rsidP="00501FDE">
      <w:pPr>
        <w:pStyle w:val="ListParagraph"/>
        <w:numPr>
          <w:ilvl w:val="0"/>
          <w:numId w:val="163"/>
        </w:numPr>
        <w:ind w:hanging="357"/>
        <w:contextualSpacing w:val="0"/>
        <w:rPr>
          <w:rFonts w:ascii="Arial" w:hAnsi="Arial"/>
          <w:szCs w:val="22"/>
        </w:rPr>
      </w:pPr>
      <w:r w:rsidRPr="00AB4427">
        <w:rPr>
          <w:rFonts w:ascii="Arial" w:hAnsi="Arial"/>
          <w:szCs w:val="22"/>
        </w:rPr>
        <w:t xml:space="preserve">Statement saying more information available from the SDS </w:t>
      </w:r>
    </w:p>
    <w:p w14:paraId="45862B90" w14:textId="0AA1DB9E" w:rsidR="00EB7FDC" w:rsidRPr="00AB4427" w:rsidRDefault="00EB7FDC" w:rsidP="00501FDE">
      <w:pPr>
        <w:pStyle w:val="ListParagraph"/>
        <w:numPr>
          <w:ilvl w:val="0"/>
          <w:numId w:val="164"/>
        </w:numPr>
        <w:ind w:hanging="357"/>
        <w:contextualSpacing w:val="0"/>
        <w:rPr>
          <w:rFonts w:ascii="Arial" w:hAnsi="Arial"/>
          <w:szCs w:val="22"/>
        </w:rPr>
      </w:pPr>
      <w:r w:rsidRPr="00AB4427">
        <w:rPr>
          <w:rFonts w:ascii="Arial" w:hAnsi="Arial"/>
          <w:szCs w:val="22"/>
        </w:rPr>
        <w:t>Employees must review and follow instructions.</w:t>
      </w:r>
    </w:p>
    <w:p w14:paraId="6C57F764" w14:textId="77777777" w:rsidR="00EB7FDC" w:rsidRPr="00AB4427" w:rsidRDefault="00EB7FDC" w:rsidP="00D8327A">
      <w:pPr>
        <w:jc w:val="center"/>
        <w:rPr>
          <w:rFonts w:ascii="Arial" w:hAnsi="Arial"/>
          <w:szCs w:val="22"/>
        </w:rPr>
      </w:pPr>
    </w:p>
    <w:p w14:paraId="202685EA" w14:textId="6A056747" w:rsidR="00D8327A" w:rsidRPr="00AB4427" w:rsidRDefault="00D8327A" w:rsidP="00D8327A">
      <w:pPr>
        <w:jc w:val="center"/>
        <w:rPr>
          <w:rFonts w:ascii="Arial" w:hAnsi="Arial"/>
          <w:szCs w:val="22"/>
        </w:rPr>
      </w:pPr>
      <w:r w:rsidRPr="00AB4427">
        <w:rPr>
          <w:rFonts w:ascii="Arial" w:hAnsi="Arial"/>
          <w:szCs w:val="22"/>
        </w:rPr>
        <w:t>Example WHMIS 2015 Workplace Label</w:t>
      </w:r>
    </w:p>
    <w:p w14:paraId="00EC2F7D" w14:textId="77777777" w:rsidR="00D8327A" w:rsidRPr="00AB4427" w:rsidRDefault="00D8327A" w:rsidP="00D8327A">
      <w:pPr>
        <w:jc w:val="center"/>
        <w:rPr>
          <w:rFonts w:ascii="Arial" w:hAnsi="Arial"/>
          <w:szCs w:val="22"/>
        </w:rPr>
      </w:pPr>
      <w:r w:rsidRPr="00AB4427">
        <w:rPr>
          <w:rFonts w:ascii="Arial" w:hAnsi="Arial"/>
          <w:noProof/>
          <w:szCs w:val="22"/>
          <w:lang w:val="en-CA" w:eastAsia="en-CA"/>
        </w:rPr>
        <w:lastRenderedPageBreak/>
        <w:drawing>
          <wp:inline distT="0" distB="0" distL="0" distR="0" wp14:anchorId="5CA645E9" wp14:editId="71D4F0AE">
            <wp:extent cx="2400635" cy="1600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WHMIS Workplace Label.png"/>
                    <pic:cNvPicPr/>
                  </pic:nvPicPr>
                  <pic:blipFill>
                    <a:blip r:embed="rId44">
                      <a:extLst>
                        <a:ext uri="{28A0092B-C50C-407E-A947-70E740481C1C}">
                          <a14:useLocalDpi xmlns:a14="http://schemas.microsoft.com/office/drawing/2010/main" val="0"/>
                        </a:ext>
                      </a:extLst>
                    </a:blip>
                    <a:stretch>
                      <a:fillRect/>
                    </a:stretch>
                  </pic:blipFill>
                  <pic:spPr>
                    <a:xfrm>
                      <a:off x="0" y="0"/>
                      <a:ext cx="2400635" cy="1600423"/>
                    </a:xfrm>
                    <a:prstGeom prst="rect">
                      <a:avLst/>
                    </a:prstGeom>
                  </pic:spPr>
                </pic:pic>
              </a:graphicData>
            </a:graphic>
          </wp:inline>
        </w:drawing>
      </w:r>
    </w:p>
    <w:p w14:paraId="1FCCB4DB" w14:textId="36E9B152" w:rsidR="00E11E11" w:rsidRPr="00AB4427" w:rsidRDefault="00E11E11" w:rsidP="00E11E11">
      <w:pPr>
        <w:keepNext/>
        <w:spacing w:before="240" w:after="240"/>
        <w:rPr>
          <w:rFonts w:ascii="Arial" w:hAnsi="Arial"/>
          <w:b/>
          <w:iCs/>
          <w:szCs w:val="24"/>
        </w:rPr>
      </w:pPr>
      <w:r w:rsidRPr="00AB4427">
        <w:rPr>
          <w:rFonts w:ascii="Arial" w:hAnsi="Arial"/>
          <w:b/>
          <w:iCs/>
          <w:szCs w:val="24"/>
        </w:rPr>
        <w:t>Safety Data Sheet (SDS)</w:t>
      </w:r>
    </w:p>
    <w:p w14:paraId="5FAEB675" w14:textId="77777777" w:rsidR="00E11E11" w:rsidRPr="00AB4427" w:rsidRDefault="00E11E11" w:rsidP="00501FDE">
      <w:pPr>
        <w:keepNext/>
        <w:numPr>
          <w:ilvl w:val="0"/>
          <w:numId w:val="40"/>
        </w:numPr>
        <w:spacing w:before="240" w:after="240"/>
        <w:rPr>
          <w:rFonts w:ascii="Arial" w:hAnsi="Arial" w:cs="Arial"/>
          <w:szCs w:val="22"/>
        </w:rPr>
      </w:pPr>
      <w:r w:rsidRPr="00AB4427">
        <w:rPr>
          <w:rFonts w:ascii="Arial" w:hAnsi="Arial" w:cs="Arial"/>
          <w:szCs w:val="22"/>
        </w:rPr>
        <w:t>SDS contain a great deal of information about the product; they will outline the hazards and the precautions to avoid injury or illness when handling the product.</w:t>
      </w:r>
    </w:p>
    <w:p w14:paraId="4C9A915A" w14:textId="77777777" w:rsidR="00E11E11" w:rsidRPr="00AB4427" w:rsidRDefault="00E11E11" w:rsidP="00501FDE">
      <w:pPr>
        <w:keepNext/>
        <w:numPr>
          <w:ilvl w:val="0"/>
          <w:numId w:val="40"/>
        </w:numPr>
        <w:spacing w:before="240" w:after="240"/>
        <w:rPr>
          <w:rFonts w:ascii="Arial" w:hAnsi="Arial" w:cs="Arial"/>
          <w:szCs w:val="22"/>
        </w:rPr>
      </w:pPr>
      <w:r w:rsidRPr="00AB4427">
        <w:rPr>
          <w:rFonts w:ascii="Arial" w:hAnsi="Arial" w:cs="Arial"/>
          <w:szCs w:val="22"/>
        </w:rPr>
        <w:t>The supplier is responsible to update WHMIS 2015 SDS if there is a change to the product.</w:t>
      </w:r>
    </w:p>
    <w:p w14:paraId="60C70448" w14:textId="77777777" w:rsidR="00E11E11" w:rsidRPr="00AB4427" w:rsidRDefault="00E11E11" w:rsidP="00501FDE">
      <w:pPr>
        <w:keepNext/>
        <w:numPr>
          <w:ilvl w:val="0"/>
          <w:numId w:val="40"/>
        </w:numPr>
        <w:spacing w:before="240" w:after="240"/>
        <w:rPr>
          <w:rFonts w:ascii="Arial" w:hAnsi="Arial" w:cs="Arial"/>
          <w:szCs w:val="22"/>
        </w:rPr>
      </w:pPr>
      <w:r w:rsidRPr="00AB4427">
        <w:rPr>
          <w:rFonts w:ascii="Arial" w:hAnsi="Arial" w:cs="Arial"/>
          <w:szCs w:val="22"/>
        </w:rPr>
        <w:t>WHMIS 2015 SDS typically have 16 categories of information, they are:</w:t>
      </w:r>
    </w:p>
    <w:p w14:paraId="26F34C80" w14:textId="77777777" w:rsidR="00D8327A" w:rsidRPr="00AB4427" w:rsidRDefault="00D8327A" w:rsidP="00D8327A">
      <w:pPr>
        <w:ind w:left="1080" w:hanging="360"/>
        <w:rPr>
          <w:rFonts w:ascii="Arial" w:hAnsi="Arial" w:cs="Arial"/>
          <w:szCs w:val="22"/>
        </w:rPr>
      </w:pPr>
    </w:p>
    <w:tbl>
      <w:tblPr>
        <w:tblStyle w:val="TableGrid1"/>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9"/>
      </w:tblGrid>
      <w:tr w:rsidR="00D8327A" w:rsidRPr="00AB4427" w14:paraId="4430A2D9" w14:textId="77777777" w:rsidTr="006B6D39">
        <w:trPr>
          <w:cnfStyle w:val="100000000000" w:firstRow="1" w:lastRow="0" w:firstColumn="0" w:lastColumn="0" w:oddVBand="0" w:evenVBand="0" w:oddHBand="0" w:evenHBand="0" w:firstRowFirstColumn="0" w:firstRowLastColumn="0" w:lastRowFirstColumn="0" w:lastRowLastColumn="0"/>
        </w:trPr>
        <w:tc>
          <w:tcPr>
            <w:tcW w:w="1701" w:type="dxa"/>
            <w:tcBorders>
              <w:top w:val="none" w:sz="0" w:space="0" w:color="auto"/>
              <w:left w:val="none" w:sz="0" w:space="0" w:color="auto"/>
              <w:bottom w:val="none" w:sz="0" w:space="0" w:color="auto"/>
              <w:right w:val="none" w:sz="0" w:space="0" w:color="auto"/>
            </w:tcBorders>
            <w:shd w:val="clear" w:color="auto" w:fill="auto"/>
          </w:tcPr>
          <w:p w14:paraId="5ECA962D" w14:textId="77777777" w:rsidR="00D8327A" w:rsidRPr="00AB4427" w:rsidRDefault="00D8327A" w:rsidP="00AD34BC">
            <w:pPr>
              <w:spacing w:before="60" w:after="60"/>
              <w:rPr>
                <w:rFonts w:ascii="Arial" w:hAnsi="Arial" w:cs="Arial"/>
                <w:szCs w:val="22"/>
              </w:rPr>
            </w:pPr>
            <w:r w:rsidRPr="00AB4427">
              <w:rPr>
                <w:rFonts w:ascii="Arial" w:hAnsi="Arial" w:cs="Arial"/>
                <w:szCs w:val="22"/>
              </w:rPr>
              <w:t>Identification</w:t>
            </w:r>
          </w:p>
        </w:tc>
        <w:tc>
          <w:tcPr>
            <w:tcW w:w="5529" w:type="dxa"/>
            <w:tcBorders>
              <w:top w:val="none" w:sz="0" w:space="0" w:color="auto"/>
              <w:left w:val="none" w:sz="0" w:space="0" w:color="auto"/>
              <w:bottom w:val="none" w:sz="0" w:space="0" w:color="auto"/>
              <w:right w:val="none" w:sz="0" w:space="0" w:color="auto"/>
            </w:tcBorders>
            <w:shd w:val="clear" w:color="auto" w:fill="auto"/>
          </w:tcPr>
          <w:p w14:paraId="1CF027B9" w14:textId="77777777" w:rsidR="00D8327A" w:rsidRPr="00AB4427" w:rsidRDefault="00D8327A" w:rsidP="00AD34BC">
            <w:pPr>
              <w:spacing w:before="60" w:after="60"/>
              <w:rPr>
                <w:rFonts w:ascii="Arial" w:hAnsi="Arial" w:cs="Arial"/>
                <w:szCs w:val="22"/>
              </w:rPr>
            </w:pPr>
            <w:r w:rsidRPr="00AB4427">
              <w:rPr>
                <w:rFonts w:ascii="Arial" w:hAnsi="Arial" w:cs="Arial"/>
                <w:szCs w:val="22"/>
              </w:rPr>
              <w:t>Product identifier (i.e. product name), use, manufacturer and/or supplier information, date</w:t>
            </w:r>
          </w:p>
        </w:tc>
      </w:tr>
      <w:tr w:rsidR="00D8327A" w:rsidRPr="00AB4427" w14:paraId="4648983B" w14:textId="77777777" w:rsidTr="006B6D39">
        <w:tc>
          <w:tcPr>
            <w:tcW w:w="1701" w:type="dxa"/>
          </w:tcPr>
          <w:p w14:paraId="18E432FB" w14:textId="77777777" w:rsidR="00D8327A" w:rsidRPr="00AB4427" w:rsidRDefault="00D8327A" w:rsidP="00AD34BC">
            <w:pPr>
              <w:spacing w:before="60" w:after="60"/>
              <w:rPr>
                <w:rFonts w:ascii="Arial" w:hAnsi="Arial" w:cs="Arial"/>
                <w:szCs w:val="22"/>
              </w:rPr>
            </w:pPr>
            <w:r w:rsidRPr="00AB4427">
              <w:rPr>
                <w:rFonts w:ascii="Arial" w:hAnsi="Arial" w:cs="Arial"/>
                <w:szCs w:val="22"/>
              </w:rPr>
              <w:t>Hazard Identification</w:t>
            </w:r>
          </w:p>
        </w:tc>
        <w:tc>
          <w:tcPr>
            <w:tcW w:w="5529" w:type="dxa"/>
          </w:tcPr>
          <w:p w14:paraId="058479FD" w14:textId="77777777" w:rsidR="00D8327A" w:rsidRPr="00AB4427" w:rsidRDefault="00D8327A" w:rsidP="00AD34BC">
            <w:pPr>
              <w:spacing w:before="60" w:after="60"/>
              <w:rPr>
                <w:rFonts w:ascii="Arial" w:hAnsi="Arial" w:cs="Arial"/>
                <w:szCs w:val="22"/>
              </w:rPr>
            </w:pPr>
            <w:r w:rsidRPr="00AB4427">
              <w:rPr>
                <w:rFonts w:ascii="Arial" w:hAnsi="Arial" w:cs="Arial"/>
                <w:szCs w:val="22"/>
              </w:rPr>
              <w:t>Quick reference for emergency responders, health effects, route of entry</w:t>
            </w:r>
          </w:p>
        </w:tc>
      </w:tr>
      <w:tr w:rsidR="00D8327A" w:rsidRPr="00AB4427" w14:paraId="7F5B454D" w14:textId="77777777" w:rsidTr="006B6D39">
        <w:tc>
          <w:tcPr>
            <w:tcW w:w="1701" w:type="dxa"/>
          </w:tcPr>
          <w:p w14:paraId="5933D713" w14:textId="31B2C39A" w:rsidR="00D8327A" w:rsidRPr="00AB4427" w:rsidRDefault="00D8327A" w:rsidP="00AD34BC">
            <w:pPr>
              <w:spacing w:before="60" w:after="60"/>
              <w:rPr>
                <w:rFonts w:ascii="Arial" w:hAnsi="Arial" w:cs="Arial"/>
                <w:szCs w:val="22"/>
              </w:rPr>
            </w:pPr>
            <w:r w:rsidRPr="00AB4427">
              <w:rPr>
                <w:rFonts w:ascii="Arial" w:hAnsi="Arial" w:cs="Arial"/>
                <w:szCs w:val="22"/>
              </w:rPr>
              <w:t>Composition/</w:t>
            </w:r>
            <w:r w:rsidR="00EB6E1D" w:rsidRPr="00AB4427">
              <w:rPr>
                <w:rFonts w:ascii="Arial" w:hAnsi="Arial" w:cs="Arial"/>
                <w:szCs w:val="22"/>
              </w:rPr>
              <w:t xml:space="preserve"> </w:t>
            </w:r>
            <w:r w:rsidRPr="00AB4427">
              <w:rPr>
                <w:rFonts w:ascii="Arial" w:hAnsi="Arial" w:cs="Arial"/>
                <w:szCs w:val="22"/>
              </w:rPr>
              <w:t>Information on Ingredients</w:t>
            </w:r>
          </w:p>
        </w:tc>
        <w:tc>
          <w:tcPr>
            <w:tcW w:w="5529" w:type="dxa"/>
          </w:tcPr>
          <w:p w14:paraId="34CEDF5A" w14:textId="77777777" w:rsidR="00D8327A" w:rsidRPr="00AB4427" w:rsidRDefault="00D8327A" w:rsidP="00AD34BC">
            <w:pPr>
              <w:spacing w:before="60" w:after="60"/>
              <w:rPr>
                <w:rFonts w:ascii="Arial" w:hAnsi="Arial" w:cs="Arial"/>
                <w:szCs w:val="22"/>
              </w:rPr>
            </w:pPr>
            <w:r w:rsidRPr="00AB4427">
              <w:rPr>
                <w:rFonts w:ascii="Arial" w:hAnsi="Arial" w:cs="Arial"/>
                <w:szCs w:val="22"/>
              </w:rPr>
              <w:t>Hazardous ingredients, CAS number, LD50 and LC50 exposure limits</w:t>
            </w:r>
          </w:p>
        </w:tc>
      </w:tr>
      <w:tr w:rsidR="00D8327A" w:rsidRPr="00AB4427" w14:paraId="6E576C9A" w14:textId="77777777" w:rsidTr="006B6D39">
        <w:tc>
          <w:tcPr>
            <w:tcW w:w="1701" w:type="dxa"/>
          </w:tcPr>
          <w:p w14:paraId="6B7E915B" w14:textId="77777777" w:rsidR="00D8327A" w:rsidRPr="00AB4427" w:rsidRDefault="00D8327A" w:rsidP="00AD34BC">
            <w:pPr>
              <w:spacing w:before="60" w:after="60"/>
              <w:rPr>
                <w:rFonts w:ascii="Arial" w:hAnsi="Arial" w:cs="Arial"/>
                <w:szCs w:val="22"/>
              </w:rPr>
            </w:pPr>
            <w:r w:rsidRPr="00AB4427">
              <w:rPr>
                <w:rFonts w:ascii="Arial" w:hAnsi="Arial" w:cs="Arial"/>
                <w:szCs w:val="22"/>
              </w:rPr>
              <w:t>First Aid Measures</w:t>
            </w:r>
          </w:p>
        </w:tc>
        <w:tc>
          <w:tcPr>
            <w:tcW w:w="5529" w:type="dxa"/>
          </w:tcPr>
          <w:p w14:paraId="719B4FF5" w14:textId="77777777" w:rsidR="00D8327A" w:rsidRPr="00AB4427" w:rsidRDefault="00D8327A" w:rsidP="00AD34BC">
            <w:pPr>
              <w:spacing w:before="60" w:after="60"/>
              <w:rPr>
                <w:rFonts w:ascii="Arial" w:hAnsi="Arial" w:cs="Arial"/>
                <w:szCs w:val="22"/>
              </w:rPr>
            </w:pPr>
            <w:r w:rsidRPr="00AB4427">
              <w:rPr>
                <w:rFonts w:ascii="Arial" w:hAnsi="Arial" w:cs="Arial"/>
                <w:szCs w:val="22"/>
              </w:rPr>
              <w:t>Specific first aid measures</w:t>
            </w:r>
          </w:p>
        </w:tc>
      </w:tr>
      <w:tr w:rsidR="00D8327A" w:rsidRPr="00AB4427" w14:paraId="265E06E3" w14:textId="77777777" w:rsidTr="006B6D39">
        <w:tc>
          <w:tcPr>
            <w:tcW w:w="1701" w:type="dxa"/>
          </w:tcPr>
          <w:p w14:paraId="2AEE40DD" w14:textId="77777777" w:rsidR="00D8327A" w:rsidRPr="00AB4427" w:rsidRDefault="00D8327A" w:rsidP="00AD34BC">
            <w:pPr>
              <w:spacing w:before="60" w:after="60"/>
              <w:rPr>
                <w:rFonts w:ascii="Arial" w:hAnsi="Arial" w:cs="Arial"/>
                <w:szCs w:val="22"/>
              </w:rPr>
            </w:pPr>
            <w:r w:rsidRPr="00AB4427">
              <w:rPr>
                <w:rFonts w:ascii="Arial" w:hAnsi="Arial" w:cs="Arial"/>
                <w:szCs w:val="22"/>
              </w:rPr>
              <w:t>Fire Fighting Measures</w:t>
            </w:r>
          </w:p>
        </w:tc>
        <w:tc>
          <w:tcPr>
            <w:tcW w:w="5529" w:type="dxa"/>
          </w:tcPr>
          <w:p w14:paraId="113B2DF0" w14:textId="77777777" w:rsidR="00D8327A" w:rsidRPr="00AB4427" w:rsidRDefault="00D8327A" w:rsidP="00AD34BC">
            <w:pPr>
              <w:spacing w:before="60" w:after="60"/>
              <w:rPr>
                <w:rFonts w:ascii="Arial" w:hAnsi="Arial" w:cs="Arial"/>
                <w:szCs w:val="22"/>
              </w:rPr>
            </w:pPr>
            <w:r w:rsidRPr="00AB4427">
              <w:rPr>
                <w:rFonts w:ascii="Arial" w:hAnsi="Arial" w:cs="Arial"/>
                <w:szCs w:val="22"/>
              </w:rPr>
              <w:t>Conditions of flammability, means of extinction, flammable limits, explosion data, other</w:t>
            </w:r>
          </w:p>
        </w:tc>
      </w:tr>
      <w:tr w:rsidR="00D8327A" w:rsidRPr="00AB4427" w14:paraId="13CF96A5" w14:textId="77777777" w:rsidTr="006B6D39">
        <w:tc>
          <w:tcPr>
            <w:tcW w:w="1701" w:type="dxa"/>
          </w:tcPr>
          <w:p w14:paraId="003AFCDF" w14:textId="77777777" w:rsidR="00D8327A" w:rsidRPr="00AB4427" w:rsidRDefault="00D8327A" w:rsidP="00AD34BC">
            <w:pPr>
              <w:spacing w:before="60" w:after="60"/>
              <w:rPr>
                <w:rFonts w:ascii="Arial" w:hAnsi="Arial" w:cs="Arial"/>
                <w:szCs w:val="22"/>
              </w:rPr>
            </w:pPr>
            <w:r w:rsidRPr="00AB4427">
              <w:rPr>
                <w:rFonts w:ascii="Arial" w:hAnsi="Arial" w:cs="Arial"/>
                <w:szCs w:val="22"/>
              </w:rPr>
              <w:t>Accidental Release Measures</w:t>
            </w:r>
          </w:p>
        </w:tc>
        <w:tc>
          <w:tcPr>
            <w:tcW w:w="5529" w:type="dxa"/>
          </w:tcPr>
          <w:p w14:paraId="7203B8A5" w14:textId="77777777" w:rsidR="00D8327A" w:rsidRPr="00AB4427" w:rsidRDefault="00D8327A" w:rsidP="00AD34BC">
            <w:pPr>
              <w:spacing w:before="60" w:after="60"/>
              <w:rPr>
                <w:rFonts w:ascii="Arial" w:hAnsi="Arial" w:cs="Arial"/>
                <w:szCs w:val="22"/>
              </w:rPr>
            </w:pPr>
            <w:r w:rsidRPr="00AB4427">
              <w:rPr>
                <w:rFonts w:ascii="Arial" w:hAnsi="Arial" w:cs="Arial"/>
                <w:szCs w:val="22"/>
              </w:rPr>
              <w:t>Procedures to follow if a leak or spill occurs</w:t>
            </w:r>
          </w:p>
        </w:tc>
      </w:tr>
      <w:tr w:rsidR="00D8327A" w:rsidRPr="00AB4427" w14:paraId="7CDF9F62" w14:textId="77777777" w:rsidTr="006B6D39">
        <w:tc>
          <w:tcPr>
            <w:tcW w:w="1701" w:type="dxa"/>
          </w:tcPr>
          <w:p w14:paraId="1DD2EDD1" w14:textId="77777777" w:rsidR="00D8327A" w:rsidRPr="00AB4427" w:rsidRDefault="00D8327A" w:rsidP="00AD34BC">
            <w:pPr>
              <w:spacing w:before="60" w:after="60"/>
              <w:rPr>
                <w:rFonts w:ascii="Arial" w:hAnsi="Arial" w:cs="Arial"/>
                <w:szCs w:val="22"/>
              </w:rPr>
            </w:pPr>
            <w:r w:rsidRPr="00AB4427">
              <w:rPr>
                <w:rFonts w:ascii="Arial" w:hAnsi="Arial" w:cs="Arial"/>
                <w:szCs w:val="22"/>
              </w:rPr>
              <w:t>Handling and Storage</w:t>
            </w:r>
          </w:p>
        </w:tc>
        <w:tc>
          <w:tcPr>
            <w:tcW w:w="5529" w:type="dxa"/>
          </w:tcPr>
          <w:p w14:paraId="3FFA3568" w14:textId="77777777" w:rsidR="00D8327A" w:rsidRPr="00AB4427" w:rsidRDefault="00D8327A" w:rsidP="00AD34BC">
            <w:pPr>
              <w:spacing w:before="60" w:after="60"/>
              <w:rPr>
                <w:rFonts w:ascii="Arial" w:hAnsi="Arial" w:cs="Arial"/>
                <w:szCs w:val="22"/>
              </w:rPr>
            </w:pPr>
            <w:r w:rsidRPr="00AB4427">
              <w:rPr>
                <w:rFonts w:ascii="Arial" w:hAnsi="Arial" w:cs="Arial"/>
                <w:szCs w:val="22"/>
              </w:rPr>
              <w:t>Handling procedures, storage requirements</w:t>
            </w:r>
          </w:p>
        </w:tc>
      </w:tr>
      <w:tr w:rsidR="00D8327A" w:rsidRPr="00AB4427" w14:paraId="1904D812" w14:textId="77777777" w:rsidTr="006B6D39">
        <w:tc>
          <w:tcPr>
            <w:tcW w:w="1701" w:type="dxa"/>
          </w:tcPr>
          <w:p w14:paraId="29F2732E" w14:textId="77777777" w:rsidR="00D8327A" w:rsidRPr="00AB4427" w:rsidRDefault="00D8327A" w:rsidP="00AD34BC">
            <w:pPr>
              <w:spacing w:before="60" w:after="60"/>
              <w:rPr>
                <w:rFonts w:ascii="Arial" w:hAnsi="Arial" w:cs="Arial"/>
                <w:szCs w:val="22"/>
              </w:rPr>
            </w:pPr>
            <w:r w:rsidRPr="00AB4427">
              <w:rPr>
                <w:rFonts w:ascii="Arial" w:hAnsi="Arial" w:cs="Arial"/>
                <w:szCs w:val="22"/>
              </w:rPr>
              <w:t>Exposure Controls/ Personal Protection</w:t>
            </w:r>
          </w:p>
        </w:tc>
        <w:tc>
          <w:tcPr>
            <w:tcW w:w="5529" w:type="dxa"/>
          </w:tcPr>
          <w:p w14:paraId="553979DC" w14:textId="77777777" w:rsidR="00D8327A" w:rsidRPr="00AB4427" w:rsidRDefault="00D8327A" w:rsidP="00AD34BC">
            <w:pPr>
              <w:spacing w:before="60" w:after="60"/>
              <w:rPr>
                <w:rFonts w:ascii="Arial" w:hAnsi="Arial" w:cs="Arial"/>
                <w:szCs w:val="22"/>
              </w:rPr>
            </w:pPr>
            <w:r w:rsidRPr="00AB4427">
              <w:rPr>
                <w:rFonts w:ascii="Arial" w:hAnsi="Arial" w:cs="Arial"/>
                <w:szCs w:val="22"/>
              </w:rPr>
              <w:t>Engineering controls to be used, personal protective equipment to be used</w:t>
            </w:r>
          </w:p>
        </w:tc>
      </w:tr>
      <w:tr w:rsidR="00D8327A" w:rsidRPr="00AB4427" w14:paraId="7F22D43F" w14:textId="77777777" w:rsidTr="006B6D39">
        <w:tc>
          <w:tcPr>
            <w:tcW w:w="1701" w:type="dxa"/>
          </w:tcPr>
          <w:p w14:paraId="69E1FAA3" w14:textId="77777777" w:rsidR="00D8327A" w:rsidRPr="00AB4427" w:rsidRDefault="00D8327A" w:rsidP="00AD34BC">
            <w:pPr>
              <w:spacing w:before="60" w:after="60"/>
              <w:rPr>
                <w:rFonts w:ascii="Arial" w:hAnsi="Arial" w:cs="Arial"/>
                <w:szCs w:val="22"/>
              </w:rPr>
            </w:pPr>
            <w:r w:rsidRPr="00AB4427">
              <w:rPr>
                <w:rFonts w:ascii="Arial" w:hAnsi="Arial" w:cs="Arial"/>
                <w:szCs w:val="22"/>
              </w:rPr>
              <w:lastRenderedPageBreak/>
              <w:t>Physical and Chemical Properties</w:t>
            </w:r>
          </w:p>
        </w:tc>
        <w:tc>
          <w:tcPr>
            <w:tcW w:w="5529" w:type="dxa"/>
          </w:tcPr>
          <w:p w14:paraId="1D591FBA" w14:textId="77777777" w:rsidR="00D8327A" w:rsidRPr="00AB4427" w:rsidRDefault="00D8327A" w:rsidP="00AD34BC">
            <w:pPr>
              <w:spacing w:before="60" w:after="60"/>
              <w:rPr>
                <w:rFonts w:ascii="Arial" w:hAnsi="Arial" w:cs="Arial"/>
                <w:szCs w:val="22"/>
              </w:rPr>
            </w:pPr>
            <w:r w:rsidRPr="00AB4427">
              <w:rPr>
                <w:rFonts w:ascii="Arial" w:hAnsi="Arial" w:cs="Arial"/>
                <w:szCs w:val="22"/>
              </w:rPr>
              <w:t>Physical state, odour, specific gravity, boiling point, many others</w:t>
            </w:r>
          </w:p>
        </w:tc>
      </w:tr>
      <w:tr w:rsidR="00D8327A" w:rsidRPr="00AB4427" w14:paraId="35D704C9" w14:textId="77777777" w:rsidTr="006B6D39">
        <w:tc>
          <w:tcPr>
            <w:tcW w:w="1701" w:type="dxa"/>
          </w:tcPr>
          <w:p w14:paraId="76355F22" w14:textId="77777777" w:rsidR="00D8327A" w:rsidRPr="00AB4427" w:rsidRDefault="00D8327A" w:rsidP="00AD34BC">
            <w:pPr>
              <w:spacing w:before="60" w:after="60"/>
              <w:rPr>
                <w:rFonts w:ascii="Arial" w:hAnsi="Arial" w:cs="Arial"/>
                <w:szCs w:val="22"/>
              </w:rPr>
            </w:pPr>
            <w:r w:rsidRPr="00AB4427">
              <w:rPr>
                <w:rFonts w:ascii="Arial" w:hAnsi="Arial" w:cs="Arial"/>
                <w:szCs w:val="22"/>
              </w:rPr>
              <w:t>Stability and Reactivity</w:t>
            </w:r>
          </w:p>
        </w:tc>
        <w:tc>
          <w:tcPr>
            <w:tcW w:w="5529" w:type="dxa"/>
          </w:tcPr>
          <w:p w14:paraId="788F8B11" w14:textId="77777777" w:rsidR="00D8327A" w:rsidRPr="00AB4427" w:rsidRDefault="00D8327A" w:rsidP="00AD34BC">
            <w:pPr>
              <w:spacing w:before="60" w:after="60"/>
              <w:rPr>
                <w:rFonts w:ascii="Arial" w:hAnsi="Arial" w:cs="Arial"/>
                <w:szCs w:val="22"/>
              </w:rPr>
            </w:pPr>
            <w:r w:rsidRPr="00AB4427">
              <w:rPr>
                <w:rFonts w:ascii="Arial" w:hAnsi="Arial" w:cs="Arial"/>
                <w:szCs w:val="22"/>
              </w:rPr>
              <w:t>When unstable - incompatible chemicals; when active - hazardous decomposition products</w:t>
            </w:r>
          </w:p>
        </w:tc>
      </w:tr>
      <w:tr w:rsidR="00D8327A" w:rsidRPr="00AB4427" w14:paraId="1D42148B" w14:textId="77777777" w:rsidTr="006B6D39">
        <w:tc>
          <w:tcPr>
            <w:tcW w:w="1701" w:type="dxa"/>
          </w:tcPr>
          <w:p w14:paraId="14DF655E" w14:textId="77777777" w:rsidR="00D8327A" w:rsidRPr="00AB4427" w:rsidRDefault="00D8327A" w:rsidP="00AD34BC">
            <w:pPr>
              <w:spacing w:before="60" w:after="60"/>
              <w:rPr>
                <w:rFonts w:ascii="Arial" w:hAnsi="Arial" w:cs="Arial"/>
                <w:szCs w:val="22"/>
              </w:rPr>
            </w:pPr>
            <w:r w:rsidRPr="00AB4427">
              <w:rPr>
                <w:rFonts w:ascii="Arial" w:hAnsi="Arial" w:cs="Arial"/>
                <w:szCs w:val="22"/>
              </w:rPr>
              <w:t>Toxicological Information</w:t>
            </w:r>
          </w:p>
        </w:tc>
        <w:tc>
          <w:tcPr>
            <w:tcW w:w="5529" w:type="dxa"/>
          </w:tcPr>
          <w:p w14:paraId="59409286" w14:textId="77777777" w:rsidR="00D8327A" w:rsidRPr="00AB4427" w:rsidRDefault="00D8327A" w:rsidP="00AD34BC">
            <w:pPr>
              <w:spacing w:before="60" w:after="60"/>
              <w:rPr>
                <w:rFonts w:ascii="Arial" w:hAnsi="Arial" w:cs="Arial"/>
                <w:szCs w:val="22"/>
              </w:rPr>
            </w:pPr>
            <w:r w:rsidRPr="00AB4427">
              <w:rPr>
                <w:rFonts w:ascii="Arial" w:hAnsi="Arial" w:cs="Arial"/>
                <w:szCs w:val="22"/>
              </w:rPr>
              <w:t>Irritancy/sensitization, carcinogenicity, reproductive toxicity, teratogenicity, mutagenicity, synergistic products</w:t>
            </w:r>
          </w:p>
        </w:tc>
      </w:tr>
      <w:tr w:rsidR="00D8327A" w:rsidRPr="00AB4427" w14:paraId="55BB2A08" w14:textId="77777777" w:rsidTr="006B6D39">
        <w:tc>
          <w:tcPr>
            <w:tcW w:w="1701" w:type="dxa"/>
          </w:tcPr>
          <w:p w14:paraId="0B1AE7A0" w14:textId="77777777" w:rsidR="00D8327A" w:rsidRPr="00AB4427" w:rsidRDefault="00D8327A" w:rsidP="00AD34BC">
            <w:pPr>
              <w:spacing w:before="60" w:after="60"/>
              <w:rPr>
                <w:rFonts w:ascii="Arial" w:hAnsi="Arial" w:cs="Arial"/>
                <w:szCs w:val="22"/>
              </w:rPr>
            </w:pPr>
            <w:r w:rsidRPr="00AB4427">
              <w:rPr>
                <w:rFonts w:ascii="Arial" w:hAnsi="Arial" w:cs="Arial"/>
                <w:szCs w:val="22"/>
              </w:rPr>
              <w:t>Ecological Information</w:t>
            </w:r>
          </w:p>
        </w:tc>
        <w:tc>
          <w:tcPr>
            <w:tcW w:w="5529" w:type="dxa"/>
          </w:tcPr>
          <w:p w14:paraId="22349169" w14:textId="77777777" w:rsidR="00D8327A" w:rsidRPr="00AB4427" w:rsidRDefault="00D8327A" w:rsidP="00AD34BC">
            <w:pPr>
              <w:spacing w:before="60" w:after="60"/>
              <w:rPr>
                <w:rFonts w:ascii="Arial" w:hAnsi="Arial" w:cs="Arial"/>
                <w:szCs w:val="22"/>
              </w:rPr>
            </w:pPr>
            <w:r w:rsidRPr="00AB4427">
              <w:rPr>
                <w:rFonts w:ascii="Arial" w:hAnsi="Arial" w:cs="Arial"/>
                <w:szCs w:val="22"/>
              </w:rPr>
              <w:t>Effect on animals and birds</w:t>
            </w:r>
          </w:p>
        </w:tc>
      </w:tr>
      <w:tr w:rsidR="00D8327A" w:rsidRPr="00AB4427" w14:paraId="0A9A1701" w14:textId="77777777" w:rsidTr="006B6D39">
        <w:tc>
          <w:tcPr>
            <w:tcW w:w="1701" w:type="dxa"/>
          </w:tcPr>
          <w:p w14:paraId="08485A4A" w14:textId="77777777" w:rsidR="00D8327A" w:rsidRPr="00AB4427" w:rsidRDefault="00D8327A" w:rsidP="00AD34BC">
            <w:pPr>
              <w:spacing w:before="60" w:after="60"/>
              <w:rPr>
                <w:rFonts w:ascii="Arial" w:hAnsi="Arial" w:cs="Arial"/>
                <w:szCs w:val="22"/>
              </w:rPr>
            </w:pPr>
            <w:r w:rsidRPr="00AB4427">
              <w:rPr>
                <w:rFonts w:ascii="Arial" w:hAnsi="Arial" w:cs="Arial"/>
                <w:szCs w:val="22"/>
              </w:rPr>
              <w:t>Disposal Considerations</w:t>
            </w:r>
          </w:p>
        </w:tc>
        <w:tc>
          <w:tcPr>
            <w:tcW w:w="5529" w:type="dxa"/>
          </w:tcPr>
          <w:p w14:paraId="5ABC7324" w14:textId="77777777" w:rsidR="00D8327A" w:rsidRPr="00AB4427" w:rsidRDefault="00D8327A" w:rsidP="00AD34BC">
            <w:pPr>
              <w:spacing w:before="60" w:after="60"/>
              <w:rPr>
                <w:rFonts w:ascii="Arial" w:hAnsi="Arial" w:cs="Arial"/>
                <w:szCs w:val="22"/>
              </w:rPr>
            </w:pPr>
            <w:r w:rsidRPr="00AB4427">
              <w:rPr>
                <w:rFonts w:ascii="Arial" w:hAnsi="Arial" w:cs="Arial"/>
                <w:szCs w:val="22"/>
              </w:rPr>
              <w:t>Information on safe handling for disposal and methods of disposal, including any contaminated packaging</w:t>
            </w:r>
          </w:p>
        </w:tc>
      </w:tr>
      <w:tr w:rsidR="00D8327A" w:rsidRPr="00AB4427" w14:paraId="34775F6C" w14:textId="77777777" w:rsidTr="006B6D39">
        <w:tc>
          <w:tcPr>
            <w:tcW w:w="1701" w:type="dxa"/>
          </w:tcPr>
          <w:p w14:paraId="54713C8E" w14:textId="77777777" w:rsidR="00D8327A" w:rsidRPr="00AB4427" w:rsidRDefault="00D8327A" w:rsidP="00AD34BC">
            <w:pPr>
              <w:spacing w:before="60" w:after="60"/>
              <w:rPr>
                <w:rFonts w:ascii="Arial" w:hAnsi="Arial" w:cs="Arial"/>
                <w:szCs w:val="22"/>
              </w:rPr>
            </w:pPr>
            <w:r w:rsidRPr="00AB4427">
              <w:rPr>
                <w:rFonts w:ascii="Arial" w:hAnsi="Arial" w:cs="Arial"/>
                <w:szCs w:val="22"/>
              </w:rPr>
              <w:t>Transport Information</w:t>
            </w:r>
          </w:p>
        </w:tc>
        <w:tc>
          <w:tcPr>
            <w:tcW w:w="5529" w:type="dxa"/>
          </w:tcPr>
          <w:p w14:paraId="172D0076" w14:textId="77777777" w:rsidR="00D8327A" w:rsidRPr="00AB4427" w:rsidRDefault="00D8327A" w:rsidP="00AD34BC">
            <w:pPr>
              <w:spacing w:before="60" w:after="60"/>
              <w:rPr>
                <w:rFonts w:ascii="Arial" w:hAnsi="Arial" w:cs="Arial"/>
                <w:szCs w:val="22"/>
              </w:rPr>
            </w:pPr>
            <w:r w:rsidRPr="00AB4427">
              <w:rPr>
                <w:rFonts w:ascii="Arial" w:hAnsi="Arial" w:cs="Arial"/>
                <w:szCs w:val="22"/>
              </w:rPr>
              <w:t>UN number, UN proper shipping name, transport hazard class(es), packing group, environmental hazards, transport in bulk, if applicable, special precautions</w:t>
            </w:r>
          </w:p>
        </w:tc>
      </w:tr>
      <w:tr w:rsidR="00D8327A" w:rsidRPr="00AB4427" w14:paraId="4F3EAF69" w14:textId="77777777" w:rsidTr="006B6D39">
        <w:tc>
          <w:tcPr>
            <w:tcW w:w="1701" w:type="dxa"/>
          </w:tcPr>
          <w:p w14:paraId="629480AF" w14:textId="77777777" w:rsidR="00D8327A" w:rsidRPr="00AB4427" w:rsidRDefault="00D8327A" w:rsidP="00AD34BC">
            <w:pPr>
              <w:spacing w:before="60" w:after="60"/>
              <w:rPr>
                <w:rFonts w:ascii="Arial" w:hAnsi="Arial" w:cs="Arial"/>
                <w:szCs w:val="22"/>
              </w:rPr>
            </w:pPr>
            <w:r w:rsidRPr="00AB4427">
              <w:rPr>
                <w:rFonts w:ascii="Arial" w:hAnsi="Arial" w:cs="Arial"/>
                <w:szCs w:val="22"/>
              </w:rPr>
              <w:t>Regulatory Information</w:t>
            </w:r>
          </w:p>
        </w:tc>
        <w:tc>
          <w:tcPr>
            <w:tcW w:w="5529" w:type="dxa"/>
          </w:tcPr>
          <w:p w14:paraId="76199A3B" w14:textId="77777777" w:rsidR="00D8327A" w:rsidRPr="00AB4427" w:rsidRDefault="00D8327A" w:rsidP="00AD34BC">
            <w:pPr>
              <w:spacing w:before="60" w:after="60"/>
              <w:rPr>
                <w:rFonts w:ascii="Arial" w:hAnsi="Arial" w:cs="Arial"/>
                <w:szCs w:val="22"/>
              </w:rPr>
            </w:pPr>
            <w:r w:rsidRPr="00AB4427">
              <w:rPr>
                <w:rFonts w:ascii="Arial" w:hAnsi="Arial" w:cs="Arial"/>
                <w:szCs w:val="22"/>
              </w:rPr>
              <w:t>WHMIS Classification</w:t>
            </w:r>
          </w:p>
        </w:tc>
      </w:tr>
      <w:tr w:rsidR="00D8327A" w:rsidRPr="00AB4427" w14:paraId="313846B5" w14:textId="77777777" w:rsidTr="006B6D39">
        <w:tc>
          <w:tcPr>
            <w:tcW w:w="1701" w:type="dxa"/>
          </w:tcPr>
          <w:p w14:paraId="32DC313A" w14:textId="77777777" w:rsidR="00D8327A" w:rsidRPr="00AB4427" w:rsidRDefault="00D8327A" w:rsidP="00AD34BC">
            <w:pPr>
              <w:spacing w:before="60" w:after="60"/>
              <w:rPr>
                <w:rFonts w:ascii="Arial" w:hAnsi="Arial" w:cs="Arial"/>
                <w:szCs w:val="22"/>
              </w:rPr>
            </w:pPr>
            <w:r w:rsidRPr="00AB4427">
              <w:rPr>
                <w:rFonts w:ascii="Arial" w:hAnsi="Arial" w:cs="Arial"/>
                <w:szCs w:val="22"/>
              </w:rPr>
              <w:t>Other Information</w:t>
            </w:r>
          </w:p>
        </w:tc>
        <w:tc>
          <w:tcPr>
            <w:tcW w:w="5529" w:type="dxa"/>
          </w:tcPr>
          <w:p w14:paraId="44594EFE" w14:textId="77777777" w:rsidR="00D8327A" w:rsidRPr="00AB4427" w:rsidRDefault="00D8327A" w:rsidP="00AD34BC">
            <w:pPr>
              <w:spacing w:before="60" w:after="60"/>
              <w:rPr>
                <w:rFonts w:ascii="Arial" w:hAnsi="Arial" w:cs="Arial"/>
                <w:szCs w:val="22"/>
              </w:rPr>
            </w:pPr>
            <w:r w:rsidRPr="00AB4427">
              <w:rPr>
                <w:rFonts w:ascii="Arial" w:hAnsi="Arial" w:cs="Arial"/>
                <w:szCs w:val="22"/>
              </w:rPr>
              <w:t>Date of the latest revision of the SDS</w:t>
            </w:r>
          </w:p>
        </w:tc>
      </w:tr>
    </w:tbl>
    <w:p w14:paraId="56FD5ED3" w14:textId="1FC5ED28" w:rsidR="00D8327A" w:rsidRPr="00AB4427" w:rsidRDefault="00D8327A" w:rsidP="00501FDE">
      <w:pPr>
        <w:pStyle w:val="ListParagraph"/>
        <w:numPr>
          <w:ilvl w:val="0"/>
          <w:numId w:val="69"/>
        </w:numPr>
        <w:ind w:left="1077" w:hanging="357"/>
        <w:contextualSpacing w:val="0"/>
        <w:rPr>
          <w:rFonts w:ascii="Arial" w:hAnsi="Arial"/>
          <w:szCs w:val="22"/>
        </w:rPr>
      </w:pPr>
      <w:r w:rsidRPr="00AB4427">
        <w:rPr>
          <w:rFonts w:ascii="Arial" w:hAnsi="Arial"/>
          <w:szCs w:val="22"/>
        </w:rPr>
        <w:t>SDS must be posted in all work areas that use controlled products</w:t>
      </w:r>
      <w:r w:rsidR="00EF5EEC" w:rsidRPr="00AB4427">
        <w:rPr>
          <w:rFonts w:ascii="Arial" w:hAnsi="Arial"/>
          <w:szCs w:val="22"/>
        </w:rPr>
        <w:t xml:space="preserve">. </w:t>
      </w:r>
      <w:r w:rsidRPr="00AB4427">
        <w:rPr>
          <w:rFonts w:ascii="Arial" w:hAnsi="Arial"/>
          <w:szCs w:val="22"/>
        </w:rPr>
        <w:t xml:space="preserve">An additional copy should be kept on the </w:t>
      </w:r>
      <w:r w:rsidR="00EB6E1D" w:rsidRPr="00AB4427">
        <w:rPr>
          <w:rFonts w:ascii="Arial" w:hAnsi="Arial"/>
          <w:szCs w:val="22"/>
        </w:rPr>
        <w:t xml:space="preserve">Health </w:t>
      </w:r>
      <w:r w:rsidRPr="00AB4427">
        <w:rPr>
          <w:rFonts w:ascii="Arial" w:hAnsi="Arial"/>
          <w:szCs w:val="22"/>
        </w:rPr>
        <w:t xml:space="preserve">and </w:t>
      </w:r>
      <w:r w:rsidR="00EB6E1D" w:rsidRPr="00AB4427">
        <w:rPr>
          <w:rFonts w:ascii="Arial" w:hAnsi="Arial"/>
          <w:szCs w:val="22"/>
        </w:rPr>
        <w:t>S</w:t>
      </w:r>
      <w:r w:rsidRPr="00AB4427">
        <w:rPr>
          <w:rFonts w:ascii="Arial" w:hAnsi="Arial"/>
          <w:szCs w:val="22"/>
        </w:rPr>
        <w:t xml:space="preserve">afety </w:t>
      </w:r>
      <w:r w:rsidR="00EB6E1D" w:rsidRPr="00AB4427">
        <w:rPr>
          <w:rFonts w:ascii="Arial" w:hAnsi="Arial"/>
          <w:szCs w:val="22"/>
        </w:rPr>
        <w:t>B</w:t>
      </w:r>
      <w:r w:rsidRPr="00AB4427">
        <w:rPr>
          <w:rFonts w:ascii="Arial" w:hAnsi="Arial"/>
          <w:szCs w:val="22"/>
        </w:rPr>
        <w:t>oard.</w:t>
      </w:r>
    </w:p>
    <w:p w14:paraId="0727D1D4" w14:textId="7C3DAB9C" w:rsidR="00951DE8" w:rsidRPr="00AB4427" w:rsidRDefault="00951DE8" w:rsidP="00501FDE">
      <w:pPr>
        <w:pStyle w:val="ListParagraph"/>
        <w:numPr>
          <w:ilvl w:val="0"/>
          <w:numId w:val="69"/>
        </w:numPr>
        <w:ind w:left="1077" w:hanging="357"/>
        <w:contextualSpacing w:val="0"/>
        <w:rPr>
          <w:rFonts w:ascii="Arial" w:hAnsi="Arial"/>
          <w:szCs w:val="22"/>
        </w:rPr>
      </w:pPr>
      <w:r w:rsidRPr="00AB4427">
        <w:rPr>
          <w:rFonts w:ascii="Arial" w:hAnsi="Arial"/>
          <w:szCs w:val="22"/>
        </w:rPr>
        <w:t xml:space="preserve">SDS </w:t>
      </w:r>
      <w:r w:rsidR="0012698A" w:rsidRPr="00AB4427">
        <w:rPr>
          <w:rFonts w:ascii="Arial" w:hAnsi="Arial"/>
          <w:szCs w:val="22"/>
        </w:rPr>
        <w:t xml:space="preserve">are </w:t>
      </w:r>
      <w:r w:rsidR="00904316" w:rsidRPr="00AB4427">
        <w:rPr>
          <w:rFonts w:ascii="Arial" w:hAnsi="Arial"/>
          <w:szCs w:val="22"/>
        </w:rPr>
        <w:t xml:space="preserve">located </w:t>
      </w:r>
      <w:r w:rsidRPr="00AB4427">
        <w:rPr>
          <w:rFonts w:ascii="Arial" w:hAnsi="Arial"/>
          <w:szCs w:val="22"/>
        </w:rPr>
        <w:t>[Location].</w:t>
      </w:r>
    </w:p>
    <w:p w14:paraId="689BE8AC" w14:textId="2F43C481" w:rsidR="00D8327A" w:rsidRPr="00AB4427" w:rsidRDefault="00D8327A" w:rsidP="00D8327A">
      <w:pPr>
        <w:keepNext/>
        <w:spacing w:before="240" w:after="240"/>
        <w:rPr>
          <w:rFonts w:ascii="Arial" w:hAnsi="Arial"/>
          <w:b/>
          <w:szCs w:val="22"/>
        </w:rPr>
      </w:pPr>
      <w:r w:rsidRPr="00AB4427">
        <w:rPr>
          <w:rFonts w:ascii="Arial" w:hAnsi="Arial"/>
          <w:b/>
          <w:szCs w:val="22"/>
        </w:rPr>
        <w:t>Legislative Reference</w:t>
      </w:r>
      <w:r w:rsidR="00970555" w:rsidRPr="00AB4427">
        <w:rPr>
          <w:rFonts w:ascii="Arial" w:hAnsi="Arial"/>
          <w:b/>
          <w:szCs w:val="22"/>
        </w:rPr>
        <w:t>s</w:t>
      </w:r>
      <w:r w:rsidRPr="00AB4427">
        <w:rPr>
          <w:rFonts w:ascii="Arial" w:hAnsi="Arial"/>
          <w:b/>
          <w:szCs w:val="22"/>
        </w:rPr>
        <w:t xml:space="preserve"> </w:t>
      </w:r>
    </w:p>
    <w:p w14:paraId="4039EB05" w14:textId="77777777" w:rsidR="00D8327A" w:rsidRPr="00AB4427" w:rsidRDefault="00D8327A" w:rsidP="00D8327A">
      <w:pPr>
        <w:rPr>
          <w:rFonts w:ascii="Arial" w:hAnsi="Arial"/>
          <w:szCs w:val="22"/>
        </w:rPr>
      </w:pPr>
      <w:r w:rsidRPr="00AB4427">
        <w:rPr>
          <w:rFonts w:ascii="Arial" w:hAnsi="Arial"/>
          <w:szCs w:val="22"/>
        </w:rPr>
        <w:t>Occupational Health and Safety Act Sections 37, 38, 41, 42</w:t>
      </w:r>
    </w:p>
    <w:p w14:paraId="08FA052C" w14:textId="77777777" w:rsidR="00D8327A" w:rsidRPr="00AB4427" w:rsidRDefault="00D8327A" w:rsidP="00D8327A">
      <w:pPr>
        <w:rPr>
          <w:rFonts w:ascii="Arial" w:hAnsi="Arial"/>
          <w:szCs w:val="22"/>
        </w:rPr>
      </w:pPr>
      <w:r w:rsidRPr="00AB4427">
        <w:rPr>
          <w:rFonts w:ascii="Arial" w:hAnsi="Arial"/>
          <w:szCs w:val="22"/>
        </w:rPr>
        <w:t>Regulation 860 WHMIS</w:t>
      </w:r>
    </w:p>
    <w:p w14:paraId="33931785" w14:textId="77777777" w:rsidR="007C77E0" w:rsidRPr="00AB4427" w:rsidRDefault="007C77E0" w:rsidP="007C77E0">
      <w:pPr>
        <w:keepNext/>
        <w:spacing w:before="240" w:after="240"/>
        <w:rPr>
          <w:rFonts w:ascii="Arial" w:hAnsi="Arial"/>
          <w:b/>
          <w:szCs w:val="22"/>
        </w:rPr>
      </w:pPr>
      <w:r w:rsidRPr="00AB4427">
        <w:rPr>
          <w:rFonts w:ascii="Arial" w:hAnsi="Arial"/>
          <w:b/>
          <w:szCs w:val="22"/>
        </w:rPr>
        <w:t>Additional Resources</w:t>
      </w:r>
    </w:p>
    <w:p w14:paraId="2CFA227C" w14:textId="77777777" w:rsidR="007C77E0" w:rsidRPr="00AB4427" w:rsidRDefault="007C77E0" w:rsidP="007C77E0">
      <w:pPr>
        <w:rPr>
          <w:rFonts w:ascii="Arial" w:hAnsi="Arial"/>
          <w:szCs w:val="22"/>
        </w:rPr>
      </w:pPr>
      <w:r w:rsidRPr="00AB4427">
        <w:rPr>
          <w:rFonts w:ascii="Arial" w:hAnsi="Arial" w:cs="Arial"/>
          <w:szCs w:val="22"/>
        </w:rPr>
        <w:t>SDS</w:t>
      </w:r>
      <w:r w:rsidRPr="00AB4427">
        <w:rPr>
          <w:rFonts w:ascii="Arial" w:hAnsi="Arial"/>
          <w:szCs w:val="22"/>
        </w:rPr>
        <w:t xml:space="preserve"> Request Letter</w:t>
      </w:r>
    </w:p>
    <w:p w14:paraId="1309A85F" w14:textId="77777777" w:rsidR="007C77E0" w:rsidRPr="00AB4427" w:rsidRDefault="007C77E0" w:rsidP="007C77E0">
      <w:pPr>
        <w:rPr>
          <w:rFonts w:ascii="Arial" w:hAnsi="Arial"/>
          <w:szCs w:val="22"/>
        </w:rPr>
      </w:pPr>
      <w:r w:rsidRPr="00AB4427">
        <w:rPr>
          <w:rFonts w:ascii="Arial" w:hAnsi="Arial"/>
          <w:szCs w:val="22"/>
        </w:rPr>
        <w:t>Workplace Hazardous Materials Inventory</w:t>
      </w:r>
    </w:p>
    <w:p w14:paraId="748CF643" w14:textId="77777777" w:rsidR="007C77E0" w:rsidRPr="00AB4427" w:rsidRDefault="007C77E0" w:rsidP="007C77E0">
      <w:pPr>
        <w:rPr>
          <w:rFonts w:ascii="Arial" w:hAnsi="Arial"/>
          <w:szCs w:val="22"/>
        </w:rPr>
      </w:pPr>
      <w:r w:rsidRPr="00AB4427">
        <w:rPr>
          <w:rFonts w:ascii="Arial" w:hAnsi="Arial"/>
          <w:szCs w:val="22"/>
        </w:rPr>
        <w:t>WHMIS 2015 Pictograms</w:t>
      </w:r>
    </w:p>
    <w:p w14:paraId="7AA5211A" w14:textId="77777777" w:rsidR="00D8327A" w:rsidRPr="00AB4427" w:rsidRDefault="00D8327A" w:rsidP="00D8327A">
      <w:pPr>
        <w:keepNext/>
        <w:spacing w:before="240" w:after="240"/>
        <w:rPr>
          <w:rFonts w:ascii="Arial" w:hAnsi="Arial"/>
          <w:b/>
          <w:szCs w:val="22"/>
        </w:rPr>
      </w:pPr>
      <w:r w:rsidRPr="00AB4427">
        <w:rPr>
          <w:rFonts w:ascii="Arial" w:hAnsi="Arial"/>
          <w:b/>
          <w:szCs w:val="22"/>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8327A" w:rsidRPr="00AB4427" w14:paraId="0360667B" w14:textId="77777777" w:rsidTr="00D8327A">
        <w:tc>
          <w:tcPr>
            <w:tcW w:w="4428" w:type="dxa"/>
          </w:tcPr>
          <w:p w14:paraId="2BF3E486" w14:textId="77777777" w:rsidR="00D8327A" w:rsidRPr="00AB4427" w:rsidRDefault="00D8327A" w:rsidP="00D8327A">
            <w:pPr>
              <w:spacing w:before="60" w:after="60"/>
              <w:rPr>
                <w:rFonts w:ascii="Arial" w:hAnsi="Arial"/>
                <w:szCs w:val="22"/>
              </w:rPr>
            </w:pPr>
            <w:r w:rsidRPr="00AB4427">
              <w:rPr>
                <w:rFonts w:ascii="Arial" w:hAnsi="Arial"/>
                <w:szCs w:val="22"/>
              </w:rPr>
              <w:t>Effective Date:</w:t>
            </w:r>
          </w:p>
        </w:tc>
        <w:tc>
          <w:tcPr>
            <w:tcW w:w="4428" w:type="dxa"/>
          </w:tcPr>
          <w:p w14:paraId="4692A8BE" w14:textId="77777777" w:rsidR="00D8327A" w:rsidRPr="00AB4427" w:rsidRDefault="00D8327A" w:rsidP="00D8327A">
            <w:pPr>
              <w:spacing w:before="60" w:after="60"/>
              <w:rPr>
                <w:rFonts w:ascii="Arial" w:hAnsi="Arial"/>
                <w:szCs w:val="22"/>
              </w:rPr>
            </w:pPr>
          </w:p>
        </w:tc>
      </w:tr>
      <w:tr w:rsidR="00D8327A" w:rsidRPr="00AB4427" w14:paraId="6D673958" w14:textId="77777777" w:rsidTr="00D8327A">
        <w:tc>
          <w:tcPr>
            <w:tcW w:w="4428" w:type="dxa"/>
          </w:tcPr>
          <w:p w14:paraId="24482DEA" w14:textId="77777777" w:rsidR="00D8327A" w:rsidRPr="00AB4427" w:rsidRDefault="00D8327A" w:rsidP="00D8327A">
            <w:pPr>
              <w:spacing w:before="60" w:after="60"/>
              <w:rPr>
                <w:rFonts w:ascii="Arial" w:hAnsi="Arial"/>
                <w:szCs w:val="22"/>
              </w:rPr>
            </w:pPr>
            <w:r w:rsidRPr="00AB4427">
              <w:rPr>
                <w:rFonts w:ascii="Arial" w:hAnsi="Arial"/>
                <w:szCs w:val="22"/>
              </w:rPr>
              <w:t>Revision Date:</w:t>
            </w:r>
          </w:p>
        </w:tc>
        <w:tc>
          <w:tcPr>
            <w:tcW w:w="4428" w:type="dxa"/>
          </w:tcPr>
          <w:p w14:paraId="00162A73" w14:textId="77777777" w:rsidR="00D8327A" w:rsidRPr="00AB4427" w:rsidRDefault="00D8327A" w:rsidP="00D8327A">
            <w:pPr>
              <w:spacing w:before="60" w:after="60"/>
              <w:rPr>
                <w:rFonts w:ascii="Arial" w:hAnsi="Arial"/>
                <w:szCs w:val="22"/>
              </w:rPr>
            </w:pPr>
          </w:p>
        </w:tc>
      </w:tr>
    </w:tbl>
    <w:p w14:paraId="2C0FCE52" w14:textId="77777777" w:rsidR="00D8327A" w:rsidRPr="00AB4427" w:rsidRDefault="00D8327A" w:rsidP="00D8327A"/>
    <w:p w14:paraId="756AEFE2" w14:textId="77777777" w:rsidR="00D8327A" w:rsidRPr="00AB4427" w:rsidRDefault="00D8327A" w:rsidP="00D8327A">
      <w:r w:rsidRPr="00AB4427">
        <w:br w:type="page"/>
      </w:r>
    </w:p>
    <w:p w14:paraId="2281B7F9" w14:textId="77777777" w:rsidR="00D8327A" w:rsidRPr="00AB4427" w:rsidRDefault="00D8327A" w:rsidP="00D8327A">
      <w:pPr>
        <w:keepNext/>
        <w:pageBreakBefore/>
        <w:shd w:val="clear" w:color="FFFFFF" w:fill="auto"/>
        <w:spacing w:before="480" w:after="360"/>
        <w:contextualSpacing/>
        <w:jc w:val="center"/>
        <w:rPr>
          <w:rFonts w:ascii="Arial" w:hAnsi="Arial"/>
          <w:b/>
          <w:sz w:val="24"/>
          <w:szCs w:val="24"/>
        </w:rPr>
      </w:pPr>
      <w:r w:rsidRPr="00AB4427">
        <w:rPr>
          <w:rFonts w:ascii="Arial" w:hAnsi="Arial"/>
          <w:b/>
          <w:sz w:val="24"/>
          <w:szCs w:val="24"/>
        </w:rPr>
        <w:lastRenderedPageBreak/>
        <w:t>Safety Data Sheet Request Letter Template</w:t>
      </w:r>
    </w:p>
    <w:p w14:paraId="657BA37F" w14:textId="77777777" w:rsidR="00D8327A" w:rsidRPr="00AB4427" w:rsidRDefault="00D8327A" w:rsidP="00D8327A">
      <w:pPr>
        <w:rPr>
          <w:rFonts w:ascii="Arial" w:hAnsi="Arial"/>
          <w:szCs w:val="22"/>
        </w:rPr>
      </w:pPr>
    </w:p>
    <w:p w14:paraId="533C2962" w14:textId="77777777"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Company </w:instrText>
      </w:r>
      <w:r w:rsidRPr="00AB4427">
        <w:rPr>
          <w:rFonts w:ascii="Arial" w:hAnsi="Arial"/>
          <w:szCs w:val="22"/>
        </w:rPr>
        <w:fldChar w:fldCharType="separate"/>
      </w:r>
      <w:r w:rsidRPr="00AB4427">
        <w:rPr>
          <w:rFonts w:ascii="Arial" w:hAnsi="Arial"/>
          <w:noProof/>
          <w:szCs w:val="22"/>
        </w:rPr>
        <w:t>«Company»</w:t>
      </w:r>
      <w:r w:rsidRPr="00AB4427">
        <w:rPr>
          <w:rFonts w:ascii="Arial" w:hAnsi="Arial"/>
          <w:noProof/>
          <w:szCs w:val="22"/>
        </w:rPr>
        <w:fldChar w:fldCharType="end"/>
      </w:r>
    </w:p>
    <w:p w14:paraId="460C842B" w14:textId="77777777"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Address1 </w:instrText>
      </w:r>
      <w:r w:rsidRPr="00AB4427">
        <w:rPr>
          <w:rFonts w:ascii="Arial" w:hAnsi="Arial"/>
          <w:szCs w:val="22"/>
        </w:rPr>
        <w:fldChar w:fldCharType="separate"/>
      </w:r>
      <w:r w:rsidRPr="00AB4427">
        <w:rPr>
          <w:rFonts w:ascii="Arial" w:hAnsi="Arial"/>
          <w:noProof/>
          <w:szCs w:val="22"/>
        </w:rPr>
        <w:t>«Address1»</w:t>
      </w:r>
      <w:r w:rsidRPr="00AB4427">
        <w:rPr>
          <w:rFonts w:ascii="Arial" w:hAnsi="Arial"/>
          <w:noProof/>
          <w:szCs w:val="22"/>
        </w:rPr>
        <w:fldChar w:fldCharType="end"/>
      </w:r>
      <w:r w:rsidRPr="00AB4427">
        <w:rPr>
          <w:rFonts w:ascii="Arial" w:hAnsi="Arial"/>
          <w:szCs w:val="22"/>
        </w:rPr>
        <w:fldChar w:fldCharType="begin"/>
      </w:r>
      <w:r w:rsidRPr="00AB4427">
        <w:rPr>
          <w:rFonts w:ascii="Arial" w:hAnsi="Arial"/>
          <w:szCs w:val="22"/>
        </w:rPr>
        <w:instrText xml:space="preserve"> MERGEFIELD Address2 </w:instrText>
      </w:r>
      <w:r w:rsidRPr="00AB4427">
        <w:rPr>
          <w:rFonts w:ascii="Arial" w:hAnsi="Arial"/>
          <w:szCs w:val="22"/>
        </w:rPr>
        <w:fldChar w:fldCharType="separate"/>
      </w:r>
      <w:r w:rsidRPr="00AB4427">
        <w:rPr>
          <w:rFonts w:ascii="Arial" w:hAnsi="Arial"/>
          <w:noProof/>
          <w:szCs w:val="22"/>
        </w:rPr>
        <w:t>«Address2»</w:t>
      </w:r>
      <w:r w:rsidRPr="00AB4427">
        <w:rPr>
          <w:rFonts w:ascii="Arial" w:hAnsi="Arial"/>
          <w:noProof/>
          <w:szCs w:val="22"/>
        </w:rPr>
        <w:fldChar w:fldCharType="end"/>
      </w:r>
    </w:p>
    <w:p w14:paraId="69375137" w14:textId="77777777"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City </w:instrText>
      </w:r>
      <w:r w:rsidRPr="00AB4427">
        <w:rPr>
          <w:rFonts w:ascii="Arial" w:hAnsi="Arial"/>
          <w:szCs w:val="22"/>
        </w:rPr>
        <w:fldChar w:fldCharType="separate"/>
      </w:r>
      <w:r w:rsidRPr="00AB4427">
        <w:rPr>
          <w:rFonts w:ascii="Arial" w:hAnsi="Arial"/>
          <w:noProof/>
          <w:szCs w:val="22"/>
        </w:rPr>
        <w:t>«City»</w:t>
      </w:r>
      <w:r w:rsidRPr="00AB4427">
        <w:rPr>
          <w:rFonts w:ascii="Arial" w:hAnsi="Arial"/>
          <w:noProof/>
          <w:szCs w:val="22"/>
        </w:rPr>
        <w:fldChar w:fldCharType="end"/>
      </w:r>
    </w:p>
    <w:p w14:paraId="0A33A4E4" w14:textId="0EE68469"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State </w:instrText>
      </w:r>
      <w:r w:rsidRPr="00AB4427">
        <w:rPr>
          <w:rFonts w:ascii="Arial" w:hAnsi="Arial"/>
          <w:szCs w:val="22"/>
        </w:rPr>
        <w:fldChar w:fldCharType="separate"/>
      </w:r>
      <w:r w:rsidRPr="00AB4427">
        <w:rPr>
          <w:rFonts w:ascii="Arial" w:hAnsi="Arial"/>
          <w:noProof/>
          <w:szCs w:val="22"/>
        </w:rPr>
        <w:t>«</w:t>
      </w:r>
      <w:r w:rsidR="007C7E07" w:rsidRPr="00AB4427">
        <w:rPr>
          <w:rFonts w:ascii="Arial" w:hAnsi="Arial"/>
          <w:noProof/>
          <w:szCs w:val="22"/>
        </w:rPr>
        <w:t>Province</w:t>
      </w:r>
      <w:r w:rsidRPr="00AB4427">
        <w:rPr>
          <w:rFonts w:ascii="Arial" w:hAnsi="Arial"/>
          <w:noProof/>
          <w:szCs w:val="22"/>
        </w:rPr>
        <w:t>»</w:t>
      </w:r>
      <w:r w:rsidRPr="00AB4427">
        <w:rPr>
          <w:rFonts w:ascii="Arial" w:hAnsi="Arial"/>
          <w:noProof/>
          <w:szCs w:val="22"/>
        </w:rPr>
        <w:fldChar w:fldCharType="end"/>
      </w:r>
    </w:p>
    <w:p w14:paraId="7A49869B" w14:textId="4940FF51" w:rsidR="00D8327A" w:rsidRPr="00AB4427" w:rsidRDefault="00D8327A" w:rsidP="00D8327A">
      <w:pPr>
        <w:rPr>
          <w:rFonts w:ascii="Arial" w:hAnsi="Arial"/>
          <w:szCs w:val="22"/>
        </w:rPr>
      </w:pPr>
      <w:r w:rsidRPr="00AB4427">
        <w:rPr>
          <w:rFonts w:ascii="Arial" w:hAnsi="Arial"/>
          <w:szCs w:val="22"/>
        </w:rPr>
        <w:fldChar w:fldCharType="begin"/>
      </w:r>
      <w:r w:rsidRPr="00AB4427">
        <w:rPr>
          <w:rFonts w:ascii="Arial" w:hAnsi="Arial"/>
          <w:szCs w:val="22"/>
        </w:rPr>
        <w:instrText xml:space="preserve"> MERGEFIELD PostalCode </w:instrText>
      </w:r>
      <w:r w:rsidRPr="00AB4427">
        <w:rPr>
          <w:rFonts w:ascii="Arial" w:hAnsi="Arial"/>
          <w:szCs w:val="22"/>
        </w:rPr>
        <w:fldChar w:fldCharType="separate"/>
      </w:r>
      <w:r w:rsidRPr="00AB4427">
        <w:rPr>
          <w:rFonts w:ascii="Arial" w:hAnsi="Arial"/>
          <w:noProof/>
          <w:szCs w:val="22"/>
        </w:rPr>
        <w:t>«Postal</w:t>
      </w:r>
      <w:r w:rsidR="007C7E07" w:rsidRPr="00AB4427">
        <w:rPr>
          <w:rFonts w:ascii="Arial" w:hAnsi="Arial"/>
          <w:noProof/>
          <w:szCs w:val="22"/>
        </w:rPr>
        <w:t xml:space="preserve"> </w:t>
      </w:r>
      <w:r w:rsidRPr="00AB4427">
        <w:rPr>
          <w:rFonts w:ascii="Arial" w:hAnsi="Arial"/>
          <w:noProof/>
          <w:szCs w:val="22"/>
        </w:rPr>
        <w:t>Code»</w:t>
      </w:r>
      <w:r w:rsidRPr="00AB4427">
        <w:rPr>
          <w:rFonts w:ascii="Arial" w:hAnsi="Arial"/>
          <w:noProof/>
          <w:szCs w:val="22"/>
        </w:rPr>
        <w:fldChar w:fldCharType="end"/>
      </w:r>
    </w:p>
    <w:p w14:paraId="71BDE8F5" w14:textId="77777777" w:rsidR="00D8327A" w:rsidRPr="00AB4427" w:rsidRDefault="00D8327A" w:rsidP="00D8327A">
      <w:pPr>
        <w:rPr>
          <w:rFonts w:ascii="Arial" w:hAnsi="Arial"/>
          <w:szCs w:val="22"/>
        </w:rPr>
      </w:pPr>
      <w:r w:rsidRPr="00AB4427">
        <w:rPr>
          <w:rFonts w:ascii="Arial" w:hAnsi="Arial"/>
          <w:szCs w:val="22"/>
        </w:rPr>
        <w:t xml:space="preserve">Dear </w:t>
      </w:r>
      <w:r w:rsidRPr="00AB4427">
        <w:rPr>
          <w:rFonts w:ascii="Arial" w:hAnsi="Arial"/>
          <w:szCs w:val="22"/>
        </w:rPr>
        <w:fldChar w:fldCharType="begin"/>
      </w:r>
      <w:r w:rsidRPr="00AB4427">
        <w:rPr>
          <w:rFonts w:ascii="Arial" w:hAnsi="Arial"/>
          <w:szCs w:val="22"/>
        </w:rPr>
        <w:instrText xml:space="preserve"> MERGEFIELD Company </w:instrText>
      </w:r>
      <w:r w:rsidRPr="00AB4427">
        <w:rPr>
          <w:rFonts w:ascii="Arial" w:hAnsi="Arial"/>
          <w:szCs w:val="22"/>
        </w:rPr>
        <w:fldChar w:fldCharType="separate"/>
      </w:r>
      <w:r w:rsidRPr="00AB4427">
        <w:rPr>
          <w:rFonts w:ascii="Arial" w:hAnsi="Arial"/>
          <w:noProof/>
          <w:szCs w:val="22"/>
        </w:rPr>
        <w:t>«Company»</w:t>
      </w:r>
      <w:r w:rsidRPr="00AB4427">
        <w:rPr>
          <w:rFonts w:ascii="Arial" w:hAnsi="Arial"/>
          <w:noProof/>
          <w:szCs w:val="22"/>
        </w:rPr>
        <w:fldChar w:fldCharType="end"/>
      </w:r>
    </w:p>
    <w:p w14:paraId="1D9EFA90" w14:textId="77777777" w:rsidR="00D8327A" w:rsidRPr="00AB4427" w:rsidRDefault="00D8327A" w:rsidP="00D8327A">
      <w:pPr>
        <w:rPr>
          <w:rFonts w:ascii="Arial" w:hAnsi="Arial"/>
          <w:szCs w:val="22"/>
        </w:rPr>
      </w:pPr>
      <w:r w:rsidRPr="00AB4427">
        <w:rPr>
          <w:rFonts w:ascii="Arial" w:hAnsi="Arial"/>
          <w:szCs w:val="22"/>
        </w:rPr>
        <w:t>Recently, a review of our Workplace Hazardous Materials Information System (WHMIS) program was completed. I would appreciate your company forwarding the Safety Data Sheet (SDS) to me for the following substances:</w:t>
      </w:r>
    </w:p>
    <w:p w14:paraId="76FF2E04" w14:textId="77777777" w:rsidR="00D8327A" w:rsidRPr="00AB4427" w:rsidRDefault="00D8327A" w:rsidP="00D8327A">
      <w:pPr>
        <w:tabs>
          <w:tab w:val="num" w:pos="1080"/>
        </w:tabs>
        <w:ind w:left="1080" w:hanging="360"/>
        <w:rPr>
          <w:rFonts w:ascii="Arial" w:hAnsi="Arial"/>
          <w:szCs w:val="22"/>
        </w:rPr>
      </w:pPr>
      <w:r w:rsidRPr="00AB4427">
        <w:rPr>
          <w:rFonts w:ascii="Arial" w:hAnsi="Arial"/>
          <w:szCs w:val="22"/>
        </w:rPr>
        <w:t>[Materials]</w:t>
      </w:r>
    </w:p>
    <w:p w14:paraId="36954923" w14:textId="77777777" w:rsidR="00D8327A" w:rsidRPr="00AB4427" w:rsidRDefault="00D8327A" w:rsidP="00D8327A">
      <w:pPr>
        <w:rPr>
          <w:rFonts w:ascii="Arial" w:hAnsi="Arial"/>
          <w:szCs w:val="22"/>
        </w:rPr>
      </w:pPr>
      <w:r w:rsidRPr="00AB4427">
        <w:rPr>
          <w:rFonts w:ascii="Arial" w:hAnsi="Arial"/>
          <w:szCs w:val="22"/>
        </w:rPr>
        <w:t>Thank you for your assistance in making our site a safe place to work.</w:t>
      </w:r>
    </w:p>
    <w:p w14:paraId="18239CF5" w14:textId="77777777" w:rsidR="00D8327A" w:rsidRPr="00AB4427" w:rsidRDefault="00D8327A" w:rsidP="00D8327A">
      <w:pPr>
        <w:rPr>
          <w:rFonts w:ascii="Arial" w:hAnsi="Arial"/>
          <w:szCs w:val="22"/>
        </w:rPr>
      </w:pPr>
      <w:r w:rsidRPr="00AB4427">
        <w:rPr>
          <w:rFonts w:ascii="Arial" w:hAnsi="Arial"/>
          <w:szCs w:val="22"/>
        </w:rPr>
        <w:t>Sincerely,</w:t>
      </w:r>
    </w:p>
    <w:p w14:paraId="2949234B" w14:textId="77777777" w:rsidR="00D8327A" w:rsidRPr="00AB4427" w:rsidRDefault="00D8327A" w:rsidP="00D8327A">
      <w:pPr>
        <w:rPr>
          <w:rFonts w:ascii="Arial" w:hAnsi="Arial"/>
          <w:szCs w:val="22"/>
        </w:rPr>
      </w:pPr>
    </w:p>
    <w:p w14:paraId="75DBC83D" w14:textId="77777777" w:rsidR="00D8327A" w:rsidRPr="00AB4427" w:rsidRDefault="00D8327A" w:rsidP="00D8327A">
      <w:pPr>
        <w:rPr>
          <w:rFonts w:ascii="Arial" w:hAnsi="Arial"/>
          <w:szCs w:val="22"/>
        </w:rPr>
      </w:pPr>
    </w:p>
    <w:p w14:paraId="0B9DBDC1" w14:textId="77777777" w:rsidR="00D8327A" w:rsidRPr="00AB4427" w:rsidRDefault="00D8327A" w:rsidP="00D8327A">
      <w:pPr>
        <w:rPr>
          <w:rFonts w:ascii="Arial" w:hAnsi="Arial"/>
          <w:szCs w:val="22"/>
        </w:rPr>
      </w:pPr>
      <w:r w:rsidRPr="00AB4427">
        <w:rPr>
          <w:rFonts w:ascii="Arial" w:hAnsi="Arial"/>
          <w:szCs w:val="22"/>
        </w:rPr>
        <w:t>[Employer/Organization Name]</w:t>
      </w:r>
    </w:p>
    <w:p w14:paraId="3D8556AD" w14:textId="77777777" w:rsidR="00D8327A" w:rsidRPr="00AB4427" w:rsidRDefault="00D8327A" w:rsidP="00D8327A">
      <w:pPr>
        <w:keepNext/>
        <w:pageBreakBefore/>
        <w:shd w:val="clear" w:color="FFFFFF" w:fill="auto"/>
        <w:spacing w:before="480" w:after="360"/>
        <w:contextualSpacing/>
        <w:jc w:val="center"/>
        <w:rPr>
          <w:rFonts w:ascii="Arial" w:hAnsi="Arial"/>
          <w:b/>
          <w:sz w:val="24"/>
          <w:szCs w:val="24"/>
        </w:rPr>
      </w:pPr>
      <w:r w:rsidRPr="00AB4427">
        <w:rPr>
          <w:rFonts w:ascii="Arial" w:hAnsi="Arial"/>
          <w:b/>
          <w:sz w:val="24"/>
          <w:szCs w:val="24"/>
        </w:rPr>
        <w:lastRenderedPageBreak/>
        <w:t>Workplace Hazardous Materials Inventory</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040"/>
        <w:gridCol w:w="1149"/>
        <w:gridCol w:w="1244"/>
        <w:gridCol w:w="824"/>
        <w:gridCol w:w="900"/>
      </w:tblGrid>
      <w:tr w:rsidR="00D8327A" w:rsidRPr="00AB4427" w14:paraId="0F8F223B" w14:textId="77777777" w:rsidTr="00D8327A">
        <w:trPr>
          <w:jc w:val="center"/>
        </w:trPr>
        <w:tc>
          <w:tcPr>
            <w:tcW w:w="1752" w:type="dxa"/>
            <w:vAlign w:val="center"/>
          </w:tcPr>
          <w:p w14:paraId="3F5B0237"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Product Name</w:t>
            </w:r>
          </w:p>
        </w:tc>
        <w:tc>
          <w:tcPr>
            <w:tcW w:w="2040" w:type="dxa"/>
            <w:vAlign w:val="center"/>
          </w:tcPr>
          <w:p w14:paraId="2170C9E1"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Supplier Contact Information</w:t>
            </w:r>
          </w:p>
        </w:tc>
        <w:tc>
          <w:tcPr>
            <w:tcW w:w="1149" w:type="dxa"/>
            <w:vAlign w:val="center"/>
          </w:tcPr>
          <w:p w14:paraId="7EFD84AA"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Volume</w:t>
            </w:r>
          </w:p>
        </w:tc>
        <w:tc>
          <w:tcPr>
            <w:tcW w:w="1244" w:type="dxa"/>
            <w:vAlign w:val="center"/>
          </w:tcPr>
          <w:p w14:paraId="5ED77C58"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Location on Premises</w:t>
            </w:r>
          </w:p>
        </w:tc>
        <w:tc>
          <w:tcPr>
            <w:tcW w:w="824" w:type="dxa"/>
            <w:vAlign w:val="center"/>
          </w:tcPr>
          <w:p w14:paraId="0BCA2F49"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SDS (Y)</w:t>
            </w:r>
          </w:p>
        </w:tc>
        <w:tc>
          <w:tcPr>
            <w:tcW w:w="900" w:type="dxa"/>
            <w:vAlign w:val="center"/>
          </w:tcPr>
          <w:p w14:paraId="6684CBE6" w14:textId="77777777" w:rsidR="00D8327A" w:rsidRPr="00AB4427" w:rsidRDefault="00D8327A" w:rsidP="00AD34BC">
            <w:pPr>
              <w:keepNext/>
              <w:spacing w:before="60" w:after="60"/>
              <w:jc w:val="center"/>
              <w:rPr>
                <w:rFonts w:ascii="Arial" w:hAnsi="Arial"/>
                <w:b/>
                <w:sz w:val="20"/>
                <w:lang w:eastAsia="en-CA"/>
              </w:rPr>
            </w:pPr>
            <w:r w:rsidRPr="00AB4427">
              <w:rPr>
                <w:rFonts w:ascii="Arial" w:hAnsi="Arial"/>
                <w:b/>
                <w:sz w:val="20"/>
                <w:lang w:eastAsia="en-CA"/>
              </w:rPr>
              <w:t>Use</w:t>
            </w:r>
          </w:p>
        </w:tc>
      </w:tr>
      <w:tr w:rsidR="00D8327A" w:rsidRPr="00AB4427" w14:paraId="676A6369" w14:textId="77777777" w:rsidTr="00D8327A">
        <w:trPr>
          <w:jc w:val="center"/>
        </w:trPr>
        <w:tc>
          <w:tcPr>
            <w:tcW w:w="1752" w:type="dxa"/>
          </w:tcPr>
          <w:p w14:paraId="0120E596" w14:textId="77777777" w:rsidR="00D8327A" w:rsidRPr="00AB4427" w:rsidRDefault="00D8327A" w:rsidP="00D8327A">
            <w:pPr>
              <w:spacing w:before="60" w:after="60"/>
              <w:rPr>
                <w:rFonts w:ascii="Arial" w:hAnsi="Arial"/>
                <w:sz w:val="20"/>
                <w:lang w:eastAsia="en-CA"/>
              </w:rPr>
            </w:pPr>
          </w:p>
        </w:tc>
        <w:tc>
          <w:tcPr>
            <w:tcW w:w="2040" w:type="dxa"/>
          </w:tcPr>
          <w:p w14:paraId="66146F27" w14:textId="77777777" w:rsidR="00D8327A" w:rsidRPr="00AB4427" w:rsidRDefault="00D8327A" w:rsidP="00D8327A">
            <w:pPr>
              <w:spacing w:before="60" w:after="60"/>
              <w:rPr>
                <w:rFonts w:ascii="Arial" w:hAnsi="Arial"/>
                <w:b/>
                <w:kern w:val="32"/>
                <w:sz w:val="20"/>
                <w:lang w:eastAsia="en-CA"/>
              </w:rPr>
            </w:pPr>
          </w:p>
        </w:tc>
        <w:tc>
          <w:tcPr>
            <w:tcW w:w="1149" w:type="dxa"/>
          </w:tcPr>
          <w:p w14:paraId="38F905D5" w14:textId="77777777" w:rsidR="00D8327A" w:rsidRPr="00AB4427" w:rsidRDefault="00D8327A" w:rsidP="00D8327A">
            <w:pPr>
              <w:spacing w:before="60" w:after="60"/>
              <w:rPr>
                <w:rFonts w:ascii="Arial" w:hAnsi="Arial"/>
                <w:sz w:val="20"/>
                <w:lang w:eastAsia="en-CA"/>
              </w:rPr>
            </w:pPr>
          </w:p>
        </w:tc>
        <w:tc>
          <w:tcPr>
            <w:tcW w:w="1244" w:type="dxa"/>
          </w:tcPr>
          <w:p w14:paraId="44619971" w14:textId="77777777" w:rsidR="00D8327A" w:rsidRPr="00AB4427" w:rsidRDefault="00D8327A" w:rsidP="00D8327A">
            <w:pPr>
              <w:spacing w:before="60" w:after="60"/>
              <w:rPr>
                <w:rFonts w:ascii="Arial" w:hAnsi="Arial"/>
                <w:sz w:val="20"/>
                <w:lang w:eastAsia="en-CA"/>
              </w:rPr>
            </w:pPr>
          </w:p>
        </w:tc>
        <w:tc>
          <w:tcPr>
            <w:tcW w:w="824" w:type="dxa"/>
          </w:tcPr>
          <w:p w14:paraId="6F484E74" w14:textId="77777777" w:rsidR="00D8327A" w:rsidRPr="00AB4427" w:rsidRDefault="00D8327A" w:rsidP="00D8327A">
            <w:pPr>
              <w:spacing w:before="60" w:after="60"/>
              <w:rPr>
                <w:rFonts w:ascii="Arial" w:hAnsi="Arial"/>
                <w:sz w:val="20"/>
                <w:lang w:eastAsia="en-CA"/>
              </w:rPr>
            </w:pPr>
          </w:p>
        </w:tc>
        <w:tc>
          <w:tcPr>
            <w:tcW w:w="900" w:type="dxa"/>
          </w:tcPr>
          <w:p w14:paraId="43F6A024" w14:textId="77777777" w:rsidR="00D8327A" w:rsidRPr="00AB4427" w:rsidRDefault="00D8327A" w:rsidP="00D8327A">
            <w:pPr>
              <w:spacing w:before="60" w:after="60"/>
              <w:rPr>
                <w:rFonts w:ascii="Arial" w:hAnsi="Arial"/>
                <w:sz w:val="20"/>
                <w:lang w:eastAsia="en-CA"/>
              </w:rPr>
            </w:pPr>
          </w:p>
        </w:tc>
      </w:tr>
      <w:tr w:rsidR="00D8327A" w:rsidRPr="00AB4427" w14:paraId="5FC1DA70" w14:textId="77777777" w:rsidTr="00D8327A">
        <w:trPr>
          <w:jc w:val="center"/>
        </w:trPr>
        <w:tc>
          <w:tcPr>
            <w:tcW w:w="1752" w:type="dxa"/>
          </w:tcPr>
          <w:p w14:paraId="7774A748" w14:textId="77777777" w:rsidR="00D8327A" w:rsidRPr="00AB4427" w:rsidRDefault="00D8327A" w:rsidP="00D8327A">
            <w:pPr>
              <w:spacing w:before="60" w:after="60"/>
              <w:rPr>
                <w:rFonts w:ascii="Arial" w:hAnsi="Arial"/>
                <w:sz w:val="20"/>
                <w:lang w:eastAsia="en-CA"/>
              </w:rPr>
            </w:pPr>
          </w:p>
        </w:tc>
        <w:tc>
          <w:tcPr>
            <w:tcW w:w="2040" w:type="dxa"/>
          </w:tcPr>
          <w:p w14:paraId="514263D3" w14:textId="77777777" w:rsidR="00D8327A" w:rsidRPr="00AB4427" w:rsidRDefault="00D8327A" w:rsidP="00D8327A">
            <w:pPr>
              <w:spacing w:before="60" w:after="60"/>
              <w:rPr>
                <w:rFonts w:ascii="Arial" w:hAnsi="Arial"/>
                <w:kern w:val="32"/>
                <w:sz w:val="20"/>
                <w:lang w:eastAsia="en-CA"/>
              </w:rPr>
            </w:pPr>
          </w:p>
        </w:tc>
        <w:tc>
          <w:tcPr>
            <w:tcW w:w="1149" w:type="dxa"/>
          </w:tcPr>
          <w:p w14:paraId="7AFC7A6D" w14:textId="77777777" w:rsidR="00D8327A" w:rsidRPr="00AB4427" w:rsidRDefault="00D8327A" w:rsidP="00D8327A">
            <w:pPr>
              <w:spacing w:before="60" w:after="60"/>
              <w:rPr>
                <w:rFonts w:ascii="Arial" w:hAnsi="Arial"/>
                <w:sz w:val="20"/>
                <w:lang w:eastAsia="en-CA"/>
              </w:rPr>
            </w:pPr>
          </w:p>
        </w:tc>
        <w:tc>
          <w:tcPr>
            <w:tcW w:w="1244" w:type="dxa"/>
          </w:tcPr>
          <w:p w14:paraId="42F1B390" w14:textId="77777777" w:rsidR="00D8327A" w:rsidRPr="00AB4427" w:rsidRDefault="00D8327A" w:rsidP="00D8327A">
            <w:pPr>
              <w:spacing w:before="60" w:after="60"/>
              <w:rPr>
                <w:rFonts w:ascii="Arial" w:hAnsi="Arial"/>
                <w:sz w:val="20"/>
                <w:lang w:eastAsia="en-CA"/>
              </w:rPr>
            </w:pPr>
          </w:p>
        </w:tc>
        <w:tc>
          <w:tcPr>
            <w:tcW w:w="824" w:type="dxa"/>
          </w:tcPr>
          <w:p w14:paraId="4D8280D7" w14:textId="77777777" w:rsidR="00D8327A" w:rsidRPr="00AB4427" w:rsidRDefault="00D8327A" w:rsidP="00D8327A">
            <w:pPr>
              <w:spacing w:before="60" w:after="60"/>
              <w:rPr>
                <w:rFonts w:ascii="Arial" w:hAnsi="Arial"/>
                <w:sz w:val="20"/>
                <w:lang w:eastAsia="en-CA"/>
              </w:rPr>
            </w:pPr>
          </w:p>
        </w:tc>
        <w:tc>
          <w:tcPr>
            <w:tcW w:w="900" w:type="dxa"/>
          </w:tcPr>
          <w:p w14:paraId="229596AB" w14:textId="77777777" w:rsidR="00D8327A" w:rsidRPr="00AB4427" w:rsidRDefault="00D8327A" w:rsidP="00D8327A">
            <w:pPr>
              <w:spacing w:before="60" w:after="60"/>
              <w:rPr>
                <w:rFonts w:ascii="Arial" w:hAnsi="Arial"/>
                <w:sz w:val="20"/>
                <w:lang w:eastAsia="en-CA"/>
              </w:rPr>
            </w:pPr>
          </w:p>
        </w:tc>
      </w:tr>
      <w:tr w:rsidR="00D8327A" w:rsidRPr="00AB4427" w14:paraId="6B3E4AE1" w14:textId="77777777" w:rsidTr="00D8327A">
        <w:trPr>
          <w:jc w:val="center"/>
        </w:trPr>
        <w:tc>
          <w:tcPr>
            <w:tcW w:w="1752" w:type="dxa"/>
          </w:tcPr>
          <w:p w14:paraId="2AE5DCFF" w14:textId="77777777" w:rsidR="00D8327A" w:rsidRPr="00AB4427" w:rsidRDefault="00D8327A" w:rsidP="00D8327A">
            <w:pPr>
              <w:spacing w:before="60" w:after="60"/>
              <w:rPr>
                <w:rFonts w:ascii="Arial" w:hAnsi="Arial"/>
                <w:sz w:val="20"/>
                <w:lang w:eastAsia="en-CA"/>
              </w:rPr>
            </w:pPr>
          </w:p>
        </w:tc>
        <w:tc>
          <w:tcPr>
            <w:tcW w:w="2040" w:type="dxa"/>
          </w:tcPr>
          <w:p w14:paraId="4F5BE21A" w14:textId="77777777" w:rsidR="00D8327A" w:rsidRPr="00AB4427" w:rsidRDefault="00D8327A" w:rsidP="00D8327A">
            <w:pPr>
              <w:spacing w:before="60" w:after="60"/>
              <w:rPr>
                <w:rFonts w:ascii="Arial" w:hAnsi="Arial"/>
                <w:kern w:val="32"/>
                <w:sz w:val="20"/>
                <w:lang w:eastAsia="en-CA"/>
              </w:rPr>
            </w:pPr>
          </w:p>
        </w:tc>
        <w:tc>
          <w:tcPr>
            <w:tcW w:w="1149" w:type="dxa"/>
          </w:tcPr>
          <w:p w14:paraId="12FDD385" w14:textId="77777777" w:rsidR="00D8327A" w:rsidRPr="00AB4427" w:rsidRDefault="00D8327A" w:rsidP="00D8327A">
            <w:pPr>
              <w:spacing w:before="60" w:after="60"/>
              <w:rPr>
                <w:rFonts w:ascii="Arial" w:hAnsi="Arial"/>
                <w:sz w:val="20"/>
                <w:lang w:eastAsia="en-CA"/>
              </w:rPr>
            </w:pPr>
          </w:p>
        </w:tc>
        <w:tc>
          <w:tcPr>
            <w:tcW w:w="1244" w:type="dxa"/>
          </w:tcPr>
          <w:p w14:paraId="2EA84127" w14:textId="77777777" w:rsidR="00D8327A" w:rsidRPr="00AB4427" w:rsidRDefault="00D8327A" w:rsidP="00D8327A">
            <w:pPr>
              <w:spacing w:before="60" w:after="60"/>
              <w:rPr>
                <w:rFonts w:ascii="Arial" w:hAnsi="Arial"/>
                <w:sz w:val="20"/>
                <w:lang w:eastAsia="en-CA"/>
              </w:rPr>
            </w:pPr>
          </w:p>
        </w:tc>
        <w:tc>
          <w:tcPr>
            <w:tcW w:w="824" w:type="dxa"/>
          </w:tcPr>
          <w:p w14:paraId="07D8329D" w14:textId="77777777" w:rsidR="00D8327A" w:rsidRPr="00AB4427" w:rsidRDefault="00D8327A" w:rsidP="00D8327A">
            <w:pPr>
              <w:spacing w:before="60" w:after="60"/>
              <w:rPr>
                <w:rFonts w:ascii="Arial" w:hAnsi="Arial"/>
                <w:sz w:val="20"/>
                <w:lang w:eastAsia="en-CA"/>
              </w:rPr>
            </w:pPr>
          </w:p>
        </w:tc>
        <w:tc>
          <w:tcPr>
            <w:tcW w:w="900" w:type="dxa"/>
          </w:tcPr>
          <w:p w14:paraId="0C1A626B" w14:textId="77777777" w:rsidR="00D8327A" w:rsidRPr="00AB4427" w:rsidRDefault="00D8327A" w:rsidP="00D8327A">
            <w:pPr>
              <w:spacing w:before="60" w:after="60"/>
              <w:rPr>
                <w:rFonts w:ascii="Arial" w:hAnsi="Arial"/>
                <w:sz w:val="20"/>
                <w:lang w:eastAsia="en-CA"/>
              </w:rPr>
            </w:pPr>
          </w:p>
        </w:tc>
      </w:tr>
      <w:tr w:rsidR="00D8327A" w:rsidRPr="00AB4427" w14:paraId="3DF3DFA4" w14:textId="77777777" w:rsidTr="00D8327A">
        <w:trPr>
          <w:jc w:val="center"/>
        </w:trPr>
        <w:tc>
          <w:tcPr>
            <w:tcW w:w="1752" w:type="dxa"/>
          </w:tcPr>
          <w:p w14:paraId="4FCB99CA" w14:textId="77777777" w:rsidR="00D8327A" w:rsidRPr="00AB4427" w:rsidRDefault="00D8327A" w:rsidP="00D8327A">
            <w:pPr>
              <w:spacing w:before="60" w:after="60"/>
              <w:rPr>
                <w:rFonts w:ascii="Arial" w:hAnsi="Arial"/>
                <w:sz w:val="20"/>
                <w:lang w:eastAsia="en-CA"/>
              </w:rPr>
            </w:pPr>
          </w:p>
        </w:tc>
        <w:tc>
          <w:tcPr>
            <w:tcW w:w="2040" w:type="dxa"/>
          </w:tcPr>
          <w:p w14:paraId="50D7C48E" w14:textId="77777777" w:rsidR="00D8327A" w:rsidRPr="00AB4427" w:rsidRDefault="00D8327A" w:rsidP="00D8327A">
            <w:pPr>
              <w:spacing w:before="60" w:after="60"/>
              <w:rPr>
                <w:rFonts w:ascii="Arial" w:hAnsi="Arial"/>
                <w:kern w:val="32"/>
                <w:sz w:val="20"/>
                <w:lang w:eastAsia="en-CA"/>
              </w:rPr>
            </w:pPr>
          </w:p>
        </w:tc>
        <w:tc>
          <w:tcPr>
            <w:tcW w:w="1149" w:type="dxa"/>
          </w:tcPr>
          <w:p w14:paraId="009C6431" w14:textId="77777777" w:rsidR="00D8327A" w:rsidRPr="00AB4427" w:rsidRDefault="00D8327A" w:rsidP="00D8327A">
            <w:pPr>
              <w:spacing w:before="60" w:after="60"/>
              <w:rPr>
                <w:rFonts w:ascii="Arial" w:hAnsi="Arial"/>
                <w:sz w:val="20"/>
                <w:lang w:eastAsia="en-CA"/>
              </w:rPr>
            </w:pPr>
          </w:p>
        </w:tc>
        <w:tc>
          <w:tcPr>
            <w:tcW w:w="1244" w:type="dxa"/>
          </w:tcPr>
          <w:p w14:paraId="0ABC4ECC" w14:textId="77777777" w:rsidR="00D8327A" w:rsidRPr="00AB4427" w:rsidRDefault="00D8327A" w:rsidP="00D8327A">
            <w:pPr>
              <w:spacing w:before="60" w:after="60"/>
              <w:rPr>
                <w:rFonts w:ascii="Arial" w:hAnsi="Arial"/>
                <w:sz w:val="20"/>
                <w:lang w:eastAsia="en-CA"/>
              </w:rPr>
            </w:pPr>
          </w:p>
        </w:tc>
        <w:tc>
          <w:tcPr>
            <w:tcW w:w="824" w:type="dxa"/>
          </w:tcPr>
          <w:p w14:paraId="752794EA" w14:textId="77777777" w:rsidR="00D8327A" w:rsidRPr="00AB4427" w:rsidRDefault="00D8327A" w:rsidP="00D8327A">
            <w:pPr>
              <w:spacing w:before="60" w:after="60"/>
              <w:rPr>
                <w:rFonts w:ascii="Arial" w:hAnsi="Arial"/>
                <w:sz w:val="20"/>
                <w:lang w:eastAsia="en-CA"/>
              </w:rPr>
            </w:pPr>
          </w:p>
        </w:tc>
        <w:tc>
          <w:tcPr>
            <w:tcW w:w="900" w:type="dxa"/>
          </w:tcPr>
          <w:p w14:paraId="0A88D22E" w14:textId="77777777" w:rsidR="00D8327A" w:rsidRPr="00AB4427" w:rsidRDefault="00D8327A" w:rsidP="00D8327A">
            <w:pPr>
              <w:spacing w:before="60" w:after="60"/>
              <w:rPr>
                <w:rFonts w:ascii="Arial" w:hAnsi="Arial"/>
                <w:sz w:val="20"/>
                <w:lang w:eastAsia="en-CA"/>
              </w:rPr>
            </w:pPr>
          </w:p>
        </w:tc>
      </w:tr>
      <w:tr w:rsidR="00D8327A" w:rsidRPr="00AB4427" w14:paraId="01A993F6" w14:textId="77777777" w:rsidTr="00D8327A">
        <w:trPr>
          <w:jc w:val="center"/>
        </w:trPr>
        <w:tc>
          <w:tcPr>
            <w:tcW w:w="1752" w:type="dxa"/>
          </w:tcPr>
          <w:p w14:paraId="4FD76181" w14:textId="77777777" w:rsidR="00D8327A" w:rsidRPr="00AB4427" w:rsidRDefault="00D8327A" w:rsidP="00D8327A">
            <w:pPr>
              <w:spacing w:before="60" w:after="60"/>
              <w:rPr>
                <w:rFonts w:ascii="Arial" w:hAnsi="Arial"/>
                <w:sz w:val="20"/>
                <w:lang w:eastAsia="en-CA"/>
              </w:rPr>
            </w:pPr>
          </w:p>
        </w:tc>
        <w:tc>
          <w:tcPr>
            <w:tcW w:w="2040" w:type="dxa"/>
          </w:tcPr>
          <w:p w14:paraId="14C48448" w14:textId="77777777" w:rsidR="00D8327A" w:rsidRPr="00AB4427" w:rsidRDefault="00D8327A" w:rsidP="00D8327A">
            <w:pPr>
              <w:spacing w:before="60" w:after="60"/>
              <w:rPr>
                <w:rFonts w:ascii="Arial" w:hAnsi="Arial"/>
                <w:kern w:val="32"/>
                <w:sz w:val="20"/>
                <w:lang w:eastAsia="en-CA"/>
              </w:rPr>
            </w:pPr>
          </w:p>
        </w:tc>
        <w:tc>
          <w:tcPr>
            <w:tcW w:w="1149" w:type="dxa"/>
          </w:tcPr>
          <w:p w14:paraId="52137FA5" w14:textId="77777777" w:rsidR="00D8327A" w:rsidRPr="00AB4427" w:rsidRDefault="00D8327A" w:rsidP="00D8327A">
            <w:pPr>
              <w:spacing w:before="60" w:after="60"/>
              <w:rPr>
                <w:rFonts w:ascii="Arial" w:hAnsi="Arial"/>
                <w:sz w:val="20"/>
                <w:lang w:eastAsia="en-CA"/>
              </w:rPr>
            </w:pPr>
          </w:p>
        </w:tc>
        <w:tc>
          <w:tcPr>
            <w:tcW w:w="1244" w:type="dxa"/>
          </w:tcPr>
          <w:p w14:paraId="5114AD57" w14:textId="77777777" w:rsidR="00D8327A" w:rsidRPr="00AB4427" w:rsidRDefault="00D8327A" w:rsidP="00D8327A">
            <w:pPr>
              <w:spacing w:before="60" w:after="60"/>
              <w:rPr>
                <w:rFonts w:ascii="Arial" w:hAnsi="Arial"/>
                <w:sz w:val="20"/>
                <w:lang w:eastAsia="en-CA"/>
              </w:rPr>
            </w:pPr>
          </w:p>
        </w:tc>
        <w:tc>
          <w:tcPr>
            <w:tcW w:w="824" w:type="dxa"/>
          </w:tcPr>
          <w:p w14:paraId="214AB8A0" w14:textId="77777777" w:rsidR="00D8327A" w:rsidRPr="00AB4427" w:rsidRDefault="00D8327A" w:rsidP="00D8327A">
            <w:pPr>
              <w:spacing w:before="60" w:after="60"/>
              <w:rPr>
                <w:rFonts w:ascii="Arial" w:hAnsi="Arial"/>
                <w:sz w:val="20"/>
                <w:lang w:eastAsia="en-CA"/>
              </w:rPr>
            </w:pPr>
          </w:p>
        </w:tc>
        <w:tc>
          <w:tcPr>
            <w:tcW w:w="900" w:type="dxa"/>
          </w:tcPr>
          <w:p w14:paraId="4A9999AE" w14:textId="77777777" w:rsidR="00D8327A" w:rsidRPr="00AB4427" w:rsidRDefault="00D8327A" w:rsidP="00D8327A">
            <w:pPr>
              <w:spacing w:before="60" w:after="60"/>
              <w:rPr>
                <w:rFonts w:ascii="Arial" w:hAnsi="Arial"/>
                <w:sz w:val="20"/>
                <w:lang w:eastAsia="en-CA"/>
              </w:rPr>
            </w:pPr>
          </w:p>
        </w:tc>
      </w:tr>
      <w:tr w:rsidR="00D8327A" w:rsidRPr="00AB4427" w14:paraId="713D038C" w14:textId="77777777" w:rsidTr="00D8327A">
        <w:trPr>
          <w:jc w:val="center"/>
        </w:trPr>
        <w:tc>
          <w:tcPr>
            <w:tcW w:w="1752" w:type="dxa"/>
          </w:tcPr>
          <w:p w14:paraId="619DFF7C" w14:textId="77777777" w:rsidR="00D8327A" w:rsidRPr="00AB4427" w:rsidRDefault="00D8327A" w:rsidP="00D8327A">
            <w:pPr>
              <w:spacing w:before="60" w:after="60"/>
              <w:rPr>
                <w:rFonts w:ascii="Arial" w:hAnsi="Arial"/>
                <w:sz w:val="20"/>
                <w:lang w:eastAsia="en-CA"/>
              </w:rPr>
            </w:pPr>
          </w:p>
        </w:tc>
        <w:tc>
          <w:tcPr>
            <w:tcW w:w="2040" w:type="dxa"/>
          </w:tcPr>
          <w:p w14:paraId="055F1DF4" w14:textId="77777777" w:rsidR="00D8327A" w:rsidRPr="00AB4427" w:rsidRDefault="00D8327A" w:rsidP="00D8327A">
            <w:pPr>
              <w:spacing w:before="60" w:after="60"/>
              <w:rPr>
                <w:rFonts w:ascii="Arial" w:hAnsi="Arial"/>
                <w:kern w:val="32"/>
                <w:sz w:val="20"/>
                <w:lang w:eastAsia="en-CA"/>
              </w:rPr>
            </w:pPr>
          </w:p>
        </w:tc>
        <w:tc>
          <w:tcPr>
            <w:tcW w:w="1149" w:type="dxa"/>
          </w:tcPr>
          <w:p w14:paraId="2D0CD9C8" w14:textId="77777777" w:rsidR="00D8327A" w:rsidRPr="00AB4427" w:rsidRDefault="00D8327A" w:rsidP="00D8327A">
            <w:pPr>
              <w:spacing w:before="60" w:after="60"/>
              <w:rPr>
                <w:rFonts w:ascii="Arial" w:hAnsi="Arial"/>
                <w:sz w:val="20"/>
                <w:lang w:eastAsia="en-CA"/>
              </w:rPr>
            </w:pPr>
          </w:p>
        </w:tc>
        <w:tc>
          <w:tcPr>
            <w:tcW w:w="1244" w:type="dxa"/>
          </w:tcPr>
          <w:p w14:paraId="610B93B6" w14:textId="77777777" w:rsidR="00D8327A" w:rsidRPr="00AB4427" w:rsidRDefault="00D8327A" w:rsidP="00D8327A">
            <w:pPr>
              <w:spacing w:before="60" w:after="60"/>
              <w:rPr>
                <w:rFonts w:ascii="Arial" w:hAnsi="Arial"/>
                <w:sz w:val="20"/>
                <w:lang w:eastAsia="en-CA"/>
              </w:rPr>
            </w:pPr>
          </w:p>
        </w:tc>
        <w:tc>
          <w:tcPr>
            <w:tcW w:w="824" w:type="dxa"/>
          </w:tcPr>
          <w:p w14:paraId="142EA6F4" w14:textId="77777777" w:rsidR="00D8327A" w:rsidRPr="00AB4427" w:rsidRDefault="00D8327A" w:rsidP="00D8327A">
            <w:pPr>
              <w:spacing w:before="60" w:after="60"/>
              <w:rPr>
                <w:rFonts w:ascii="Arial" w:hAnsi="Arial"/>
                <w:sz w:val="20"/>
                <w:lang w:eastAsia="en-CA"/>
              </w:rPr>
            </w:pPr>
          </w:p>
        </w:tc>
        <w:tc>
          <w:tcPr>
            <w:tcW w:w="900" w:type="dxa"/>
          </w:tcPr>
          <w:p w14:paraId="5CC79F74" w14:textId="77777777" w:rsidR="00D8327A" w:rsidRPr="00AB4427" w:rsidRDefault="00D8327A" w:rsidP="00D8327A">
            <w:pPr>
              <w:spacing w:before="60" w:after="60"/>
              <w:rPr>
                <w:rFonts w:ascii="Arial" w:hAnsi="Arial"/>
                <w:sz w:val="20"/>
                <w:lang w:eastAsia="en-CA"/>
              </w:rPr>
            </w:pPr>
          </w:p>
        </w:tc>
      </w:tr>
      <w:tr w:rsidR="00D8327A" w:rsidRPr="00AB4427" w14:paraId="52430436" w14:textId="77777777" w:rsidTr="00D8327A">
        <w:trPr>
          <w:jc w:val="center"/>
        </w:trPr>
        <w:tc>
          <w:tcPr>
            <w:tcW w:w="1752" w:type="dxa"/>
          </w:tcPr>
          <w:p w14:paraId="4CBE0CF7" w14:textId="77777777" w:rsidR="00D8327A" w:rsidRPr="00AB4427" w:rsidRDefault="00D8327A" w:rsidP="00D8327A">
            <w:pPr>
              <w:spacing w:before="60" w:after="60"/>
              <w:rPr>
                <w:rFonts w:ascii="Arial" w:hAnsi="Arial"/>
                <w:sz w:val="20"/>
                <w:lang w:eastAsia="en-CA"/>
              </w:rPr>
            </w:pPr>
          </w:p>
        </w:tc>
        <w:tc>
          <w:tcPr>
            <w:tcW w:w="2040" w:type="dxa"/>
          </w:tcPr>
          <w:p w14:paraId="32044A5B" w14:textId="77777777" w:rsidR="00D8327A" w:rsidRPr="00AB4427" w:rsidRDefault="00D8327A" w:rsidP="00D8327A">
            <w:pPr>
              <w:spacing w:before="60" w:after="60"/>
              <w:rPr>
                <w:rFonts w:ascii="Arial" w:hAnsi="Arial"/>
                <w:kern w:val="32"/>
                <w:sz w:val="20"/>
                <w:lang w:eastAsia="en-CA"/>
              </w:rPr>
            </w:pPr>
          </w:p>
        </w:tc>
        <w:tc>
          <w:tcPr>
            <w:tcW w:w="1149" w:type="dxa"/>
          </w:tcPr>
          <w:p w14:paraId="69A54ABD" w14:textId="77777777" w:rsidR="00D8327A" w:rsidRPr="00AB4427" w:rsidRDefault="00D8327A" w:rsidP="00D8327A">
            <w:pPr>
              <w:spacing w:before="60" w:after="60"/>
              <w:rPr>
                <w:rFonts w:ascii="Arial" w:hAnsi="Arial"/>
                <w:sz w:val="20"/>
                <w:lang w:eastAsia="en-CA"/>
              </w:rPr>
            </w:pPr>
          </w:p>
        </w:tc>
        <w:tc>
          <w:tcPr>
            <w:tcW w:w="1244" w:type="dxa"/>
          </w:tcPr>
          <w:p w14:paraId="05313205" w14:textId="77777777" w:rsidR="00D8327A" w:rsidRPr="00AB4427" w:rsidRDefault="00D8327A" w:rsidP="00D8327A">
            <w:pPr>
              <w:spacing w:before="60" w:after="60"/>
              <w:rPr>
                <w:rFonts w:ascii="Arial" w:hAnsi="Arial"/>
                <w:sz w:val="20"/>
                <w:lang w:eastAsia="en-CA"/>
              </w:rPr>
            </w:pPr>
          </w:p>
        </w:tc>
        <w:tc>
          <w:tcPr>
            <w:tcW w:w="824" w:type="dxa"/>
          </w:tcPr>
          <w:p w14:paraId="4B5898DF" w14:textId="77777777" w:rsidR="00D8327A" w:rsidRPr="00AB4427" w:rsidRDefault="00D8327A" w:rsidP="00D8327A">
            <w:pPr>
              <w:spacing w:before="60" w:after="60"/>
              <w:rPr>
                <w:rFonts w:ascii="Arial" w:hAnsi="Arial"/>
                <w:sz w:val="20"/>
                <w:lang w:eastAsia="en-CA"/>
              </w:rPr>
            </w:pPr>
          </w:p>
        </w:tc>
        <w:tc>
          <w:tcPr>
            <w:tcW w:w="900" w:type="dxa"/>
          </w:tcPr>
          <w:p w14:paraId="20ED7F8D" w14:textId="77777777" w:rsidR="00D8327A" w:rsidRPr="00AB4427" w:rsidRDefault="00D8327A" w:rsidP="00D8327A">
            <w:pPr>
              <w:spacing w:before="60" w:after="60"/>
              <w:rPr>
                <w:rFonts w:ascii="Arial" w:hAnsi="Arial"/>
                <w:sz w:val="20"/>
                <w:lang w:eastAsia="en-CA"/>
              </w:rPr>
            </w:pPr>
          </w:p>
        </w:tc>
      </w:tr>
      <w:tr w:rsidR="00D8327A" w:rsidRPr="00AB4427" w14:paraId="1C255E08" w14:textId="77777777" w:rsidTr="00D8327A">
        <w:trPr>
          <w:jc w:val="center"/>
        </w:trPr>
        <w:tc>
          <w:tcPr>
            <w:tcW w:w="1752" w:type="dxa"/>
          </w:tcPr>
          <w:p w14:paraId="70056A19" w14:textId="77777777" w:rsidR="00D8327A" w:rsidRPr="00AB4427" w:rsidRDefault="00D8327A" w:rsidP="00D8327A">
            <w:pPr>
              <w:spacing w:before="60" w:after="60"/>
              <w:rPr>
                <w:rFonts w:ascii="Arial" w:hAnsi="Arial"/>
                <w:sz w:val="20"/>
                <w:lang w:eastAsia="en-CA"/>
              </w:rPr>
            </w:pPr>
          </w:p>
        </w:tc>
        <w:tc>
          <w:tcPr>
            <w:tcW w:w="2040" w:type="dxa"/>
          </w:tcPr>
          <w:p w14:paraId="1AC44329" w14:textId="77777777" w:rsidR="00D8327A" w:rsidRPr="00AB4427" w:rsidRDefault="00D8327A" w:rsidP="00D8327A">
            <w:pPr>
              <w:spacing w:before="60" w:after="60"/>
              <w:rPr>
                <w:rFonts w:ascii="Arial" w:hAnsi="Arial"/>
                <w:kern w:val="32"/>
                <w:sz w:val="20"/>
                <w:lang w:eastAsia="en-CA"/>
              </w:rPr>
            </w:pPr>
          </w:p>
        </w:tc>
        <w:tc>
          <w:tcPr>
            <w:tcW w:w="1149" w:type="dxa"/>
          </w:tcPr>
          <w:p w14:paraId="76513BF5" w14:textId="77777777" w:rsidR="00D8327A" w:rsidRPr="00AB4427" w:rsidRDefault="00D8327A" w:rsidP="00D8327A">
            <w:pPr>
              <w:spacing w:before="60" w:after="60"/>
              <w:rPr>
                <w:rFonts w:ascii="Arial" w:hAnsi="Arial"/>
                <w:sz w:val="20"/>
                <w:lang w:eastAsia="en-CA"/>
              </w:rPr>
            </w:pPr>
          </w:p>
        </w:tc>
        <w:tc>
          <w:tcPr>
            <w:tcW w:w="1244" w:type="dxa"/>
          </w:tcPr>
          <w:p w14:paraId="25760B75" w14:textId="77777777" w:rsidR="00D8327A" w:rsidRPr="00AB4427" w:rsidRDefault="00D8327A" w:rsidP="00D8327A">
            <w:pPr>
              <w:spacing w:before="60" w:after="60"/>
              <w:rPr>
                <w:rFonts w:ascii="Arial" w:hAnsi="Arial"/>
                <w:sz w:val="20"/>
                <w:lang w:eastAsia="en-CA"/>
              </w:rPr>
            </w:pPr>
          </w:p>
        </w:tc>
        <w:tc>
          <w:tcPr>
            <w:tcW w:w="824" w:type="dxa"/>
          </w:tcPr>
          <w:p w14:paraId="3CA25F3F" w14:textId="77777777" w:rsidR="00D8327A" w:rsidRPr="00AB4427" w:rsidRDefault="00D8327A" w:rsidP="00D8327A">
            <w:pPr>
              <w:spacing w:before="60" w:after="60"/>
              <w:rPr>
                <w:rFonts w:ascii="Arial" w:hAnsi="Arial"/>
                <w:sz w:val="20"/>
                <w:lang w:eastAsia="en-CA"/>
              </w:rPr>
            </w:pPr>
          </w:p>
        </w:tc>
        <w:tc>
          <w:tcPr>
            <w:tcW w:w="900" w:type="dxa"/>
          </w:tcPr>
          <w:p w14:paraId="3C2CC243" w14:textId="77777777" w:rsidR="00D8327A" w:rsidRPr="00AB4427" w:rsidRDefault="00D8327A" w:rsidP="00D8327A">
            <w:pPr>
              <w:spacing w:before="60" w:after="60"/>
              <w:rPr>
                <w:rFonts w:ascii="Arial" w:hAnsi="Arial"/>
                <w:sz w:val="20"/>
                <w:lang w:eastAsia="en-CA"/>
              </w:rPr>
            </w:pPr>
          </w:p>
        </w:tc>
      </w:tr>
      <w:tr w:rsidR="00D8327A" w:rsidRPr="00AB4427" w14:paraId="0FF1BF69" w14:textId="77777777" w:rsidTr="00D8327A">
        <w:trPr>
          <w:jc w:val="center"/>
        </w:trPr>
        <w:tc>
          <w:tcPr>
            <w:tcW w:w="1752" w:type="dxa"/>
          </w:tcPr>
          <w:p w14:paraId="60951CA4" w14:textId="77777777" w:rsidR="00D8327A" w:rsidRPr="00AB4427" w:rsidRDefault="00D8327A" w:rsidP="00D8327A">
            <w:pPr>
              <w:spacing w:before="60" w:after="60"/>
              <w:rPr>
                <w:rFonts w:ascii="Arial" w:hAnsi="Arial"/>
                <w:sz w:val="20"/>
                <w:lang w:eastAsia="en-CA"/>
              </w:rPr>
            </w:pPr>
          </w:p>
        </w:tc>
        <w:tc>
          <w:tcPr>
            <w:tcW w:w="2040" w:type="dxa"/>
          </w:tcPr>
          <w:p w14:paraId="5378A135" w14:textId="77777777" w:rsidR="00D8327A" w:rsidRPr="00AB4427" w:rsidRDefault="00D8327A" w:rsidP="00D8327A">
            <w:pPr>
              <w:spacing w:before="60" w:after="60"/>
              <w:rPr>
                <w:rFonts w:ascii="Arial" w:hAnsi="Arial"/>
                <w:kern w:val="32"/>
                <w:sz w:val="20"/>
                <w:lang w:eastAsia="en-CA"/>
              </w:rPr>
            </w:pPr>
          </w:p>
        </w:tc>
        <w:tc>
          <w:tcPr>
            <w:tcW w:w="1149" w:type="dxa"/>
          </w:tcPr>
          <w:p w14:paraId="55CD6218" w14:textId="77777777" w:rsidR="00D8327A" w:rsidRPr="00AB4427" w:rsidRDefault="00D8327A" w:rsidP="00D8327A">
            <w:pPr>
              <w:spacing w:before="60" w:after="60"/>
              <w:rPr>
                <w:rFonts w:ascii="Arial" w:hAnsi="Arial"/>
                <w:sz w:val="20"/>
                <w:lang w:eastAsia="en-CA"/>
              </w:rPr>
            </w:pPr>
          </w:p>
        </w:tc>
        <w:tc>
          <w:tcPr>
            <w:tcW w:w="1244" w:type="dxa"/>
          </w:tcPr>
          <w:p w14:paraId="43390584" w14:textId="77777777" w:rsidR="00D8327A" w:rsidRPr="00AB4427" w:rsidRDefault="00D8327A" w:rsidP="00D8327A">
            <w:pPr>
              <w:spacing w:before="60" w:after="60"/>
              <w:rPr>
                <w:rFonts w:ascii="Arial" w:hAnsi="Arial"/>
                <w:sz w:val="20"/>
                <w:lang w:eastAsia="en-CA"/>
              </w:rPr>
            </w:pPr>
          </w:p>
        </w:tc>
        <w:tc>
          <w:tcPr>
            <w:tcW w:w="824" w:type="dxa"/>
          </w:tcPr>
          <w:p w14:paraId="7D9567C6" w14:textId="77777777" w:rsidR="00D8327A" w:rsidRPr="00AB4427" w:rsidRDefault="00D8327A" w:rsidP="00D8327A">
            <w:pPr>
              <w:spacing w:before="60" w:after="60"/>
              <w:rPr>
                <w:rFonts w:ascii="Arial" w:hAnsi="Arial"/>
                <w:sz w:val="20"/>
                <w:lang w:eastAsia="en-CA"/>
              </w:rPr>
            </w:pPr>
          </w:p>
        </w:tc>
        <w:tc>
          <w:tcPr>
            <w:tcW w:w="900" w:type="dxa"/>
          </w:tcPr>
          <w:p w14:paraId="67BB1A6D" w14:textId="77777777" w:rsidR="00D8327A" w:rsidRPr="00AB4427" w:rsidRDefault="00D8327A" w:rsidP="00D8327A">
            <w:pPr>
              <w:spacing w:before="60" w:after="60"/>
              <w:rPr>
                <w:rFonts w:ascii="Arial" w:hAnsi="Arial"/>
                <w:sz w:val="20"/>
                <w:lang w:eastAsia="en-CA"/>
              </w:rPr>
            </w:pPr>
          </w:p>
        </w:tc>
      </w:tr>
      <w:tr w:rsidR="00D8327A" w:rsidRPr="00AB4427" w14:paraId="2A122CD6" w14:textId="77777777" w:rsidTr="00D8327A">
        <w:trPr>
          <w:jc w:val="center"/>
        </w:trPr>
        <w:tc>
          <w:tcPr>
            <w:tcW w:w="1752" w:type="dxa"/>
          </w:tcPr>
          <w:p w14:paraId="4848E3A1" w14:textId="77777777" w:rsidR="00D8327A" w:rsidRPr="00AB4427" w:rsidRDefault="00D8327A" w:rsidP="00D8327A">
            <w:pPr>
              <w:spacing w:before="60" w:after="60"/>
              <w:rPr>
                <w:rFonts w:ascii="Arial" w:hAnsi="Arial"/>
                <w:sz w:val="20"/>
                <w:lang w:eastAsia="en-CA"/>
              </w:rPr>
            </w:pPr>
          </w:p>
        </w:tc>
        <w:tc>
          <w:tcPr>
            <w:tcW w:w="2040" w:type="dxa"/>
          </w:tcPr>
          <w:p w14:paraId="2F517214" w14:textId="77777777" w:rsidR="00D8327A" w:rsidRPr="00AB4427" w:rsidRDefault="00D8327A" w:rsidP="00D8327A">
            <w:pPr>
              <w:spacing w:before="60" w:after="60"/>
              <w:rPr>
                <w:rFonts w:ascii="Arial" w:hAnsi="Arial"/>
                <w:kern w:val="32"/>
                <w:sz w:val="20"/>
                <w:lang w:eastAsia="en-CA"/>
              </w:rPr>
            </w:pPr>
          </w:p>
        </w:tc>
        <w:tc>
          <w:tcPr>
            <w:tcW w:w="1149" w:type="dxa"/>
          </w:tcPr>
          <w:p w14:paraId="629233E4" w14:textId="77777777" w:rsidR="00D8327A" w:rsidRPr="00AB4427" w:rsidRDefault="00D8327A" w:rsidP="00D8327A">
            <w:pPr>
              <w:spacing w:before="60" w:after="60"/>
              <w:rPr>
                <w:rFonts w:ascii="Arial" w:hAnsi="Arial"/>
                <w:sz w:val="20"/>
                <w:lang w:eastAsia="en-CA"/>
              </w:rPr>
            </w:pPr>
          </w:p>
        </w:tc>
        <w:tc>
          <w:tcPr>
            <w:tcW w:w="1244" w:type="dxa"/>
          </w:tcPr>
          <w:p w14:paraId="1DDDAEBC" w14:textId="77777777" w:rsidR="00D8327A" w:rsidRPr="00AB4427" w:rsidRDefault="00D8327A" w:rsidP="00D8327A">
            <w:pPr>
              <w:spacing w:before="60" w:after="60"/>
              <w:rPr>
                <w:rFonts w:ascii="Arial" w:hAnsi="Arial"/>
                <w:sz w:val="20"/>
                <w:lang w:eastAsia="en-CA"/>
              </w:rPr>
            </w:pPr>
          </w:p>
        </w:tc>
        <w:tc>
          <w:tcPr>
            <w:tcW w:w="824" w:type="dxa"/>
          </w:tcPr>
          <w:p w14:paraId="5C853444" w14:textId="77777777" w:rsidR="00D8327A" w:rsidRPr="00AB4427" w:rsidRDefault="00D8327A" w:rsidP="00D8327A">
            <w:pPr>
              <w:spacing w:before="60" w:after="60"/>
              <w:rPr>
                <w:rFonts w:ascii="Arial" w:hAnsi="Arial"/>
                <w:sz w:val="20"/>
                <w:lang w:eastAsia="en-CA"/>
              </w:rPr>
            </w:pPr>
          </w:p>
        </w:tc>
        <w:tc>
          <w:tcPr>
            <w:tcW w:w="900" w:type="dxa"/>
          </w:tcPr>
          <w:p w14:paraId="7D3309F6" w14:textId="77777777" w:rsidR="00D8327A" w:rsidRPr="00AB4427" w:rsidRDefault="00D8327A" w:rsidP="00D8327A">
            <w:pPr>
              <w:spacing w:before="60" w:after="60"/>
              <w:rPr>
                <w:rFonts w:ascii="Arial" w:hAnsi="Arial"/>
                <w:sz w:val="20"/>
                <w:lang w:eastAsia="en-CA"/>
              </w:rPr>
            </w:pPr>
          </w:p>
        </w:tc>
      </w:tr>
      <w:tr w:rsidR="00D8327A" w:rsidRPr="00AB4427" w14:paraId="3C7B9BFF" w14:textId="77777777" w:rsidTr="00D8327A">
        <w:trPr>
          <w:jc w:val="center"/>
        </w:trPr>
        <w:tc>
          <w:tcPr>
            <w:tcW w:w="1752" w:type="dxa"/>
          </w:tcPr>
          <w:p w14:paraId="164EDAFF" w14:textId="77777777" w:rsidR="00D8327A" w:rsidRPr="00AB4427" w:rsidRDefault="00D8327A" w:rsidP="00D8327A">
            <w:pPr>
              <w:spacing w:before="60" w:after="60"/>
              <w:rPr>
                <w:rFonts w:ascii="Arial" w:hAnsi="Arial"/>
                <w:sz w:val="20"/>
                <w:lang w:eastAsia="en-CA"/>
              </w:rPr>
            </w:pPr>
          </w:p>
        </w:tc>
        <w:tc>
          <w:tcPr>
            <w:tcW w:w="2040" w:type="dxa"/>
          </w:tcPr>
          <w:p w14:paraId="6A342686" w14:textId="77777777" w:rsidR="00D8327A" w:rsidRPr="00AB4427" w:rsidRDefault="00D8327A" w:rsidP="00D8327A">
            <w:pPr>
              <w:spacing w:before="60" w:after="60"/>
              <w:rPr>
                <w:rFonts w:ascii="Arial" w:hAnsi="Arial"/>
                <w:kern w:val="32"/>
                <w:sz w:val="20"/>
                <w:lang w:eastAsia="en-CA"/>
              </w:rPr>
            </w:pPr>
          </w:p>
        </w:tc>
        <w:tc>
          <w:tcPr>
            <w:tcW w:w="1149" w:type="dxa"/>
          </w:tcPr>
          <w:p w14:paraId="6DB6E43A" w14:textId="77777777" w:rsidR="00D8327A" w:rsidRPr="00AB4427" w:rsidRDefault="00D8327A" w:rsidP="00D8327A">
            <w:pPr>
              <w:spacing w:before="60" w:after="60"/>
              <w:rPr>
                <w:rFonts w:ascii="Arial" w:hAnsi="Arial"/>
                <w:sz w:val="20"/>
                <w:lang w:eastAsia="en-CA"/>
              </w:rPr>
            </w:pPr>
          </w:p>
        </w:tc>
        <w:tc>
          <w:tcPr>
            <w:tcW w:w="1244" w:type="dxa"/>
          </w:tcPr>
          <w:p w14:paraId="1C5E8773" w14:textId="77777777" w:rsidR="00D8327A" w:rsidRPr="00AB4427" w:rsidRDefault="00D8327A" w:rsidP="00D8327A">
            <w:pPr>
              <w:spacing w:before="60" w:after="60"/>
              <w:rPr>
                <w:rFonts w:ascii="Arial" w:hAnsi="Arial"/>
                <w:sz w:val="20"/>
                <w:lang w:eastAsia="en-CA"/>
              </w:rPr>
            </w:pPr>
          </w:p>
        </w:tc>
        <w:tc>
          <w:tcPr>
            <w:tcW w:w="824" w:type="dxa"/>
          </w:tcPr>
          <w:p w14:paraId="717EFC59" w14:textId="77777777" w:rsidR="00D8327A" w:rsidRPr="00AB4427" w:rsidRDefault="00D8327A" w:rsidP="00D8327A">
            <w:pPr>
              <w:spacing w:before="60" w:after="60"/>
              <w:rPr>
                <w:rFonts w:ascii="Arial" w:hAnsi="Arial"/>
                <w:sz w:val="20"/>
                <w:lang w:eastAsia="en-CA"/>
              </w:rPr>
            </w:pPr>
          </w:p>
        </w:tc>
        <w:tc>
          <w:tcPr>
            <w:tcW w:w="900" w:type="dxa"/>
          </w:tcPr>
          <w:p w14:paraId="2FA3DDAA" w14:textId="77777777" w:rsidR="00D8327A" w:rsidRPr="00AB4427" w:rsidRDefault="00D8327A" w:rsidP="00D8327A">
            <w:pPr>
              <w:spacing w:before="60" w:after="60"/>
              <w:rPr>
                <w:rFonts w:ascii="Arial" w:hAnsi="Arial"/>
                <w:sz w:val="20"/>
                <w:lang w:eastAsia="en-CA"/>
              </w:rPr>
            </w:pPr>
          </w:p>
        </w:tc>
      </w:tr>
      <w:tr w:rsidR="00D8327A" w:rsidRPr="00AB4427" w14:paraId="7456FD24" w14:textId="77777777" w:rsidTr="00D8327A">
        <w:trPr>
          <w:jc w:val="center"/>
        </w:trPr>
        <w:tc>
          <w:tcPr>
            <w:tcW w:w="1752" w:type="dxa"/>
          </w:tcPr>
          <w:p w14:paraId="6D1C6C49" w14:textId="77777777" w:rsidR="00D8327A" w:rsidRPr="00AB4427" w:rsidRDefault="00D8327A" w:rsidP="00D8327A">
            <w:pPr>
              <w:spacing w:before="60" w:after="60"/>
              <w:rPr>
                <w:rFonts w:ascii="Arial" w:hAnsi="Arial"/>
                <w:sz w:val="20"/>
                <w:lang w:eastAsia="en-CA"/>
              </w:rPr>
            </w:pPr>
          </w:p>
        </w:tc>
        <w:tc>
          <w:tcPr>
            <w:tcW w:w="2040" w:type="dxa"/>
          </w:tcPr>
          <w:p w14:paraId="767326E0" w14:textId="77777777" w:rsidR="00D8327A" w:rsidRPr="00AB4427" w:rsidRDefault="00D8327A" w:rsidP="00D8327A">
            <w:pPr>
              <w:spacing w:before="60" w:after="60"/>
              <w:rPr>
                <w:rFonts w:ascii="Arial" w:hAnsi="Arial"/>
                <w:kern w:val="32"/>
                <w:sz w:val="20"/>
                <w:lang w:eastAsia="en-CA"/>
              </w:rPr>
            </w:pPr>
          </w:p>
        </w:tc>
        <w:tc>
          <w:tcPr>
            <w:tcW w:w="1149" w:type="dxa"/>
          </w:tcPr>
          <w:p w14:paraId="3AA7510B" w14:textId="77777777" w:rsidR="00D8327A" w:rsidRPr="00AB4427" w:rsidRDefault="00D8327A" w:rsidP="00D8327A">
            <w:pPr>
              <w:spacing w:before="60" w:after="60"/>
              <w:rPr>
                <w:rFonts w:ascii="Arial" w:hAnsi="Arial"/>
                <w:sz w:val="20"/>
                <w:lang w:eastAsia="en-CA"/>
              </w:rPr>
            </w:pPr>
          </w:p>
        </w:tc>
        <w:tc>
          <w:tcPr>
            <w:tcW w:w="1244" w:type="dxa"/>
          </w:tcPr>
          <w:p w14:paraId="3FDCDB9A" w14:textId="77777777" w:rsidR="00D8327A" w:rsidRPr="00AB4427" w:rsidRDefault="00D8327A" w:rsidP="00D8327A">
            <w:pPr>
              <w:spacing w:before="60" w:after="60"/>
              <w:rPr>
                <w:rFonts w:ascii="Arial" w:hAnsi="Arial"/>
                <w:sz w:val="20"/>
                <w:lang w:eastAsia="en-CA"/>
              </w:rPr>
            </w:pPr>
          </w:p>
        </w:tc>
        <w:tc>
          <w:tcPr>
            <w:tcW w:w="824" w:type="dxa"/>
          </w:tcPr>
          <w:p w14:paraId="16E17D29" w14:textId="77777777" w:rsidR="00D8327A" w:rsidRPr="00AB4427" w:rsidRDefault="00D8327A" w:rsidP="00D8327A">
            <w:pPr>
              <w:spacing w:before="60" w:after="60"/>
              <w:rPr>
                <w:rFonts w:ascii="Arial" w:hAnsi="Arial"/>
                <w:sz w:val="20"/>
                <w:lang w:eastAsia="en-CA"/>
              </w:rPr>
            </w:pPr>
          </w:p>
        </w:tc>
        <w:tc>
          <w:tcPr>
            <w:tcW w:w="900" w:type="dxa"/>
          </w:tcPr>
          <w:p w14:paraId="638B5C0B" w14:textId="77777777" w:rsidR="00D8327A" w:rsidRPr="00AB4427" w:rsidRDefault="00D8327A" w:rsidP="00D8327A">
            <w:pPr>
              <w:spacing w:before="60" w:after="60"/>
              <w:rPr>
                <w:rFonts w:ascii="Arial" w:hAnsi="Arial"/>
                <w:sz w:val="20"/>
                <w:lang w:eastAsia="en-CA"/>
              </w:rPr>
            </w:pPr>
          </w:p>
        </w:tc>
      </w:tr>
      <w:tr w:rsidR="00D8327A" w:rsidRPr="00AB4427" w14:paraId="6C699BD8" w14:textId="77777777" w:rsidTr="00D8327A">
        <w:trPr>
          <w:jc w:val="center"/>
        </w:trPr>
        <w:tc>
          <w:tcPr>
            <w:tcW w:w="1752" w:type="dxa"/>
          </w:tcPr>
          <w:p w14:paraId="483A448A" w14:textId="77777777" w:rsidR="00D8327A" w:rsidRPr="00AB4427" w:rsidRDefault="00D8327A" w:rsidP="00D8327A">
            <w:pPr>
              <w:spacing w:before="60" w:after="60"/>
              <w:rPr>
                <w:rFonts w:ascii="Arial" w:hAnsi="Arial"/>
                <w:sz w:val="20"/>
                <w:lang w:eastAsia="en-CA"/>
              </w:rPr>
            </w:pPr>
          </w:p>
        </w:tc>
        <w:tc>
          <w:tcPr>
            <w:tcW w:w="2040" w:type="dxa"/>
          </w:tcPr>
          <w:p w14:paraId="7E6442B6" w14:textId="77777777" w:rsidR="00D8327A" w:rsidRPr="00AB4427" w:rsidRDefault="00D8327A" w:rsidP="00D8327A">
            <w:pPr>
              <w:spacing w:before="60" w:after="60"/>
              <w:rPr>
                <w:rFonts w:ascii="Arial" w:hAnsi="Arial"/>
                <w:kern w:val="32"/>
                <w:sz w:val="20"/>
                <w:lang w:eastAsia="en-CA"/>
              </w:rPr>
            </w:pPr>
          </w:p>
        </w:tc>
        <w:tc>
          <w:tcPr>
            <w:tcW w:w="1149" w:type="dxa"/>
          </w:tcPr>
          <w:p w14:paraId="6760457D" w14:textId="77777777" w:rsidR="00D8327A" w:rsidRPr="00AB4427" w:rsidRDefault="00D8327A" w:rsidP="00D8327A">
            <w:pPr>
              <w:spacing w:before="60" w:after="60"/>
              <w:rPr>
                <w:rFonts w:ascii="Arial" w:hAnsi="Arial"/>
                <w:sz w:val="20"/>
                <w:lang w:eastAsia="en-CA"/>
              </w:rPr>
            </w:pPr>
          </w:p>
        </w:tc>
        <w:tc>
          <w:tcPr>
            <w:tcW w:w="1244" w:type="dxa"/>
          </w:tcPr>
          <w:p w14:paraId="7356B289" w14:textId="77777777" w:rsidR="00D8327A" w:rsidRPr="00AB4427" w:rsidRDefault="00D8327A" w:rsidP="00D8327A">
            <w:pPr>
              <w:spacing w:before="60" w:after="60"/>
              <w:rPr>
                <w:rFonts w:ascii="Arial" w:hAnsi="Arial"/>
                <w:sz w:val="20"/>
                <w:lang w:eastAsia="en-CA"/>
              </w:rPr>
            </w:pPr>
          </w:p>
        </w:tc>
        <w:tc>
          <w:tcPr>
            <w:tcW w:w="824" w:type="dxa"/>
          </w:tcPr>
          <w:p w14:paraId="600C21B6" w14:textId="77777777" w:rsidR="00D8327A" w:rsidRPr="00AB4427" w:rsidRDefault="00D8327A" w:rsidP="00D8327A">
            <w:pPr>
              <w:spacing w:before="60" w:after="60"/>
              <w:rPr>
                <w:rFonts w:ascii="Arial" w:hAnsi="Arial"/>
                <w:sz w:val="20"/>
                <w:lang w:eastAsia="en-CA"/>
              </w:rPr>
            </w:pPr>
          </w:p>
        </w:tc>
        <w:tc>
          <w:tcPr>
            <w:tcW w:w="900" w:type="dxa"/>
          </w:tcPr>
          <w:p w14:paraId="4C762B58" w14:textId="77777777" w:rsidR="00D8327A" w:rsidRPr="00AB4427" w:rsidRDefault="00D8327A" w:rsidP="00D8327A">
            <w:pPr>
              <w:spacing w:before="60" w:after="60"/>
              <w:rPr>
                <w:rFonts w:ascii="Arial" w:hAnsi="Arial"/>
                <w:sz w:val="20"/>
                <w:lang w:eastAsia="en-CA"/>
              </w:rPr>
            </w:pPr>
          </w:p>
        </w:tc>
      </w:tr>
      <w:tr w:rsidR="00D8327A" w:rsidRPr="00AB4427" w14:paraId="77016599" w14:textId="77777777" w:rsidTr="00D8327A">
        <w:trPr>
          <w:jc w:val="center"/>
        </w:trPr>
        <w:tc>
          <w:tcPr>
            <w:tcW w:w="1752" w:type="dxa"/>
          </w:tcPr>
          <w:p w14:paraId="2A8C953F" w14:textId="77777777" w:rsidR="00D8327A" w:rsidRPr="00AB4427" w:rsidRDefault="00D8327A" w:rsidP="00D8327A">
            <w:pPr>
              <w:spacing w:before="60" w:after="60"/>
              <w:rPr>
                <w:rFonts w:ascii="Arial" w:hAnsi="Arial"/>
                <w:sz w:val="20"/>
                <w:lang w:eastAsia="en-CA"/>
              </w:rPr>
            </w:pPr>
          </w:p>
        </w:tc>
        <w:tc>
          <w:tcPr>
            <w:tcW w:w="2040" w:type="dxa"/>
          </w:tcPr>
          <w:p w14:paraId="6E465B64" w14:textId="77777777" w:rsidR="00D8327A" w:rsidRPr="00AB4427" w:rsidRDefault="00D8327A" w:rsidP="00D8327A">
            <w:pPr>
              <w:spacing w:before="60" w:after="60"/>
              <w:rPr>
                <w:rFonts w:ascii="Arial" w:hAnsi="Arial"/>
                <w:sz w:val="20"/>
                <w:lang w:eastAsia="en-CA"/>
              </w:rPr>
            </w:pPr>
          </w:p>
        </w:tc>
        <w:tc>
          <w:tcPr>
            <w:tcW w:w="1149" w:type="dxa"/>
          </w:tcPr>
          <w:p w14:paraId="1C2CEC70" w14:textId="77777777" w:rsidR="00D8327A" w:rsidRPr="00AB4427" w:rsidRDefault="00D8327A" w:rsidP="00D8327A">
            <w:pPr>
              <w:spacing w:before="60" w:after="60"/>
              <w:rPr>
                <w:rFonts w:ascii="Arial" w:hAnsi="Arial"/>
                <w:sz w:val="20"/>
                <w:lang w:eastAsia="en-CA"/>
              </w:rPr>
            </w:pPr>
          </w:p>
        </w:tc>
        <w:tc>
          <w:tcPr>
            <w:tcW w:w="1244" w:type="dxa"/>
          </w:tcPr>
          <w:p w14:paraId="027747C1" w14:textId="77777777" w:rsidR="00D8327A" w:rsidRPr="00AB4427" w:rsidRDefault="00D8327A" w:rsidP="00D8327A">
            <w:pPr>
              <w:spacing w:before="60" w:after="60"/>
              <w:rPr>
                <w:rFonts w:ascii="Arial" w:hAnsi="Arial"/>
                <w:sz w:val="20"/>
                <w:lang w:eastAsia="en-CA"/>
              </w:rPr>
            </w:pPr>
          </w:p>
        </w:tc>
        <w:tc>
          <w:tcPr>
            <w:tcW w:w="824" w:type="dxa"/>
          </w:tcPr>
          <w:p w14:paraId="35085A08" w14:textId="77777777" w:rsidR="00D8327A" w:rsidRPr="00AB4427" w:rsidRDefault="00D8327A" w:rsidP="00D8327A">
            <w:pPr>
              <w:spacing w:before="60" w:after="60"/>
              <w:rPr>
                <w:rFonts w:ascii="Arial" w:hAnsi="Arial"/>
                <w:sz w:val="20"/>
                <w:lang w:eastAsia="en-CA"/>
              </w:rPr>
            </w:pPr>
          </w:p>
        </w:tc>
        <w:tc>
          <w:tcPr>
            <w:tcW w:w="900" w:type="dxa"/>
          </w:tcPr>
          <w:p w14:paraId="1C72B11D" w14:textId="77777777" w:rsidR="00D8327A" w:rsidRPr="00AB4427" w:rsidRDefault="00D8327A" w:rsidP="00D8327A">
            <w:pPr>
              <w:spacing w:before="60" w:after="60"/>
              <w:rPr>
                <w:rFonts w:ascii="Arial" w:hAnsi="Arial"/>
                <w:sz w:val="20"/>
                <w:lang w:eastAsia="en-CA"/>
              </w:rPr>
            </w:pPr>
          </w:p>
        </w:tc>
      </w:tr>
    </w:tbl>
    <w:p w14:paraId="0BA3840A" w14:textId="77777777" w:rsidR="00D8327A" w:rsidRPr="00AB4427" w:rsidRDefault="00D8327A" w:rsidP="00D8327A">
      <w:pPr>
        <w:rPr>
          <w:rFonts w:ascii="Arial" w:hAnsi="Arial"/>
          <w:szCs w:val="22"/>
        </w:rPr>
      </w:pPr>
    </w:p>
    <w:p w14:paraId="1B0D2503" w14:textId="77777777" w:rsidR="00D8327A" w:rsidRPr="00AB4427" w:rsidRDefault="00D8327A" w:rsidP="00D8327A">
      <w:pPr>
        <w:rPr>
          <w:rFonts w:ascii="Arial" w:hAnsi="Arial"/>
          <w:szCs w:val="22"/>
        </w:rPr>
      </w:pPr>
      <w:r w:rsidRPr="00AB4427">
        <w:br w:type="page"/>
      </w:r>
    </w:p>
    <w:p w14:paraId="6251B277" w14:textId="109BD476" w:rsidR="00D8327A" w:rsidRPr="00AB4427" w:rsidRDefault="00D8327A" w:rsidP="00D8327A">
      <w:pPr>
        <w:keepNext/>
        <w:pageBreakBefore/>
        <w:shd w:val="clear" w:color="FFFFFF" w:fill="auto"/>
        <w:spacing w:before="480" w:after="360"/>
        <w:contextualSpacing/>
        <w:jc w:val="center"/>
        <w:rPr>
          <w:rFonts w:ascii="Arial" w:hAnsi="Arial"/>
          <w:b/>
          <w:sz w:val="24"/>
          <w:szCs w:val="24"/>
        </w:rPr>
      </w:pPr>
      <w:bookmarkStart w:id="82" w:name="Symbols_vs_Pictogram"/>
      <w:bookmarkEnd w:id="82"/>
      <w:r w:rsidRPr="00AB4427">
        <w:rPr>
          <w:rFonts w:ascii="Arial" w:hAnsi="Arial"/>
          <w:b/>
          <w:sz w:val="24"/>
          <w:szCs w:val="24"/>
        </w:rPr>
        <w:lastRenderedPageBreak/>
        <w:t>WHMIS 2015 Pictograms</w:t>
      </w:r>
    </w:p>
    <w:tbl>
      <w:tblPr>
        <w:tblW w:w="24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2390"/>
      </w:tblGrid>
      <w:tr w:rsidR="009A682F" w:rsidRPr="00AB4427" w14:paraId="2B2995A8" w14:textId="77777777" w:rsidTr="006B6D39">
        <w:trPr>
          <w:trHeight w:val="467"/>
          <w:tblHeader/>
          <w:jc w:val="center"/>
        </w:trPr>
        <w:tc>
          <w:tcPr>
            <w:tcW w:w="2207" w:type="pct"/>
          </w:tcPr>
          <w:p w14:paraId="58B5F239" w14:textId="3BCBF5C7" w:rsidR="009A682F" w:rsidRPr="00AB4427" w:rsidRDefault="009A682F" w:rsidP="00AD34BC">
            <w:pPr>
              <w:spacing w:beforeLines="60" w:before="144" w:afterLines="60" w:after="144"/>
              <w:jc w:val="center"/>
              <w:rPr>
                <w:rFonts w:ascii="Arial" w:hAnsi="Arial" w:cs="Arial"/>
                <w:b/>
                <w:szCs w:val="22"/>
                <w:lang w:val="en-CA"/>
              </w:rPr>
            </w:pPr>
            <w:r w:rsidRPr="00AB4427">
              <w:rPr>
                <w:rFonts w:ascii="Arial" w:hAnsi="Arial" w:cs="Arial"/>
                <w:b/>
                <w:szCs w:val="22"/>
                <w:lang w:val="en-CA"/>
              </w:rPr>
              <w:t>Pictogram</w:t>
            </w:r>
          </w:p>
        </w:tc>
        <w:tc>
          <w:tcPr>
            <w:tcW w:w="2793" w:type="pct"/>
          </w:tcPr>
          <w:p w14:paraId="571A688C" w14:textId="1AA09A1A" w:rsidR="009A682F" w:rsidRPr="00AB4427" w:rsidRDefault="009A682F" w:rsidP="00AD34BC">
            <w:pPr>
              <w:spacing w:beforeLines="60" w:before="144" w:afterLines="60" w:after="144"/>
              <w:jc w:val="center"/>
              <w:rPr>
                <w:rFonts w:ascii="Arial" w:hAnsi="Arial" w:cs="Arial"/>
                <w:b/>
                <w:szCs w:val="22"/>
                <w:lang w:val="en-CA"/>
              </w:rPr>
            </w:pPr>
            <w:r w:rsidRPr="00AB4427">
              <w:rPr>
                <w:rFonts w:ascii="Arial" w:hAnsi="Arial" w:cs="Arial"/>
                <w:b/>
                <w:szCs w:val="22"/>
                <w:lang w:val="en-CA"/>
              </w:rPr>
              <w:t>Description</w:t>
            </w:r>
          </w:p>
        </w:tc>
      </w:tr>
      <w:tr w:rsidR="009A682F" w:rsidRPr="00AB4427" w14:paraId="37149DB0" w14:textId="77777777" w:rsidTr="006B6D39">
        <w:trPr>
          <w:trHeight w:val="1650"/>
          <w:jc w:val="center"/>
        </w:trPr>
        <w:tc>
          <w:tcPr>
            <w:tcW w:w="2207" w:type="pct"/>
          </w:tcPr>
          <w:p w14:paraId="642D0D05"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112238C7" wp14:editId="68E8DD9E">
                  <wp:extent cx="1038225" cy="1009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inline>
              </w:drawing>
            </w:r>
          </w:p>
        </w:tc>
        <w:tc>
          <w:tcPr>
            <w:tcW w:w="2793" w:type="pct"/>
          </w:tcPr>
          <w:p w14:paraId="10E1876A"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Gases under Pressure</w:t>
            </w:r>
          </w:p>
        </w:tc>
      </w:tr>
      <w:tr w:rsidR="009A682F" w:rsidRPr="00AB4427" w14:paraId="1DE6B74D" w14:textId="77777777" w:rsidTr="006B6D39">
        <w:trPr>
          <w:trHeight w:val="1610"/>
          <w:jc w:val="center"/>
        </w:trPr>
        <w:tc>
          <w:tcPr>
            <w:tcW w:w="2207" w:type="pct"/>
          </w:tcPr>
          <w:p w14:paraId="77628E7D"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488AE07F" wp14:editId="12D349C5">
                  <wp:extent cx="1000125" cy="100553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2271" cy="1007689"/>
                          </a:xfrm>
                          <a:prstGeom prst="rect">
                            <a:avLst/>
                          </a:prstGeom>
                          <a:noFill/>
                          <a:ln>
                            <a:noFill/>
                          </a:ln>
                        </pic:spPr>
                      </pic:pic>
                    </a:graphicData>
                  </a:graphic>
                </wp:inline>
              </w:drawing>
            </w:r>
          </w:p>
        </w:tc>
        <w:tc>
          <w:tcPr>
            <w:tcW w:w="2793" w:type="pct"/>
          </w:tcPr>
          <w:p w14:paraId="1B015A02" w14:textId="4A4F865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Flammable</w:t>
            </w:r>
            <w:r w:rsidR="001A2748" w:rsidRPr="00AB4427">
              <w:rPr>
                <w:rFonts w:ascii="Arial" w:hAnsi="Arial" w:cs="Arial"/>
                <w:szCs w:val="22"/>
                <w:lang w:val="en-CA"/>
              </w:rPr>
              <w:t>, Pyrophoric, Self-Heating, Self-Reactive, In Contact with Water</w:t>
            </w:r>
          </w:p>
        </w:tc>
      </w:tr>
      <w:tr w:rsidR="009A682F" w:rsidRPr="00AB4427" w14:paraId="5D04C671" w14:textId="77777777" w:rsidTr="006B6D39">
        <w:trPr>
          <w:jc w:val="center"/>
        </w:trPr>
        <w:tc>
          <w:tcPr>
            <w:tcW w:w="2207" w:type="pct"/>
          </w:tcPr>
          <w:p w14:paraId="054EE4CA"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4EC1D80B" wp14:editId="7D89F0CA">
                  <wp:extent cx="1057275" cy="1009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c>
          <w:tcPr>
            <w:tcW w:w="2793" w:type="pct"/>
          </w:tcPr>
          <w:p w14:paraId="3EABB9D4" w14:textId="3E42E956"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Oxidizing</w:t>
            </w:r>
          </w:p>
        </w:tc>
      </w:tr>
      <w:tr w:rsidR="001A2748" w:rsidRPr="00AB4427" w14:paraId="47894316" w14:textId="77777777" w:rsidTr="001A2748">
        <w:trPr>
          <w:jc w:val="center"/>
        </w:trPr>
        <w:tc>
          <w:tcPr>
            <w:tcW w:w="2207" w:type="pct"/>
            <w:tcBorders>
              <w:top w:val="single" w:sz="4" w:space="0" w:color="auto"/>
              <w:left w:val="single" w:sz="4" w:space="0" w:color="auto"/>
              <w:bottom w:val="single" w:sz="4" w:space="0" w:color="auto"/>
              <w:right w:val="single" w:sz="4" w:space="0" w:color="auto"/>
            </w:tcBorders>
          </w:tcPr>
          <w:p w14:paraId="246CE295" w14:textId="77777777" w:rsidR="001A2748" w:rsidRPr="00AB4427" w:rsidRDefault="001A2748" w:rsidP="00AD34BC">
            <w:pPr>
              <w:spacing w:beforeLines="60" w:before="144" w:afterLines="60" w:after="144"/>
              <w:rPr>
                <w:rFonts w:ascii="Arial" w:hAnsi="Arial" w:cs="Arial"/>
                <w:noProof/>
                <w:szCs w:val="22"/>
                <w:lang w:val="en-CA" w:eastAsia="en-CA"/>
              </w:rPr>
            </w:pPr>
            <w:r w:rsidRPr="00AB4427">
              <w:rPr>
                <w:rFonts w:ascii="Arial" w:hAnsi="Arial" w:cs="Arial"/>
                <w:noProof/>
                <w:szCs w:val="22"/>
                <w:lang w:val="en-CA" w:eastAsia="en-CA"/>
              </w:rPr>
              <w:drawing>
                <wp:inline distT="0" distB="0" distL="0" distR="0" wp14:anchorId="3ED8C3F7" wp14:editId="1CE2BE76">
                  <wp:extent cx="990600"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793" w:type="pct"/>
            <w:tcBorders>
              <w:top w:val="single" w:sz="4" w:space="0" w:color="auto"/>
              <w:left w:val="single" w:sz="4" w:space="0" w:color="auto"/>
              <w:bottom w:val="single" w:sz="4" w:space="0" w:color="auto"/>
              <w:right w:val="single" w:sz="4" w:space="0" w:color="auto"/>
            </w:tcBorders>
          </w:tcPr>
          <w:p w14:paraId="003D3790" w14:textId="77777777" w:rsidR="001A2748" w:rsidRPr="00AB4427" w:rsidRDefault="001A2748" w:rsidP="00AD34BC">
            <w:pPr>
              <w:spacing w:beforeLines="60" w:before="144" w:afterLines="60" w:after="144"/>
              <w:rPr>
                <w:rFonts w:ascii="Arial" w:hAnsi="Arial" w:cs="Arial"/>
                <w:szCs w:val="22"/>
                <w:lang w:val="en-CA"/>
              </w:rPr>
            </w:pPr>
            <w:r w:rsidRPr="00AB4427">
              <w:rPr>
                <w:rFonts w:ascii="Arial" w:hAnsi="Arial" w:cs="Arial"/>
                <w:szCs w:val="22"/>
                <w:lang w:val="en-CA"/>
              </w:rPr>
              <w:t>Corrosive</w:t>
            </w:r>
          </w:p>
        </w:tc>
      </w:tr>
      <w:tr w:rsidR="001A2748" w:rsidRPr="00AB4427" w14:paraId="0BE0819B" w14:textId="77777777" w:rsidTr="001A2748">
        <w:trPr>
          <w:jc w:val="center"/>
        </w:trPr>
        <w:tc>
          <w:tcPr>
            <w:tcW w:w="2207" w:type="pct"/>
            <w:tcBorders>
              <w:top w:val="single" w:sz="4" w:space="0" w:color="auto"/>
              <w:left w:val="single" w:sz="4" w:space="0" w:color="auto"/>
              <w:bottom w:val="single" w:sz="4" w:space="0" w:color="auto"/>
              <w:right w:val="single" w:sz="4" w:space="0" w:color="auto"/>
            </w:tcBorders>
          </w:tcPr>
          <w:p w14:paraId="77DF9089" w14:textId="77777777" w:rsidR="001A2748" w:rsidRPr="00AB4427" w:rsidRDefault="001A2748" w:rsidP="00AD34BC">
            <w:pPr>
              <w:spacing w:beforeLines="60" w:before="144" w:afterLines="60" w:after="144"/>
              <w:rPr>
                <w:rFonts w:ascii="Arial" w:hAnsi="Arial" w:cs="Arial"/>
                <w:noProof/>
                <w:szCs w:val="22"/>
                <w:lang w:val="en-CA" w:eastAsia="en-CA"/>
              </w:rPr>
            </w:pPr>
            <w:r w:rsidRPr="00AB4427">
              <w:rPr>
                <w:rFonts w:ascii="Arial" w:hAnsi="Arial" w:cs="Arial"/>
                <w:noProof/>
                <w:szCs w:val="22"/>
                <w:lang w:val="en-CA" w:eastAsia="en-CA"/>
              </w:rPr>
              <w:drawing>
                <wp:inline distT="0" distB="0" distL="0" distR="0" wp14:anchorId="41B185A4" wp14:editId="5260B713">
                  <wp:extent cx="1019175" cy="1009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2793" w:type="pct"/>
            <w:tcBorders>
              <w:top w:val="single" w:sz="4" w:space="0" w:color="auto"/>
              <w:left w:val="single" w:sz="4" w:space="0" w:color="auto"/>
              <w:bottom w:val="single" w:sz="4" w:space="0" w:color="auto"/>
              <w:right w:val="single" w:sz="4" w:space="0" w:color="auto"/>
            </w:tcBorders>
          </w:tcPr>
          <w:p w14:paraId="56B8D56C" w14:textId="50F391D3" w:rsidR="001A2748" w:rsidRPr="00AB4427" w:rsidRDefault="001A2748" w:rsidP="00AD34BC">
            <w:pPr>
              <w:spacing w:beforeLines="60" w:before="144" w:afterLines="60" w:after="144"/>
              <w:rPr>
                <w:rFonts w:ascii="Arial" w:hAnsi="Arial" w:cs="Arial"/>
                <w:szCs w:val="22"/>
                <w:lang w:val="en-CA"/>
              </w:rPr>
            </w:pPr>
            <w:r w:rsidRPr="00AB4427">
              <w:rPr>
                <w:rFonts w:ascii="Arial" w:hAnsi="Arial" w:cs="Arial"/>
                <w:szCs w:val="22"/>
                <w:lang w:val="en-CA"/>
              </w:rPr>
              <w:t>Explosion or Reactive</w:t>
            </w:r>
          </w:p>
        </w:tc>
      </w:tr>
      <w:tr w:rsidR="009A682F" w:rsidRPr="00AB4427" w14:paraId="1267B349" w14:textId="77777777" w:rsidTr="006B6D39">
        <w:trPr>
          <w:trHeight w:val="1590"/>
          <w:jc w:val="center"/>
        </w:trPr>
        <w:tc>
          <w:tcPr>
            <w:tcW w:w="2207" w:type="pct"/>
          </w:tcPr>
          <w:p w14:paraId="7D403A22" w14:textId="77777777" w:rsidR="009A682F" w:rsidRPr="00AB4427" w:rsidRDefault="009A682F" w:rsidP="00AD34BC">
            <w:pPr>
              <w:spacing w:beforeLines="60" w:before="144" w:afterLines="60" w:after="144"/>
              <w:rPr>
                <w:rFonts w:ascii="Arial" w:hAnsi="Arial" w:cs="Arial"/>
                <w:noProof/>
                <w:szCs w:val="22"/>
              </w:rPr>
            </w:pPr>
            <w:r w:rsidRPr="00AB4427">
              <w:rPr>
                <w:rFonts w:ascii="Arial" w:hAnsi="Arial" w:cs="Arial"/>
                <w:noProof/>
                <w:szCs w:val="22"/>
                <w:lang w:val="en-CA" w:eastAsia="en-CA"/>
              </w:rPr>
              <w:drawing>
                <wp:inline distT="0" distB="0" distL="0" distR="0" wp14:anchorId="2FE76A92" wp14:editId="5BF0402C">
                  <wp:extent cx="1000125" cy="1009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c>
        <w:tc>
          <w:tcPr>
            <w:tcW w:w="2793" w:type="pct"/>
          </w:tcPr>
          <w:p w14:paraId="2611C2B7" w14:textId="056B946E"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Toxicity and Other Health Hazards - Acute Toxicity</w:t>
            </w:r>
          </w:p>
        </w:tc>
      </w:tr>
      <w:tr w:rsidR="009A682F" w:rsidRPr="00AB4427" w14:paraId="1AD3EDE7" w14:textId="77777777" w:rsidTr="006B6D39">
        <w:trPr>
          <w:trHeight w:val="1703"/>
          <w:jc w:val="center"/>
        </w:trPr>
        <w:tc>
          <w:tcPr>
            <w:tcW w:w="2207" w:type="pct"/>
          </w:tcPr>
          <w:p w14:paraId="55C1494E" w14:textId="77777777"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lastRenderedPageBreak/>
              <w:drawing>
                <wp:inline distT="0" distB="0" distL="0" distR="0" wp14:anchorId="1BFEFCEB" wp14:editId="493A4D73">
                  <wp:extent cx="990600" cy="1009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793" w:type="pct"/>
          </w:tcPr>
          <w:p w14:paraId="18A2062F" w14:textId="41547798"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 xml:space="preserve">Toxicity and Other Health Hazards </w:t>
            </w:r>
            <w:r w:rsidR="001A2748" w:rsidRPr="00AB4427">
              <w:rPr>
                <w:rFonts w:ascii="Arial" w:hAnsi="Arial" w:cs="Arial"/>
                <w:szCs w:val="22"/>
                <w:lang w:val="en-CA"/>
              </w:rPr>
              <w:t>-</w:t>
            </w:r>
            <w:r w:rsidRPr="00AB4427">
              <w:rPr>
                <w:rFonts w:ascii="Arial" w:hAnsi="Arial" w:cs="Arial"/>
                <w:szCs w:val="22"/>
                <w:lang w:val="en-CA"/>
              </w:rPr>
              <w:t xml:space="preserve"> Other Health Effects</w:t>
            </w:r>
            <w:r w:rsidR="001A2748" w:rsidRPr="00AB4427">
              <w:rPr>
                <w:rFonts w:ascii="Arial" w:hAnsi="Arial" w:cs="Arial"/>
                <w:szCs w:val="22"/>
                <w:lang w:val="en-CA"/>
              </w:rPr>
              <w:t xml:space="preserve"> - Serious</w:t>
            </w:r>
          </w:p>
        </w:tc>
      </w:tr>
      <w:tr w:rsidR="009A682F" w:rsidRPr="00AB4427" w14:paraId="636E34CB" w14:textId="77777777" w:rsidTr="006B6D39">
        <w:trPr>
          <w:trHeight w:val="1702"/>
          <w:jc w:val="center"/>
        </w:trPr>
        <w:tc>
          <w:tcPr>
            <w:tcW w:w="2207" w:type="pct"/>
          </w:tcPr>
          <w:p w14:paraId="3CB3A601" w14:textId="77777777" w:rsidR="009A682F" w:rsidRPr="00AB4427" w:rsidRDefault="009A682F" w:rsidP="00AD34BC">
            <w:pPr>
              <w:spacing w:beforeLines="60" w:before="144" w:afterLines="60" w:after="144"/>
              <w:rPr>
                <w:rFonts w:ascii="Arial" w:hAnsi="Arial" w:cs="Arial"/>
                <w:noProof/>
                <w:szCs w:val="22"/>
                <w:lang w:val="en-CA" w:eastAsia="en-CA"/>
              </w:rPr>
            </w:pPr>
            <w:r w:rsidRPr="00AB4427">
              <w:rPr>
                <w:rFonts w:ascii="Arial" w:hAnsi="Arial" w:cs="Arial"/>
                <w:noProof/>
                <w:szCs w:val="22"/>
                <w:lang w:val="en-CA" w:eastAsia="en-CA"/>
              </w:rPr>
              <w:drawing>
                <wp:inline distT="0" distB="0" distL="0" distR="0" wp14:anchorId="5AFB0D30" wp14:editId="6C35D103">
                  <wp:extent cx="1028700" cy="100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2793" w:type="pct"/>
          </w:tcPr>
          <w:p w14:paraId="014C33DC" w14:textId="7070830B"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 xml:space="preserve">Toxicity and Other Health Hazards </w:t>
            </w:r>
            <w:r w:rsidR="001A2748" w:rsidRPr="00AB4427">
              <w:rPr>
                <w:rFonts w:ascii="Arial" w:hAnsi="Arial" w:cs="Arial"/>
                <w:szCs w:val="22"/>
                <w:lang w:val="en-CA"/>
              </w:rPr>
              <w:t>-</w:t>
            </w:r>
            <w:r w:rsidRPr="00AB4427">
              <w:rPr>
                <w:rFonts w:ascii="Arial" w:hAnsi="Arial" w:cs="Arial"/>
                <w:szCs w:val="22"/>
                <w:lang w:val="en-CA"/>
              </w:rPr>
              <w:t xml:space="preserve"> Other Health Effects</w:t>
            </w:r>
            <w:r w:rsidR="001A2748" w:rsidRPr="00AB4427">
              <w:rPr>
                <w:rFonts w:ascii="Arial" w:hAnsi="Arial" w:cs="Arial"/>
                <w:szCs w:val="22"/>
                <w:lang w:val="en-CA"/>
              </w:rPr>
              <w:t xml:space="preserve"> - Less Serious or Damage to the Ozone Layer</w:t>
            </w:r>
          </w:p>
        </w:tc>
      </w:tr>
      <w:tr w:rsidR="009A682F" w:rsidRPr="00AB4427" w14:paraId="11CE174F" w14:textId="77777777" w:rsidTr="006B6D39">
        <w:trPr>
          <w:jc w:val="center"/>
        </w:trPr>
        <w:tc>
          <w:tcPr>
            <w:tcW w:w="2207" w:type="pct"/>
          </w:tcPr>
          <w:p w14:paraId="339E43DF" w14:textId="4D960372"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noProof/>
                <w:szCs w:val="22"/>
                <w:lang w:val="en-CA" w:eastAsia="en-CA"/>
              </w:rPr>
              <w:drawing>
                <wp:inline distT="0" distB="0" distL="0" distR="0" wp14:anchorId="571BF1DB" wp14:editId="1B4F55A9">
                  <wp:extent cx="1028700" cy="1000125"/>
                  <wp:effectExtent l="0" t="0" r="0" b="9525"/>
                  <wp:docPr id="11" name="Picture 7" descr="Symbol for Class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for Class D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p>
        </w:tc>
        <w:tc>
          <w:tcPr>
            <w:tcW w:w="2793" w:type="pct"/>
          </w:tcPr>
          <w:p w14:paraId="30DFB922" w14:textId="1BB9CC59" w:rsidR="009A682F" w:rsidRPr="00AB4427" w:rsidRDefault="009A682F" w:rsidP="00AD34BC">
            <w:pPr>
              <w:spacing w:beforeLines="60" w:before="144" w:afterLines="60" w:after="144"/>
              <w:rPr>
                <w:rFonts w:ascii="Arial" w:hAnsi="Arial" w:cs="Arial"/>
                <w:szCs w:val="22"/>
                <w:lang w:val="en-CA"/>
              </w:rPr>
            </w:pPr>
            <w:r w:rsidRPr="00AB4427">
              <w:rPr>
                <w:rFonts w:ascii="Arial" w:hAnsi="Arial" w:cs="Arial"/>
                <w:szCs w:val="22"/>
                <w:lang w:val="en-CA"/>
              </w:rPr>
              <w:t xml:space="preserve">Toxicity and Other Health Hazards </w:t>
            </w:r>
            <w:r w:rsidR="001A2748" w:rsidRPr="00AB4427">
              <w:rPr>
                <w:rFonts w:ascii="Arial" w:hAnsi="Arial" w:cs="Arial"/>
                <w:szCs w:val="22"/>
                <w:lang w:val="en-CA"/>
              </w:rPr>
              <w:t>-</w:t>
            </w:r>
            <w:r w:rsidRPr="00AB4427">
              <w:rPr>
                <w:rFonts w:ascii="Arial" w:hAnsi="Arial" w:cs="Arial"/>
                <w:szCs w:val="22"/>
                <w:lang w:val="en-CA"/>
              </w:rPr>
              <w:t xml:space="preserve"> Other Health Effects</w:t>
            </w:r>
            <w:r w:rsidR="001A2748" w:rsidRPr="00AB4427">
              <w:rPr>
                <w:rFonts w:ascii="Arial" w:hAnsi="Arial" w:cs="Arial"/>
                <w:szCs w:val="22"/>
                <w:lang w:val="en-CA"/>
              </w:rPr>
              <w:t xml:space="preserve"> -B</w:t>
            </w:r>
            <w:r w:rsidRPr="00AB4427">
              <w:rPr>
                <w:rFonts w:ascii="Arial" w:hAnsi="Arial" w:cs="Arial"/>
                <w:szCs w:val="22"/>
                <w:lang w:val="en-CA"/>
              </w:rPr>
              <w:t>iohazardous Infectious Materials</w:t>
            </w:r>
          </w:p>
        </w:tc>
      </w:tr>
    </w:tbl>
    <w:p w14:paraId="3B3DBE08" w14:textId="77777777" w:rsidR="00D8327A" w:rsidRPr="00AB4427" w:rsidRDefault="00D8327A" w:rsidP="00D8327A"/>
    <w:p w14:paraId="4AB0052F" w14:textId="77777777" w:rsidR="00D8327A" w:rsidRPr="00AB4427" w:rsidRDefault="00D8327A" w:rsidP="00D8327A">
      <w:pPr>
        <w:spacing w:before="0"/>
        <w:rPr>
          <w:rFonts w:ascii="Calibri" w:hAnsi="Calibri" w:cs="Courier New"/>
        </w:rPr>
      </w:pPr>
    </w:p>
    <w:p w14:paraId="5DC3B277" w14:textId="77777777" w:rsidR="00D8327A" w:rsidRPr="00AB4427" w:rsidRDefault="00D8327A" w:rsidP="00D8327A">
      <w:pPr>
        <w:rPr>
          <w:rFonts w:ascii="Arial" w:hAnsi="Arial"/>
          <w:szCs w:val="22"/>
        </w:rPr>
      </w:pPr>
    </w:p>
    <w:p w14:paraId="37A269A1" w14:textId="77777777" w:rsidR="00D8327A" w:rsidRPr="00AB4427" w:rsidRDefault="00D8327A" w:rsidP="00D8327A"/>
    <w:p w14:paraId="46DA6FCB" w14:textId="1F3D6B5C" w:rsidR="00D8327A" w:rsidRPr="00AB4427" w:rsidRDefault="005A3136" w:rsidP="007C7F45">
      <w:pPr>
        <w:pStyle w:val="PMsectionHead"/>
        <w:jc w:val="left"/>
        <w:rPr>
          <w:rFonts w:cs="Arial"/>
          <w:b w:val="0"/>
        </w:rPr>
      </w:pPr>
      <w:bookmarkStart w:id="83" w:name="_Toc223449617"/>
      <w:bookmarkStart w:id="84" w:name="_Toc246749218"/>
      <w:bookmarkStart w:id="85" w:name="_Toc352227394"/>
      <w:bookmarkStart w:id="86" w:name="_Toc391293848"/>
      <w:bookmarkStart w:id="87" w:name="_Toc352227393"/>
      <w:bookmarkStart w:id="88" w:name="_Toc391293847"/>
      <w:bookmarkStart w:id="89" w:name="_Toc224568760"/>
      <w:bookmarkEnd w:id="80"/>
      <w:r w:rsidRPr="00AB4427">
        <w:rPr>
          <w:rFonts w:cs="Arial"/>
        </w:rPr>
        <w:lastRenderedPageBreak/>
        <w:t>4.12 Workplace Violence and Harassment Prevention Policy</w:t>
      </w:r>
      <w:bookmarkEnd w:id="83"/>
      <w:bookmarkEnd w:id="89"/>
    </w:p>
    <w:p w14:paraId="44FF94B0"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Purpose</w:t>
      </w:r>
    </w:p>
    <w:p w14:paraId="1BF80AE4" w14:textId="77777777" w:rsidR="00D8327A" w:rsidRPr="00AB4427" w:rsidRDefault="00D8327A" w:rsidP="00D8327A">
      <w:pPr>
        <w:rPr>
          <w:rFonts w:ascii="Arial" w:hAnsi="Arial" w:cs="Arial"/>
          <w:szCs w:val="22"/>
        </w:rPr>
      </w:pPr>
      <w:r w:rsidRPr="00AB4427">
        <w:rPr>
          <w:rFonts w:ascii="Arial" w:hAnsi="Arial" w:cs="Arial"/>
          <w:szCs w:val="22"/>
        </w:rPr>
        <w:t>[Employer/Organization Name] has zero tolerance for workplace violence or harassment of any kind and will be proactive in the prevention of workplace violence and harassment. [Employer/Organization Name] is committed to investigating reported incidents of violence and harassment in an objective and timely manner, taking necessary action and providing appropriate support for victims.</w:t>
      </w:r>
    </w:p>
    <w:p w14:paraId="15C69656"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Policy</w:t>
      </w:r>
    </w:p>
    <w:p w14:paraId="7E821BFC" w14:textId="77777777" w:rsidR="00D8327A" w:rsidRPr="00AB4427" w:rsidRDefault="00D8327A" w:rsidP="00D8327A">
      <w:pPr>
        <w:rPr>
          <w:rFonts w:ascii="Arial" w:hAnsi="Arial" w:cs="Arial"/>
          <w:szCs w:val="22"/>
        </w:rPr>
      </w:pPr>
      <w:r w:rsidRPr="00AB4427">
        <w:rPr>
          <w:rFonts w:ascii="Arial" w:hAnsi="Arial" w:cs="Arial"/>
          <w:szCs w:val="22"/>
        </w:rPr>
        <w:t>To ensure that employees at [Employer/Organization Name] have a work environment that is free of violence or harassment of any kind, whether it arises from another employee or any other person visiting the workplace, or interacting with employees.</w:t>
      </w:r>
    </w:p>
    <w:p w14:paraId="60787BF8" w14:textId="77777777" w:rsidR="00D8327A" w:rsidRPr="00AB4427" w:rsidRDefault="00D8327A" w:rsidP="00D8327A">
      <w:pPr>
        <w:rPr>
          <w:rFonts w:ascii="Arial" w:hAnsi="Arial" w:cs="Arial"/>
          <w:szCs w:val="22"/>
        </w:rPr>
      </w:pPr>
      <w:r w:rsidRPr="00AB4427">
        <w:rPr>
          <w:rFonts w:ascii="Arial" w:hAnsi="Arial" w:cs="Arial"/>
          <w:szCs w:val="22"/>
        </w:rPr>
        <w:t xml:space="preserve">This policy will ensure that: </w:t>
      </w:r>
    </w:p>
    <w:p w14:paraId="0938C8D1" w14:textId="77777777" w:rsidR="00D8327A" w:rsidRPr="00AB4427" w:rsidRDefault="00D8327A" w:rsidP="00501FDE">
      <w:pPr>
        <w:numPr>
          <w:ilvl w:val="0"/>
          <w:numId w:val="44"/>
        </w:numPr>
        <w:rPr>
          <w:rFonts w:ascii="Arial" w:hAnsi="Arial" w:cs="Arial"/>
          <w:szCs w:val="22"/>
        </w:rPr>
      </w:pPr>
      <w:r w:rsidRPr="00AB4427">
        <w:rPr>
          <w:rFonts w:ascii="Arial" w:hAnsi="Arial" w:cs="Arial"/>
          <w:szCs w:val="22"/>
        </w:rPr>
        <w:t>People are aware of and understand that acts of violence or harassment are considered a serious offence for which necessary action will be imposed.</w:t>
      </w:r>
    </w:p>
    <w:p w14:paraId="627CA6BB" w14:textId="77777777" w:rsidR="00D8327A" w:rsidRPr="00AB4427" w:rsidRDefault="00D8327A" w:rsidP="00501FDE">
      <w:pPr>
        <w:numPr>
          <w:ilvl w:val="0"/>
          <w:numId w:val="44"/>
        </w:numPr>
        <w:rPr>
          <w:rFonts w:ascii="Arial" w:hAnsi="Arial" w:cs="Arial"/>
          <w:szCs w:val="22"/>
        </w:rPr>
      </w:pPr>
      <w:r w:rsidRPr="00AB4427">
        <w:rPr>
          <w:rFonts w:ascii="Arial" w:hAnsi="Arial" w:cs="Arial"/>
          <w:szCs w:val="22"/>
        </w:rPr>
        <w:t>Those subjected to acts of violence or harassment are encouraged to access any assistance they may require in order to pursue a complaint.</w:t>
      </w:r>
    </w:p>
    <w:p w14:paraId="63154599" w14:textId="77777777" w:rsidR="00D8327A" w:rsidRPr="00AB4427" w:rsidRDefault="00D8327A" w:rsidP="00501FDE">
      <w:pPr>
        <w:numPr>
          <w:ilvl w:val="0"/>
          <w:numId w:val="44"/>
        </w:numPr>
        <w:rPr>
          <w:rFonts w:ascii="Arial" w:hAnsi="Arial" w:cs="Arial"/>
          <w:szCs w:val="22"/>
        </w:rPr>
      </w:pPr>
      <w:r w:rsidRPr="00AB4427">
        <w:rPr>
          <w:rFonts w:ascii="Arial" w:hAnsi="Arial" w:cs="Arial"/>
          <w:szCs w:val="22"/>
        </w:rPr>
        <w:t>People are advised of available recourse if they are subjected to, or become aware of, situations involving violence or harassment.</w:t>
      </w:r>
    </w:p>
    <w:p w14:paraId="421BED7A" w14:textId="77777777" w:rsidR="00D8327A" w:rsidRPr="00AB4427" w:rsidRDefault="00D8327A" w:rsidP="00D8327A">
      <w:pPr>
        <w:spacing w:before="240" w:after="240"/>
        <w:rPr>
          <w:rFonts w:ascii="Arial" w:hAnsi="Arial" w:cs="Arial"/>
          <w:b/>
          <w:szCs w:val="22"/>
        </w:rPr>
      </w:pPr>
      <w:r w:rsidRPr="00AB4427">
        <w:rPr>
          <w:rFonts w:ascii="Arial" w:hAnsi="Arial" w:cs="Arial"/>
          <w:b/>
          <w:szCs w:val="22"/>
        </w:rPr>
        <w:t>Definitions</w:t>
      </w:r>
    </w:p>
    <w:p w14:paraId="44723491" w14:textId="7715151E" w:rsidR="00D8327A" w:rsidRPr="00AB4427" w:rsidRDefault="00D8327A" w:rsidP="00D8327A">
      <w:pPr>
        <w:rPr>
          <w:rFonts w:ascii="Arial" w:hAnsi="Arial" w:cs="Arial"/>
          <w:szCs w:val="22"/>
        </w:rPr>
      </w:pPr>
      <w:r w:rsidRPr="00AB4427">
        <w:rPr>
          <w:rFonts w:ascii="Arial" w:hAnsi="Arial" w:cs="Arial"/>
          <w:b/>
          <w:i/>
          <w:szCs w:val="22"/>
        </w:rPr>
        <w:t xml:space="preserve">Workplace </w:t>
      </w:r>
      <w:r w:rsidR="00211595" w:rsidRPr="00AB4427">
        <w:rPr>
          <w:rFonts w:ascii="Arial" w:hAnsi="Arial" w:cs="Arial"/>
          <w:b/>
          <w:i/>
          <w:szCs w:val="22"/>
        </w:rPr>
        <w:t>H</w:t>
      </w:r>
      <w:r w:rsidRPr="00AB4427">
        <w:rPr>
          <w:rFonts w:ascii="Arial" w:hAnsi="Arial" w:cs="Arial"/>
          <w:b/>
          <w:i/>
          <w:szCs w:val="22"/>
        </w:rPr>
        <w:t>arassment</w:t>
      </w:r>
    </w:p>
    <w:p w14:paraId="6C5770F2" w14:textId="705BE485" w:rsidR="00D8327A" w:rsidRPr="00AB4427" w:rsidRDefault="00D8327A" w:rsidP="00501FDE">
      <w:pPr>
        <w:numPr>
          <w:ilvl w:val="0"/>
          <w:numId w:val="45"/>
        </w:numPr>
        <w:rPr>
          <w:rFonts w:ascii="Arial" w:hAnsi="Arial" w:cs="Arial"/>
          <w:szCs w:val="22"/>
        </w:rPr>
      </w:pPr>
      <w:r w:rsidRPr="00AB4427">
        <w:rPr>
          <w:rFonts w:ascii="Arial" w:hAnsi="Arial" w:cs="Arial"/>
          <w:szCs w:val="22"/>
        </w:rPr>
        <w:t>Engaging in a course of vexatious comment or conduct against an employee in a workplace</w:t>
      </w:r>
      <w:r w:rsidR="00FD1FC3" w:rsidRPr="00AB4427">
        <w:rPr>
          <w:rFonts w:ascii="Arial" w:hAnsi="Arial" w:cs="Arial"/>
          <w:szCs w:val="22"/>
        </w:rPr>
        <w:t>, including virtually through the use of information and communications technology,</w:t>
      </w:r>
      <w:r w:rsidRPr="00AB4427">
        <w:rPr>
          <w:rFonts w:ascii="Arial" w:hAnsi="Arial" w:cs="Arial"/>
          <w:szCs w:val="22"/>
        </w:rPr>
        <w:t xml:space="preserve"> that is known or ought reasonably to be known to be unwelcome, or</w:t>
      </w:r>
    </w:p>
    <w:p w14:paraId="7194DEAF" w14:textId="77777777" w:rsidR="00D8327A" w:rsidRPr="00AB4427" w:rsidRDefault="00D8327A" w:rsidP="00501FDE">
      <w:pPr>
        <w:numPr>
          <w:ilvl w:val="0"/>
          <w:numId w:val="45"/>
        </w:numPr>
        <w:rPr>
          <w:rFonts w:ascii="Arial" w:hAnsi="Arial" w:cs="Arial"/>
          <w:szCs w:val="22"/>
        </w:rPr>
      </w:pPr>
      <w:r w:rsidRPr="00AB4427">
        <w:rPr>
          <w:rFonts w:ascii="Arial" w:hAnsi="Arial" w:cs="Arial"/>
          <w:szCs w:val="22"/>
        </w:rPr>
        <w:t>Workplace sexual harassment.</w:t>
      </w:r>
    </w:p>
    <w:p w14:paraId="772FD9A1" w14:textId="52BD92BA" w:rsidR="00D8327A" w:rsidRPr="00AB4427" w:rsidRDefault="00D8327A" w:rsidP="00D8327A">
      <w:pPr>
        <w:rPr>
          <w:rFonts w:ascii="Arial" w:hAnsi="Arial" w:cs="Arial"/>
          <w:szCs w:val="22"/>
        </w:rPr>
      </w:pPr>
      <w:r w:rsidRPr="00AB4427">
        <w:rPr>
          <w:rFonts w:ascii="Arial" w:hAnsi="Arial" w:cs="Arial"/>
          <w:b/>
          <w:i/>
          <w:szCs w:val="22"/>
        </w:rPr>
        <w:t xml:space="preserve">Workplace </w:t>
      </w:r>
      <w:r w:rsidR="00211595" w:rsidRPr="00AB4427">
        <w:rPr>
          <w:rFonts w:ascii="Arial" w:hAnsi="Arial" w:cs="Arial"/>
          <w:b/>
          <w:i/>
          <w:szCs w:val="22"/>
        </w:rPr>
        <w:t>S</w:t>
      </w:r>
      <w:r w:rsidRPr="00AB4427">
        <w:rPr>
          <w:rFonts w:ascii="Arial" w:hAnsi="Arial" w:cs="Arial"/>
          <w:b/>
          <w:i/>
          <w:szCs w:val="22"/>
        </w:rPr>
        <w:t xml:space="preserve">exual </w:t>
      </w:r>
      <w:r w:rsidR="00211595" w:rsidRPr="00AB4427">
        <w:rPr>
          <w:rFonts w:ascii="Arial" w:hAnsi="Arial" w:cs="Arial"/>
          <w:b/>
          <w:i/>
          <w:szCs w:val="22"/>
        </w:rPr>
        <w:t>H</w:t>
      </w:r>
      <w:r w:rsidRPr="00AB4427">
        <w:rPr>
          <w:rFonts w:ascii="Arial" w:hAnsi="Arial" w:cs="Arial"/>
          <w:b/>
          <w:i/>
          <w:szCs w:val="22"/>
        </w:rPr>
        <w:t>arassment</w:t>
      </w:r>
    </w:p>
    <w:p w14:paraId="01BCF1A6" w14:textId="0946BA98" w:rsidR="00D8327A" w:rsidRPr="00AB4427" w:rsidRDefault="00D8327A" w:rsidP="00501FDE">
      <w:pPr>
        <w:numPr>
          <w:ilvl w:val="0"/>
          <w:numId w:val="46"/>
        </w:numPr>
        <w:ind w:right="1134"/>
        <w:rPr>
          <w:rFonts w:ascii="Arial" w:hAnsi="Arial" w:cs="Arial"/>
          <w:szCs w:val="22"/>
        </w:rPr>
      </w:pPr>
      <w:r w:rsidRPr="00AB4427">
        <w:rPr>
          <w:rFonts w:ascii="Arial" w:hAnsi="Arial" w:cs="Arial"/>
          <w:szCs w:val="22"/>
        </w:rPr>
        <w:t>Engaging in a course of vexatious comment or conduct against an employee in a workplace</w:t>
      </w:r>
      <w:r w:rsidR="00FD1FC3" w:rsidRPr="00AB4427">
        <w:rPr>
          <w:rFonts w:ascii="Arial" w:hAnsi="Arial" w:cs="Arial"/>
          <w:szCs w:val="22"/>
        </w:rPr>
        <w:t>, including virtually through the use of information and communications technology,</w:t>
      </w:r>
      <w:r w:rsidRPr="00AB4427">
        <w:rPr>
          <w:rFonts w:ascii="Arial" w:hAnsi="Arial" w:cs="Arial"/>
          <w:szCs w:val="22"/>
        </w:rPr>
        <w:t xml:space="preserve"> because of sex, sexual orientation, gender identity or gender expression, where the course of comment or conduct is known or ought reasonably to be known to be unwelcome, or</w:t>
      </w:r>
    </w:p>
    <w:p w14:paraId="488F2008" w14:textId="77777777" w:rsidR="00D8327A" w:rsidRPr="00AB4427" w:rsidRDefault="00D8327A" w:rsidP="00501FDE">
      <w:pPr>
        <w:numPr>
          <w:ilvl w:val="0"/>
          <w:numId w:val="46"/>
        </w:numPr>
        <w:rPr>
          <w:rFonts w:ascii="Arial" w:hAnsi="Arial" w:cs="Arial"/>
          <w:szCs w:val="22"/>
        </w:rPr>
      </w:pPr>
      <w:r w:rsidRPr="00AB4427">
        <w:rPr>
          <w:rFonts w:ascii="Arial" w:hAnsi="Arial" w:cs="Arial"/>
          <w:szCs w:val="22"/>
        </w:rPr>
        <w:t>Making sexual solicitation or advance where the person making the solicitation or advance is in a position to confer, grant or deny a benefit or advancement to the employee and the person knows or ought reasonably to know that the solicitation or advance is unwelcome.</w:t>
      </w:r>
    </w:p>
    <w:p w14:paraId="35CCABA0" w14:textId="6E8CB979" w:rsidR="00D8327A" w:rsidRPr="00AB4427" w:rsidRDefault="00D8327A" w:rsidP="00D8327A">
      <w:pPr>
        <w:rPr>
          <w:rFonts w:ascii="Arial" w:hAnsi="Arial" w:cs="Arial"/>
          <w:szCs w:val="22"/>
        </w:rPr>
      </w:pPr>
      <w:r w:rsidRPr="00AB4427">
        <w:rPr>
          <w:rFonts w:ascii="Arial" w:hAnsi="Arial" w:cs="Arial"/>
          <w:b/>
          <w:i/>
          <w:szCs w:val="22"/>
        </w:rPr>
        <w:t xml:space="preserve">Workplace </w:t>
      </w:r>
      <w:r w:rsidR="00211595" w:rsidRPr="00AB4427">
        <w:rPr>
          <w:rFonts w:ascii="Arial" w:hAnsi="Arial" w:cs="Arial"/>
          <w:b/>
          <w:i/>
          <w:szCs w:val="22"/>
        </w:rPr>
        <w:t>V</w:t>
      </w:r>
      <w:r w:rsidRPr="00AB4427">
        <w:rPr>
          <w:rFonts w:ascii="Arial" w:hAnsi="Arial" w:cs="Arial"/>
          <w:b/>
          <w:i/>
          <w:szCs w:val="22"/>
        </w:rPr>
        <w:t>iolence</w:t>
      </w:r>
    </w:p>
    <w:p w14:paraId="07E0E601" w14:textId="77777777" w:rsidR="00D8327A" w:rsidRPr="00AB4427" w:rsidRDefault="00D8327A" w:rsidP="00501FDE">
      <w:pPr>
        <w:numPr>
          <w:ilvl w:val="0"/>
          <w:numId w:val="47"/>
        </w:numPr>
        <w:rPr>
          <w:rFonts w:ascii="Arial" w:hAnsi="Arial" w:cs="Arial"/>
          <w:szCs w:val="22"/>
        </w:rPr>
      </w:pPr>
      <w:r w:rsidRPr="00AB4427">
        <w:rPr>
          <w:rFonts w:ascii="Arial" w:hAnsi="Arial" w:cs="Arial"/>
          <w:szCs w:val="22"/>
        </w:rPr>
        <w:t>The exercise or attempt of physical force by a person against an employee in a workplace that causes or could cause physical injury to the employee.</w:t>
      </w:r>
    </w:p>
    <w:p w14:paraId="59E475C6" w14:textId="4F752142" w:rsidR="00D8327A" w:rsidRPr="00AB4427" w:rsidRDefault="00D8327A" w:rsidP="00501FDE">
      <w:pPr>
        <w:numPr>
          <w:ilvl w:val="0"/>
          <w:numId w:val="47"/>
        </w:numPr>
        <w:rPr>
          <w:rFonts w:ascii="Arial" w:hAnsi="Arial" w:cs="Arial"/>
          <w:szCs w:val="22"/>
        </w:rPr>
      </w:pPr>
      <w:r w:rsidRPr="00AB4427">
        <w:rPr>
          <w:rFonts w:ascii="Arial" w:hAnsi="Arial" w:cs="Arial"/>
          <w:szCs w:val="22"/>
        </w:rPr>
        <w:lastRenderedPageBreak/>
        <w:t>Statement or behavior that an employee could reasonabl</w:t>
      </w:r>
      <w:r w:rsidR="001D13FC" w:rsidRPr="00AB4427">
        <w:rPr>
          <w:rFonts w:ascii="Arial" w:hAnsi="Arial" w:cs="Arial"/>
          <w:szCs w:val="22"/>
        </w:rPr>
        <w:t>y</w:t>
      </w:r>
      <w:r w:rsidRPr="00AB4427">
        <w:rPr>
          <w:rFonts w:ascii="Arial" w:hAnsi="Arial" w:cs="Arial"/>
          <w:szCs w:val="22"/>
        </w:rPr>
        <w:t xml:space="preserve"> interpret as a threat to exercise physical force against the employee, in a workplace, that could cause physical injury to the employee.</w:t>
      </w:r>
    </w:p>
    <w:p w14:paraId="2C871CB9" w14:textId="77777777" w:rsidR="00D8327A" w:rsidRPr="00AB4427" w:rsidRDefault="00D8327A" w:rsidP="00D8327A">
      <w:pPr>
        <w:spacing w:before="240" w:after="240"/>
        <w:rPr>
          <w:rFonts w:ascii="Arial" w:hAnsi="Arial" w:cs="Arial"/>
          <w:b/>
          <w:szCs w:val="22"/>
        </w:rPr>
      </w:pPr>
      <w:r w:rsidRPr="00AB4427">
        <w:rPr>
          <w:rFonts w:ascii="Arial" w:hAnsi="Arial" w:cs="Arial"/>
          <w:b/>
          <w:szCs w:val="22"/>
        </w:rPr>
        <w:t>Requirements</w:t>
      </w:r>
    </w:p>
    <w:p w14:paraId="5665BF58" w14:textId="77777777" w:rsidR="00D8327A" w:rsidRPr="00AB4427" w:rsidRDefault="00D8327A" w:rsidP="00D8327A">
      <w:pPr>
        <w:rPr>
          <w:rFonts w:ascii="Arial" w:hAnsi="Arial" w:cs="Arial"/>
          <w:szCs w:val="22"/>
        </w:rPr>
      </w:pPr>
      <w:r w:rsidRPr="00AB4427">
        <w:rPr>
          <w:rFonts w:ascii="Arial" w:hAnsi="Arial" w:cs="Arial"/>
          <w:szCs w:val="22"/>
        </w:rPr>
        <w:t>Workplace harassment:</w:t>
      </w:r>
    </w:p>
    <w:p w14:paraId="186A8084" w14:textId="77777777" w:rsidR="00D8327A" w:rsidRPr="00AB4427" w:rsidRDefault="00D8327A" w:rsidP="00501FDE">
      <w:pPr>
        <w:numPr>
          <w:ilvl w:val="0"/>
          <w:numId w:val="48"/>
        </w:numPr>
        <w:rPr>
          <w:rFonts w:ascii="Arial" w:hAnsi="Arial" w:cs="Arial"/>
          <w:szCs w:val="22"/>
        </w:rPr>
      </w:pPr>
      <w:r w:rsidRPr="00AB4427">
        <w:rPr>
          <w:rFonts w:ascii="Arial" w:hAnsi="Arial" w:cs="Arial"/>
          <w:szCs w:val="22"/>
        </w:rPr>
        <w:t>Workplace harassment includes unwelcome words or actions that are known or should be known to be offensive, embarrassing, humiliating or demeaning to an employee or group of employees. It includes behaviour that intimidates, isolates or discriminates against the targeted individual.</w:t>
      </w:r>
    </w:p>
    <w:p w14:paraId="48D110DC" w14:textId="77777777" w:rsidR="00D8327A" w:rsidRPr="00AB4427" w:rsidRDefault="00D8327A" w:rsidP="00501FDE">
      <w:pPr>
        <w:numPr>
          <w:ilvl w:val="0"/>
          <w:numId w:val="48"/>
        </w:numPr>
        <w:rPr>
          <w:rFonts w:ascii="Arial" w:hAnsi="Arial" w:cs="Arial"/>
          <w:szCs w:val="22"/>
        </w:rPr>
      </w:pPr>
      <w:r w:rsidRPr="00AB4427">
        <w:rPr>
          <w:rFonts w:ascii="Arial" w:hAnsi="Arial" w:cs="Arial"/>
          <w:szCs w:val="22"/>
        </w:rPr>
        <w:t>The definition of workplace harassment is broad enough to include harassment prohibited under Ontario’s Human Rights Code as well as what is often called “psychological harassment” or “personal harassment”.</w:t>
      </w:r>
      <w:r w:rsidRPr="00AB4427">
        <w:rPr>
          <w:rFonts w:ascii="Arial" w:hAnsi="Arial" w:cs="Arial"/>
          <w:noProof/>
          <w:szCs w:val="22"/>
          <w:lang w:val="en-CA" w:eastAsia="en-CA"/>
        </w:rPr>
        <w:t xml:space="preserve"> </w:t>
      </w:r>
    </w:p>
    <w:p w14:paraId="178097A6" w14:textId="77777777" w:rsidR="00D8327A" w:rsidRPr="00AB4427" w:rsidRDefault="00D8327A" w:rsidP="00501FDE">
      <w:pPr>
        <w:numPr>
          <w:ilvl w:val="0"/>
          <w:numId w:val="48"/>
        </w:numPr>
        <w:rPr>
          <w:rFonts w:ascii="Arial" w:hAnsi="Arial" w:cs="Arial"/>
          <w:szCs w:val="22"/>
        </w:rPr>
      </w:pPr>
      <w:r w:rsidRPr="00AB4427">
        <w:rPr>
          <w:rFonts w:ascii="Arial" w:hAnsi="Arial" w:cs="Arial"/>
          <w:szCs w:val="22"/>
        </w:rPr>
        <w:t>Workplace harassment may escalate over time into threats or acts of physical violence. In some cases, a targeted employee may react violently to prolonged harassment. It is important to recognize these behaviours and to deal with them promptly before they lead to workplace violence.</w:t>
      </w:r>
    </w:p>
    <w:p w14:paraId="3B4678F9" w14:textId="3C726C50" w:rsidR="00D8327A" w:rsidRPr="00AB4427" w:rsidRDefault="00D8327A" w:rsidP="00501FDE">
      <w:pPr>
        <w:numPr>
          <w:ilvl w:val="0"/>
          <w:numId w:val="48"/>
        </w:numPr>
        <w:rPr>
          <w:rFonts w:ascii="Arial" w:hAnsi="Arial" w:cs="Arial"/>
          <w:szCs w:val="22"/>
        </w:rPr>
      </w:pPr>
      <w:r w:rsidRPr="00AB4427">
        <w:rPr>
          <w:rFonts w:ascii="Arial" w:hAnsi="Arial" w:cs="Arial"/>
          <w:szCs w:val="22"/>
        </w:rPr>
        <w:t xml:space="preserve">Workplace harassment is not reasonable action that is part of the normal work function, even if the consequences are unpleasant for the employee, such as changes in work assignments, scheduling, job assessment and evaluation, workplace inspections, implementation of dress codes, disciplinary action, </w:t>
      </w:r>
      <w:r w:rsidR="00FA76B1" w:rsidRPr="00AB4427">
        <w:rPr>
          <w:rFonts w:ascii="Arial" w:hAnsi="Arial" w:cs="Arial"/>
          <w:szCs w:val="22"/>
        </w:rPr>
        <w:t>etc.</w:t>
      </w:r>
      <w:r w:rsidRPr="00AB4427">
        <w:rPr>
          <w:rFonts w:ascii="Arial" w:hAnsi="Arial" w:cs="Arial"/>
          <w:szCs w:val="22"/>
        </w:rPr>
        <w:t xml:space="preserve">, differences of opinion or minor disagreements between </w:t>
      </w:r>
      <w:r w:rsidR="007D6C83" w:rsidRPr="00AB4427">
        <w:rPr>
          <w:rFonts w:ascii="Arial" w:hAnsi="Arial" w:cs="Arial"/>
          <w:szCs w:val="22"/>
        </w:rPr>
        <w:t>coworker</w:t>
      </w:r>
      <w:r w:rsidRPr="00AB4427">
        <w:rPr>
          <w:rFonts w:ascii="Arial" w:hAnsi="Arial" w:cs="Arial"/>
          <w:szCs w:val="22"/>
        </w:rPr>
        <w:t>s, or any behavior that meets the definition of workplace violence.</w:t>
      </w:r>
    </w:p>
    <w:p w14:paraId="199BAEBE" w14:textId="77777777" w:rsidR="00D8327A" w:rsidRPr="00AB4427" w:rsidRDefault="00D8327A" w:rsidP="00D8327A">
      <w:pPr>
        <w:rPr>
          <w:rFonts w:ascii="Arial" w:hAnsi="Arial" w:cs="Arial"/>
          <w:szCs w:val="22"/>
        </w:rPr>
      </w:pPr>
      <w:r w:rsidRPr="00AB4427">
        <w:rPr>
          <w:rFonts w:ascii="Arial" w:hAnsi="Arial" w:cs="Arial"/>
          <w:szCs w:val="22"/>
        </w:rPr>
        <w:t>Workplace violence:</w:t>
      </w:r>
    </w:p>
    <w:p w14:paraId="048B710A" w14:textId="77777777" w:rsidR="00D8327A" w:rsidRPr="00AB4427" w:rsidRDefault="00D8327A" w:rsidP="00501FDE">
      <w:pPr>
        <w:numPr>
          <w:ilvl w:val="0"/>
          <w:numId w:val="49"/>
        </w:numPr>
        <w:rPr>
          <w:rFonts w:ascii="Arial" w:hAnsi="Arial" w:cs="Arial"/>
          <w:szCs w:val="22"/>
        </w:rPr>
      </w:pPr>
      <w:r w:rsidRPr="00AB4427">
        <w:rPr>
          <w:rFonts w:ascii="Arial" w:hAnsi="Arial" w:cs="Arial"/>
          <w:szCs w:val="22"/>
        </w:rPr>
        <w:t>The definition of workplace violence is definition is broad enough to include acts that would constitute offences under Canada`s Criminal Code.</w:t>
      </w:r>
    </w:p>
    <w:p w14:paraId="747C4114" w14:textId="77777777" w:rsidR="00D8327A" w:rsidRPr="00AB4427" w:rsidRDefault="00D8327A" w:rsidP="00501FDE">
      <w:pPr>
        <w:numPr>
          <w:ilvl w:val="0"/>
          <w:numId w:val="49"/>
        </w:numPr>
        <w:rPr>
          <w:rFonts w:ascii="Arial" w:hAnsi="Arial" w:cs="Arial"/>
          <w:szCs w:val="22"/>
        </w:rPr>
      </w:pPr>
      <w:r w:rsidRPr="00AB4427">
        <w:rPr>
          <w:rFonts w:ascii="Arial" w:hAnsi="Arial" w:cs="Arial"/>
          <w:szCs w:val="22"/>
        </w:rPr>
        <w:t>For workplace violence to occur, a person must apply or attempt to apply physical force against an employee whether or not they have the capacity to appreciate these actions could cause physical harm. For example, a person may have a medical condition that causes them to act out physically in response to a stimulus in their environment. This would still be considered workplace violence.</w:t>
      </w:r>
    </w:p>
    <w:p w14:paraId="012EEF84" w14:textId="77777777" w:rsidR="00D8327A" w:rsidRPr="00AB4427" w:rsidRDefault="00D8327A" w:rsidP="00501FDE">
      <w:pPr>
        <w:numPr>
          <w:ilvl w:val="0"/>
          <w:numId w:val="49"/>
        </w:numPr>
        <w:rPr>
          <w:rFonts w:ascii="Arial" w:hAnsi="Arial" w:cs="Arial"/>
          <w:szCs w:val="22"/>
        </w:rPr>
      </w:pPr>
      <w:r w:rsidRPr="00AB4427">
        <w:rPr>
          <w:rFonts w:ascii="Arial" w:hAnsi="Arial" w:cs="Arial"/>
          <w:szCs w:val="22"/>
        </w:rPr>
        <w:t>Domestic violence is considered to be any form of abuse, mistreatment or neglect that a person experiences from a family member, or from someone with whom they have an intimate relationship. Domestic violence is considered workplace violence when the abuse happens in the workplace.</w:t>
      </w:r>
    </w:p>
    <w:p w14:paraId="00A74EA8" w14:textId="77777777" w:rsidR="00D8327A" w:rsidRPr="00AB4427" w:rsidRDefault="00D8327A" w:rsidP="00D8327A">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280"/>
      </w:tblGrid>
      <w:tr w:rsidR="00D8327A" w:rsidRPr="00AB4427" w14:paraId="66FFC980" w14:textId="77777777" w:rsidTr="00D8327A">
        <w:trPr>
          <w:tblHeader/>
        </w:trPr>
        <w:tc>
          <w:tcPr>
            <w:tcW w:w="2350" w:type="dxa"/>
          </w:tcPr>
          <w:p w14:paraId="2D81433F" w14:textId="77777777" w:rsidR="00D8327A" w:rsidRPr="00AB4427" w:rsidRDefault="00D8327A" w:rsidP="00AD34BC">
            <w:pPr>
              <w:keepNext/>
              <w:tabs>
                <w:tab w:val="left" w:leader="dot" w:pos="6840"/>
              </w:tabs>
              <w:spacing w:beforeLines="60" w:before="144" w:after="60"/>
              <w:rPr>
                <w:rFonts w:ascii="Arial" w:hAnsi="Arial" w:cs="Arial"/>
                <w:b/>
                <w:szCs w:val="22"/>
              </w:rPr>
            </w:pPr>
            <w:r w:rsidRPr="00AB4427">
              <w:rPr>
                <w:rFonts w:ascii="Arial" w:hAnsi="Arial" w:cs="Arial"/>
                <w:b/>
                <w:szCs w:val="22"/>
              </w:rPr>
              <w:t>Type</w:t>
            </w:r>
          </w:p>
        </w:tc>
        <w:tc>
          <w:tcPr>
            <w:tcW w:w="6280" w:type="dxa"/>
          </w:tcPr>
          <w:p w14:paraId="52FDA069" w14:textId="5472CF2E" w:rsidR="00D8327A" w:rsidRPr="00AB4427" w:rsidRDefault="00D8327A" w:rsidP="00AD34BC">
            <w:pPr>
              <w:keepNext/>
              <w:tabs>
                <w:tab w:val="left" w:leader="dot" w:pos="6840"/>
              </w:tabs>
              <w:spacing w:beforeLines="60" w:before="144" w:after="60"/>
              <w:rPr>
                <w:rFonts w:ascii="Arial" w:hAnsi="Arial" w:cs="Arial"/>
                <w:b/>
                <w:szCs w:val="22"/>
              </w:rPr>
            </w:pPr>
            <w:r w:rsidRPr="00AB4427">
              <w:rPr>
                <w:rFonts w:ascii="Arial" w:hAnsi="Arial" w:cs="Arial"/>
                <w:b/>
                <w:szCs w:val="22"/>
              </w:rPr>
              <w:t>De</w:t>
            </w:r>
            <w:r w:rsidR="00436702" w:rsidRPr="00AB4427">
              <w:rPr>
                <w:rFonts w:ascii="Arial" w:hAnsi="Arial" w:cs="Arial"/>
                <w:b/>
                <w:szCs w:val="22"/>
              </w:rPr>
              <w:t>scription</w:t>
            </w:r>
          </w:p>
        </w:tc>
      </w:tr>
      <w:tr w:rsidR="00D8327A" w:rsidRPr="00AB4427" w14:paraId="52111179" w14:textId="77777777" w:rsidTr="00D8327A">
        <w:tc>
          <w:tcPr>
            <w:tcW w:w="2350" w:type="dxa"/>
          </w:tcPr>
          <w:p w14:paraId="7DE2247D"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Criminal Intent</w:t>
            </w:r>
          </w:p>
        </w:tc>
        <w:tc>
          <w:tcPr>
            <w:tcW w:w="6280" w:type="dxa"/>
          </w:tcPr>
          <w:p w14:paraId="679ECC50"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Involves an individual with no relationship to the workplace who commits a violent act (e.g. theft, hostage taking/kidnapping, physical assault).</w:t>
            </w:r>
          </w:p>
        </w:tc>
      </w:tr>
      <w:tr w:rsidR="00D8327A" w:rsidRPr="00AB4427" w14:paraId="784B44EA" w14:textId="77777777" w:rsidTr="00D8327A">
        <w:tc>
          <w:tcPr>
            <w:tcW w:w="2350" w:type="dxa"/>
          </w:tcPr>
          <w:p w14:paraId="73D824D2"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Customer/Client</w:t>
            </w:r>
          </w:p>
        </w:tc>
        <w:tc>
          <w:tcPr>
            <w:tcW w:w="6280" w:type="dxa"/>
          </w:tcPr>
          <w:p w14:paraId="460992A3"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A client with willful intent to cause harm to the employee.</w:t>
            </w:r>
          </w:p>
        </w:tc>
      </w:tr>
      <w:tr w:rsidR="00D8327A" w:rsidRPr="00AB4427" w14:paraId="67380019" w14:textId="77777777" w:rsidTr="00D8327A">
        <w:tc>
          <w:tcPr>
            <w:tcW w:w="2350" w:type="dxa"/>
          </w:tcPr>
          <w:p w14:paraId="7A9FACB5"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lastRenderedPageBreak/>
              <w:t>Employee Related</w:t>
            </w:r>
          </w:p>
        </w:tc>
        <w:tc>
          <w:tcPr>
            <w:tcW w:w="6280" w:type="dxa"/>
          </w:tcPr>
          <w:p w14:paraId="5AB18494"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Employee who engages in repeated and persistent negative acts towards one or more employees resulting in the creation of a toxic or unhealthy work environment.</w:t>
            </w:r>
          </w:p>
        </w:tc>
      </w:tr>
      <w:tr w:rsidR="00D8327A" w:rsidRPr="00AB4427" w14:paraId="017A09CC" w14:textId="77777777" w:rsidTr="00D8327A">
        <w:tc>
          <w:tcPr>
            <w:tcW w:w="2350" w:type="dxa"/>
          </w:tcPr>
          <w:p w14:paraId="6A68B338"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Personal Relationship</w:t>
            </w:r>
          </w:p>
        </w:tc>
        <w:tc>
          <w:tcPr>
            <w:tcW w:w="6280" w:type="dxa"/>
          </w:tcPr>
          <w:p w14:paraId="4DB05A03" w14:textId="77777777" w:rsidR="00D8327A" w:rsidRPr="00AB4427" w:rsidRDefault="00D8327A" w:rsidP="00AD34BC">
            <w:pPr>
              <w:tabs>
                <w:tab w:val="left" w:leader="dot" w:pos="6840"/>
              </w:tabs>
              <w:spacing w:beforeLines="60" w:before="144" w:after="60"/>
              <w:rPr>
                <w:rFonts w:ascii="Arial" w:hAnsi="Arial" w:cs="Arial"/>
                <w:szCs w:val="22"/>
              </w:rPr>
            </w:pPr>
            <w:r w:rsidRPr="00AB4427">
              <w:rPr>
                <w:rFonts w:ascii="Arial" w:hAnsi="Arial" w:cs="Arial"/>
                <w:szCs w:val="22"/>
              </w:rPr>
              <w:t>Relationship violence that occurs at the workplace (e.g. family member that commits a violent act against an employee within the workplace).</w:t>
            </w:r>
          </w:p>
        </w:tc>
      </w:tr>
    </w:tbl>
    <w:p w14:paraId="12AE717D" w14:textId="77777777" w:rsidR="00AD34BC" w:rsidRPr="00AB4427" w:rsidRDefault="00AD34BC" w:rsidP="00D8327A">
      <w:pPr>
        <w:spacing w:before="0"/>
        <w:rPr>
          <w:rFonts w:ascii="Arial" w:hAnsi="Arial" w:cs="Arial"/>
          <w:szCs w:val="22"/>
        </w:rPr>
      </w:pPr>
    </w:p>
    <w:p w14:paraId="5F4765E3" w14:textId="557C0A92" w:rsidR="00D8327A" w:rsidRPr="00AB4427" w:rsidRDefault="00D8327A" w:rsidP="00D8327A">
      <w:pPr>
        <w:spacing w:before="0"/>
        <w:rPr>
          <w:rFonts w:ascii="Arial" w:hAnsi="Arial" w:cs="Arial"/>
          <w:szCs w:val="22"/>
        </w:rPr>
      </w:pPr>
      <w:r w:rsidRPr="00AB4427">
        <w:rPr>
          <w:rFonts w:ascii="Arial" w:hAnsi="Arial" w:cs="Arial"/>
          <w:szCs w:val="22"/>
        </w:rPr>
        <w:t xml:space="preserve">If any employee engages in workplace violence or harassment, an investigation will take place immediately. The employee involved will face discipline which may include up to and including immediate termination. </w:t>
      </w:r>
    </w:p>
    <w:p w14:paraId="511C9F1D"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Responsibilities</w:t>
      </w:r>
    </w:p>
    <w:p w14:paraId="5210F9B8"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Employer</w:t>
      </w:r>
    </w:p>
    <w:p w14:paraId="7048EE0B" w14:textId="77777777" w:rsidR="00D8327A" w:rsidRPr="00AB4427" w:rsidRDefault="00D8327A" w:rsidP="00D8327A">
      <w:pPr>
        <w:rPr>
          <w:rFonts w:ascii="Arial" w:hAnsi="Arial" w:cs="Arial"/>
          <w:szCs w:val="22"/>
        </w:rPr>
      </w:pPr>
      <w:r w:rsidRPr="00AB4427">
        <w:rPr>
          <w:rFonts w:ascii="Arial" w:hAnsi="Arial" w:cs="Arial"/>
          <w:szCs w:val="22"/>
        </w:rPr>
        <w:t>It is the responsibility of the employer of [Employer/Organization Name] to ensure that:</w:t>
      </w:r>
    </w:p>
    <w:p w14:paraId="38E112E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All reasonable preventative measures to protect employees and others at [Employer/Organization Name] from workplace violence and harassment.</w:t>
      </w:r>
    </w:p>
    <w:p w14:paraId="2D9F3250"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 workplace violence and harassment prevention policy is prepared and reviewed at least annually.</w:t>
      </w:r>
    </w:p>
    <w:p w14:paraId="4F59ED5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 workplace violence risk assessment is conducted.</w:t>
      </w:r>
    </w:p>
    <w:p w14:paraId="47F3315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Advise the Health and Safety Representative of the assessment results and provide a copy in writing.</w:t>
      </w:r>
    </w:p>
    <w:p w14:paraId="57B8D7C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Establish procedures, policies and work environment arrangements to eliminate the risk to employees from violence.</w:t>
      </w:r>
    </w:p>
    <w:p w14:paraId="693AF330"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Proper maintenance and testing of all security systems, including but not limited to surveillance cameras, lighting, panic button, intercom, etc.</w:t>
      </w:r>
    </w:p>
    <w:p w14:paraId="159068FC"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Ensure all employees are trained on this policy.</w:t>
      </w:r>
    </w:p>
    <w:p w14:paraId="60183847"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Review the policy annually with the Health and Safety Representative to ensure any new violence hazards are identified.</w:t>
      </w:r>
    </w:p>
    <w:p w14:paraId="1C33E67E"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Reporting procedures are established with respect to workplace violence and harassment.</w:t>
      </w:r>
    </w:p>
    <w:p w14:paraId="0E1E3C6E"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Process is in place for responding to, and investigating incidents of workplace violence and harassment.</w:t>
      </w:r>
    </w:p>
    <w:p w14:paraId="3900F478"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An investigation appropriate in the circumstances is conducted when:</w:t>
      </w:r>
    </w:p>
    <w:p w14:paraId="74AF7562" w14:textId="77777777" w:rsidR="00D8327A" w:rsidRPr="00AB4427" w:rsidRDefault="00D8327A" w:rsidP="00501FDE">
      <w:pPr>
        <w:pStyle w:val="ListParagraph"/>
        <w:numPr>
          <w:ilvl w:val="0"/>
          <w:numId w:val="92"/>
        </w:numPr>
        <w:rPr>
          <w:rFonts w:ascii="Arial" w:hAnsi="Arial" w:cs="Arial"/>
          <w:szCs w:val="22"/>
        </w:rPr>
      </w:pPr>
      <w:r w:rsidRPr="00AB4427">
        <w:rPr>
          <w:rFonts w:ascii="Arial" w:hAnsi="Arial" w:cs="Arial"/>
          <w:szCs w:val="22"/>
        </w:rPr>
        <w:t>The employer or a supervisor becomes aware of an incident of workplace violence or harassment.</w:t>
      </w:r>
    </w:p>
    <w:p w14:paraId="0A372FFC" w14:textId="77777777" w:rsidR="00D8327A" w:rsidRPr="00AB4427" w:rsidRDefault="00D8327A" w:rsidP="00501FDE">
      <w:pPr>
        <w:pStyle w:val="ListParagraph"/>
        <w:numPr>
          <w:ilvl w:val="0"/>
          <w:numId w:val="92"/>
        </w:numPr>
        <w:rPr>
          <w:rFonts w:ascii="Arial" w:hAnsi="Arial" w:cs="Arial"/>
          <w:szCs w:val="22"/>
        </w:rPr>
      </w:pPr>
      <w:r w:rsidRPr="00AB4427">
        <w:rPr>
          <w:rFonts w:ascii="Arial" w:hAnsi="Arial" w:cs="Arial"/>
          <w:szCs w:val="22"/>
        </w:rPr>
        <w:t>A complaint of workplace violence or harassment is made to the employer, supervisor or the employer’s designated person.</w:t>
      </w:r>
    </w:p>
    <w:p w14:paraId="023881EF"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lastRenderedPageBreak/>
        <w:t>The investigator, whether internal or external to the workplace, is not directly involved in the incident or complaint and must not be under the direct control of the alleged perpetrator</w:t>
      </w:r>
    </w:p>
    <w:p w14:paraId="4CDD67D1"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This policy and procedure is posted and communicated to all employees.</w:t>
      </w:r>
    </w:p>
    <w:p w14:paraId="64E4AD65" w14:textId="77777777" w:rsidR="00D8327A" w:rsidRPr="00AB4427" w:rsidRDefault="00D8327A" w:rsidP="00501FDE">
      <w:pPr>
        <w:numPr>
          <w:ilvl w:val="0"/>
          <w:numId w:val="50"/>
        </w:numPr>
        <w:tabs>
          <w:tab w:val="clear" w:pos="720"/>
          <w:tab w:val="num" w:pos="1080"/>
        </w:tabs>
        <w:ind w:left="1080"/>
        <w:rPr>
          <w:rFonts w:ascii="Arial" w:hAnsi="Arial" w:cs="Arial"/>
          <w:szCs w:val="22"/>
        </w:rPr>
      </w:pPr>
      <w:r w:rsidRPr="00AB4427">
        <w:rPr>
          <w:rFonts w:ascii="Arial" w:hAnsi="Arial" w:cs="Arial"/>
          <w:szCs w:val="22"/>
        </w:rPr>
        <w:t>This policy will be reviewed after any violent or harassment events take place to determine if changes need to be made.</w:t>
      </w:r>
    </w:p>
    <w:p w14:paraId="33DCDED3"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Supervisors</w:t>
      </w:r>
    </w:p>
    <w:p w14:paraId="3B5D040B" w14:textId="77777777" w:rsidR="00D8327A" w:rsidRPr="00AB4427" w:rsidRDefault="00D8327A" w:rsidP="00D8327A">
      <w:pPr>
        <w:rPr>
          <w:rFonts w:ascii="Arial" w:hAnsi="Arial" w:cs="Arial"/>
          <w:szCs w:val="22"/>
        </w:rPr>
      </w:pPr>
      <w:r w:rsidRPr="00AB4427">
        <w:rPr>
          <w:rFonts w:ascii="Arial" w:hAnsi="Arial" w:cs="Arial"/>
          <w:szCs w:val="22"/>
        </w:rPr>
        <w:t>It is the responsibility of supervisors at [Employer/Organization Name] to ensure that:</w:t>
      </w:r>
    </w:p>
    <w:p w14:paraId="7A70E718"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This policy is properly enforced and communicated to the employees.</w:t>
      </w:r>
    </w:p>
    <w:p w14:paraId="585E8066"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All employees within their work area are adequately trained in [Employer/Organization Name]’s procedures addressing workplace violence and harassment risk factors.</w:t>
      </w:r>
    </w:p>
    <w:p w14:paraId="3C70AC7C"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Encourage employees to report complaints or incidents of workplace violence and harassment.</w:t>
      </w:r>
    </w:p>
    <w:p w14:paraId="4995EC4F"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All reports, complaints and incidents of workplace violence and/or harassment will be addressed in an appropriate and timely manner.</w:t>
      </w:r>
    </w:p>
    <w:p w14:paraId="179775AF"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All complaints or incidents of workplace violence and/or harassment will be reported promptly to management and investigated immediately.</w:t>
      </w:r>
    </w:p>
    <w:p w14:paraId="288A6C07" w14:textId="77777777" w:rsidR="00D8327A" w:rsidRPr="00AB4427" w:rsidRDefault="00D8327A" w:rsidP="00501FDE">
      <w:pPr>
        <w:numPr>
          <w:ilvl w:val="0"/>
          <w:numId w:val="51"/>
        </w:numPr>
        <w:rPr>
          <w:rFonts w:ascii="Arial" w:hAnsi="Arial" w:cs="Arial"/>
          <w:szCs w:val="22"/>
        </w:rPr>
      </w:pPr>
      <w:r w:rsidRPr="00AB4427">
        <w:rPr>
          <w:rFonts w:ascii="Arial" w:hAnsi="Arial" w:cs="Arial"/>
          <w:szCs w:val="22"/>
        </w:rPr>
        <w:t>They have received specific instruction and information on how to recognize and handle a workplace harassment incident so that it does not go unaddressed.</w:t>
      </w:r>
    </w:p>
    <w:p w14:paraId="615F1DE2"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Investigators</w:t>
      </w:r>
    </w:p>
    <w:p w14:paraId="190A6309" w14:textId="77777777" w:rsidR="00D8327A" w:rsidRPr="00AB4427" w:rsidRDefault="00D8327A" w:rsidP="00D8327A">
      <w:pPr>
        <w:keepNext/>
        <w:rPr>
          <w:rFonts w:ascii="Arial" w:hAnsi="Arial" w:cs="Arial"/>
          <w:szCs w:val="24"/>
        </w:rPr>
      </w:pPr>
      <w:r w:rsidRPr="00AB4427">
        <w:rPr>
          <w:rFonts w:ascii="Arial" w:hAnsi="Arial" w:cs="Arial"/>
          <w:szCs w:val="24"/>
        </w:rPr>
        <w:t>A supervisor or a person assigned by the employer may be designated to investigate incidents of workplace violence or harassment. They must:</w:t>
      </w:r>
    </w:p>
    <w:p w14:paraId="3E861461"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Have no direct involvement in the incident or complaint.</w:t>
      </w:r>
    </w:p>
    <w:p w14:paraId="38C8AB59"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Not be under direct control of the alleged perpetrator.</w:t>
      </w:r>
    </w:p>
    <w:p w14:paraId="05625492"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Be trained on how to conduct an investigation appropriate in the circumstances.</w:t>
      </w:r>
    </w:p>
    <w:p w14:paraId="28531359"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Ensure the investigation is kept confidential and that identifying information is not disclosed unless necessary to conduct the investigation or protect employees.</w:t>
      </w:r>
    </w:p>
    <w:p w14:paraId="1619FA8D" w14:textId="77777777" w:rsidR="00D8327A" w:rsidRPr="00AB4427" w:rsidRDefault="00D8327A" w:rsidP="00501FDE">
      <w:pPr>
        <w:keepNext/>
        <w:numPr>
          <w:ilvl w:val="0"/>
          <w:numId w:val="52"/>
        </w:numPr>
        <w:rPr>
          <w:rFonts w:ascii="Arial" w:hAnsi="Arial" w:cs="Arial"/>
          <w:szCs w:val="24"/>
        </w:rPr>
      </w:pPr>
      <w:r w:rsidRPr="00AB4427">
        <w:rPr>
          <w:rFonts w:ascii="Arial" w:hAnsi="Arial" w:cs="Arial"/>
          <w:szCs w:val="24"/>
        </w:rPr>
        <w:t>Ensure a written report is prepared summarizing the steps taken, findings of fact, and a conclusion.</w:t>
      </w:r>
    </w:p>
    <w:p w14:paraId="7DADB60E"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Employees</w:t>
      </w:r>
    </w:p>
    <w:p w14:paraId="0C2E3831" w14:textId="0EEA73DB" w:rsidR="00D8327A" w:rsidRPr="00AB4427" w:rsidRDefault="00D8327A" w:rsidP="00D8327A">
      <w:pPr>
        <w:rPr>
          <w:rFonts w:ascii="Arial" w:hAnsi="Arial" w:cs="Arial"/>
          <w:szCs w:val="22"/>
        </w:rPr>
      </w:pPr>
      <w:r w:rsidRPr="00AB4427">
        <w:rPr>
          <w:rFonts w:ascii="Arial" w:hAnsi="Arial" w:cs="Arial"/>
          <w:szCs w:val="22"/>
        </w:rPr>
        <w:t>It is the responsibility of employees, contract personnel and supplied employee</w:t>
      </w:r>
      <w:r w:rsidR="0072430D" w:rsidRPr="00AB4427">
        <w:rPr>
          <w:rFonts w:ascii="Arial" w:hAnsi="Arial" w:cs="Arial"/>
          <w:szCs w:val="22"/>
        </w:rPr>
        <w:t>s</w:t>
      </w:r>
      <w:r w:rsidRPr="00AB4427">
        <w:rPr>
          <w:rFonts w:ascii="Arial" w:hAnsi="Arial" w:cs="Arial"/>
          <w:szCs w:val="22"/>
        </w:rPr>
        <w:t xml:space="preserve"> to:</w:t>
      </w:r>
    </w:p>
    <w:p w14:paraId="642E6213" w14:textId="77777777" w:rsidR="00D8327A" w:rsidRPr="00AB4427" w:rsidRDefault="00D8327A" w:rsidP="00501FDE">
      <w:pPr>
        <w:numPr>
          <w:ilvl w:val="0"/>
          <w:numId w:val="53"/>
        </w:numPr>
        <w:rPr>
          <w:rFonts w:ascii="Arial" w:hAnsi="Arial" w:cs="Arial"/>
          <w:szCs w:val="22"/>
        </w:rPr>
      </w:pPr>
      <w:r w:rsidRPr="00AB4427">
        <w:rPr>
          <w:rFonts w:ascii="Arial" w:hAnsi="Arial" w:cs="Arial"/>
          <w:szCs w:val="22"/>
        </w:rPr>
        <w:t>Comply with this policy and all related procedures at all times for their own protection and the protection of others within the workplace.</w:t>
      </w:r>
    </w:p>
    <w:p w14:paraId="62756E88" w14:textId="77777777" w:rsidR="00D8327A" w:rsidRPr="00AB4427" w:rsidRDefault="00D8327A" w:rsidP="00501FDE">
      <w:pPr>
        <w:numPr>
          <w:ilvl w:val="0"/>
          <w:numId w:val="53"/>
        </w:numPr>
        <w:rPr>
          <w:rFonts w:ascii="Arial" w:hAnsi="Arial" w:cs="Arial"/>
          <w:szCs w:val="22"/>
        </w:rPr>
      </w:pPr>
      <w:r w:rsidRPr="00AB4427">
        <w:rPr>
          <w:rFonts w:ascii="Arial" w:hAnsi="Arial" w:cs="Arial"/>
          <w:szCs w:val="22"/>
        </w:rPr>
        <w:lastRenderedPageBreak/>
        <w:t>Immediately report any violent or potentially violent incident to the supervisor. In the event of an extreme or imminent threat of physical harm to themselves or any person at [Employer/Organization Name], the employee should contact emergency services at 911.</w:t>
      </w:r>
    </w:p>
    <w:p w14:paraId="4E1E4C5E" w14:textId="77777777" w:rsidR="00D8327A" w:rsidRPr="00AB4427" w:rsidRDefault="00D8327A" w:rsidP="00501FDE">
      <w:pPr>
        <w:numPr>
          <w:ilvl w:val="0"/>
          <w:numId w:val="53"/>
        </w:numPr>
        <w:rPr>
          <w:rFonts w:ascii="Arial" w:hAnsi="Arial" w:cs="Arial"/>
          <w:szCs w:val="22"/>
        </w:rPr>
      </w:pPr>
      <w:r w:rsidRPr="00AB4427">
        <w:rPr>
          <w:rFonts w:ascii="Arial" w:hAnsi="Arial" w:cs="Arial"/>
          <w:szCs w:val="22"/>
        </w:rPr>
        <w:t>Fully cooperate in any investigation of complaints or incidents of workplace violence or harassment as indicated within this policy.</w:t>
      </w:r>
    </w:p>
    <w:p w14:paraId="7B64A0BD" w14:textId="77777777" w:rsidR="00D8327A" w:rsidRPr="00AB4427" w:rsidRDefault="00D8327A" w:rsidP="00D8327A">
      <w:pPr>
        <w:keepNext/>
        <w:spacing w:before="240" w:after="240"/>
        <w:rPr>
          <w:rFonts w:ascii="Arial" w:hAnsi="Arial" w:cs="Arial"/>
          <w:b/>
          <w:szCs w:val="22"/>
        </w:rPr>
      </w:pPr>
      <w:r w:rsidRPr="00AB4427">
        <w:rPr>
          <w:rFonts w:ascii="Arial" w:hAnsi="Arial" w:cs="Arial"/>
          <w:b/>
          <w:szCs w:val="22"/>
        </w:rPr>
        <w:t>Procedure</w:t>
      </w:r>
    </w:p>
    <w:p w14:paraId="5E7776C2"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Zero Tolerance</w:t>
      </w:r>
    </w:p>
    <w:p w14:paraId="2813D34F" w14:textId="77777777" w:rsidR="00D8327A" w:rsidRPr="00AB4427" w:rsidRDefault="00D8327A" w:rsidP="00D8327A">
      <w:pPr>
        <w:rPr>
          <w:rFonts w:ascii="Arial" w:hAnsi="Arial" w:cs="Arial"/>
          <w:szCs w:val="22"/>
        </w:rPr>
      </w:pPr>
      <w:r w:rsidRPr="00AB4427">
        <w:rPr>
          <w:rFonts w:ascii="Arial" w:hAnsi="Arial" w:cs="Arial"/>
          <w:szCs w:val="22"/>
        </w:rPr>
        <w:t>[Employer/Organization Name] will not tolerate any incidents of workplace violence or harassment perpetrated against or by any employee, customer, vendor, contractor, visitor, or any other person at [Employer/Organization Name]. With respect to workplace violence and harassment as defined by this policy, any contravention may result in the following:</w:t>
      </w:r>
    </w:p>
    <w:p w14:paraId="1B9E4795" w14:textId="77777777" w:rsidR="00D8327A" w:rsidRPr="00AB4427" w:rsidRDefault="00D8327A" w:rsidP="00501FDE">
      <w:pPr>
        <w:numPr>
          <w:ilvl w:val="0"/>
          <w:numId w:val="54"/>
        </w:numPr>
        <w:rPr>
          <w:rFonts w:ascii="Arial" w:hAnsi="Arial" w:cs="Arial"/>
          <w:szCs w:val="22"/>
        </w:rPr>
      </w:pPr>
      <w:r w:rsidRPr="00AB4427">
        <w:rPr>
          <w:rFonts w:ascii="Arial" w:hAnsi="Arial" w:cs="Arial"/>
          <w:szCs w:val="22"/>
        </w:rPr>
        <w:t>Removal from the property</w:t>
      </w:r>
    </w:p>
    <w:p w14:paraId="222CD65A" w14:textId="77777777" w:rsidR="00D8327A" w:rsidRPr="00AB4427" w:rsidRDefault="00D8327A" w:rsidP="00501FDE">
      <w:pPr>
        <w:numPr>
          <w:ilvl w:val="0"/>
          <w:numId w:val="54"/>
        </w:numPr>
        <w:rPr>
          <w:rFonts w:ascii="Arial" w:hAnsi="Arial" w:cs="Arial"/>
          <w:szCs w:val="22"/>
        </w:rPr>
      </w:pPr>
      <w:r w:rsidRPr="00AB4427">
        <w:rPr>
          <w:rFonts w:ascii="Arial" w:hAnsi="Arial" w:cs="Arial"/>
          <w:szCs w:val="22"/>
        </w:rPr>
        <w:t>Discipline or dismissal</w:t>
      </w:r>
    </w:p>
    <w:p w14:paraId="2D280F84" w14:textId="77777777" w:rsidR="00D8327A" w:rsidRPr="00AB4427" w:rsidRDefault="00D8327A" w:rsidP="00501FDE">
      <w:pPr>
        <w:numPr>
          <w:ilvl w:val="0"/>
          <w:numId w:val="54"/>
        </w:numPr>
        <w:rPr>
          <w:rFonts w:ascii="Arial" w:hAnsi="Arial" w:cs="Arial"/>
          <w:szCs w:val="22"/>
        </w:rPr>
      </w:pPr>
      <w:r w:rsidRPr="00AB4427">
        <w:rPr>
          <w:rFonts w:ascii="Arial" w:hAnsi="Arial" w:cs="Arial"/>
          <w:szCs w:val="22"/>
        </w:rPr>
        <w:t>Police involvement</w:t>
      </w:r>
    </w:p>
    <w:p w14:paraId="74E8061A" w14:textId="77777777" w:rsidR="00D8327A" w:rsidRPr="00AB4427" w:rsidRDefault="00D8327A" w:rsidP="00D8327A">
      <w:pPr>
        <w:rPr>
          <w:rFonts w:ascii="Arial" w:hAnsi="Arial" w:cs="Arial"/>
          <w:szCs w:val="22"/>
        </w:rPr>
      </w:pPr>
      <w:r w:rsidRPr="00AB4427">
        <w:rPr>
          <w:rFonts w:ascii="Arial" w:hAnsi="Arial" w:cs="Arial"/>
          <w:szCs w:val="22"/>
        </w:rPr>
        <w:t>All physical assaults involving an employee or occurring at [Employer/Organization Name] will be reported to the police. Threats of physical violence will be reported to the authorities as appropriate.</w:t>
      </w:r>
    </w:p>
    <w:p w14:paraId="043F1AC5"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Domestic Violence</w:t>
      </w:r>
    </w:p>
    <w:p w14:paraId="03F2ACD8" w14:textId="77777777" w:rsidR="00D8327A" w:rsidRPr="00AB4427" w:rsidRDefault="00D8327A" w:rsidP="00D8327A">
      <w:pPr>
        <w:rPr>
          <w:rFonts w:ascii="Arial" w:hAnsi="Arial" w:cs="Arial"/>
          <w:szCs w:val="22"/>
        </w:rPr>
      </w:pPr>
      <w:r w:rsidRPr="00AB4427">
        <w:rPr>
          <w:rFonts w:ascii="Arial" w:hAnsi="Arial" w:cs="Arial"/>
          <w:szCs w:val="22"/>
        </w:rPr>
        <w:t>Any employee or knowledge of another employee, experiencing violence outside of the workplace that may create a risk of danger to themselves or others in the workplace is encouraged to report such violence to the supervisor so that necessary preventative precautions may be taken to protect all employees.</w:t>
      </w:r>
    </w:p>
    <w:p w14:paraId="0FDD9391"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Sharing Information</w:t>
      </w:r>
    </w:p>
    <w:p w14:paraId="4272E4E3" w14:textId="77777777" w:rsidR="00D8327A" w:rsidRPr="00AB4427" w:rsidRDefault="00D8327A" w:rsidP="00D8327A">
      <w:pPr>
        <w:rPr>
          <w:rFonts w:ascii="Arial" w:hAnsi="Arial" w:cs="Arial"/>
          <w:szCs w:val="22"/>
        </w:rPr>
      </w:pPr>
      <w:r w:rsidRPr="00AB4427">
        <w:rPr>
          <w:rFonts w:ascii="Arial" w:hAnsi="Arial" w:cs="Arial"/>
          <w:szCs w:val="22"/>
        </w:rPr>
        <w:t>Where [Employer/Organization Name] acknowledges that an employee has a history of violent behaviour, [Employer/Organization Name] will provide the necessary minimum information to any employee who is at risk if they may encounter this person, and is at risk of likely physical injury. [Employer/Organization Name] will make every effort to respect the privacy of the potentially violent person as much as possible.</w:t>
      </w:r>
    </w:p>
    <w:p w14:paraId="4CC3AFAE"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Reporting Incidents of Workplace Violence or Harassment</w:t>
      </w:r>
    </w:p>
    <w:p w14:paraId="0A37908A" w14:textId="77777777" w:rsidR="00D8327A" w:rsidRPr="00AB4427" w:rsidRDefault="00D8327A" w:rsidP="00D8327A">
      <w:pPr>
        <w:rPr>
          <w:rFonts w:ascii="Arial" w:hAnsi="Arial" w:cs="Arial"/>
          <w:szCs w:val="22"/>
        </w:rPr>
      </w:pPr>
      <w:r w:rsidRPr="00AB4427">
        <w:rPr>
          <w:rFonts w:ascii="Arial" w:hAnsi="Arial" w:cs="Arial"/>
          <w:szCs w:val="22"/>
        </w:rPr>
        <w:t>Any employee who observes workplace violence or harassment, or is a victim thereof will immediately go to a safe location and report it to the supervisor. If the supervisor is involved in the incident, then report it to the employer. Witnesses to workplace violence should ensure their own safety and report it to the supervisor. At the discretion of management, the police may need to be contacted. In the event that the employer is not available, employees will contact the police if they feel it is necessary.</w:t>
      </w:r>
    </w:p>
    <w:p w14:paraId="10B0A7F2" w14:textId="77777777" w:rsidR="00D8327A" w:rsidRPr="00AB4427" w:rsidRDefault="00D8327A" w:rsidP="00D8327A">
      <w:pPr>
        <w:rPr>
          <w:rFonts w:ascii="Arial" w:hAnsi="Arial" w:cs="Arial"/>
          <w:szCs w:val="22"/>
        </w:rPr>
      </w:pPr>
      <w:r w:rsidRPr="00AB4427">
        <w:rPr>
          <w:rFonts w:ascii="Arial" w:hAnsi="Arial" w:cs="Arial"/>
          <w:szCs w:val="22"/>
        </w:rPr>
        <w:t xml:space="preserve">All complaints and incidents are to be recorded in writing using the Violence and Harassment Reporting Form, by the reporting person or employee, providing a copy to the employer. </w:t>
      </w:r>
    </w:p>
    <w:p w14:paraId="6427B006" w14:textId="77777777" w:rsidR="00D8327A" w:rsidRPr="00AB4427" w:rsidRDefault="00D8327A" w:rsidP="00D8327A">
      <w:pPr>
        <w:rPr>
          <w:rFonts w:ascii="Arial" w:hAnsi="Arial" w:cs="Arial"/>
          <w:szCs w:val="22"/>
        </w:rPr>
      </w:pPr>
      <w:r w:rsidRPr="00AB4427">
        <w:rPr>
          <w:rFonts w:ascii="Arial" w:hAnsi="Arial" w:cs="Arial"/>
          <w:szCs w:val="22"/>
        </w:rPr>
        <w:lastRenderedPageBreak/>
        <w:t xml:space="preserve">All employees who are subject to workplace violence or harassment also have the option of pursuing recourse through the Ontario Human Rights Tribunal, the Criminal Code and/or the Ontario Criminal Injuries Compensation Board. </w:t>
      </w:r>
    </w:p>
    <w:p w14:paraId="6198D076" w14:textId="77777777" w:rsidR="00D8327A" w:rsidRPr="00AB4427" w:rsidRDefault="00D8327A" w:rsidP="00D8327A">
      <w:pPr>
        <w:keepNext/>
        <w:spacing w:before="240" w:after="120"/>
        <w:rPr>
          <w:rFonts w:ascii="Arial" w:hAnsi="Arial" w:cs="Arial"/>
          <w:b/>
          <w:i/>
          <w:szCs w:val="24"/>
        </w:rPr>
      </w:pPr>
      <w:r w:rsidRPr="00AB4427">
        <w:rPr>
          <w:rFonts w:ascii="Arial" w:hAnsi="Arial" w:cs="Arial"/>
          <w:b/>
          <w:i/>
          <w:szCs w:val="24"/>
        </w:rPr>
        <w:t>Investigation</w:t>
      </w:r>
    </w:p>
    <w:p w14:paraId="3E82297E" w14:textId="77777777" w:rsidR="00D8327A" w:rsidRPr="00AB4427" w:rsidRDefault="00D8327A" w:rsidP="00D8327A">
      <w:pPr>
        <w:keepNext/>
        <w:rPr>
          <w:rFonts w:ascii="Arial" w:hAnsi="Arial" w:cs="Arial"/>
          <w:szCs w:val="24"/>
        </w:rPr>
      </w:pPr>
      <w:r w:rsidRPr="00AB4427">
        <w:rPr>
          <w:rFonts w:ascii="Arial" w:hAnsi="Arial" w:cs="Arial"/>
          <w:szCs w:val="24"/>
        </w:rPr>
        <w:t>[Employer/Organization Name] will ensure an investigation, appropriate in the circumstances, is conducted whenever the employer or supervisor become aware of an incident or receive a complaint of workplace violence or harassment. [Employer/Organization Name] will take every precaution reasonable to protect the safety of the complainant(s) during the investigation. If the investigation reveals the existence of any actual or potential hazard to employee(s), [Employer/Organization Name] will advise the potentially affected employees(s) and take every precaution reasonable in the circumstances to protect them.</w:t>
      </w:r>
    </w:p>
    <w:p w14:paraId="227E8C75" w14:textId="77777777" w:rsidR="00D8327A" w:rsidRPr="00AB4427" w:rsidRDefault="00D8327A" w:rsidP="00D8327A">
      <w:pPr>
        <w:keepNext/>
        <w:rPr>
          <w:rFonts w:ascii="Arial" w:hAnsi="Arial" w:cs="Arial"/>
          <w:szCs w:val="24"/>
        </w:rPr>
      </w:pPr>
      <w:r w:rsidRPr="00AB4427">
        <w:rPr>
          <w:rFonts w:ascii="Arial" w:hAnsi="Arial" w:cs="Arial"/>
          <w:szCs w:val="24"/>
        </w:rPr>
        <w:t>[Employer/Organization Name] will determine who will conduct the investigation. If the alleged perpetrator is the employer, an independent investigator will be assigned who is not under the direct control of the employer.</w:t>
      </w:r>
    </w:p>
    <w:p w14:paraId="6BDF3B7E" w14:textId="53830781" w:rsidR="00D8327A" w:rsidRPr="00AB4427" w:rsidRDefault="00D8327A" w:rsidP="00D8327A">
      <w:pPr>
        <w:keepNext/>
        <w:rPr>
          <w:rFonts w:ascii="Arial" w:hAnsi="Arial" w:cs="Arial"/>
          <w:szCs w:val="24"/>
        </w:rPr>
      </w:pPr>
      <w:r w:rsidRPr="00AB4427">
        <w:rPr>
          <w:rFonts w:ascii="Arial" w:hAnsi="Arial" w:cs="Arial"/>
          <w:szCs w:val="24"/>
        </w:rPr>
        <w:t>All reports will be investigated and the information will be kept confidential, to the extent possible</w:t>
      </w:r>
      <w:r w:rsidR="00EF5EEC" w:rsidRPr="00AB4427">
        <w:rPr>
          <w:rFonts w:ascii="Arial" w:hAnsi="Arial" w:cs="Arial"/>
          <w:szCs w:val="24"/>
        </w:rPr>
        <w:t xml:space="preserve">. </w:t>
      </w:r>
    </w:p>
    <w:p w14:paraId="6DFA4C8D" w14:textId="77777777" w:rsidR="00D8327A" w:rsidRPr="00AB4427" w:rsidRDefault="00D8327A" w:rsidP="00D8327A">
      <w:pPr>
        <w:keepNext/>
        <w:rPr>
          <w:rFonts w:ascii="Arial" w:hAnsi="Arial" w:cs="Arial"/>
          <w:szCs w:val="24"/>
        </w:rPr>
      </w:pPr>
      <w:r w:rsidRPr="00AB4427">
        <w:rPr>
          <w:rFonts w:ascii="Arial" w:hAnsi="Arial" w:cs="Arial"/>
          <w:szCs w:val="24"/>
        </w:rPr>
        <w:t>The investigation will include:</w:t>
      </w:r>
    </w:p>
    <w:p w14:paraId="3657C020"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 documented interview with the complainant and/or victim.</w:t>
      </w:r>
    </w:p>
    <w:p w14:paraId="5F724BB0"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 documented interview with the alleged perpetrator(s).</w:t>
      </w:r>
    </w:p>
    <w:p w14:paraId="3ECE8464"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 documented interview with any witnesses with relevant information to provide.</w:t>
      </w:r>
    </w:p>
    <w:p w14:paraId="13B9C7EC" w14:textId="77777777" w:rsidR="00D8327A" w:rsidRPr="00AB4427" w:rsidRDefault="00D8327A" w:rsidP="00501FDE">
      <w:pPr>
        <w:numPr>
          <w:ilvl w:val="0"/>
          <w:numId w:val="55"/>
        </w:numPr>
        <w:rPr>
          <w:rFonts w:ascii="Arial" w:hAnsi="Arial" w:cs="Arial"/>
          <w:szCs w:val="22"/>
        </w:rPr>
      </w:pPr>
      <w:r w:rsidRPr="00AB4427">
        <w:rPr>
          <w:rFonts w:ascii="Arial" w:hAnsi="Arial" w:cs="Arial"/>
          <w:szCs w:val="22"/>
        </w:rPr>
        <w:t>Any other step the investigator(s) deems relevant to the investigation of the complaint or incident.</w:t>
      </w:r>
    </w:p>
    <w:p w14:paraId="5937692C" w14:textId="77777777" w:rsidR="00D8327A" w:rsidRPr="00AB4427" w:rsidRDefault="00D8327A" w:rsidP="00D8327A">
      <w:pPr>
        <w:keepNext/>
        <w:rPr>
          <w:rFonts w:ascii="Arial" w:hAnsi="Arial" w:cs="Arial"/>
          <w:szCs w:val="24"/>
        </w:rPr>
      </w:pPr>
      <w:r w:rsidRPr="00AB4427">
        <w:rPr>
          <w:rFonts w:ascii="Arial" w:hAnsi="Arial" w:cs="Arial"/>
          <w:szCs w:val="24"/>
        </w:rPr>
        <w:t>At the conclusion of the investigation a written report of the findings, including recommendations to prevent a recurrence, will be issued. The report will include the information on the Violence and Harassment Reporting Form, and indicate steps taken to prevent a recurrence, including advising employees of any potential hazardous behaviours and protections.</w:t>
      </w:r>
    </w:p>
    <w:p w14:paraId="3DCA9EEB" w14:textId="1A8F60F8" w:rsidR="00D8327A" w:rsidRPr="00AB4427" w:rsidRDefault="00D8327A" w:rsidP="00D8327A">
      <w:pPr>
        <w:keepNext/>
        <w:rPr>
          <w:rFonts w:ascii="Arial" w:hAnsi="Arial" w:cs="Arial"/>
          <w:szCs w:val="24"/>
        </w:rPr>
      </w:pPr>
      <w:r w:rsidRPr="00AB4427">
        <w:rPr>
          <w:rFonts w:ascii="Arial" w:hAnsi="Arial" w:cs="Arial"/>
          <w:szCs w:val="24"/>
        </w:rPr>
        <w:t xml:space="preserve">Appropriate corrective action will be determined by the employer and the supervisors of the employees involved. </w:t>
      </w:r>
      <w:r w:rsidR="00E57B40" w:rsidRPr="00AB4427">
        <w:rPr>
          <w:rFonts w:ascii="Arial" w:hAnsi="Arial" w:cs="Arial"/>
        </w:rPr>
        <w:t xml:space="preserve">Under section 50 of the OHSA, no employer or person acting on behalf of an employer will dismiss, discipline, suspend, impose a penalty, intimidate or coerce an employee, nor will they threaten an employee with such reprisals, because the employee has acted in compliance with the OHSA or regulations or an order made thereunder or sought enforcement of the OHSA or regulations. </w:t>
      </w:r>
      <w:r w:rsidR="002B7182" w:rsidRPr="00AB4427">
        <w:rPr>
          <w:rFonts w:ascii="Arial" w:hAnsi="Arial" w:cs="Arial"/>
        </w:rPr>
        <w:t xml:space="preserve">An employee will not be reprised against for </w:t>
      </w:r>
      <w:r w:rsidR="004E7718" w:rsidRPr="00AB4427">
        <w:rPr>
          <w:rFonts w:ascii="Arial" w:hAnsi="Arial" w:cs="Arial"/>
          <w:szCs w:val="24"/>
        </w:rPr>
        <w:t xml:space="preserve">making a genuine report. </w:t>
      </w:r>
      <w:r w:rsidRPr="00AB4427">
        <w:rPr>
          <w:rFonts w:ascii="Arial" w:hAnsi="Arial" w:cs="Arial"/>
          <w:szCs w:val="24"/>
        </w:rPr>
        <w:t>However, it if is determined that a false accusation has been made in bad faith, appropriate measures will be taken.</w:t>
      </w:r>
    </w:p>
    <w:p w14:paraId="213F605C" w14:textId="77777777" w:rsidR="00D8327A" w:rsidRPr="00AB4427" w:rsidRDefault="00D8327A" w:rsidP="00D8327A">
      <w:pPr>
        <w:keepNext/>
        <w:rPr>
          <w:rFonts w:ascii="Arial" w:hAnsi="Arial" w:cs="Arial"/>
          <w:szCs w:val="24"/>
        </w:rPr>
      </w:pPr>
      <w:r w:rsidRPr="00AB4427">
        <w:rPr>
          <w:rFonts w:ascii="Arial" w:hAnsi="Arial" w:cs="Arial"/>
          <w:szCs w:val="24"/>
        </w:rPr>
        <w:t>The investigation will be completed in a timely manner, generally within 90 days or less unless there are extenuating circumstances. The results of the investigation will be provided to the complainant and the accused within ten days of the completion of the investigation.</w:t>
      </w:r>
    </w:p>
    <w:p w14:paraId="5119F8FC" w14:textId="77777777" w:rsidR="004E7718" w:rsidRPr="00AB4427" w:rsidRDefault="004E7718" w:rsidP="00D8327A">
      <w:pPr>
        <w:spacing w:before="240" w:after="120"/>
        <w:rPr>
          <w:rFonts w:ascii="Arial" w:hAnsi="Arial" w:cs="Arial"/>
          <w:b/>
          <w:i/>
          <w:szCs w:val="24"/>
        </w:rPr>
      </w:pPr>
    </w:p>
    <w:p w14:paraId="17606BBC" w14:textId="0A6EA0C2" w:rsidR="00D8327A" w:rsidRPr="00AB4427" w:rsidRDefault="00D8327A" w:rsidP="00D8327A">
      <w:pPr>
        <w:spacing w:before="240" w:after="120"/>
        <w:rPr>
          <w:rFonts w:ascii="Arial" w:hAnsi="Arial" w:cs="Arial"/>
          <w:b/>
          <w:i/>
          <w:szCs w:val="24"/>
        </w:rPr>
      </w:pPr>
      <w:r w:rsidRPr="00AB4427">
        <w:rPr>
          <w:rFonts w:ascii="Arial" w:hAnsi="Arial" w:cs="Arial"/>
          <w:b/>
          <w:i/>
          <w:szCs w:val="24"/>
        </w:rPr>
        <w:t>Notices</w:t>
      </w:r>
    </w:p>
    <w:p w14:paraId="6911DB9E" w14:textId="77777777" w:rsidR="00D8327A" w:rsidRPr="00AB4427" w:rsidRDefault="00D8327A" w:rsidP="00D8327A">
      <w:pPr>
        <w:rPr>
          <w:rFonts w:ascii="Arial" w:hAnsi="Arial" w:cs="Arial"/>
          <w:szCs w:val="24"/>
        </w:rPr>
      </w:pPr>
      <w:r w:rsidRPr="00AB4427">
        <w:rPr>
          <w:rFonts w:ascii="Arial" w:hAnsi="Arial" w:cs="Arial"/>
          <w:szCs w:val="24"/>
        </w:rPr>
        <w:lastRenderedPageBreak/>
        <w:t>When an incident of workplace violence occurs, the police or emergency responders will be notified for immediate assistance. In addition, under the OHSA, if the workplace violence incident results in a person being killed or critically injured, [Employer/Organization Name] must:</w:t>
      </w:r>
    </w:p>
    <w:p w14:paraId="6D2331CF" w14:textId="39018A62" w:rsidR="00D8327A" w:rsidRPr="00AB4427" w:rsidRDefault="00D8327A" w:rsidP="00501FDE">
      <w:pPr>
        <w:numPr>
          <w:ilvl w:val="0"/>
          <w:numId w:val="41"/>
        </w:numPr>
        <w:rPr>
          <w:rFonts w:ascii="Arial" w:hAnsi="Arial" w:cs="Arial"/>
          <w:szCs w:val="24"/>
        </w:rPr>
      </w:pPr>
      <w:r w:rsidRPr="00AB4427">
        <w:rPr>
          <w:rFonts w:ascii="Arial" w:hAnsi="Arial" w:cs="Arial"/>
          <w:szCs w:val="24"/>
        </w:rPr>
        <w:t xml:space="preserve">Immediately, by direct means such as a telephone, </w:t>
      </w:r>
      <w:r w:rsidR="00335011" w:rsidRPr="00AB4427">
        <w:rPr>
          <w:rFonts w:ascii="Arial" w:hAnsi="Arial" w:cs="Arial"/>
          <w:szCs w:val="24"/>
        </w:rPr>
        <w:t xml:space="preserve">notify </w:t>
      </w:r>
      <w:r w:rsidRPr="00AB4427">
        <w:rPr>
          <w:rFonts w:ascii="Arial" w:hAnsi="Arial" w:cs="Arial"/>
          <w:szCs w:val="24"/>
        </w:rPr>
        <w:t xml:space="preserve">the </w:t>
      </w:r>
      <w:r w:rsidR="009E496A" w:rsidRPr="00AB4427">
        <w:rPr>
          <w:rFonts w:ascii="Arial" w:hAnsi="Arial" w:cs="Arial"/>
          <w:szCs w:val="24"/>
        </w:rPr>
        <w:t>Ministry of Labour, Immigration, Training and Skills Development</w:t>
      </w:r>
      <w:r w:rsidR="00471C4A" w:rsidRPr="00AB4427">
        <w:rPr>
          <w:rFonts w:ascii="Arial" w:hAnsi="Arial" w:cs="Arial"/>
          <w:szCs w:val="24"/>
        </w:rPr>
        <w:t xml:space="preserve"> </w:t>
      </w:r>
      <w:r w:rsidR="001825A5" w:rsidRPr="00AB4427">
        <w:rPr>
          <w:rFonts w:ascii="Arial" w:hAnsi="Arial" w:cs="Arial"/>
          <w:szCs w:val="24"/>
        </w:rPr>
        <w:t>(</w:t>
      </w:r>
      <w:r w:rsidR="009E496A" w:rsidRPr="00AB4427">
        <w:rPr>
          <w:rFonts w:ascii="Arial" w:hAnsi="Arial" w:cs="Arial"/>
          <w:szCs w:val="24"/>
        </w:rPr>
        <w:t>MLITSD</w:t>
      </w:r>
      <w:r w:rsidR="001825A5" w:rsidRPr="00AB4427">
        <w:rPr>
          <w:rFonts w:ascii="Arial" w:hAnsi="Arial" w:cs="Arial"/>
          <w:szCs w:val="24"/>
        </w:rPr>
        <w:t>)</w:t>
      </w:r>
      <w:r w:rsidR="00335011" w:rsidRPr="00AB4427">
        <w:rPr>
          <w:rFonts w:ascii="Arial" w:hAnsi="Arial" w:cs="Arial"/>
          <w:szCs w:val="24"/>
        </w:rPr>
        <w:t xml:space="preserve"> inspector, Health and Safety Representative and trade union, if any.</w:t>
      </w:r>
    </w:p>
    <w:p w14:paraId="7A3AC43D" w14:textId="0B269BDC" w:rsidR="00D8327A" w:rsidRPr="00AB4427" w:rsidRDefault="00D8327A" w:rsidP="00501FDE">
      <w:pPr>
        <w:numPr>
          <w:ilvl w:val="0"/>
          <w:numId w:val="41"/>
        </w:numPr>
        <w:rPr>
          <w:rFonts w:ascii="Arial" w:hAnsi="Arial" w:cs="Arial"/>
          <w:szCs w:val="24"/>
        </w:rPr>
      </w:pPr>
      <w:r w:rsidRPr="00AB4427">
        <w:rPr>
          <w:rFonts w:ascii="Arial" w:hAnsi="Arial" w:cs="Arial"/>
          <w:szCs w:val="24"/>
        </w:rPr>
        <w:t xml:space="preserve">Within 48 hours, in writing, </w:t>
      </w:r>
      <w:r w:rsidR="00335011" w:rsidRPr="00AB4427">
        <w:rPr>
          <w:rFonts w:ascii="Arial" w:hAnsi="Arial" w:cs="Arial"/>
          <w:szCs w:val="24"/>
        </w:rPr>
        <w:t xml:space="preserve">notify </w:t>
      </w:r>
      <w:r w:rsidRPr="00AB4427">
        <w:rPr>
          <w:rFonts w:ascii="Arial" w:hAnsi="Arial" w:cs="Arial"/>
          <w:szCs w:val="24"/>
        </w:rPr>
        <w:t xml:space="preserve">the </w:t>
      </w:r>
      <w:r w:rsidR="009E496A" w:rsidRPr="00AB4427">
        <w:rPr>
          <w:rFonts w:ascii="Arial" w:hAnsi="Arial" w:cs="Arial"/>
          <w:szCs w:val="24"/>
        </w:rPr>
        <w:t>MLITSD</w:t>
      </w:r>
      <w:r w:rsidR="00335011" w:rsidRPr="00AB4427">
        <w:rPr>
          <w:rFonts w:ascii="Arial" w:hAnsi="Arial" w:cs="Arial"/>
          <w:szCs w:val="24"/>
        </w:rPr>
        <w:t xml:space="preserve"> director</w:t>
      </w:r>
      <w:r w:rsidRPr="00AB4427">
        <w:rPr>
          <w:rFonts w:ascii="Arial" w:hAnsi="Arial" w:cs="Arial"/>
          <w:szCs w:val="24"/>
        </w:rPr>
        <w:t>, giving the circumstances of the occurrence and any information that may be prescribed.</w:t>
      </w:r>
    </w:p>
    <w:p w14:paraId="2AACD7DF" w14:textId="461A8C53" w:rsidR="001825A5" w:rsidRPr="00AB4427" w:rsidRDefault="00D8327A" w:rsidP="006B6D39">
      <w:pPr>
        <w:rPr>
          <w:rFonts w:ascii="Arial" w:hAnsi="Arial" w:cs="Arial"/>
          <w:szCs w:val="24"/>
        </w:rPr>
      </w:pPr>
      <w:r w:rsidRPr="00AB4427">
        <w:rPr>
          <w:rFonts w:ascii="Arial" w:hAnsi="Arial" w:cs="Arial"/>
          <w:szCs w:val="24"/>
        </w:rPr>
        <w:t xml:space="preserve">If an employee is disabled or requires medical attention as the result of a workplace </w:t>
      </w:r>
      <w:r w:rsidR="00335011" w:rsidRPr="00AB4427">
        <w:rPr>
          <w:rFonts w:ascii="Arial" w:hAnsi="Arial" w:cs="Arial"/>
          <w:szCs w:val="24"/>
        </w:rPr>
        <w:t xml:space="preserve">violence </w:t>
      </w:r>
      <w:r w:rsidRPr="00AB4427">
        <w:rPr>
          <w:rFonts w:ascii="Arial" w:hAnsi="Arial" w:cs="Arial"/>
          <w:szCs w:val="24"/>
        </w:rPr>
        <w:t xml:space="preserve">incident, </w:t>
      </w:r>
      <w:r w:rsidR="001825A5" w:rsidRPr="00AB4427">
        <w:rPr>
          <w:rFonts w:ascii="Arial" w:hAnsi="Arial" w:cs="Arial"/>
          <w:szCs w:val="24"/>
        </w:rPr>
        <w:t>[Employer/Organization Name]</w:t>
      </w:r>
      <w:r w:rsidRPr="00AB4427">
        <w:rPr>
          <w:rFonts w:ascii="Arial" w:hAnsi="Arial" w:cs="Arial"/>
          <w:szCs w:val="24"/>
        </w:rPr>
        <w:t xml:space="preserve"> must</w:t>
      </w:r>
      <w:r w:rsidR="001825A5" w:rsidRPr="00AB4427">
        <w:rPr>
          <w:rFonts w:ascii="Arial" w:hAnsi="Arial" w:cs="Arial"/>
          <w:szCs w:val="24"/>
        </w:rPr>
        <w:t>:</w:t>
      </w:r>
    </w:p>
    <w:p w14:paraId="3B8743AF" w14:textId="6335FA9F" w:rsidR="00D8327A" w:rsidRPr="00AB4427" w:rsidRDefault="001825A5" w:rsidP="00501FDE">
      <w:pPr>
        <w:pStyle w:val="ListParagraph"/>
        <w:numPr>
          <w:ilvl w:val="0"/>
          <w:numId w:val="70"/>
        </w:numPr>
        <w:rPr>
          <w:rFonts w:ascii="Arial" w:hAnsi="Arial" w:cs="Arial"/>
          <w:szCs w:val="24"/>
        </w:rPr>
      </w:pPr>
      <w:r w:rsidRPr="00AB4427">
        <w:rPr>
          <w:rFonts w:ascii="Arial" w:hAnsi="Arial" w:cs="Arial"/>
          <w:szCs w:val="24"/>
        </w:rPr>
        <w:t>Within four days</w:t>
      </w:r>
      <w:r w:rsidR="00335011" w:rsidRPr="00AB4427">
        <w:rPr>
          <w:rFonts w:ascii="Arial" w:hAnsi="Arial" w:cs="Arial"/>
          <w:szCs w:val="24"/>
        </w:rPr>
        <w:t xml:space="preserve"> of the occurrence</w:t>
      </w:r>
      <w:r w:rsidRPr="00AB4427">
        <w:rPr>
          <w:rFonts w:ascii="Arial" w:hAnsi="Arial" w:cs="Arial"/>
          <w:szCs w:val="24"/>
        </w:rPr>
        <w:t xml:space="preserve">, in writing, notify the Health and Safety Representative </w:t>
      </w:r>
      <w:r w:rsidR="00335011" w:rsidRPr="00AB4427">
        <w:rPr>
          <w:rFonts w:ascii="Arial" w:hAnsi="Arial" w:cs="Arial"/>
          <w:szCs w:val="24"/>
        </w:rPr>
        <w:t xml:space="preserve">and trade union, if any. Also, within four days of the occurrence, in writing, notify the </w:t>
      </w:r>
      <w:r w:rsidR="009E496A" w:rsidRPr="00AB4427">
        <w:rPr>
          <w:rFonts w:ascii="Arial" w:hAnsi="Arial" w:cs="Arial"/>
          <w:szCs w:val="24"/>
        </w:rPr>
        <w:t>MLITSD</w:t>
      </w:r>
      <w:r w:rsidR="00335011" w:rsidRPr="00AB4427">
        <w:rPr>
          <w:rFonts w:ascii="Arial" w:hAnsi="Arial" w:cs="Arial"/>
          <w:szCs w:val="24"/>
        </w:rPr>
        <w:t xml:space="preserve"> director</w:t>
      </w:r>
      <w:r w:rsidRPr="00AB4427">
        <w:rPr>
          <w:rFonts w:ascii="Arial" w:hAnsi="Arial" w:cs="Arial"/>
          <w:szCs w:val="24"/>
        </w:rPr>
        <w:t>, if an inspector requires</w:t>
      </w:r>
      <w:r w:rsidR="00335011" w:rsidRPr="00AB4427">
        <w:rPr>
          <w:rFonts w:ascii="Arial" w:hAnsi="Arial" w:cs="Arial"/>
          <w:szCs w:val="24"/>
        </w:rPr>
        <w:t>.</w:t>
      </w:r>
    </w:p>
    <w:p w14:paraId="4F3C5D3A" w14:textId="28DC8C57" w:rsidR="00D8327A" w:rsidRPr="00AB4427" w:rsidRDefault="00D8327A" w:rsidP="00D8327A">
      <w:pPr>
        <w:rPr>
          <w:rFonts w:ascii="Arial" w:hAnsi="Arial" w:cs="Arial"/>
          <w:szCs w:val="24"/>
        </w:rPr>
      </w:pPr>
      <w:r w:rsidRPr="00AB4427">
        <w:rPr>
          <w:rFonts w:ascii="Arial" w:hAnsi="Arial" w:cs="Arial"/>
          <w:szCs w:val="24"/>
        </w:rPr>
        <w:t xml:space="preserve">It is not the role of the </w:t>
      </w:r>
      <w:r w:rsidR="009E496A" w:rsidRPr="00AB4427">
        <w:rPr>
          <w:rFonts w:ascii="Arial" w:hAnsi="Arial" w:cs="Arial"/>
          <w:szCs w:val="24"/>
        </w:rPr>
        <w:t>MLITSD</w:t>
      </w:r>
      <w:r w:rsidRPr="00AB4427">
        <w:rPr>
          <w:rFonts w:ascii="Arial" w:hAnsi="Arial" w:cs="Arial"/>
          <w:szCs w:val="24"/>
        </w:rPr>
        <w:t xml:space="preserve"> inspectors to resolve or mediate specific allegations of harassment in the workplace. The employer is responsible for investigating and dealing with incidents and complaints of harassment as outlined in this program</w:t>
      </w:r>
      <w:r w:rsidR="00EF5EEC" w:rsidRPr="00AB4427">
        <w:rPr>
          <w:rFonts w:ascii="Arial" w:hAnsi="Arial" w:cs="Arial"/>
          <w:szCs w:val="24"/>
        </w:rPr>
        <w:t xml:space="preserve">. </w:t>
      </w:r>
    </w:p>
    <w:p w14:paraId="59D14CF1" w14:textId="77777777" w:rsidR="00D8327A" w:rsidRPr="00AB4427" w:rsidRDefault="00D8327A" w:rsidP="00D8327A">
      <w:pPr>
        <w:spacing w:before="240" w:after="120"/>
        <w:rPr>
          <w:rFonts w:ascii="Arial" w:hAnsi="Arial" w:cs="Arial"/>
          <w:b/>
          <w:i/>
          <w:szCs w:val="24"/>
        </w:rPr>
      </w:pPr>
      <w:r w:rsidRPr="00AB4427">
        <w:rPr>
          <w:rFonts w:ascii="Arial" w:hAnsi="Arial" w:cs="Arial"/>
          <w:b/>
          <w:i/>
          <w:szCs w:val="24"/>
        </w:rPr>
        <w:t>Record Keeping</w:t>
      </w:r>
    </w:p>
    <w:p w14:paraId="4D818F58" w14:textId="77777777" w:rsidR="00D8327A" w:rsidRPr="00AB4427" w:rsidRDefault="00D8327A" w:rsidP="00D8327A">
      <w:pPr>
        <w:rPr>
          <w:rFonts w:ascii="Arial" w:hAnsi="Arial" w:cs="Arial"/>
          <w:szCs w:val="24"/>
        </w:rPr>
      </w:pPr>
      <w:r w:rsidRPr="00AB4427">
        <w:rPr>
          <w:rFonts w:ascii="Arial" w:hAnsi="Arial" w:cs="Arial"/>
          <w:szCs w:val="24"/>
        </w:rPr>
        <w:t>Records of the investigation will be kept including:</w:t>
      </w:r>
    </w:p>
    <w:p w14:paraId="7E64FBFB" w14:textId="3B05F274" w:rsidR="00D8327A" w:rsidRPr="00AB4427" w:rsidRDefault="00D8327A" w:rsidP="00501FDE">
      <w:pPr>
        <w:numPr>
          <w:ilvl w:val="0"/>
          <w:numId w:val="41"/>
        </w:numPr>
        <w:rPr>
          <w:rFonts w:ascii="Arial" w:hAnsi="Arial" w:cs="Arial"/>
          <w:szCs w:val="24"/>
        </w:rPr>
      </w:pPr>
      <w:r w:rsidRPr="00AB4427">
        <w:rPr>
          <w:rFonts w:ascii="Arial" w:hAnsi="Arial" w:cs="Arial"/>
          <w:szCs w:val="24"/>
        </w:rPr>
        <w:t>A copy of the complaint or details about the incident</w:t>
      </w:r>
      <w:r w:rsidR="00335011" w:rsidRPr="00AB4427">
        <w:rPr>
          <w:rFonts w:ascii="Arial" w:hAnsi="Arial" w:cs="Arial"/>
          <w:szCs w:val="24"/>
        </w:rPr>
        <w:t>.</w:t>
      </w:r>
    </w:p>
    <w:p w14:paraId="0323C44C" w14:textId="6E3312F2" w:rsidR="00D8327A" w:rsidRPr="00AB4427" w:rsidRDefault="00D8327A" w:rsidP="00501FDE">
      <w:pPr>
        <w:numPr>
          <w:ilvl w:val="0"/>
          <w:numId w:val="41"/>
        </w:numPr>
        <w:rPr>
          <w:rFonts w:ascii="Arial" w:hAnsi="Arial" w:cs="Arial"/>
          <w:szCs w:val="24"/>
        </w:rPr>
      </w:pPr>
      <w:r w:rsidRPr="00AB4427">
        <w:rPr>
          <w:rFonts w:ascii="Arial" w:hAnsi="Arial" w:cs="Arial"/>
          <w:szCs w:val="24"/>
        </w:rPr>
        <w:t>A record of the investigation including notes</w:t>
      </w:r>
      <w:r w:rsidR="00335011" w:rsidRPr="00AB4427">
        <w:rPr>
          <w:rFonts w:ascii="Arial" w:hAnsi="Arial" w:cs="Arial"/>
          <w:szCs w:val="24"/>
        </w:rPr>
        <w:t>.</w:t>
      </w:r>
    </w:p>
    <w:p w14:paraId="0E2E51AF" w14:textId="386AC0B4" w:rsidR="00D8327A" w:rsidRPr="00AB4427" w:rsidRDefault="00D8327A" w:rsidP="00501FDE">
      <w:pPr>
        <w:numPr>
          <w:ilvl w:val="0"/>
          <w:numId w:val="41"/>
        </w:numPr>
        <w:rPr>
          <w:rFonts w:ascii="Arial" w:hAnsi="Arial" w:cs="Arial"/>
          <w:szCs w:val="24"/>
        </w:rPr>
      </w:pPr>
      <w:r w:rsidRPr="00AB4427">
        <w:rPr>
          <w:rFonts w:ascii="Arial" w:hAnsi="Arial" w:cs="Arial"/>
          <w:szCs w:val="24"/>
        </w:rPr>
        <w:t>A copy of the investigation report</w:t>
      </w:r>
      <w:r w:rsidR="00335011" w:rsidRPr="00AB4427">
        <w:rPr>
          <w:rFonts w:ascii="Arial" w:hAnsi="Arial" w:cs="Arial"/>
          <w:szCs w:val="24"/>
        </w:rPr>
        <w:t>.</w:t>
      </w:r>
    </w:p>
    <w:p w14:paraId="2200514A" w14:textId="726F9DB8" w:rsidR="00D8327A" w:rsidRPr="00AB4427" w:rsidRDefault="00D8327A" w:rsidP="00501FDE">
      <w:pPr>
        <w:numPr>
          <w:ilvl w:val="0"/>
          <w:numId w:val="41"/>
        </w:numPr>
        <w:rPr>
          <w:rFonts w:ascii="Arial" w:hAnsi="Arial" w:cs="Arial"/>
          <w:szCs w:val="24"/>
        </w:rPr>
      </w:pPr>
      <w:r w:rsidRPr="00AB4427">
        <w:rPr>
          <w:rFonts w:ascii="Arial" w:hAnsi="Arial" w:cs="Arial"/>
          <w:szCs w:val="24"/>
        </w:rPr>
        <w:t>A summary of the results of the investigation that was provided to the alleged victim and perpetrator</w:t>
      </w:r>
      <w:r w:rsidR="00335011" w:rsidRPr="00AB4427">
        <w:rPr>
          <w:rFonts w:ascii="Arial" w:hAnsi="Arial" w:cs="Arial"/>
          <w:szCs w:val="24"/>
        </w:rPr>
        <w:t>.</w:t>
      </w:r>
    </w:p>
    <w:p w14:paraId="013B3C88" w14:textId="59B238C4" w:rsidR="00D8327A" w:rsidRPr="00AB4427" w:rsidRDefault="00D8327A" w:rsidP="00501FDE">
      <w:pPr>
        <w:numPr>
          <w:ilvl w:val="0"/>
          <w:numId w:val="41"/>
        </w:numPr>
        <w:rPr>
          <w:rFonts w:ascii="Arial" w:hAnsi="Arial" w:cs="Arial"/>
          <w:szCs w:val="24"/>
        </w:rPr>
      </w:pPr>
      <w:r w:rsidRPr="00AB4427">
        <w:rPr>
          <w:rFonts w:ascii="Arial" w:hAnsi="Arial" w:cs="Arial"/>
          <w:szCs w:val="24"/>
        </w:rPr>
        <w:t>A copy of the corrective action taken to address the complaint or incident of workplace violence or harassment, and the steps taken to protect employees and prevent a recurrence</w:t>
      </w:r>
      <w:r w:rsidR="00335011" w:rsidRPr="00AB4427">
        <w:rPr>
          <w:rFonts w:ascii="Arial" w:hAnsi="Arial" w:cs="Arial"/>
          <w:szCs w:val="24"/>
        </w:rPr>
        <w:t>.</w:t>
      </w:r>
    </w:p>
    <w:p w14:paraId="588DED2B" w14:textId="77777777" w:rsidR="00D8327A" w:rsidRPr="00AB4427" w:rsidRDefault="00D8327A" w:rsidP="00D8327A">
      <w:pPr>
        <w:rPr>
          <w:rFonts w:ascii="Arial" w:hAnsi="Arial" w:cs="Arial"/>
          <w:szCs w:val="24"/>
        </w:rPr>
      </w:pPr>
      <w:r w:rsidRPr="00AB4427">
        <w:rPr>
          <w:rFonts w:ascii="Arial" w:hAnsi="Arial" w:cs="Arial"/>
          <w:szCs w:val="24"/>
        </w:rPr>
        <w:t>All records of the investigation will be kept confidential. The investigation documents should not be disclosed unless necessary to investigate an incident or complaint of workplace harassment or violence, take corrective action, or otherwise as required by law.</w:t>
      </w:r>
    </w:p>
    <w:p w14:paraId="57D07A90" w14:textId="77777777" w:rsidR="00D8327A" w:rsidRPr="00AB4427" w:rsidRDefault="00D8327A" w:rsidP="00D8327A">
      <w:pPr>
        <w:rPr>
          <w:rFonts w:ascii="Arial" w:hAnsi="Arial" w:cs="Arial"/>
          <w:szCs w:val="24"/>
        </w:rPr>
      </w:pPr>
      <w:r w:rsidRPr="00AB4427">
        <w:rPr>
          <w:rFonts w:ascii="Arial" w:hAnsi="Arial" w:cs="Arial"/>
          <w:szCs w:val="24"/>
        </w:rPr>
        <w:t>Records will be kept for at least one year.</w:t>
      </w:r>
    </w:p>
    <w:p w14:paraId="73FAD9D9" w14:textId="77777777" w:rsidR="00D8327A" w:rsidRPr="00AB4427" w:rsidRDefault="00D8327A" w:rsidP="00D8327A">
      <w:pPr>
        <w:spacing w:before="240" w:after="120"/>
        <w:rPr>
          <w:rFonts w:ascii="Arial" w:hAnsi="Arial" w:cs="Arial"/>
          <w:b/>
          <w:i/>
          <w:szCs w:val="24"/>
        </w:rPr>
      </w:pPr>
      <w:r w:rsidRPr="00AB4427">
        <w:rPr>
          <w:rFonts w:ascii="Arial" w:hAnsi="Arial" w:cs="Arial"/>
          <w:b/>
          <w:i/>
          <w:szCs w:val="24"/>
        </w:rPr>
        <w:t>Work Refusal</w:t>
      </w:r>
    </w:p>
    <w:p w14:paraId="79845D7A" w14:textId="77777777" w:rsidR="00D8327A" w:rsidRPr="00AB4427" w:rsidRDefault="00D8327A" w:rsidP="00D8327A">
      <w:pPr>
        <w:rPr>
          <w:rFonts w:ascii="Arial" w:hAnsi="Arial" w:cs="Arial"/>
          <w:szCs w:val="24"/>
        </w:rPr>
      </w:pPr>
      <w:r w:rsidRPr="00AB4427">
        <w:rPr>
          <w:rFonts w:ascii="Arial" w:hAnsi="Arial" w:cs="Arial"/>
          <w:szCs w:val="24"/>
        </w:rPr>
        <w:t>Under the OHSA an employee can refuse to work if he or she has reason to believe they may be endangered by workplace violence. However, work cannot be refused on the grounds of workplace harassment.</w:t>
      </w:r>
    </w:p>
    <w:p w14:paraId="66031711" w14:textId="23807869" w:rsidR="00D8327A" w:rsidRPr="00AB4427" w:rsidRDefault="00D8327A" w:rsidP="00D8327A">
      <w:pPr>
        <w:rPr>
          <w:rFonts w:ascii="Arial" w:hAnsi="Arial" w:cs="Arial"/>
          <w:szCs w:val="24"/>
        </w:rPr>
      </w:pPr>
      <w:r w:rsidRPr="00AB4427">
        <w:rPr>
          <w:rFonts w:ascii="Arial" w:hAnsi="Arial" w:cs="Arial"/>
          <w:szCs w:val="24"/>
        </w:rPr>
        <w:t>There is a specific procedure that must be followed in a work refusal</w:t>
      </w:r>
      <w:r w:rsidR="00EF5EEC" w:rsidRPr="00AB4427">
        <w:rPr>
          <w:rFonts w:ascii="Arial" w:hAnsi="Arial" w:cs="Arial"/>
          <w:szCs w:val="24"/>
        </w:rPr>
        <w:t xml:space="preserve">. </w:t>
      </w:r>
      <w:r w:rsidRPr="00AB4427">
        <w:rPr>
          <w:rFonts w:ascii="Arial" w:hAnsi="Arial" w:cs="Arial"/>
          <w:szCs w:val="24"/>
        </w:rPr>
        <w:t xml:space="preserve">Please see </w:t>
      </w:r>
      <w:r w:rsidR="00335011" w:rsidRPr="00AB4427">
        <w:rPr>
          <w:rFonts w:ascii="Arial" w:hAnsi="Arial" w:cs="Arial"/>
          <w:szCs w:val="24"/>
        </w:rPr>
        <w:t>Refusal to Work Policy</w:t>
      </w:r>
      <w:r w:rsidRPr="00AB4427">
        <w:rPr>
          <w:rFonts w:ascii="Arial" w:hAnsi="Arial" w:cs="Arial"/>
          <w:szCs w:val="24"/>
        </w:rPr>
        <w:t xml:space="preserve"> for more information. It is important that all parties understand and follow this procedure.</w:t>
      </w:r>
    </w:p>
    <w:p w14:paraId="1F98C9DC" w14:textId="77777777" w:rsidR="00D8327A" w:rsidRPr="00AB4427" w:rsidRDefault="00D8327A" w:rsidP="00D8327A">
      <w:pPr>
        <w:spacing w:before="240" w:after="120"/>
        <w:rPr>
          <w:rFonts w:ascii="Arial" w:hAnsi="Arial" w:cs="Arial"/>
          <w:b/>
          <w:i/>
          <w:szCs w:val="24"/>
        </w:rPr>
      </w:pPr>
      <w:r w:rsidRPr="00AB4427">
        <w:rPr>
          <w:rFonts w:ascii="Arial" w:hAnsi="Arial" w:cs="Arial"/>
          <w:b/>
          <w:i/>
          <w:szCs w:val="24"/>
        </w:rPr>
        <w:t>Support</w:t>
      </w:r>
    </w:p>
    <w:p w14:paraId="4384B8DD" w14:textId="77777777" w:rsidR="00D8327A" w:rsidRPr="00AB4427" w:rsidRDefault="00D8327A" w:rsidP="00D8327A">
      <w:pPr>
        <w:rPr>
          <w:rFonts w:ascii="Arial" w:hAnsi="Arial" w:cs="Arial"/>
          <w:szCs w:val="22"/>
        </w:rPr>
      </w:pPr>
      <w:r w:rsidRPr="00AB4427">
        <w:rPr>
          <w:rFonts w:ascii="Arial" w:hAnsi="Arial" w:cs="Arial"/>
          <w:szCs w:val="22"/>
        </w:rPr>
        <w:lastRenderedPageBreak/>
        <w:t xml:space="preserve">[Employer/Organization Name] will provide support to victims of violence or harassment. Employees who are victims of violence or harassment are encouraged to seek assistance and can be assured that any counseling and/or treatment administered are completely confidential. </w:t>
      </w:r>
    </w:p>
    <w:p w14:paraId="423DA40F" w14:textId="41791285" w:rsidR="00D45EF1" w:rsidRPr="00AB4427" w:rsidRDefault="00D45EF1" w:rsidP="00D8327A">
      <w:pPr>
        <w:rPr>
          <w:rFonts w:ascii="Arial" w:hAnsi="Arial" w:cs="Arial"/>
          <w:b/>
          <w:bCs/>
          <w:i/>
          <w:iCs/>
          <w:szCs w:val="24"/>
        </w:rPr>
      </w:pPr>
      <w:r w:rsidRPr="00AB4427">
        <w:rPr>
          <w:rFonts w:ascii="Arial" w:hAnsi="Arial" w:cs="Arial"/>
          <w:b/>
          <w:bCs/>
          <w:i/>
          <w:iCs/>
          <w:szCs w:val="24"/>
        </w:rPr>
        <w:t>Training</w:t>
      </w:r>
    </w:p>
    <w:p w14:paraId="5CC846C4" w14:textId="77FF167A" w:rsidR="00D45EF1" w:rsidRPr="00AB4427" w:rsidRDefault="00D45EF1" w:rsidP="00D8327A">
      <w:pPr>
        <w:rPr>
          <w:rFonts w:ascii="Arial" w:hAnsi="Arial" w:cs="Arial"/>
          <w:szCs w:val="24"/>
        </w:rPr>
      </w:pPr>
      <w:r w:rsidRPr="00AB4427">
        <w:rPr>
          <w:rFonts w:ascii="Arial" w:hAnsi="Arial" w:cs="Arial"/>
          <w:szCs w:val="24"/>
        </w:rPr>
        <w:t>All employees and supervisors at all levels will be trained on the contents of this Workplace Violence and Harassment Prevention Policy. Supervisors must make themselves aware of all legislation applicable to violence in the workplace in order to take the appropriate steps during and after violent situations. Applicable legislation may include the OHSA, Criminal Code of Canada, Ontario Human Rights Code and Workplace Safety and Insurance Act.</w:t>
      </w:r>
    </w:p>
    <w:p w14:paraId="2BD91BE6" w14:textId="2A7793A2" w:rsidR="00D45EF1" w:rsidRPr="00AB4427" w:rsidRDefault="00D45EF1" w:rsidP="00D45EF1">
      <w:pPr>
        <w:spacing w:after="120"/>
        <w:rPr>
          <w:rFonts w:ascii="Arial" w:hAnsi="Arial" w:cs="Arial"/>
          <w:b/>
          <w:i/>
          <w:szCs w:val="24"/>
        </w:rPr>
      </w:pPr>
      <w:r w:rsidRPr="00AB4427">
        <w:rPr>
          <w:rFonts w:ascii="Arial" w:hAnsi="Arial" w:cs="Arial"/>
          <w:b/>
          <w:i/>
          <w:szCs w:val="24"/>
        </w:rPr>
        <w:t>Identifying Risk Factors - Violence</w:t>
      </w:r>
    </w:p>
    <w:tbl>
      <w:tblPr>
        <w:tblStyle w:val="TableGrid"/>
        <w:tblW w:w="8642" w:type="dxa"/>
        <w:tblLayout w:type="fixed"/>
        <w:tblLook w:val="04A0" w:firstRow="1" w:lastRow="0" w:firstColumn="1" w:lastColumn="0" w:noHBand="0" w:noVBand="1"/>
      </w:tblPr>
      <w:tblGrid>
        <w:gridCol w:w="2270"/>
        <w:gridCol w:w="6372"/>
      </w:tblGrid>
      <w:tr w:rsidR="00D45EF1" w:rsidRPr="00AB4427" w14:paraId="7A2F1557" w14:textId="77777777" w:rsidTr="00BC1B3D">
        <w:trPr>
          <w:tblHeader/>
        </w:trPr>
        <w:tc>
          <w:tcPr>
            <w:tcW w:w="2270" w:type="dxa"/>
          </w:tcPr>
          <w:p w14:paraId="4310196D" w14:textId="77777777" w:rsidR="00D45EF1" w:rsidRPr="00AB4427" w:rsidRDefault="00D45EF1" w:rsidP="00D45EF1">
            <w:pPr>
              <w:tabs>
                <w:tab w:val="clear" w:pos="6840"/>
              </w:tabs>
              <w:spacing w:before="60" w:after="60"/>
              <w:rPr>
                <w:rFonts w:ascii="Arial" w:hAnsi="Arial" w:cs="Arial"/>
                <w:b/>
                <w:sz w:val="22"/>
                <w:szCs w:val="24"/>
              </w:rPr>
            </w:pPr>
            <w:r w:rsidRPr="00AB4427">
              <w:rPr>
                <w:rFonts w:ascii="Arial" w:hAnsi="Arial" w:cs="Arial"/>
                <w:b/>
                <w:sz w:val="22"/>
                <w:szCs w:val="24"/>
              </w:rPr>
              <w:t>Risk Factor</w:t>
            </w:r>
          </w:p>
        </w:tc>
        <w:tc>
          <w:tcPr>
            <w:tcW w:w="6372" w:type="dxa"/>
          </w:tcPr>
          <w:p w14:paraId="5BAC4064" w14:textId="77777777" w:rsidR="00D45EF1" w:rsidRPr="00AB4427" w:rsidRDefault="00D45EF1" w:rsidP="00D45EF1">
            <w:pPr>
              <w:tabs>
                <w:tab w:val="clear" w:pos="6840"/>
              </w:tabs>
              <w:spacing w:before="60" w:after="60"/>
              <w:rPr>
                <w:rFonts w:ascii="Arial" w:hAnsi="Arial" w:cs="Arial"/>
                <w:b/>
                <w:sz w:val="22"/>
                <w:szCs w:val="24"/>
              </w:rPr>
            </w:pPr>
            <w:r w:rsidRPr="00AB4427">
              <w:rPr>
                <w:rFonts w:ascii="Arial" w:hAnsi="Arial" w:cs="Arial"/>
                <w:b/>
                <w:sz w:val="22"/>
                <w:szCs w:val="24"/>
              </w:rPr>
              <w:t>Definition</w:t>
            </w:r>
          </w:p>
        </w:tc>
      </w:tr>
      <w:tr w:rsidR="00D45EF1" w:rsidRPr="00AB4427" w14:paraId="2796B028" w14:textId="77777777" w:rsidTr="00BC1B3D">
        <w:trPr>
          <w:tblHeader/>
        </w:trPr>
        <w:tc>
          <w:tcPr>
            <w:tcW w:w="2270" w:type="dxa"/>
            <w:vAlign w:val="center"/>
          </w:tcPr>
          <w:p w14:paraId="7B52A2B6"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Contact with clients</w:t>
            </w:r>
          </w:p>
        </w:tc>
        <w:tc>
          <w:tcPr>
            <w:tcW w:w="6372" w:type="dxa"/>
            <w:vAlign w:val="center"/>
          </w:tcPr>
          <w:p w14:paraId="2C3926EA"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provide a product or service to clients in a fixed location</w:t>
            </w:r>
          </w:p>
        </w:tc>
      </w:tr>
      <w:tr w:rsidR="00D45EF1" w:rsidRPr="00AB4427" w14:paraId="64CF0851" w14:textId="77777777" w:rsidTr="00BC1B3D">
        <w:trPr>
          <w:tblHeader/>
        </w:trPr>
        <w:tc>
          <w:tcPr>
            <w:tcW w:w="2270" w:type="dxa"/>
            <w:vAlign w:val="center"/>
          </w:tcPr>
          <w:p w14:paraId="5AF0BD81"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Handling cash</w:t>
            </w:r>
          </w:p>
        </w:tc>
        <w:tc>
          <w:tcPr>
            <w:tcW w:w="6372" w:type="dxa"/>
          </w:tcPr>
          <w:p w14:paraId="60A2E8EF"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handle cash in a fixed location who might become a target for theft or loss</w:t>
            </w:r>
          </w:p>
        </w:tc>
      </w:tr>
      <w:tr w:rsidR="00D45EF1" w:rsidRPr="00AB4427" w14:paraId="2F1153AC" w14:textId="77777777" w:rsidTr="00BC1B3D">
        <w:trPr>
          <w:tblHeader/>
        </w:trPr>
        <w:tc>
          <w:tcPr>
            <w:tcW w:w="2270" w:type="dxa"/>
            <w:vAlign w:val="center"/>
          </w:tcPr>
          <w:p w14:paraId="757EF00D"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Transporting people and/or goods</w:t>
            </w:r>
          </w:p>
        </w:tc>
        <w:tc>
          <w:tcPr>
            <w:tcW w:w="6372" w:type="dxa"/>
          </w:tcPr>
          <w:p w14:paraId="21CC20C1"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transfer goods of all kinds in trucks or mid-sized vehicles or people by shuttle service</w:t>
            </w:r>
          </w:p>
        </w:tc>
      </w:tr>
      <w:tr w:rsidR="00D45EF1" w:rsidRPr="00AB4427" w14:paraId="2C8A67E4" w14:textId="77777777" w:rsidTr="00BC1B3D">
        <w:trPr>
          <w:tblHeader/>
        </w:trPr>
        <w:tc>
          <w:tcPr>
            <w:tcW w:w="2270" w:type="dxa"/>
            <w:vAlign w:val="center"/>
          </w:tcPr>
          <w:p w14:paraId="46C3B2DE"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Securing/protecting valuables</w:t>
            </w:r>
          </w:p>
        </w:tc>
        <w:tc>
          <w:tcPr>
            <w:tcW w:w="6372" w:type="dxa"/>
          </w:tcPr>
          <w:p w14:paraId="5CB1D021"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secure or protect valuable goods in transport and/or in a fixed location which, if left unprotected or unsecured, might become a target for theft or loss</w:t>
            </w:r>
          </w:p>
        </w:tc>
      </w:tr>
      <w:tr w:rsidR="00D45EF1" w:rsidRPr="00AB4427" w14:paraId="7F591762" w14:textId="77777777" w:rsidTr="00BC1B3D">
        <w:trPr>
          <w:tblHeader/>
        </w:trPr>
        <w:tc>
          <w:tcPr>
            <w:tcW w:w="2270" w:type="dxa"/>
            <w:vAlign w:val="center"/>
          </w:tcPr>
          <w:p w14:paraId="54C070DD"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with unstable or volatile clients</w:t>
            </w:r>
          </w:p>
        </w:tc>
        <w:tc>
          <w:tcPr>
            <w:tcW w:w="6372" w:type="dxa"/>
            <w:vAlign w:val="bottom"/>
          </w:tcPr>
          <w:p w14:paraId="75B6C2B9"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are providing service or products to persons with physiological, psychological, psychiatric condition or substance abuse issues</w:t>
            </w:r>
          </w:p>
        </w:tc>
      </w:tr>
      <w:tr w:rsidR="00D45EF1" w:rsidRPr="00AB4427" w14:paraId="6B6C6293" w14:textId="77777777" w:rsidTr="00BC1B3D">
        <w:trPr>
          <w:trHeight w:val="278"/>
          <w:tblHeader/>
        </w:trPr>
        <w:tc>
          <w:tcPr>
            <w:tcW w:w="2270" w:type="dxa"/>
            <w:vAlign w:val="center"/>
          </w:tcPr>
          <w:p w14:paraId="17E30543"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alone or in small numbers</w:t>
            </w:r>
          </w:p>
        </w:tc>
        <w:tc>
          <w:tcPr>
            <w:tcW w:w="6372" w:type="dxa"/>
            <w:vAlign w:val="center"/>
          </w:tcPr>
          <w:p w14:paraId="7B4D9C26"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work alone or with very few other employees at a fixed location</w:t>
            </w:r>
          </w:p>
        </w:tc>
      </w:tr>
      <w:tr w:rsidR="00D45EF1" w:rsidRPr="00AB4427" w14:paraId="75949DE0" w14:textId="77777777" w:rsidTr="00BC1B3D">
        <w:trPr>
          <w:trHeight w:val="278"/>
          <w:tblHeader/>
        </w:trPr>
        <w:tc>
          <w:tcPr>
            <w:tcW w:w="2270" w:type="dxa"/>
            <w:vAlign w:val="center"/>
          </w:tcPr>
          <w:p w14:paraId="380E9C83"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in a community based setting</w:t>
            </w:r>
          </w:p>
        </w:tc>
        <w:tc>
          <w:tcPr>
            <w:tcW w:w="6372" w:type="dxa"/>
            <w:vAlign w:val="center"/>
          </w:tcPr>
          <w:p w14:paraId="239711DA"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are expected to work in the community and provide services in private homes and dwellings</w:t>
            </w:r>
          </w:p>
        </w:tc>
      </w:tr>
      <w:tr w:rsidR="00D45EF1" w:rsidRPr="00AB4427" w14:paraId="7F695719" w14:textId="77777777" w:rsidTr="00BC1B3D">
        <w:trPr>
          <w:tblHeader/>
        </w:trPr>
        <w:tc>
          <w:tcPr>
            <w:tcW w:w="2270" w:type="dxa"/>
            <w:vAlign w:val="center"/>
          </w:tcPr>
          <w:p w14:paraId="617997BA"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Working in a high crime area</w:t>
            </w:r>
          </w:p>
        </w:tc>
        <w:tc>
          <w:tcPr>
            <w:tcW w:w="6372" w:type="dxa"/>
            <w:vAlign w:val="bottom"/>
          </w:tcPr>
          <w:p w14:paraId="10BEB66E" w14:textId="77777777" w:rsidR="00D45EF1" w:rsidRPr="00AB4427" w:rsidRDefault="00D45EF1" w:rsidP="00D45EF1">
            <w:pPr>
              <w:tabs>
                <w:tab w:val="clear" w:pos="6840"/>
              </w:tabs>
              <w:spacing w:before="60" w:after="60"/>
              <w:rPr>
                <w:rFonts w:ascii="Arial" w:hAnsi="Arial" w:cs="Arial"/>
                <w:sz w:val="22"/>
                <w:szCs w:val="24"/>
              </w:rPr>
            </w:pPr>
            <w:r w:rsidRPr="00AB4427">
              <w:rPr>
                <w:rFonts w:ascii="Arial" w:hAnsi="Arial" w:cs="Arial"/>
                <w:sz w:val="22"/>
                <w:szCs w:val="24"/>
              </w:rPr>
              <w:t>Employees required to perform services in a fixed location that is located in a high crime area</w:t>
            </w:r>
          </w:p>
        </w:tc>
      </w:tr>
    </w:tbl>
    <w:p w14:paraId="38A3C061"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Identifying a Potentially Violent Person</w:t>
      </w:r>
    </w:p>
    <w:p w14:paraId="7D182C97" w14:textId="77777777" w:rsidR="00D45EF1" w:rsidRPr="00AB4427" w:rsidRDefault="00D45EF1" w:rsidP="00D45EF1">
      <w:pPr>
        <w:rPr>
          <w:rFonts w:ascii="Arial" w:hAnsi="Arial" w:cs="Arial"/>
          <w:szCs w:val="22"/>
        </w:rPr>
      </w:pPr>
      <w:r w:rsidRPr="00AB4427">
        <w:rPr>
          <w:rFonts w:ascii="Arial" w:hAnsi="Arial" w:cs="Arial"/>
          <w:szCs w:val="22"/>
        </w:rPr>
        <w:t>Signs that an individual is potentially violent may include, but are not limited to:</w:t>
      </w:r>
    </w:p>
    <w:p w14:paraId="23739784"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Their face is turning red or white. </w:t>
      </w:r>
    </w:p>
    <w:p w14:paraId="248863C5"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Their expression is angry, sneering, or glaring. </w:t>
      </w:r>
    </w:p>
    <w:p w14:paraId="1F68349D"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They are pacing, making nervous, repetitive, or violent movements, shaking, clenching jaw or fists, approaching too near, or perspiring heavily. </w:t>
      </w:r>
    </w:p>
    <w:p w14:paraId="7BB73FC7"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 xml:space="preserve">They are using a loud voice and/or abusive language. </w:t>
      </w:r>
    </w:p>
    <w:p w14:paraId="40169FD7" w14:textId="77777777" w:rsidR="00D45EF1" w:rsidRPr="00AB4427" w:rsidRDefault="00D45EF1" w:rsidP="00D45EF1">
      <w:pPr>
        <w:numPr>
          <w:ilvl w:val="0"/>
          <w:numId w:val="56"/>
        </w:numPr>
        <w:rPr>
          <w:rFonts w:ascii="Arial" w:hAnsi="Arial" w:cs="Arial"/>
          <w:szCs w:val="22"/>
        </w:rPr>
      </w:pPr>
      <w:r w:rsidRPr="00AB4427">
        <w:rPr>
          <w:rFonts w:ascii="Arial" w:hAnsi="Arial" w:cs="Arial"/>
          <w:szCs w:val="22"/>
        </w:rPr>
        <w:t>Their breathing is shallow or rapid.</w:t>
      </w:r>
    </w:p>
    <w:p w14:paraId="3EFEE055" w14:textId="562E30DD" w:rsidR="00D45EF1" w:rsidRPr="00AB4427" w:rsidRDefault="00D45EF1" w:rsidP="00D45EF1">
      <w:pPr>
        <w:numPr>
          <w:ilvl w:val="0"/>
          <w:numId w:val="56"/>
        </w:numPr>
        <w:rPr>
          <w:rFonts w:ascii="Arial" w:hAnsi="Arial" w:cs="Arial"/>
          <w:szCs w:val="22"/>
        </w:rPr>
      </w:pPr>
      <w:r w:rsidRPr="00AB4427">
        <w:rPr>
          <w:rFonts w:ascii="Arial" w:hAnsi="Arial" w:cs="Arial"/>
          <w:szCs w:val="22"/>
        </w:rPr>
        <w:lastRenderedPageBreak/>
        <w:t>If you notice these signs, TAKE ACTION. Immediately report to the supervisor for assistance.</w:t>
      </w:r>
    </w:p>
    <w:p w14:paraId="679CFF57"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Communicating with a Potentially Violent Person</w:t>
      </w:r>
    </w:p>
    <w:p w14:paraId="0CFC89D2"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DO NOT confront the individual by glaring or staring.</w:t>
      </w:r>
    </w:p>
    <w:p w14:paraId="4F3FEF44"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Remain calm and use a calm manner.</w:t>
      </w:r>
    </w:p>
    <w:p w14:paraId="62CAE376"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Speak slowly and clearly in a sure tone.</w:t>
      </w:r>
    </w:p>
    <w:p w14:paraId="1C8504F4"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Do NOT attempt complicated explanations during a tense situation. </w:t>
      </w:r>
    </w:p>
    <w:p w14:paraId="361BCB60"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Ask the individual to talk and pay close attention. </w:t>
      </w:r>
    </w:p>
    <w:p w14:paraId="6355E755"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DO NOT advise the individual to relax or be calm.</w:t>
      </w:r>
    </w:p>
    <w:p w14:paraId="71989054"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Use silence to placate the individual.</w:t>
      </w:r>
    </w:p>
    <w:p w14:paraId="04E5C84D"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DO NOT defy, criticize, insult, interrupt or patronize.</w:t>
      </w:r>
    </w:p>
    <w:p w14:paraId="7E41E718"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DO NOT crowd the individual. Allow them about two to four feet of space. </w:t>
      </w:r>
    </w:p>
    <w:p w14:paraId="414B7B9B" w14:textId="77777777" w:rsidR="00D45EF1" w:rsidRPr="00AB4427" w:rsidRDefault="00D45EF1" w:rsidP="00D45EF1">
      <w:pPr>
        <w:numPr>
          <w:ilvl w:val="0"/>
          <w:numId w:val="57"/>
        </w:numPr>
        <w:rPr>
          <w:rFonts w:ascii="Arial" w:hAnsi="Arial" w:cs="Arial"/>
          <w:szCs w:val="22"/>
        </w:rPr>
      </w:pPr>
      <w:r w:rsidRPr="00AB4427">
        <w:rPr>
          <w:rFonts w:ascii="Arial" w:hAnsi="Arial" w:cs="Arial"/>
          <w:szCs w:val="22"/>
        </w:rPr>
        <w:t xml:space="preserve">DO NOT fight with the individual. Leave the situation and if necessary, get help from the police. </w:t>
      </w:r>
    </w:p>
    <w:p w14:paraId="07D1B4C4"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Problem Solving with a Potentially Violent Person</w:t>
      </w:r>
    </w:p>
    <w:p w14:paraId="1310734F"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Try to see the situation from the individual’s point of view in order to figure out how to fix the problem. </w:t>
      </w:r>
    </w:p>
    <w:p w14:paraId="792468B3"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DO NOT take the situation lightly. </w:t>
      </w:r>
    </w:p>
    <w:p w14:paraId="04D1946A"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Direct the person’s attention to the issue.</w:t>
      </w:r>
    </w:p>
    <w:p w14:paraId="773763DF"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Ask the individual how to fix the problem.</w:t>
      </w:r>
    </w:p>
    <w:p w14:paraId="22FF5926"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Be positive about criticism. If you agree with it, admit this. If you disagree, try to discuss the situation. </w:t>
      </w:r>
    </w:p>
    <w:p w14:paraId="390BD974"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DO NOT lie or make unreasonable commitments.</w:t>
      </w:r>
    </w:p>
    <w:p w14:paraId="16A1F808"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Make minor requests, such as taking the discussion to a quiet area.</w:t>
      </w:r>
    </w:p>
    <w:p w14:paraId="5EB509EB"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Divide the problem into smaller chunks and deal with them one at a time. </w:t>
      </w:r>
    </w:p>
    <w:p w14:paraId="624A735B"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Be clear about the consequences of violence and provide other options.</w:t>
      </w:r>
    </w:p>
    <w:p w14:paraId="5D3854FB"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If the individual is an employee, do not discuss discipline until the situation is more stable. </w:t>
      </w:r>
    </w:p>
    <w:p w14:paraId="552102BD"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DO NOT immediately turn down the individual’s request. </w:t>
      </w:r>
    </w:p>
    <w:p w14:paraId="6E72F987" w14:textId="77777777" w:rsidR="00D45EF1" w:rsidRPr="00AB4427" w:rsidRDefault="00D45EF1" w:rsidP="00D45EF1">
      <w:pPr>
        <w:numPr>
          <w:ilvl w:val="0"/>
          <w:numId w:val="58"/>
        </w:numPr>
        <w:rPr>
          <w:rFonts w:ascii="Arial" w:hAnsi="Arial" w:cs="Arial"/>
          <w:szCs w:val="22"/>
        </w:rPr>
      </w:pPr>
      <w:r w:rsidRPr="00AB4427">
        <w:rPr>
          <w:rFonts w:ascii="Arial" w:hAnsi="Arial" w:cs="Arial"/>
          <w:szCs w:val="22"/>
        </w:rPr>
        <w:t xml:space="preserve">DO NOT try to negotiate an individual who is making threats. End the conversation calmly and if necessary, get assistance. </w:t>
      </w:r>
    </w:p>
    <w:p w14:paraId="4BDBAD53"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Ending an Abusive Telephone Call</w:t>
      </w:r>
    </w:p>
    <w:p w14:paraId="4595179A"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Interrupt in a courteous but firm tone.</w:t>
      </w:r>
    </w:p>
    <w:p w14:paraId="03B74F9B"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Make it clear that abusive behaviour is not acceptable, and that you will end the conversation if they do not stop. </w:t>
      </w:r>
    </w:p>
    <w:p w14:paraId="2A75ACED"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lastRenderedPageBreak/>
        <w:t xml:space="preserve">Report the abusive call to the supervisor. </w:t>
      </w:r>
    </w:p>
    <w:p w14:paraId="7F77BBBD"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Halt the call in a courteous but firm tone if the abusive person calls again. </w:t>
      </w:r>
    </w:p>
    <w:p w14:paraId="2F6A31FB"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Put the caller on hold.</w:t>
      </w:r>
    </w:p>
    <w:p w14:paraId="180C2874"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Report the holding caller to the supervisor. </w:t>
      </w:r>
    </w:p>
    <w:p w14:paraId="25789B72" w14:textId="77777777" w:rsidR="00D45EF1" w:rsidRPr="00AB4427" w:rsidRDefault="00D45EF1" w:rsidP="00D45EF1">
      <w:pPr>
        <w:numPr>
          <w:ilvl w:val="0"/>
          <w:numId w:val="59"/>
        </w:numPr>
        <w:rPr>
          <w:rFonts w:ascii="Arial" w:hAnsi="Arial" w:cs="Arial"/>
          <w:szCs w:val="22"/>
        </w:rPr>
      </w:pPr>
      <w:r w:rsidRPr="00AB4427">
        <w:rPr>
          <w:rFonts w:ascii="Arial" w:hAnsi="Arial" w:cs="Arial"/>
          <w:szCs w:val="22"/>
        </w:rPr>
        <w:t xml:space="preserve">Forward the caller to the supervisor. </w:t>
      </w:r>
    </w:p>
    <w:p w14:paraId="1EF02BD3"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In The Event of a Robbery</w:t>
      </w:r>
    </w:p>
    <w:p w14:paraId="7ECDF519"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Stay calm.</w:t>
      </w:r>
    </w:p>
    <w:p w14:paraId="3E40A9CE"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Do not argue.</w:t>
      </w:r>
    </w:p>
    <w:p w14:paraId="51BF2910"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Listen.</w:t>
      </w:r>
    </w:p>
    <w:p w14:paraId="2D9733DD"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Do not follow or attempt to capture the thief as this places you and others in great danger.</w:t>
      </w:r>
    </w:p>
    <w:p w14:paraId="1CAD7217"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Do not surprise the thief or move unexpectedly.</w:t>
      </w:r>
    </w:p>
    <w:p w14:paraId="44FE96CD" w14:textId="77777777" w:rsidR="00D45EF1" w:rsidRPr="00AB4427" w:rsidRDefault="00D45EF1" w:rsidP="00D45EF1">
      <w:pPr>
        <w:numPr>
          <w:ilvl w:val="0"/>
          <w:numId w:val="60"/>
        </w:numPr>
        <w:tabs>
          <w:tab w:val="clear" w:pos="720"/>
          <w:tab w:val="num" w:pos="1080"/>
        </w:tabs>
        <w:ind w:left="1080"/>
        <w:rPr>
          <w:rFonts w:ascii="Arial" w:hAnsi="Arial" w:cs="Arial"/>
          <w:szCs w:val="22"/>
        </w:rPr>
      </w:pPr>
      <w:r w:rsidRPr="00AB4427">
        <w:rPr>
          <w:rFonts w:ascii="Arial" w:hAnsi="Arial" w:cs="Arial"/>
          <w:szCs w:val="22"/>
        </w:rPr>
        <w:t>Try to be observant and remember details:</w:t>
      </w:r>
    </w:p>
    <w:p w14:paraId="75EC0405" w14:textId="2D036108"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 xml:space="preserve">What he or she </w:t>
      </w:r>
      <w:r w:rsidR="001673CE" w:rsidRPr="00AB4427">
        <w:rPr>
          <w:rFonts w:ascii="Arial" w:hAnsi="Arial" w:cs="Arial"/>
          <w:szCs w:val="22"/>
        </w:rPr>
        <w:t xml:space="preserve">is </w:t>
      </w:r>
      <w:r w:rsidRPr="00AB4427">
        <w:rPr>
          <w:rFonts w:ascii="Arial" w:hAnsi="Arial" w:cs="Arial"/>
          <w:szCs w:val="22"/>
        </w:rPr>
        <w:t>wearing.</w:t>
      </w:r>
    </w:p>
    <w:p w14:paraId="7A6333F1"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What does he or she look like and how tall are they.</w:t>
      </w:r>
    </w:p>
    <w:p w14:paraId="4ACC95C4"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What colour hair does he or she have.</w:t>
      </w:r>
    </w:p>
    <w:p w14:paraId="259A6BBA"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Does he or she have any unusual characteristics such as tattoos or piercings.</w:t>
      </w:r>
    </w:p>
    <w:p w14:paraId="30238B26"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If he or she had a weapon, describe it.</w:t>
      </w:r>
    </w:p>
    <w:p w14:paraId="5E9DFCB5" w14:textId="77777777" w:rsidR="00D45EF1" w:rsidRPr="00AB4427" w:rsidRDefault="00D45EF1" w:rsidP="00D45EF1">
      <w:pPr>
        <w:pStyle w:val="ListParagraph"/>
        <w:numPr>
          <w:ilvl w:val="0"/>
          <w:numId w:val="142"/>
        </w:numPr>
        <w:ind w:left="1434" w:hanging="357"/>
        <w:contextualSpacing w:val="0"/>
        <w:rPr>
          <w:rFonts w:ascii="Arial" w:hAnsi="Arial" w:cs="Arial"/>
          <w:szCs w:val="22"/>
        </w:rPr>
      </w:pPr>
      <w:r w:rsidRPr="00AB4427">
        <w:rPr>
          <w:rFonts w:ascii="Arial" w:hAnsi="Arial" w:cs="Arial"/>
          <w:szCs w:val="22"/>
        </w:rPr>
        <w:t>After he or she leaves, try to avoid touching anything the thief has touched. Make a note of the items that were touched.</w:t>
      </w:r>
    </w:p>
    <w:p w14:paraId="6DF485AA"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After a Robbery</w:t>
      </w:r>
    </w:p>
    <w:p w14:paraId="58B8C9C3"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If you can do so safely, record the license plate and the make and model of the vehicle the thief used.</w:t>
      </w:r>
    </w:p>
    <w:p w14:paraId="4421132F"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NEVER try to chase the thief.</w:t>
      </w:r>
    </w:p>
    <w:p w14:paraId="43E9C7A4"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Contact emergency services at 911 and report the incident to police immediately. Provide as much information as possible including the route the thief took when leaving and do not follow the thief.</w:t>
      </w:r>
    </w:p>
    <w:p w14:paraId="7A9CC90C"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Record all information observed about the thief.</w:t>
      </w:r>
    </w:p>
    <w:p w14:paraId="6BD9D5D5"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Lock all doors and do not let anyone enter.</w:t>
      </w:r>
    </w:p>
    <w:p w14:paraId="1EED2B9D"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Ask all witnesses to remain until police arrive.</w:t>
      </w:r>
    </w:p>
    <w:p w14:paraId="0BAEFAC8"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Contact the supervisor or employer.</w:t>
      </w:r>
    </w:p>
    <w:p w14:paraId="52D78ED7"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Do not discuss the robbery with media or bystanders.</w:t>
      </w:r>
    </w:p>
    <w:p w14:paraId="328FB32F"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Cooperate fully with the police investigation.</w:t>
      </w:r>
    </w:p>
    <w:p w14:paraId="4DD9ED30"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lastRenderedPageBreak/>
        <w:t>If the thief was within sight of one of the cameras, advise the supervisor or employer and they will check the recording system to see if the thief’s image was captured.</w:t>
      </w:r>
    </w:p>
    <w:p w14:paraId="3C6D1F7B" w14:textId="77777777" w:rsidR="00D45EF1" w:rsidRPr="00AB4427" w:rsidRDefault="00D45EF1" w:rsidP="00D45EF1">
      <w:pPr>
        <w:numPr>
          <w:ilvl w:val="0"/>
          <w:numId w:val="61"/>
        </w:numPr>
        <w:rPr>
          <w:rFonts w:ascii="Arial" w:hAnsi="Arial" w:cs="Arial"/>
          <w:szCs w:val="22"/>
        </w:rPr>
      </w:pPr>
      <w:r w:rsidRPr="00AB4427">
        <w:rPr>
          <w:rFonts w:ascii="Arial" w:hAnsi="Arial" w:cs="Arial"/>
          <w:szCs w:val="22"/>
        </w:rPr>
        <w:t>Report the incident following proper Incident Reporting Procedures immediately.</w:t>
      </w:r>
    </w:p>
    <w:p w14:paraId="415D91BE" w14:textId="77777777" w:rsidR="00D45EF1" w:rsidRPr="00AB4427" w:rsidRDefault="00D45EF1" w:rsidP="00D45EF1">
      <w:pPr>
        <w:keepNext/>
        <w:spacing w:before="240" w:after="120"/>
        <w:rPr>
          <w:rFonts w:ascii="Arial" w:hAnsi="Arial" w:cs="Arial"/>
          <w:b/>
          <w:i/>
          <w:szCs w:val="24"/>
        </w:rPr>
      </w:pPr>
      <w:r w:rsidRPr="00AB4427">
        <w:rPr>
          <w:rFonts w:ascii="Arial" w:hAnsi="Arial" w:cs="Arial"/>
          <w:b/>
          <w:i/>
          <w:szCs w:val="24"/>
        </w:rPr>
        <w:t>Road Rage Situations</w:t>
      </w:r>
    </w:p>
    <w:p w14:paraId="3DACFA9E" w14:textId="77777777" w:rsidR="00D45EF1" w:rsidRPr="00AB4427" w:rsidRDefault="00D45EF1" w:rsidP="00D45EF1">
      <w:pPr>
        <w:rPr>
          <w:rFonts w:ascii="Arial" w:hAnsi="Arial" w:cs="Arial"/>
          <w:szCs w:val="22"/>
        </w:rPr>
      </w:pPr>
      <w:r w:rsidRPr="00AB4427">
        <w:rPr>
          <w:rFonts w:ascii="Arial" w:hAnsi="Arial" w:cs="Arial"/>
          <w:szCs w:val="22"/>
        </w:rPr>
        <w:t>Employees are reminded to avoid potential road rage situations. The following are some best practices for avoiding road rage:</w:t>
      </w:r>
    </w:p>
    <w:p w14:paraId="30175C03"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Plan your route in advance as frustration or erratic behaviour is more likely if you are lost.</w:t>
      </w:r>
    </w:p>
    <w:p w14:paraId="0B31A60D"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If you feel yourself getting upset, open the window, breathe deeply and listen to relaxing music.</w:t>
      </w:r>
    </w:p>
    <w:p w14:paraId="0ABBF4BA"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Consciously decide not to let traffic delays or the driving habits of others affect your driving.</w:t>
      </w:r>
    </w:p>
    <w:p w14:paraId="67A8394B"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Acknowledge your mistakes which can reduce conflict.</w:t>
      </w:r>
    </w:p>
    <w:p w14:paraId="3BAAD527"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Be courteous and considerate.</w:t>
      </w:r>
    </w:p>
    <w:p w14:paraId="23C00A05"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Do not compete or retaliate.</w:t>
      </w:r>
    </w:p>
    <w:p w14:paraId="194D14EC"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Leave traffic enforcement to the police.</w:t>
      </w:r>
    </w:p>
    <w:p w14:paraId="3D285091"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Avoid heavy meals before driving which can make you lethargic.</w:t>
      </w:r>
    </w:p>
    <w:p w14:paraId="4EA7924F"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Avoid honking your horn unless necessary.</w:t>
      </w:r>
    </w:p>
    <w:p w14:paraId="0DA4AD0E"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Stay in your vehicle, lock the doors and call the police if you are being physically threatened.</w:t>
      </w:r>
    </w:p>
    <w:p w14:paraId="018FA916"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Dial *OPP will connect you to the nearest Ontario Provincial Police (OPP) Station.</w:t>
      </w:r>
    </w:p>
    <w:p w14:paraId="7F5670E7"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Contact emergency services at 911.</w:t>
      </w:r>
    </w:p>
    <w:p w14:paraId="32364BCD" w14:textId="77777777" w:rsidR="00D45EF1" w:rsidRPr="00AB4427" w:rsidRDefault="00D45EF1" w:rsidP="00D45EF1">
      <w:pPr>
        <w:numPr>
          <w:ilvl w:val="0"/>
          <w:numId w:val="62"/>
        </w:numPr>
        <w:rPr>
          <w:rFonts w:ascii="Arial" w:hAnsi="Arial" w:cs="Arial"/>
          <w:szCs w:val="22"/>
        </w:rPr>
      </w:pPr>
      <w:r w:rsidRPr="00AB4427">
        <w:rPr>
          <w:rFonts w:ascii="Arial" w:hAnsi="Arial" w:cs="Arial"/>
          <w:szCs w:val="22"/>
        </w:rPr>
        <w:t>If you are being followed, do not drive to your home. Drive to the nearest service, police or fire station, remain in your vehicle and honk your horn repeatedly until someone assists you.</w:t>
      </w:r>
    </w:p>
    <w:p w14:paraId="12642EED" w14:textId="77777777" w:rsidR="00D45EF1" w:rsidRPr="00AB4427" w:rsidRDefault="00D45EF1" w:rsidP="00D45EF1">
      <w:pPr>
        <w:keepNext/>
        <w:spacing w:before="240" w:after="240"/>
        <w:rPr>
          <w:rFonts w:ascii="Arial" w:hAnsi="Arial" w:cs="Arial"/>
          <w:b/>
          <w:szCs w:val="22"/>
        </w:rPr>
      </w:pPr>
      <w:r w:rsidRPr="00AB4427">
        <w:rPr>
          <w:rFonts w:ascii="Arial" w:hAnsi="Arial" w:cs="Arial"/>
          <w:b/>
          <w:szCs w:val="22"/>
        </w:rPr>
        <w:t>Legislative References</w:t>
      </w:r>
    </w:p>
    <w:p w14:paraId="2868F5D1" w14:textId="77777777" w:rsidR="00D45EF1" w:rsidRPr="00AB4427" w:rsidRDefault="00D45EF1" w:rsidP="00D45EF1">
      <w:pPr>
        <w:rPr>
          <w:rFonts w:ascii="Arial" w:hAnsi="Arial"/>
          <w:szCs w:val="22"/>
        </w:rPr>
      </w:pPr>
      <w:r w:rsidRPr="00AB4427">
        <w:rPr>
          <w:rFonts w:ascii="Arial" w:hAnsi="Arial"/>
          <w:szCs w:val="22"/>
        </w:rPr>
        <w:t>Occupational Health and Safety Act Part III.0.1</w:t>
      </w:r>
    </w:p>
    <w:p w14:paraId="5DAB23D9" w14:textId="77777777" w:rsidR="00D45EF1" w:rsidRPr="00AB4427" w:rsidRDefault="00D45EF1" w:rsidP="00D45EF1">
      <w:pPr>
        <w:keepNext/>
        <w:spacing w:before="240" w:after="240"/>
        <w:rPr>
          <w:rFonts w:ascii="Arial" w:hAnsi="Arial" w:cs="Arial"/>
          <w:b/>
          <w:szCs w:val="22"/>
        </w:rPr>
      </w:pPr>
      <w:r w:rsidRPr="00AB4427">
        <w:rPr>
          <w:rFonts w:ascii="Arial" w:hAnsi="Arial" w:cs="Arial"/>
          <w:b/>
          <w:szCs w:val="22"/>
        </w:rPr>
        <w:t>Additional Resources</w:t>
      </w:r>
    </w:p>
    <w:p w14:paraId="098B1C45" w14:textId="77777777" w:rsidR="00D45EF1" w:rsidRPr="00AB4427" w:rsidRDefault="00D45EF1" w:rsidP="00D45EF1">
      <w:pPr>
        <w:rPr>
          <w:rFonts w:ascii="Arial" w:hAnsi="Arial" w:cs="Arial"/>
          <w:szCs w:val="22"/>
        </w:rPr>
      </w:pPr>
      <w:r w:rsidRPr="00AB4427">
        <w:rPr>
          <w:rFonts w:ascii="Arial" w:hAnsi="Arial" w:cs="Arial"/>
          <w:szCs w:val="22"/>
        </w:rPr>
        <w:t>Workplace Violence and Harassment Prevention Policy Statement</w:t>
      </w:r>
    </w:p>
    <w:p w14:paraId="38C82DC7" w14:textId="77777777" w:rsidR="00D45EF1" w:rsidRPr="00AB4427" w:rsidRDefault="00D45EF1" w:rsidP="00D45EF1">
      <w:pPr>
        <w:rPr>
          <w:rFonts w:ascii="Arial" w:hAnsi="Arial" w:cs="Arial"/>
          <w:szCs w:val="22"/>
        </w:rPr>
      </w:pPr>
      <w:r w:rsidRPr="00AB4427">
        <w:rPr>
          <w:rFonts w:ascii="Arial" w:hAnsi="Arial" w:cs="Arial"/>
          <w:szCs w:val="22"/>
        </w:rPr>
        <w:t>Workplace Violence and Harassment Reporting Form</w:t>
      </w:r>
    </w:p>
    <w:p w14:paraId="7290F34C" w14:textId="77777777" w:rsidR="00D45EF1" w:rsidRPr="00AB4427" w:rsidRDefault="00D45EF1" w:rsidP="00D45EF1">
      <w:pPr>
        <w:rPr>
          <w:rFonts w:ascii="Arial" w:hAnsi="Arial" w:cs="Arial"/>
          <w:szCs w:val="22"/>
        </w:rPr>
      </w:pPr>
      <w:r w:rsidRPr="00AB4427">
        <w:rPr>
          <w:rFonts w:ascii="Arial" w:hAnsi="Arial" w:cs="Arial"/>
          <w:szCs w:val="22"/>
        </w:rPr>
        <w:t>Workplace Violence Investigation Form</w:t>
      </w:r>
    </w:p>
    <w:p w14:paraId="3DD299CE" w14:textId="77777777" w:rsidR="00D45EF1" w:rsidRPr="00AB4427" w:rsidRDefault="00D45EF1" w:rsidP="00D45EF1">
      <w:pPr>
        <w:rPr>
          <w:rFonts w:ascii="Arial" w:hAnsi="Arial" w:cs="Arial"/>
          <w:szCs w:val="22"/>
        </w:rPr>
      </w:pPr>
      <w:r w:rsidRPr="00AB4427">
        <w:rPr>
          <w:rFonts w:ascii="Arial" w:hAnsi="Arial" w:cs="Arial"/>
          <w:szCs w:val="22"/>
        </w:rPr>
        <w:t>Workplace Violence Hazard Assessment</w:t>
      </w:r>
    </w:p>
    <w:p w14:paraId="53633C97" w14:textId="77777777" w:rsidR="00D45EF1" w:rsidRPr="00AB4427" w:rsidRDefault="00D45EF1" w:rsidP="00D45EF1">
      <w:pPr>
        <w:rPr>
          <w:rFonts w:ascii="Arial" w:hAnsi="Arial" w:cs="Arial"/>
          <w:szCs w:val="22"/>
        </w:rPr>
      </w:pPr>
      <w:r w:rsidRPr="00AB4427">
        <w:rPr>
          <w:rFonts w:ascii="Arial" w:hAnsi="Arial" w:cs="Arial"/>
          <w:szCs w:val="22"/>
        </w:rPr>
        <w:t>Incident Analysis Report</w:t>
      </w:r>
    </w:p>
    <w:p w14:paraId="21185502" w14:textId="77777777" w:rsidR="00D45EF1" w:rsidRPr="00AB4427" w:rsidRDefault="00D45EF1" w:rsidP="00D45EF1">
      <w:pPr>
        <w:rPr>
          <w:rFonts w:ascii="Arial" w:hAnsi="Arial" w:cs="Arial"/>
          <w:szCs w:val="22"/>
        </w:rPr>
      </w:pPr>
      <w:r w:rsidRPr="00AB4427">
        <w:rPr>
          <w:rFonts w:ascii="Arial" w:hAnsi="Arial" w:cs="Arial"/>
          <w:szCs w:val="22"/>
        </w:rPr>
        <w:lastRenderedPageBreak/>
        <w:t>Violence and Harassment Inspection Checklist</w:t>
      </w:r>
    </w:p>
    <w:p w14:paraId="3D81F3A3" w14:textId="77777777" w:rsidR="00D45EF1" w:rsidRPr="00AB4427" w:rsidRDefault="00D45EF1" w:rsidP="00D45EF1">
      <w:pPr>
        <w:rPr>
          <w:rFonts w:ascii="Arial" w:hAnsi="Arial" w:cs="Arial"/>
          <w:szCs w:val="22"/>
        </w:rPr>
      </w:pPr>
      <w:r w:rsidRPr="00AB4427">
        <w:rPr>
          <w:rFonts w:ascii="Arial" w:hAnsi="Arial" w:cs="Arial"/>
          <w:szCs w:val="22"/>
        </w:rPr>
        <w:t>Employee Risk Assessment Questionnaire: Workplace Violence/Harassment</w:t>
      </w:r>
    </w:p>
    <w:p w14:paraId="3D6C79C0" w14:textId="3000B2A2" w:rsidR="00D45EF1" w:rsidRPr="00AB4427" w:rsidRDefault="009E496A" w:rsidP="00D45EF1">
      <w:pPr>
        <w:rPr>
          <w:rFonts w:ascii="Arial" w:hAnsi="Arial" w:cs="Arial"/>
          <w:szCs w:val="22"/>
        </w:rPr>
      </w:pPr>
      <w:r w:rsidRPr="00AB4427">
        <w:rPr>
          <w:rFonts w:ascii="Arial" w:hAnsi="Arial" w:cs="Arial"/>
          <w:szCs w:val="22"/>
        </w:rPr>
        <w:t>MLITSD</w:t>
      </w:r>
      <w:r w:rsidR="00D45EF1" w:rsidRPr="00AB4427">
        <w:rPr>
          <w:rFonts w:ascii="Arial" w:hAnsi="Arial" w:cs="Arial"/>
          <w:szCs w:val="22"/>
        </w:rPr>
        <w:t xml:space="preserve"> Workplace Violence and Harassment</w:t>
      </w:r>
    </w:p>
    <w:p w14:paraId="058783CF" w14:textId="77777777" w:rsidR="00D45EF1" w:rsidRPr="00AB4427" w:rsidRDefault="00D45EF1" w:rsidP="00D45EF1">
      <w:pPr>
        <w:keepNext/>
        <w:spacing w:before="240" w:after="240"/>
        <w:rPr>
          <w:rFonts w:ascii="Arial" w:hAnsi="Arial" w:cs="Arial"/>
          <w:b/>
          <w:szCs w:val="22"/>
        </w:rPr>
      </w:pPr>
      <w:r w:rsidRPr="00AB4427">
        <w:rPr>
          <w:rFonts w:ascii="Arial" w:hAnsi="Arial" w:cs="Arial"/>
          <w:b/>
          <w:szCs w:val="22"/>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45EF1" w:rsidRPr="00AB4427" w14:paraId="0797ED22" w14:textId="77777777" w:rsidTr="00BC1B3D">
        <w:tc>
          <w:tcPr>
            <w:tcW w:w="4328" w:type="dxa"/>
            <w:tcBorders>
              <w:top w:val="single" w:sz="4" w:space="0" w:color="auto"/>
              <w:left w:val="single" w:sz="4" w:space="0" w:color="auto"/>
              <w:bottom w:val="single" w:sz="4" w:space="0" w:color="auto"/>
              <w:right w:val="single" w:sz="4" w:space="0" w:color="auto"/>
            </w:tcBorders>
          </w:tcPr>
          <w:p w14:paraId="3AD8537F" w14:textId="77777777" w:rsidR="00D45EF1" w:rsidRPr="00AB4427" w:rsidRDefault="00D45EF1" w:rsidP="00BC1B3D">
            <w:pPr>
              <w:rPr>
                <w:rFonts w:ascii="Arial" w:hAnsi="Arial" w:cs="Arial"/>
                <w:szCs w:val="22"/>
              </w:rPr>
            </w:pPr>
            <w:r w:rsidRPr="00AB4427">
              <w:rPr>
                <w:rFonts w:ascii="Arial" w:hAnsi="Arial" w:cs="Arial"/>
                <w:szCs w:val="22"/>
              </w:rPr>
              <w:t>Effective Date:</w:t>
            </w:r>
          </w:p>
        </w:tc>
        <w:tc>
          <w:tcPr>
            <w:tcW w:w="4302" w:type="dxa"/>
            <w:tcBorders>
              <w:top w:val="single" w:sz="4" w:space="0" w:color="auto"/>
              <w:left w:val="single" w:sz="4" w:space="0" w:color="auto"/>
              <w:bottom w:val="single" w:sz="4" w:space="0" w:color="auto"/>
              <w:right w:val="single" w:sz="4" w:space="0" w:color="auto"/>
            </w:tcBorders>
          </w:tcPr>
          <w:p w14:paraId="18080AED" w14:textId="77777777" w:rsidR="00D45EF1" w:rsidRPr="00AB4427" w:rsidRDefault="00D45EF1" w:rsidP="00BC1B3D">
            <w:pPr>
              <w:rPr>
                <w:rFonts w:ascii="Arial" w:hAnsi="Arial" w:cs="Arial"/>
                <w:szCs w:val="22"/>
              </w:rPr>
            </w:pPr>
          </w:p>
        </w:tc>
      </w:tr>
      <w:tr w:rsidR="00D45EF1" w:rsidRPr="00AB4427" w14:paraId="33161865" w14:textId="77777777" w:rsidTr="00BC1B3D">
        <w:tc>
          <w:tcPr>
            <w:tcW w:w="4328" w:type="dxa"/>
            <w:tcBorders>
              <w:top w:val="single" w:sz="4" w:space="0" w:color="auto"/>
              <w:left w:val="single" w:sz="4" w:space="0" w:color="auto"/>
              <w:bottom w:val="single" w:sz="4" w:space="0" w:color="auto"/>
              <w:right w:val="single" w:sz="4" w:space="0" w:color="auto"/>
            </w:tcBorders>
          </w:tcPr>
          <w:p w14:paraId="6A70EC51" w14:textId="77777777" w:rsidR="00D45EF1" w:rsidRPr="00AB4427" w:rsidRDefault="00D45EF1" w:rsidP="00BC1B3D">
            <w:pPr>
              <w:rPr>
                <w:rFonts w:ascii="Arial" w:hAnsi="Arial" w:cs="Arial"/>
                <w:szCs w:val="22"/>
              </w:rPr>
            </w:pPr>
            <w:r w:rsidRPr="00AB4427">
              <w:rPr>
                <w:rFonts w:ascii="Arial" w:hAnsi="Arial" w:cs="Arial"/>
                <w:szCs w:val="22"/>
              </w:rPr>
              <w:t>Revision Date:</w:t>
            </w:r>
          </w:p>
        </w:tc>
        <w:tc>
          <w:tcPr>
            <w:tcW w:w="4302" w:type="dxa"/>
            <w:tcBorders>
              <w:top w:val="single" w:sz="4" w:space="0" w:color="auto"/>
              <w:left w:val="single" w:sz="4" w:space="0" w:color="auto"/>
              <w:bottom w:val="single" w:sz="4" w:space="0" w:color="auto"/>
              <w:right w:val="single" w:sz="4" w:space="0" w:color="auto"/>
            </w:tcBorders>
          </w:tcPr>
          <w:p w14:paraId="0926DDC2" w14:textId="77777777" w:rsidR="00D45EF1" w:rsidRPr="00AB4427" w:rsidRDefault="00D45EF1" w:rsidP="00BC1B3D">
            <w:pPr>
              <w:rPr>
                <w:rFonts w:ascii="Arial" w:hAnsi="Arial" w:cs="Arial"/>
                <w:szCs w:val="22"/>
              </w:rPr>
            </w:pPr>
          </w:p>
        </w:tc>
      </w:tr>
    </w:tbl>
    <w:p w14:paraId="45156068" w14:textId="77777777" w:rsidR="00D45EF1" w:rsidRPr="00AB4427" w:rsidRDefault="00D45EF1" w:rsidP="00D45EF1">
      <w:pPr>
        <w:rPr>
          <w:rFonts w:ascii="Arial" w:hAnsi="Arial" w:cs="Arial"/>
          <w:szCs w:val="22"/>
        </w:rPr>
      </w:pPr>
    </w:p>
    <w:p w14:paraId="54C11454" w14:textId="18C1F9D0" w:rsidR="00D8327A" w:rsidRPr="00AB4427" w:rsidRDefault="00D8327A" w:rsidP="00D45EF1">
      <w:pPr>
        <w:spacing w:before="0" w:after="160" w:line="259" w:lineRule="auto"/>
        <w:rPr>
          <w:rFonts w:ascii="Arial" w:hAnsi="Arial" w:cs="Arial"/>
          <w:szCs w:val="22"/>
        </w:rPr>
      </w:pPr>
      <w:r w:rsidRPr="00AB4427">
        <w:rPr>
          <w:rFonts w:cs="Arial"/>
        </w:rPr>
        <w:br w:type="page"/>
      </w:r>
    </w:p>
    <w:p w14:paraId="01FA2BC4" w14:textId="77777777" w:rsidR="00D8327A" w:rsidRPr="00AB4427" w:rsidRDefault="00D8327A" w:rsidP="004E1D91">
      <w:pPr>
        <w:keepNext/>
        <w:pageBreakBefore/>
        <w:shd w:val="clear" w:color="FFFFFF" w:fill="auto"/>
        <w:spacing w:before="480" w:after="360"/>
        <w:contextualSpacing/>
        <w:rPr>
          <w:rFonts w:ascii="Arial" w:hAnsi="Arial" w:cs="Arial"/>
          <w:b/>
          <w:sz w:val="24"/>
          <w:szCs w:val="24"/>
        </w:rPr>
      </w:pPr>
      <w:r w:rsidRPr="00AB4427">
        <w:rPr>
          <w:rFonts w:ascii="Arial" w:hAnsi="Arial" w:cs="Arial"/>
          <w:b/>
          <w:sz w:val="24"/>
          <w:szCs w:val="24"/>
        </w:rPr>
        <w:lastRenderedPageBreak/>
        <w:t>Workplace Violence and Harassment Prevention Policy Statement</w:t>
      </w:r>
    </w:p>
    <w:p w14:paraId="28422539" w14:textId="77777777" w:rsidR="00335011" w:rsidRPr="00AB4427" w:rsidRDefault="00335011" w:rsidP="00D8327A">
      <w:pPr>
        <w:rPr>
          <w:rFonts w:ascii="Arial" w:hAnsi="Arial" w:cs="Arial"/>
          <w:szCs w:val="22"/>
        </w:rPr>
      </w:pPr>
    </w:p>
    <w:p w14:paraId="756DA517" w14:textId="77777777" w:rsidR="00D8327A" w:rsidRPr="00AB4427" w:rsidRDefault="00D8327A" w:rsidP="00D8327A">
      <w:pPr>
        <w:rPr>
          <w:rFonts w:ascii="Arial" w:hAnsi="Arial" w:cs="Arial"/>
          <w:szCs w:val="22"/>
        </w:rPr>
      </w:pPr>
      <w:r w:rsidRPr="00AB4427">
        <w:rPr>
          <w:rFonts w:ascii="Arial" w:hAnsi="Arial" w:cs="Arial"/>
          <w:szCs w:val="22"/>
        </w:rPr>
        <w:t xml:space="preserve">[Employer/Organization Name] is committed to the prevention of workplace violence and providing a work environment in which all individuals are treated with respect and dignity. We will take the necessary steps reasonable to protect our employees from workplace violence from all sources. </w:t>
      </w:r>
      <w:r w:rsidRPr="00AB4427">
        <w:rPr>
          <w:rFonts w:ascii="Arial" w:hAnsi="Arial" w:cs="Arial"/>
          <w:szCs w:val="22"/>
          <w:lang w:val="en"/>
        </w:rPr>
        <w:t>We are also committed to providing a work environment in which everyone is treated with respect and dignity and protect our employees from workplace harassment.</w:t>
      </w:r>
    </w:p>
    <w:p w14:paraId="0A63479E" w14:textId="267BF23F" w:rsidR="00D8327A" w:rsidRPr="00AB4427" w:rsidRDefault="00D8327A" w:rsidP="00D8327A">
      <w:pPr>
        <w:rPr>
          <w:rFonts w:ascii="Arial" w:hAnsi="Arial" w:cs="Arial"/>
          <w:szCs w:val="22"/>
        </w:rPr>
      </w:pPr>
      <w:r w:rsidRPr="00AB4427">
        <w:rPr>
          <w:rFonts w:ascii="Arial" w:hAnsi="Arial" w:cs="Arial"/>
          <w:szCs w:val="22"/>
        </w:rPr>
        <w:t>Workplace violence or harassment are unacceptable in the workplace and will not be tolerated. Everyone in the organization is expected to uphold this policy, and will be held accountable by the employer.</w:t>
      </w:r>
    </w:p>
    <w:p w14:paraId="1DBF1DF1" w14:textId="6050758A" w:rsidR="00D8327A" w:rsidRPr="00AB4427" w:rsidRDefault="00D8327A" w:rsidP="00D8327A">
      <w:pPr>
        <w:rPr>
          <w:rFonts w:ascii="Arial" w:hAnsi="Arial" w:cs="Arial"/>
          <w:szCs w:val="22"/>
          <w:lang w:val="en"/>
        </w:rPr>
      </w:pPr>
      <w:r w:rsidRPr="00AB4427">
        <w:rPr>
          <w:rFonts w:ascii="Arial" w:hAnsi="Arial" w:cs="Arial"/>
          <w:szCs w:val="22"/>
          <w:lang w:val="en"/>
        </w:rPr>
        <w:t>Workplace harassment is defined as engaging in a course of vexatious comment or conduct against an employee in a workplace</w:t>
      </w:r>
      <w:r w:rsidR="00011806">
        <w:rPr>
          <w:rFonts w:ascii="Arial" w:hAnsi="Arial" w:cs="Arial"/>
          <w:szCs w:val="22"/>
          <w:lang w:val="en"/>
        </w:rPr>
        <w:t xml:space="preserve">, </w:t>
      </w:r>
      <w:r w:rsidR="00011806" w:rsidRPr="00AB4427">
        <w:rPr>
          <w:rFonts w:ascii="Arial" w:hAnsi="Arial" w:cs="Arial"/>
          <w:szCs w:val="22"/>
        </w:rPr>
        <w:t>including virtually through the use of information and communications technology</w:t>
      </w:r>
      <w:r w:rsidR="00011806">
        <w:rPr>
          <w:rFonts w:ascii="Arial" w:hAnsi="Arial" w:cs="Arial"/>
          <w:szCs w:val="22"/>
        </w:rPr>
        <w:t>,</w:t>
      </w:r>
      <w:r w:rsidRPr="00AB4427">
        <w:rPr>
          <w:rFonts w:ascii="Arial" w:hAnsi="Arial" w:cs="Arial"/>
          <w:szCs w:val="22"/>
          <w:lang w:val="en"/>
        </w:rPr>
        <w:t xml:space="preserve"> that is known, or ought reasonably to be known, to be unwelcome, or workplace sexual harassment. Harassment may also relate to a form of discrimination as set out in the Ontario Human Rights Code</w:t>
      </w:r>
      <w:r w:rsidR="00EF5EEC" w:rsidRPr="00AB4427">
        <w:rPr>
          <w:rFonts w:ascii="Arial" w:hAnsi="Arial" w:cs="Arial"/>
          <w:szCs w:val="22"/>
          <w:lang w:val="en"/>
        </w:rPr>
        <w:t xml:space="preserve">. </w:t>
      </w:r>
    </w:p>
    <w:p w14:paraId="47EC5A1A" w14:textId="050B19D8" w:rsidR="00D8327A" w:rsidRPr="00AB4427" w:rsidRDefault="00D8327A" w:rsidP="00D8327A">
      <w:pPr>
        <w:rPr>
          <w:rFonts w:ascii="Arial" w:hAnsi="Arial" w:cs="Arial"/>
          <w:szCs w:val="22"/>
          <w:lang w:val="en"/>
        </w:rPr>
      </w:pPr>
      <w:r w:rsidRPr="00AB4427">
        <w:rPr>
          <w:rFonts w:ascii="Arial" w:hAnsi="Arial" w:cs="Arial"/>
          <w:szCs w:val="22"/>
          <w:lang w:val="en"/>
        </w:rPr>
        <w:t>Workplace violence is defined as</w:t>
      </w:r>
      <w:r w:rsidRPr="00AB4427">
        <w:rPr>
          <w:rFonts w:ascii="Arial" w:hAnsi="Arial" w:cs="Arial"/>
          <w:szCs w:val="22"/>
        </w:rPr>
        <w:t xml:space="preserve"> the exercise of physical force by a person against an employee, in the workplace, that causes or could cause physical injury to the employee</w:t>
      </w:r>
      <w:r w:rsidR="00EF5EEC" w:rsidRPr="00AB4427">
        <w:rPr>
          <w:rFonts w:ascii="Arial" w:hAnsi="Arial" w:cs="Arial"/>
          <w:szCs w:val="22"/>
        </w:rPr>
        <w:t xml:space="preserve">. </w:t>
      </w:r>
      <w:r w:rsidRPr="00AB4427">
        <w:rPr>
          <w:rFonts w:ascii="Arial" w:hAnsi="Arial" w:cs="Arial"/>
          <w:szCs w:val="22"/>
        </w:rPr>
        <w:t>This also includes attempts of violence and statements or behaviours that could be interpreted as a threat of violence.</w:t>
      </w:r>
    </w:p>
    <w:p w14:paraId="51497016" w14:textId="77777777" w:rsidR="00D8327A" w:rsidRPr="00AB4427" w:rsidRDefault="00D8327A" w:rsidP="00D8327A">
      <w:pPr>
        <w:rPr>
          <w:rFonts w:ascii="Arial" w:hAnsi="Arial" w:cs="Arial"/>
          <w:szCs w:val="22"/>
        </w:rPr>
      </w:pPr>
      <w:r w:rsidRPr="00AB4427">
        <w:rPr>
          <w:rFonts w:ascii="Arial" w:hAnsi="Arial" w:cs="Arial"/>
          <w:szCs w:val="22"/>
        </w:rPr>
        <w:t>We will ensure that this policy and the supporting program are implemented and maintained and that all employees and supervisors have the appropriate information and instruction to protect them from violence and harassment in the workplace.</w:t>
      </w:r>
    </w:p>
    <w:p w14:paraId="095DD144" w14:textId="77777777" w:rsidR="00D8327A" w:rsidRPr="00AB4427" w:rsidRDefault="00D8327A" w:rsidP="00D8327A">
      <w:pPr>
        <w:rPr>
          <w:rFonts w:ascii="Arial" w:hAnsi="Arial" w:cs="Arial"/>
          <w:szCs w:val="22"/>
        </w:rPr>
      </w:pPr>
      <w:r w:rsidRPr="00AB4427">
        <w:rPr>
          <w:rFonts w:ascii="Arial" w:hAnsi="Arial" w:cs="Arial"/>
          <w:szCs w:val="22"/>
        </w:rPr>
        <w:t>Supervisors will adhere to this policy and the supporting program. They will be responsible for ensuring that measures and procedures are followed by employees and that employees have the information that they need to protect themselves.</w:t>
      </w:r>
    </w:p>
    <w:p w14:paraId="6F31C5F0" w14:textId="77777777" w:rsidR="00D8327A" w:rsidRPr="00AB4427" w:rsidRDefault="00D8327A" w:rsidP="00D8327A">
      <w:pPr>
        <w:rPr>
          <w:rFonts w:ascii="Arial" w:hAnsi="Arial" w:cs="Arial"/>
          <w:szCs w:val="22"/>
          <w:lang w:val="en" w:eastAsia="en-CA"/>
        </w:rPr>
      </w:pPr>
      <w:r w:rsidRPr="00AB4427">
        <w:rPr>
          <w:rFonts w:ascii="Arial" w:hAnsi="Arial" w:cs="Arial"/>
          <w:szCs w:val="22"/>
          <w:lang w:val="en" w:eastAsia="en-CA"/>
        </w:rPr>
        <w:t xml:space="preserve">Employees are encouraged to raise any concerns and to report any incidents of workplace violence or harassment to their supervisor. If the supervisor is involved in the incident, it should be reported to the employer. </w:t>
      </w:r>
    </w:p>
    <w:p w14:paraId="638376C8" w14:textId="77777777" w:rsidR="00D8327A" w:rsidRPr="00AB4427" w:rsidRDefault="00D8327A" w:rsidP="00D8327A">
      <w:pPr>
        <w:rPr>
          <w:rFonts w:ascii="Arial" w:hAnsi="Arial" w:cs="Arial"/>
          <w:szCs w:val="22"/>
          <w:lang w:val="en" w:eastAsia="en-CA"/>
        </w:rPr>
      </w:pPr>
      <w:r w:rsidRPr="00AB4427">
        <w:rPr>
          <w:rFonts w:ascii="Arial" w:hAnsi="Arial" w:cs="Arial"/>
          <w:szCs w:val="22"/>
          <w:lang w:val="en" w:eastAsia="en-CA"/>
        </w:rPr>
        <w:t xml:space="preserve">We will investigate and deal with all concerns, complaints or incidents of workplace violence and harassment in a fair, respectful and timely manner while respecting employees’ privacy as much as possible. Information provided about an incident or about a complaint will not be disclosed except as necessary to protect employees, to investigate the complaint or incident, to take corrective action or as otherwise required by law. </w:t>
      </w:r>
    </w:p>
    <w:p w14:paraId="4570B464" w14:textId="77777777" w:rsidR="00D8327A" w:rsidRPr="00AB4427" w:rsidRDefault="00D8327A" w:rsidP="00D8327A">
      <w:pPr>
        <w:rPr>
          <w:rFonts w:ascii="Arial" w:hAnsi="Arial" w:cs="Arial"/>
          <w:szCs w:val="22"/>
        </w:rPr>
      </w:pPr>
      <w:r w:rsidRPr="00AB4427">
        <w:rPr>
          <w:rFonts w:ascii="Arial" w:hAnsi="Arial" w:cs="Arial"/>
          <w:szCs w:val="22"/>
        </w:rPr>
        <w:t>Nothing in this policy or program prevents or discourages an employee from filing an application with the Ontario Human Rights Tribunal on a matter related to the Ontario Human Rights Code within one year of the last alleged incident. An employee also retains the right to pursue any other legal avenues available.</w:t>
      </w:r>
    </w:p>
    <w:p w14:paraId="0FC54316" w14:textId="77777777" w:rsidR="00D8327A" w:rsidRPr="00AB4427" w:rsidRDefault="00D8327A" w:rsidP="00D8327A">
      <w:pPr>
        <w:rPr>
          <w:rFonts w:ascii="Arial" w:hAnsi="Arial" w:cs="Arial"/>
          <w:kern w:val="1"/>
          <w:szCs w:val="22"/>
        </w:rPr>
      </w:pPr>
    </w:p>
    <w:p w14:paraId="1DAB65E8" w14:textId="77777777" w:rsidR="00D8327A" w:rsidRPr="00AB4427" w:rsidRDefault="00D8327A" w:rsidP="00D8327A">
      <w:pPr>
        <w:rPr>
          <w:rFonts w:ascii="Arial" w:hAnsi="Arial" w:cs="Arial"/>
          <w:kern w:val="1"/>
          <w:szCs w:val="22"/>
        </w:rPr>
      </w:pPr>
    </w:p>
    <w:p w14:paraId="38633E92" w14:textId="77777777" w:rsidR="00D8327A" w:rsidRPr="00AB4427" w:rsidRDefault="00D8327A" w:rsidP="00D8327A">
      <w:pPr>
        <w:rPr>
          <w:rFonts w:ascii="Arial" w:hAnsi="Arial" w:cs="Arial"/>
          <w:kern w:val="1"/>
          <w:szCs w:val="22"/>
        </w:rPr>
      </w:pPr>
    </w:p>
    <w:p w14:paraId="526435B7" w14:textId="77777777" w:rsidR="00D8327A" w:rsidRPr="00AB4427" w:rsidRDefault="00D8327A" w:rsidP="00D8327A">
      <w:pPr>
        <w:rPr>
          <w:rFonts w:ascii="Arial" w:hAnsi="Arial" w:cs="Arial"/>
          <w:kern w:val="1"/>
          <w:szCs w:val="22"/>
        </w:rPr>
      </w:pPr>
    </w:p>
    <w:p w14:paraId="696D7CAD" w14:textId="77777777" w:rsidR="00D8327A" w:rsidRPr="00AB4427" w:rsidRDefault="00D8327A" w:rsidP="00D8327A">
      <w:pPr>
        <w:rPr>
          <w:rFonts w:ascii="Arial" w:hAnsi="Arial" w:cs="Arial"/>
          <w:szCs w:val="22"/>
        </w:rPr>
      </w:pPr>
      <w:r w:rsidRPr="00AB4427">
        <w:rPr>
          <w:rFonts w:ascii="Arial" w:hAnsi="Arial" w:cs="Arial"/>
          <w:szCs w:val="22"/>
        </w:rPr>
        <w:t>[Employer, Signature, Name and Title]</w:t>
      </w:r>
      <w:r w:rsidRPr="00AB4427">
        <w:rPr>
          <w:rFonts w:ascii="Arial" w:hAnsi="Arial" w:cs="Arial"/>
          <w:szCs w:val="22"/>
        </w:rPr>
        <w:tab/>
      </w:r>
      <w:r w:rsidRPr="00AB4427">
        <w:rPr>
          <w:rFonts w:ascii="Arial" w:hAnsi="Arial" w:cs="Arial"/>
          <w:szCs w:val="22"/>
        </w:rPr>
        <w:tab/>
        <w:t>[Date]</w:t>
      </w:r>
    </w:p>
    <w:p w14:paraId="2854F8D4"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hAnsi="Arial" w:cs="Arial"/>
          <w:b/>
          <w:sz w:val="24"/>
          <w:szCs w:val="24"/>
        </w:rPr>
        <w:lastRenderedPageBreak/>
        <w:t>Workplace Violence and Harassment Inspection Checklist</w:t>
      </w: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8"/>
        <w:gridCol w:w="851"/>
        <w:gridCol w:w="850"/>
      </w:tblGrid>
      <w:tr w:rsidR="00D8327A" w:rsidRPr="00AB4427" w14:paraId="034A736A" w14:textId="77777777" w:rsidTr="00D8327A">
        <w:tc>
          <w:tcPr>
            <w:tcW w:w="10539" w:type="dxa"/>
            <w:gridSpan w:val="3"/>
            <w:tcBorders>
              <w:top w:val="single" w:sz="4" w:space="0" w:color="auto"/>
              <w:left w:val="single" w:sz="4" w:space="0" w:color="auto"/>
              <w:bottom w:val="single" w:sz="4" w:space="0" w:color="auto"/>
              <w:right w:val="single" w:sz="4" w:space="0" w:color="auto"/>
            </w:tcBorders>
          </w:tcPr>
          <w:p w14:paraId="5EDA99C8"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Date:</w:t>
            </w:r>
          </w:p>
        </w:tc>
      </w:tr>
      <w:tr w:rsidR="00D8327A" w:rsidRPr="00AB4427" w14:paraId="0A255736" w14:textId="77777777" w:rsidTr="00D8327A">
        <w:tc>
          <w:tcPr>
            <w:tcW w:w="10539" w:type="dxa"/>
            <w:gridSpan w:val="3"/>
            <w:tcBorders>
              <w:top w:val="single" w:sz="4" w:space="0" w:color="auto"/>
              <w:left w:val="single" w:sz="4" w:space="0" w:color="auto"/>
              <w:bottom w:val="single" w:sz="4" w:space="0" w:color="auto"/>
              <w:right w:val="single" w:sz="4" w:space="0" w:color="auto"/>
            </w:tcBorders>
          </w:tcPr>
          <w:p w14:paraId="5A3A503F"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Inspected by:</w:t>
            </w:r>
          </w:p>
        </w:tc>
      </w:tr>
      <w:tr w:rsidR="00D8327A" w:rsidRPr="00AB4427" w14:paraId="5190DA75" w14:textId="77777777" w:rsidTr="00D8327A">
        <w:trPr>
          <w:tblHeader/>
        </w:trPr>
        <w:tc>
          <w:tcPr>
            <w:tcW w:w="8838" w:type="dxa"/>
            <w:tcBorders>
              <w:top w:val="single" w:sz="4" w:space="0" w:color="auto"/>
              <w:left w:val="single" w:sz="4" w:space="0" w:color="auto"/>
              <w:bottom w:val="single" w:sz="4" w:space="0" w:color="auto"/>
              <w:right w:val="single" w:sz="4" w:space="0" w:color="auto"/>
            </w:tcBorders>
          </w:tcPr>
          <w:p w14:paraId="558F6053" w14:textId="77777777" w:rsidR="00D8327A" w:rsidRPr="00AB4427" w:rsidRDefault="00D8327A" w:rsidP="00D8327A">
            <w:pPr>
              <w:keepNext/>
              <w:tabs>
                <w:tab w:val="left" w:leader="dot" w:pos="6840"/>
              </w:tabs>
              <w:spacing w:before="0"/>
              <w:rPr>
                <w:rFonts w:ascii="Arial" w:hAnsi="Arial" w:cs="Arial"/>
                <w:b/>
                <w:szCs w:val="22"/>
              </w:rPr>
            </w:pPr>
          </w:p>
        </w:tc>
        <w:tc>
          <w:tcPr>
            <w:tcW w:w="851" w:type="dxa"/>
            <w:tcBorders>
              <w:top w:val="single" w:sz="4" w:space="0" w:color="auto"/>
              <w:left w:val="single" w:sz="4" w:space="0" w:color="auto"/>
              <w:bottom w:val="single" w:sz="4" w:space="0" w:color="auto"/>
              <w:right w:val="single" w:sz="4" w:space="0" w:color="auto"/>
            </w:tcBorders>
          </w:tcPr>
          <w:p w14:paraId="786F2258"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Yes</w:t>
            </w:r>
          </w:p>
        </w:tc>
        <w:tc>
          <w:tcPr>
            <w:tcW w:w="850" w:type="dxa"/>
            <w:tcBorders>
              <w:top w:val="single" w:sz="4" w:space="0" w:color="auto"/>
              <w:left w:val="single" w:sz="4" w:space="0" w:color="auto"/>
              <w:bottom w:val="single" w:sz="4" w:space="0" w:color="auto"/>
              <w:right w:val="single" w:sz="4" w:space="0" w:color="auto"/>
            </w:tcBorders>
          </w:tcPr>
          <w:p w14:paraId="5A859423"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No</w:t>
            </w:r>
          </w:p>
        </w:tc>
      </w:tr>
      <w:tr w:rsidR="00D8327A" w:rsidRPr="00AB4427" w14:paraId="6F7DF24B" w14:textId="77777777" w:rsidTr="00D8327A">
        <w:tc>
          <w:tcPr>
            <w:tcW w:w="8838" w:type="dxa"/>
            <w:tcBorders>
              <w:top w:val="single" w:sz="4" w:space="0" w:color="auto"/>
              <w:left w:val="single" w:sz="4" w:space="0" w:color="auto"/>
              <w:bottom w:val="single" w:sz="4" w:space="0" w:color="auto"/>
              <w:right w:val="single" w:sz="4" w:space="0" w:color="auto"/>
            </w:tcBorders>
          </w:tcPr>
          <w:p w14:paraId="3D1988E1" w14:textId="77777777" w:rsidR="00D8327A" w:rsidRPr="00AB4427" w:rsidRDefault="00D8327A" w:rsidP="00D8327A">
            <w:pPr>
              <w:keepNext/>
              <w:tabs>
                <w:tab w:val="left" w:leader="dot" w:pos="6840"/>
              </w:tabs>
              <w:spacing w:before="0"/>
              <w:rPr>
                <w:rFonts w:ascii="Arial" w:hAnsi="Arial" w:cs="Arial"/>
                <w:b/>
                <w:szCs w:val="22"/>
              </w:rPr>
            </w:pPr>
            <w:r w:rsidRPr="00AB4427">
              <w:rPr>
                <w:rFonts w:ascii="Arial" w:hAnsi="Arial" w:cs="Arial"/>
                <w:b/>
                <w:szCs w:val="22"/>
              </w:rPr>
              <w:t>Parking Lots</w:t>
            </w:r>
          </w:p>
        </w:tc>
        <w:tc>
          <w:tcPr>
            <w:tcW w:w="851" w:type="dxa"/>
            <w:tcBorders>
              <w:top w:val="single" w:sz="4" w:space="0" w:color="auto"/>
              <w:left w:val="single" w:sz="4" w:space="0" w:color="auto"/>
              <w:bottom w:val="single" w:sz="4" w:space="0" w:color="auto"/>
              <w:right w:val="single" w:sz="4" w:space="0" w:color="auto"/>
            </w:tcBorders>
          </w:tcPr>
          <w:p w14:paraId="17A4F96E" w14:textId="77777777" w:rsidR="00D8327A" w:rsidRPr="00AB4427" w:rsidRDefault="00D8327A" w:rsidP="00D8327A">
            <w:pPr>
              <w:keepNext/>
              <w:tabs>
                <w:tab w:val="left" w:leader="dot" w:pos="6840"/>
              </w:tabs>
              <w:spacing w:before="0"/>
              <w:rPr>
                <w:rFonts w:ascii="Arial" w:hAnsi="Arial" w:cs="Arial"/>
                <w:b/>
                <w:szCs w:val="22"/>
              </w:rPr>
            </w:pPr>
          </w:p>
        </w:tc>
        <w:tc>
          <w:tcPr>
            <w:tcW w:w="850" w:type="dxa"/>
            <w:tcBorders>
              <w:top w:val="single" w:sz="4" w:space="0" w:color="auto"/>
              <w:left w:val="single" w:sz="4" w:space="0" w:color="auto"/>
              <w:bottom w:val="single" w:sz="4" w:space="0" w:color="auto"/>
              <w:right w:val="single" w:sz="4" w:space="0" w:color="auto"/>
            </w:tcBorders>
          </w:tcPr>
          <w:p w14:paraId="2F01B4B3" w14:textId="77777777" w:rsidR="00D8327A" w:rsidRPr="00AB4427" w:rsidRDefault="00D8327A" w:rsidP="00D8327A">
            <w:pPr>
              <w:keepNext/>
              <w:tabs>
                <w:tab w:val="left" w:leader="dot" w:pos="6840"/>
              </w:tabs>
              <w:spacing w:before="0"/>
              <w:rPr>
                <w:rFonts w:ascii="Arial" w:hAnsi="Arial" w:cs="Arial"/>
                <w:b/>
                <w:szCs w:val="22"/>
              </w:rPr>
            </w:pPr>
          </w:p>
        </w:tc>
      </w:tr>
      <w:tr w:rsidR="00D8327A" w:rsidRPr="00AB4427" w14:paraId="05FEFB2D" w14:textId="77777777" w:rsidTr="00D8327A">
        <w:tc>
          <w:tcPr>
            <w:tcW w:w="8838" w:type="dxa"/>
            <w:tcBorders>
              <w:top w:val="single" w:sz="4" w:space="0" w:color="auto"/>
              <w:left w:val="single" w:sz="4" w:space="0" w:color="auto"/>
              <w:bottom w:val="single" w:sz="4" w:space="0" w:color="auto"/>
              <w:right w:val="single" w:sz="4" w:space="0" w:color="auto"/>
            </w:tcBorders>
          </w:tcPr>
          <w:p w14:paraId="4DC51B1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 entrances and exits well marked?</w:t>
            </w:r>
          </w:p>
        </w:tc>
        <w:tc>
          <w:tcPr>
            <w:tcW w:w="851" w:type="dxa"/>
            <w:tcBorders>
              <w:top w:val="single" w:sz="4" w:space="0" w:color="auto"/>
              <w:left w:val="single" w:sz="4" w:space="0" w:color="auto"/>
              <w:bottom w:val="single" w:sz="4" w:space="0" w:color="auto"/>
              <w:right w:val="single" w:sz="4" w:space="0" w:color="auto"/>
            </w:tcBorders>
          </w:tcPr>
          <w:p w14:paraId="1DACEDF1"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E30ECF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BD7F2D6" w14:textId="77777777" w:rsidTr="00D8327A">
        <w:tc>
          <w:tcPr>
            <w:tcW w:w="8838" w:type="dxa"/>
            <w:tcBorders>
              <w:top w:val="single" w:sz="4" w:space="0" w:color="auto"/>
              <w:left w:val="single" w:sz="4" w:space="0" w:color="auto"/>
              <w:bottom w:val="single" w:sz="4" w:space="0" w:color="auto"/>
              <w:right w:val="single" w:sz="4" w:space="0" w:color="auto"/>
            </w:tcBorders>
          </w:tcPr>
          <w:p w14:paraId="21F6991C" w14:textId="0CB20D6F"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Does the lot have signs with security reminders (e.g. Lock Your Car, Security Patrolled, </w:t>
            </w:r>
            <w:r w:rsidR="00FA76B1" w:rsidRPr="00AB4427">
              <w:rPr>
                <w:rFonts w:ascii="Arial" w:hAnsi="Arial" w:cs="Arial"/>
                <w:szCs w:val="22"/>
              </w:rPr>
              <w:t>etc.</w:t>
            </w:r>
            <w:r w:rsidRPr="00AB4427">
              <w:rPr>
                <w:rFonts w:ascii="Arial" w:hAnsi="Arial" w:cs="Arial"/>
                <w:szCs w:val="22"/>
              </w:rPr>
              <w:t>)?</w:t>
            </w:r>
          </w:p>
        </w:tc>
        <w:tc>
          <w:tcPr>
            <w:tcW w:w="851" w:type="dxa"/>
            <w:tcBorders>
              <w:top w:val="single" w:sz="4" w:space="0" w:color="auto"/>
              <w:left w:val="single" w:sz="4" w:space="0" w:color="auto"/>
              <w:bottom w:val="single" w:sz="4" w:space="0" w:color="auto"/>
              <w:right w:val="single" w:sz="4" w:space="0" w:color="auto"/>
            </w:tcBorders>
          </w:tcPr>
          <w:p w14:paraId="0C5C7DA6"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34CFECD"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FFDE8A3" w14:textId="77777777" w:rsidTr="00D8327A">
        <w:tc>
          <w:tcPr>
            <w:tcW w:w="8838" w:type="dxa"/>
            <w:tcBorders>
              <w:top w:val="single" w:sz="4" w:space="0" w:color="auto"/>
              <w:left w:val="single" w:sz="4" w:space="0" w:color="auto"/>
              <w:bottom w:val="single" w:sz="4" w:space="0" w:color="auto"/>
              <w:right w:val="single" w:sz="4" w:space="0" w:color="auto"/>
            </w:tcBorders>
          </w:tcPr>
          <w:p w14:paraId="368BD8F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enough lighting?</w:t>
            </w:r>
          </w:p>
        </w:tc>
        <w:tc>
          <w:tcPr>
            <w:tcW w:w="851" w:type="dxa"/>
            <w:tcBorders>
              <w:top w:val="single" w:sz="4" w:space="0" w:color="auto"/>
              <w:left w:val="single" w:sz="4" w:space="0" w:color="auto"/>
              <w:bottom w:val="single" w:sz="4" w:space="0" w:color="auto"/>
              <w:right w:val="single" w:sz="4" w:space="0" w:color="auto"/>
            </w:tcBorders>
          </w:tcPr>
          <w:p w14:paraId="2E0EE0F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BD9DCF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393132B" w14:textId="77777777" w:rsidTr="00D8327A">
        <w:tc>
          <w:tcPr>
            <w:tcW w:w="8838" w:type="dxa"/>
            <w:tcBorders>
              <w:top w:val="single" w:sz="4" w:space="0" w:color="auto"/>
              <w:left w:val="single" w:sz="4" w:space="0" w:color="auto"/>
              <w:bottom w:val="single" w:sz="4" w:space="0" w:color="auto"/>
              <w:right w:val="single" w:sz="4" w:space="0" w:color="auto"/>
            </w:tcBorders>
          </w:tcPr>
          <w:p w14:paraId="0AD27BF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alarms clearly marked?</w:t>
            </w:r>
          </w:p>
        </w:tc>
        <w:tc>
          <w:tcPr>
            <w:tcW w:w="851" w:type="dxa"/>
            <w:tcBorders>
              <w:top w:val="single" w:sz="4" w:space="0" w:color="auto"/>
              <w:left w:val="single" w:sz="4" w:space="0" w:color="auto"/>
              <w:bottom w:val="single" w:sz="4" w:space="0" w:color="auto"/>
              <w:right w:val="single" w:sz="4" w:space="0" w:color="auto"/>
            </w:tcBorders>
          </w:tcPr>
          <w:p w14:paraId="47E9DEB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212BAB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B0A4C5E" w14:textId="77777777" w:rsidTr="00D8327A">
        <w:tc>
          <w:tcPr>
            <w:tcW w:w="8838" w:type="dxa"/>
            <w:tcBorders>
              <w:top w:val="single" w:sz="4" w:space="0" w:color="auto"/>
              <w:left w:val="single" w:sz="4" w:space="0" w:color="auto"/>
              <w:bottom w:val="single" w:sz="4" w:space="0" w:color="auto"/>
              <w:right w:val="single" w:sz="4" w:space="0" w:color="auto"/>
            </w:tcBorders>
          </w:tcPr>
          <w:p w14:paraId="4C53341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pass cards control access to the lot?</w:t>
            </w:r>
          </w:p>
        </w:tc>
        <w:tc>
          <w:tcPr>
            <w:tcW w:w="851" w:type="dxa"/>
            <w:tcBorders>
              <w:top w:val="single" w:sz="4" w:space="0" w:color="auto"/>
              <w:left w:val="single" w:sz="4" w:space="0" w:color="auto"/>
              <w:bottom w:val="single" w:sz="4" w:space="0" w:color="auto"/>
              <w:right w:val="single" w:sz="4" w:space="0" w:color="auto"/>
            </w:tcBorders>
          </w:tcPr>
          <w:p w14:paraId="2F02E7B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D7F631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DF2D031" w14:textId="77777777" w:rsidTr="00D8327A">
        <w:tc>
          <w:tcPr>
            <w:tcW w:w="8838" w:type="dxa"/>
            <w:tcBorders>
              <w:top w:val="single" w:sz="4" w:space="0" w:color="auto"/>
              <w:left w:val="single" w:sz="4" w:space="0" w:color="auto"/>
              <w:bottom w:val="single" w:sz="4" w:space="0" w:color="auto"/>
              <w:right w:val="single" w:sz="4" w:space="0" w:color="auto"/>
            </w:tcBorders>
          </w:tcPr>
          <w:p w14:paraId="15207D28"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company vehicles parked on site after hours?</w:t>
            </w:r>
          </w:p>
          <w:p w14:paraId="1A6E143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is there a secured parking lot for company vehicles after hours?</w:t>
            </w:r>
          </w:p>
        </w:tc>
        <w:tc>
          <w:tcPr>
            <w:tcW w:w="851" w:type="dxa"/>
            <w:tcBorders>
              <w:top w:val="single" w:sz="4" w:space="0" w:color="auto"/>
              <w:left w:val="single" w:sz="4" w:space="0" w:color="auto"/>
              <w:bottom w:val="single" w:sz="4" w:space="0" w:color="auto"/>
              <w:right w:val="single" w:sz="4" w:space="0" w:color="auto"/>
            </w:tcBorders>
          </w:tcPr>
          <w:p w14:paraId="0C09592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DAE976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3BB8A92" w14:textId="77777777" w:rsidTr="00D8327A">
        <w:tc>
          <w:tcPr>
            <w:tcW w:w="8838" w:type="dxa"/>
            <w:tcBorders>
              <w:top w:val="single" w:sz="4" w:space="0" w:color="auto"/>
              <w:left w:val="single" w:sz="4" w:space="0" w:color="auto"/>
              <w:bottom w:val="single" w:sz="4" w:space="0" w:color="auto"/>
              <w:right w:val="single" w:sz="4" w:space="0" w:color="auto"/>
            </w:tcBorders>
          </w:tcPr>
          <w:p w14:paraId="37299AC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Have there been vehicle thefts from the parking lot?</w:t>
            </w:r>
          </w:p>
        </w:tc>
        <w:tc>
          <w:tcPr>
            <w:tcW w:w="851" w:type="dxa"/>
            <w:tcBorders>
              <w:top w:val="single" w:sz="4" w:space="0" w:color="auto"/>
              <w:left w:val="single" w:sz="4" w:space="0" w:color="auto"/>
              <w:bottom w:val="single" w:sz="4" w:space="0" w:color="auto"/>
              <w:right w:val="single" w:sz="4" w:space="0" w:color="auto"/>
            </w:tcBorders>
          </w:tcPr>
          <w:p w14:paraId="5222A55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62EFD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C59F8A4" w14:textId="77777777" w:rsidTr="00D8327A">
        <w:tc>
          <w:tcPr>
            <w:tcW w:w="8838" w:type="dxa"/>
            <w:tcBorders>
              <w:top w:val="single" w:sz="4" w:space="0" w:color="auto"/>
              <w:left w:val="single" w:sz="4" w:space="0" w:color="auto"/>
              <w:bottom w:val="single" w:sz="4" w:space="0" w:color="auto"/>
              <w:right w:val="single" w:sz="4" w:space="0" w:color="auto"/>
            </w:tcBorders>
          </w:tcPr>
          <w:p w14:paraId="6CBFC11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Have any vehicles been broken into?</w:t>
            </w:r>
          </w:p>
        </w:tc>
        <w:tc>
          <w:tcPr>
            <w:tcW w:w="851" w:type="dxa"/>
            <w:tcBorders>
              <w:top w:val="single" w:sz="4" w:space="0" w:color="auto"/>
              <w:left w:val="single" w:sz="4" w:space="0" w:color="auto"/>
              <w:bottom w:val="single" w:sz="4" w:space="0" w:color="auto"/>
              <w:right w:val="single" w:sz="4" w:space="0" w:color="auto"/>
            </w:tcBorders>
          </w:tcPr>
          <w:p w14:paraId="135F056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5EA12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505634C" w14:textId="77777777" w:rsidTr="00D8327A">
        <w:tc>
          <w:tcPr>
            <w:tcW w:w="8838" w:type="dxa"/>
            <w:tcBorders>
              <w:top w:val="single" w:sz="4" w:space="0" w:color="auto"/>
              <w:left w:val="single" w:sz="4" w:space="0" w:color="auto"/>
              <w:bottom w:val="single" w:sz="4" w:space="0" w:color="auto"/>
              <w:right w:val="single" w:sz="4" w:space="0" w:color="auto"/>
            </w:tcBorders>
          </w:tcPr>
          <w:p w14:paraId="12A47563"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Around the Outside of the Building (Perimeter)</w:t>
            </w:r>
          </w:p>
        </w:tc>
        <w:tc>
          <w:tcPr>
            <w:tcW w:w="851" w:type="dxa"/>
            <w:tcBorders>
              <w:top w:val="single" w:sz="4" w:space="0" w:color="auto"/>
              <w:left w:val="single" w:sz="4" w:space="0" w:color="auto"/>
              <w:bottom w:val="single" w:sz="4" w:space="0" w:color="auto"/>
              <w:right w:val="single" w:sz="4" w:space="0" w:color="auto"/>
            </w:tcBorders>
          </w:tcPr>
          <w:p w14:paraId="4A380738"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279C84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E470088" w14:textId="77777777" w:rsidTr="00D8327A">
        <w:tc>
          <w:tcPr>
            <w:tcW w:w="8838" w:type="dxa"/>
            <w:tcBorders>
              <w:top w:val="single" w:sz="4" w:space="0" w:color="auto"/>
              <w:left w:val="single" w:sz="4" w:space="0" w:color="auto"/>
              <w:bottom w:val="single" w:sz="4" w:space="0" w:color="auto"/>
              <w:right w:val="single" w:sz="4" w:space="0" w:color="auto"/>
            </w:tcBorders>
          </w:tcPr>
          <w:p w14:paraId="6ABF3F1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workplace near any buildings or businesses that are at risk from violent crime (e.g. bars, banks)?</w:t>
            </w:r>
          </w:p>
        </w:tc>
        <w:tc>
          <w:tcPr>
            <w:tcW w:w="851" w:type="dxa"/>
            <w:tcBorders>
              <w:top w:val="single" w:sz="4" w:space="0" w:color="auto"/>
              <w:left w:val="single" w:sz="4" w:space="0" w:color="auto"/>
              <w:bottom w:val="single" w:sz="4" w:space="0" w:color="auto"/>
              <w:right w:val="single" w:sz="4" w:space="0" w:color="auto"/>
            </w:tcBorders>
          </w:tcPr>
          <w:p w14:paraId="45E41F2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8C3E8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F1882F2" w14:textId="77777777" w:rsidTr="00D8327A">
        <w:tc>
          <w:tcPr>
            <w:tcW w:w="8838" w:type="dxa"/>
            <w:tcBorders>
              <w:top w:val="single" w:sz="4" w:space="0" w:color="auto"/>
              <w:left w:val="single" w:sz="4" w:space="0" w:color="auto"/>
              <w:bottom w:val="single" w:sz="4" w:space="0" w:color="auto"/>
              <w:right w:val="single" w:sz="4" w:space="0" w:color="auto"/>
            </w:tcBorders>
          </w:tcPr>
          <w:p w14:paraId="74EC2C2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procedures in place to prevent violent, criminal, drugged, or drunk persons from coming into your building?</w:t>
            </w:r>
          </w:p>
        </w:tc>
        <w:tc>
          <w:tcPr>
            <w:tcW w:w="851" w:type="dxa"/>
            <w:tcBorders>
              <w:top w:val="single" w:sz="4" w:space="0" w:color="auto"/>
              <w:left w:val="single" w:sz="4" w:space="0" w:color="auto"/>
              <w:bottom w:val="single" w:sz="4" w:space="0" w:color="auto"/>
              <w:right w:val="single" w:sz="4" w:space="0" w:color="auto"/>
            </w:tcBorders>
          </w:tcPr>
          <w:p w14:paraId="2367EB8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4C470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6730F7EF" w14:textId="77777777" w:rsidTr="00D8327A">
        <w:tc>
          <w:tcPr>
            <w:tcW w:w="8838" w:type="dxa"/>
            <w:tcBorders>
              <w:top w:val="single" w:sz="4" w:space="0" w:color="auto"/>
              <w:left w:val="single" w:sz="4" w:space="0" w:color="auto"/>
              <w:bottom w:val="single" w:sz="4" w:space="0" w:color="auto"/>
              <w:right w:val="single" w:sz="4" w:space="0" w:color="auto"/>
            </w:tcBorders>
          </w:tcPr>
          <w:p w14:paraId="4A6456D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in a low crime area?</w:t>
            </w:r>
          </w:p>
        </w:tc>
        <w:tc>
          <w:tcPr>
            <w:tcW w:w="851" w:type="dxa"/>
            <w:tcBorders>
              <w:top w:val="single" w:sz="4" w:space="0" w:color="auto"/>
              <w:left w:val="single" w:sz="4" w:space="0" w:color="auto"/>
              <w:bottom w:val="single" w:sz="4" w:space="0" w:color="auto"/>
              <w:right w:val="single" w:sz="4" w:space="0" w:color="auto"/>
            </w:tcBorders>
          </w:tcPr>
          <w:p w14:paraId="0664DA5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618F9B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003D429" w14:textId="77777777" w:rsidTr="00D8327A">
        <w:tc>
          <w:tcPr>
            <w:tcW w:w="8838" w:type="dxa"/>
            <w:tcBorders>
              <w:top w:val="single" w:sz="4" w:space="0" w:color="auto"/>
              <w:left w:val="single" w:sz="4" w:space="0" w:color="auto"/>
              <w:bottom w:val="single" w:sz="4" w:space="0" w:color="auto"/>
              <w:right w:val="single" w:sz="4" w:space="0" w:color="auto"/>
            </w:tcBorders>
          </w:tcPr>
          <w:p w14:paraId="5CA481D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free of any signs of vandalism or graffiti?</w:t>
            </w:r>
          </w:p>
        </w:tc>
        <w:tc>
          <w:tcPr>
            <w:tcW w:w="851" w:type="dxa"/>
            <w:tcBorders>
              <w:top w:val="single" w:sz="4" w:space="0" w:color="auto"/>
              <w:left w:val="single" w:sz="4" w:space="0" w:color="auto"/>
              <w:bottom w:val="single" w:sz="4" w:space="0" w:color="auto"/>
              <w:right w:val="single" w:sz="4" w:space="0" w:color="auto"/>
            </w:tcBorders>
          </w:tcPr>
          <w:p w14:paraId="2E15CBC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538683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CD1F582" w14:textId="77777777" w:rsidTr="00D8327A">
        <w:tc>
          <w:tcPr>
            <w:tcW w:w="8838" w:type="dxa"/>
            <w:tcBorders>
              <w:top w:val="single" w:sz="4" w:space="0" w:color="auto"/>
              <w:left w:val="single" w:sz="4" w:space="0" w:color="auto"/>
              <w:bottom w:val="single" w:sz="4" w:space="0" w:color="auto"/>
              <w:right w:val="single" w:sz="4" w:space="0" w:color="auto"/>
            </w:tcBorders>
          </w:tcPr>
          <w:p w14:paraId="1DEF073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located away from dense manufacturing?</w:t>
            </w:r>
          </w:p>
        </w:tc>
        <w:tc>
          <w:tcPr>
            <w:tcW w:w="851" w:type="dxa"/>
            <w:tcBorders>
              <w:top w:val="single" w:sz="4" w:space="0" w:color="auto"/>
              <w:left w:val="single" w:sz="4" w:space="0" w:color="auto"/>
              <w:bottom w:val="single" w:sz="4" w:space="0" w:color="auto"/>
              <w:right w:val="single" w:sz="4" w:space="0" w:color="auto"/>
            </w:tcBorders>
          </w:tcPr>
          <w:p w14:paraId="75F5303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A474FE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8B0C996" w14:textId="77777777" w:rsidTr="00D8327A">
        <w:tc>
          <w:tcPr>
            <w:tcW w:w="8838" w:type="dxa"/>
            <w:tcBorders>
              <w:top w:val="single" w:sz="4" w:space="0" w:color="auto"/>
              <w:left w:val="single" w:sz="4" w:space="0" w:color="auto"/>
              <w:bottom w:val="single" w:sz="4" w:space="0" w:color="auto"/>
              <w:right w:val="single" w:sz="4" w:space="0" w:color="auto"/>
            </w:tcBorders>
          </w:tcPr>
          <w:p w14:paraId="1DC4883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other buildings in close proximity?</w:t>
            </w:r>
          </w:p>
        </w:tc>
        <w:tc>
          <w:tcPr>
            <w:tcW w:w="851" w:type="dxa"/>
            <w:tcBorders>
              <w:top w:val="single" w:sz="4" w:space="0" w:color="auto"/>
              <w:left w:val="single" w:sz="4" w:space="0" w:color="auto"/>
              <w:bottom w:val="single" w:sz="4" w:space="0" w:color="auto"/>
              <w:right w:val="single" w:sz="4" w:space="0" w:color="auto"/>
            </w:tcBorders>
          </w:tcPr>
          <w:p w14:paraId="17A9A55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238661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B11615B" w14:textId="77777777" w:rsidTr="00D8327A">
        <w:tc>
          <w:tcPr>
            <w:tcW w:w="8838" w:type="dxa"/>
            <w:tcBorders>
              <w:top w:val="single" w:sz="4" w:space="0" w:color="auto"/>
              <w:left w:val="single" w:sz="4" w:space="0" w:color="auto"/>
              <w:bottom w:val="single" w:sz="4" w:space="0" w:color="auto"/>
              <w:right w:val="single" w:sz="4" w:space="0" w:color="auto"/>
            </w:tcBorders>
          </w:tcPr>
          <w:p w14:paraId="21323B7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entrance well lit?</w:t>
            </w:r>
          </w:p>
        </w:tc>
        <w:tc>
          <w:tcPr>
            <w:tcW w:w="851" w:type="dxa"/>
            <w:tcBorders>
              <w:top w:val="single" w:sz="4" w:space="0" w:color="auto"/>
              <w:left w:val="single" w:sz="4" w:space="0" w:color="auto"/>
              <w:bottom w:val="single" w:sz="4" w:space="0" w:color="auto"/>
              <w:right w:val="single" w:sz="4" w:space="0" w:color="auto"/>
            </w:tcBorders>
          </w:tcPr>
          <w:p w14:paraId="1F1EF72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1FC673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52AF43D" w14:textId="77777777" w:rsidTr="00D8327A">
        <w:tc>
          <w:tcPr>
            <w:tcW w:w="8838" w:type="dxa"/>
            <w:tcBorders>
              <w:top w:val="single" w:sz="4" w:space="0" w:color="auto"/>
              <w:left w:val="single" w:sz="4" w:space="0" w:color="auto"/>
              <w:bottom w:val="single" w:sz="4" w:space="0" w:color="auto"/>
              <w:right w:val="single" w:sz="4" w:space="0" w:color="auto"/>
            </w:tcBorders>
          </w:tcPr>
          <w:p w14:paraId="74D0C3DD" w14:textId="77777777" w:rsidR="00D8327A" w:rsidRPr="00AB4427" w:rsidRDefault="00D8327A" w:rsidP="00D8327A">
            <w:pPr>
              <w:spacing w:before="0"/>
              <w:rPr>
                <w:rFonts w:ascii="Arial" w:hAnsi="Arial" w:cs="Arial"/>
                <w:szCs w:val="22"/>
              </w:rPr>
            </w:pPr>
            <w:r w:rsidRPr="00AB4427">
              <w:rPr>
                <w:rFonts w:ascii="Arial" w:hAnsi="Arial" w:cs="Arial"/>
                <w:szCs w:val="22"/>
              </w:rPr>
              <w:t>Are the outside lights checked before dark?</w:t>
            </w:r>
          </w:p>
        </w:tc>
        <w:tc>
          <w:tcPr>
            <w:tcW w:w="851" w:type="dxa"/>
            <w:tcBorders>
              <w:top w:val="single" w:sz="4" w:space="0" w:color="auto"/>
              <w:left w:val="single" w:sz="4" w:space="0" w:color="auto"/>
              <w:bottom w:val="single" w:sz="4" w:space="0" w:color="auto"/>
              <w:right w:val="single" w:sz="4" w:space="0" w:color="auto"/>
            </w:tcBorders>
          </w:tcPr>
          <w:p w14:paraId="07F6E408"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596CC5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483D2FE" w14:textId="77777777" w:rsidTr="00D8327A">
        <w:tc>
          <w:tcPr>
            <w:tcW w:w="8838" w:type="dxa"/>
            <w:tcBorders>
              <w:top w:val="single" w:sz="4" w:space="0" w:color="auto"/>
              <w:left w:val="single" w:sz="4" w:space="0" w:color="auto"/>
              <w:bottom w:val="single" w:sz="4" w:space="0" w:color="auto"/>
              <w:right w:val="single" w:sz="4" w:space="0" w:color="auto"/>
            </w:tcBorders>
          </w:tcPr>
          <w:p w14:paraId="7BE8839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garbage areas, external areas or equipment that employees use:</w:t>
            </w:r>
          </w:p>
          <w:p w14:paraId="220CA02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In an area with good visibility?</w:t>
            </w:r>
          </w:p>
          <w:p w14:paraId="5969CF4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Close to the main building with no possibility of hiding places?</w:t>
            </w:r>
          </w:p>
        </w:tc>
        <w:tc>
          <w:tcPr>
            <w:tcW w:w="851" w:type="dxa"/>
            <w:tcBorders>
              <w:top w:val="single" w:sz="4" w:space="0" w:color="auto"/>
              <w:left w:val="single" w:sz="4" w:space="0" w:color="auto"/>
              <w:bottom w:val="single" w:sz="4" w:space="0" w:color="auto"/>
              <w:right w:val="single" w:sz="4" w:space="0" w:color="auto"/>
            </w:tcBorders>
          </w:tcPr>
          <w:p w14:paraId="4B41334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F5900E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5649459" w14:textId="77777777" w:rsidTr="00D8327A">
        <w:tc>
          <w:tcPr>
            <w:tcW w:w="8838" w:type="dxa"/>
            <w:tcBorders>
              <w:top w:val="single" w:sz="4" w:space="0" w:color="auto"/>
              <w:left w:val="single" w:sz="4" w:space="0" w:color="auto"/>
              <w:bottom w:val="single" w:sz="4" w:space="0" w:color="auto"/>
              <w:right w:val="single" w:sz="4" w:space="0" w:color="auto"/>
            </w:tcBorders>
          </w:tcPr>
          <w:p w14:paraId="40421B8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building shared with other businesses?</w:t>
            </w:r>
          </w:p>
          <w:p w14:paraId="432738A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is there entry control to your area?</w:t>
            </w:r>
          </w:p>
        </w:tc>
        <w:tc>
          <w:tcPr>
            <w:tcW w:w="851" w:type="dxa"/>
            <w:tcBorders>
              <w:top w:val="single" w:sz="4" w:space="0" w:color="auto"/>
              <w:left w:val="single" w:sz="4" w:space="0" w:color="auto"/>
              <w:bottom w:val="single" w:sz="4" w:space="0" w:color="auto"/>
              <w:right w:val="single" w:sz="4" w:space="0" w:color="auto"/>
            </w:tcBorders>
          </w:tcPr>
          <w:p w14:paraId="52B43481"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64F25A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DB774D9" w14:textId="77777777" w:rsidTr="00D8327A">
        <w:tc>
          <w:tcPr>
            <w:tcW w:w="8838" w:type="dxa"/>
            <w:tcBorders>
              <w:top w:val="single" w:sz="4" w:space="0" w:color="auto"/>
              <w:left w:val="single" w:sz="4" w:space="0" w:color="auto"/>
              <w:bottom w:val="single" w:sz="4" w:space="0" w:color="auto"/>
              <w:right w:val="single" w:sz="4" w:space="0" w:color="auto"/>
            </w:tcBorders>
          </w:tcPr>
          <w:p w14:paraId="7E9BC68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a system to alert employees if intruders enter?</w:t>
            </w:r>
          </w:p>
        </w:tc>
        <w:tc>
          <w:tcPr>
            <w:tcW w:w="851" w:type="dxa"/>
            <w:tcBorders>
              <w:top w:val="single" w:sz="4" w:space="0" w:color="auto"/>
              <w:left w:val="single" w:sz="4" w:space="0" w:color="auto"/>
              <w:bottom w:val="single" w:sz="4" w:space="0" w:color="auto"/>
              <w:right w:val="single" w:sz="4" w:space="0" w:color="auto"/>
            </w:tcBorders>
          </w:tcPr>
          <w:p w14:paraId="391C7C6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4DDD81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730ADC1" w14:textId="77777777" w:rsidTr="00D8327A">
        <w:tc>
          <w:tcPr>
            <w:tcW w:w="8838" w:type="dxa"/>
            <w:tcBorders>
              <w:top w:val="single" w:sz="4" w:space="0" w:color="auto"/>
              <w:left w:val="single" w:sz="4" w:space="0" w:color="auto"/>
              <w:bottom w:val="single" w:sz="4" w:space="0" w:color="auto"/>
              <w:right w:val="single" w:sz="4" w:space="0" w:color="auto"/>
            </w:tcBorders>
          </w:tcPr>
          <w:p w14:paraId="220A6CC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offices designed so that public and private spaces are clearly identified?</w:t>
            </w:r>
          </w:p>
        </w:tc>
        <w:tc>
          <w:tcPr>
            <w:tcW w:w="851" w:type="dxa"/>
            <w:tcBorders>
              <w:top w:val="single" w:sz="4" w:space="0" w:color="auto"/>
              <w:left w:val="single" w:sz="4" w:space="0" w:color="auto"/>
              <w:bottom w:val="single" w:sz="4" w:space="0" w:color="auto"/>
              <w:right w:val="single" w:sz="4" w:space="0" w:color="auto"/>
            </w:tcBorders>
          </w:tcPr>
          <w:p w14:paraId="04FC77E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49159D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73EBBF9" w14:textId="77777777" w:rsidTr="00D8327A">
        <w:tc>
          <w:tcPr>
            <w:tcW w:w="8838" w:type="dxa"/>
            <w:tcBorders>
              <w:top w:val="single" w:sz="4" w:space="0" w:color="auto"/>
              <w:left w:val="single" w:sz="4" w:space="0" w:color="auto"/>
              <w:bottom w:val="single" w:sz="4" w:space="0" w:color="auto"/>
              <w:right w:val="single" w:sz="4" w:space="0" w:color="auto"/>
            </w:tcBorders>
          </w:tcPr>
          <w:p w14:paraId="6186895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coded cards or keys to control access to the building, or to certain areas within the building?</w:t>
            </w:r>
          </w:p>
        </w:tc>
        <w:tc>
          <w:tcPr>
            <w:tcW w:w="851" w:type="dxa"/>
            <w:tcBorders>
              <w:top w:val="single" w:sz="4" w:space="0" w:color="auto"/>
              <w:left w:val="single" w:sz="4" w:space="0" w:color="auto"/>
              <w:bottom w:val="single" w:sz="4" w:space="0" w:color="auto"/>
              <w:right w:val="single" w:sz="4" w:space="0" w:color="auto"/>
            </w:tcBorders>
          </w:tcPr>
          <w:p w14:paraId="0150ED90"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8B65DF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BA810B1" w14:textId="77777777" w:rsidTr="00D8327A">
        <w:tc>
          <w:tcPr>
            <w:tcW w:w="8838" w:type="dxa"/>
            <w:tcBorders>
              <w:top w:val="single" w:sz="4" w:space="0" w:color="auto"/>
              <w:left w:val="single" w:sz="4" w:space="0" w:color="auto"/>
              <w:bottom w:val="single" w:sz="4" w:space="0" w:color="auto"/>
              <w:right w:val="single" w:sz="4" w:space="0" w:color="auto"/>
            </w:tcBorders>
          </w:tcPr>
          <w:p w14:paraId="2CBE012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a system in place to limit the number of keys/entry cards given out?</w:t>
            </w:r>
          </w:p>
        </w:tc>
        <w:tc>
          <w:tcPr>
            <w:tcW w:w="851" w:type="dxa"/>
            <w:tcBorders>
              <w:top w:val="single" w:sz="4" w:space="0" w:color="auto"/>
              <w:left w:val="single" w:sz="4" w:space="0" w:color="auto"/>
              <w:bottom w:val="single" w:sz="4" w:space="0" w:color="auto"/>
              <w:right w:val="single" w:sz="4" w:space="0" w:color="auto"/>
            </w:tcBorders>
          </w:tcPr>
          <w:p w14:paraId="103E43F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C31FC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07134D6" w14:textId="77777777" w:rsidTr="00D8327A">
        <w:tc>
          <w:tcPr>
            <w:tcW w:w="8838" w:type="dxa"/>
            <w:tcBorders>
              <w:top w:val="single" w:sz="4" w:space="0" w:color="auto"/>
              <w:left w:val="single" w:sz="4" w:space="0" w:color="auto"/>
              <w:bottom w:val="single" w:sz="4" w:space="0" w:color="auto"/>
              <w:right w:val="single" w:sz="4" w:space="0" w:color="auto"/>
            </w:tcBorders>
          </w:tcPr>
          <w:p w14:paraId="39953935" w14:textId="77777777" w:rsidR="00D8327A" w:rsidRPr="00AB4427" w:rsidRDefault="00D8327A" w:rsidP="00D8327A">
            <w:pPr>
              <w:spacing w:before="0"/>
              <w:rPr>
                <w:rFonts w:ascii="Arial" w:hAnsi="Arial" w:cs="Arial"/>
                <w:szCs w:val="22"/>
              </w:rPr>
            </w:pPr>
            <w:r w:rsidRPr="00AB4427">
              <w:rPr>
                <w:rFonts w:ascii="Arial" w:hAnsi="Arial" w:cs="Arial"/>
                <w:szCs w:val="22"/>
              </w:rPr>
              <w:t>Are codes/locks changed immediately if keys/cards are lost?</w:t>
            </w:r>
          </w:p>
        </w:tc>
        <w:tc>
          <w:tcPr>
            <w:tcW w:w="851" w:type="dxa"/>
            <w:tcBorders>
              <w:top w:val="single" w:sz="4" w:space="0" w:color="auto"/>
              <w:left w:val="single" w:sz="4" w:space="0" w:color="auto"/>
              <w:bottom w:val="single" w:sz="4" w:space="0" w:color="auto"/>
              <w:right w:val="single" w:sz="4" w:space="0" w:color="auto"/>
            </w:tcBorders>
          </w:tcPr>
          <w:p w14:paraId="2CC0771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EA5F9E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F03B225" w14:textId="77777777" w:rsidTr="00D8327A">
        <w:tc>
          <w:tcPr>
            <w:tcW w:w="8838" w:type="dxa"/>
            <w:tcBorders>
              <w:top w:val="single" w:sz="4" w:space="0" w:color="auto"/>
              <w:left w:val="single" w:sz="4" w:space="0" w:color="auto"/>
              <w:bottom w:val="single" w:sz="4" w:space="0" w:color="auto"/>
              <w:right w:val="single" w:sz="4" w:space="0" w:color="auto"/>
            </w:tcBorders>
          </w:tcPr>
          <w:p w14:paraId="4204E3D0"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Security System</w:t>
            </w:r>
          </w:p>
        </w:tc>
        <w:tc>
          <w:tcPr>
            <w:tcW w:w="851" w:type="dxa"/>
            <w:tcBorders>
              <w:top w:val="single" w:sz="4" w:space="0" w:color="auto"/>
              <w:left w:val="single" w:sz="4" w:space="0" w:color="auto"/>
              <w:bottom w:val="single" w:sz="4" w:space="0" w:color="auto"/>
              <w:right w:val="single" w:sz="4" w:space="0" w:color="auto"/>
            </w:tcBorders>
          </w:tcPr>
          <w:p w14:paraId="50A475F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04E183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50E1378"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2BD6302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Does the business have a security system?</w:t>
            </w:r>
          </w:p>
          <w:p w14:paraId="5302F60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is the system tested on a regular basis (e.g. monthly)?</w:t>
            </w:r>
          </w:p>
        </w:tc>
        <w:tc>
          <w:tcPr>
            <w:tcW w:w="851" w:type="dxa"/>
            <w:vMerge w:val="restart"/>
            <w:tcBorders>
              <w:top w:val="single" w:sz="4" w:space="0" w:color="auto"/>
              <w:left w:val="single" w:sz="4" w:space="0" w:color="auto"/>
              <w:bottom w:val="single" w:sz="4" w:space="0" w:color="auto"/>
              <w:right w:val="single" w:sz="4" w:space="0" w:color="auto"/>
            </w:tcBorders>
          </w:tcPr>
          <w:p w14:paraId="33A64A68" w14:textId="77777777" w:rsidR="00D8327A" w:rsidRPr="00AB4427" w:rsidRDefault="00D8327A" w:rsidP="00D8327A">
            <w:pPr>
              <w:tabs>
                <w:tab w:val="left" w:leader="dot" w:pos="6840"/>
              </w:tabs>
              <w:spacing w:before="0"/>
              <w:rPr>
                <w:rFonts w:ascii="Arial" w:hAnsi="Arial" w:cs="Arial"/>
                <w:szCs w:val="22"/>
              </w:rPr>
            </w:pPr>
          </w:p>
        </w:tc>
        <w:tc>
          <w:tcPr>
            <w:tcW w:w="850" w:type="dxa"/>
            <w:vMerge w:val="restart"/>
            <w:tcBorders>
              <w:top w:val="single" w:sz="4" w:space="0" w:color="auto"/>
              <w:left w:val="single" w:sz="4" w:space="0" w:color="auto"/>
              <w:bottom w:val="single" w:sz="4" w:space="0" w:color="auto"/>
              <w:right w:val="single" w:sz="4" w:space="0" w:color="auto"/>
            </w:tcBorders>
          </w:tcPr>
          <w:p w14:paraId="0D81510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6BE531F3"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780DB69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security system adequate?</w:t>
            </w:r>
          </w:p>
        </w:tc>
        <w:tc>
          <w:tcPr>
            <w:tcW w:w="0" w:type="auto"/>
            <w:vMerge/>
            <w:tcBorders>
              <w:top w:val="single" w:sz="4" w:space="0" w:color="auto"/>
              <w:left w:val="single" w:sz="4" w:space="0" w:color="auto"/>
              <w:bottom w:val="single" w:sz="4" w:space="0" w:color="auto"/>
              <w:right w:val="single" w:sz="4" w:space="0" w:color="auto"/>
            </w:tcBorders>
            <w:vAlign w:val="center"/>
          </w:tcPr>
          <w:p w14:paraId="41228A15" w14:textId="77777777" w:rsidR="00D8327A" w:rsidRPr="00AB4427"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182F8D" w14:textId="77777777" w:rsidR="00D8327A" w:rsidRPr="00AB4427" w:rsidRDefault="00D8327A" w:rsidP="00D8327A">
            <w:pPr>
              <w:spacing w:before="0"/>
              <w:rPr>
                <w:rFonts w:ascii="Arial" w:hAnsi="Arial" w:cs="Arial"/>
                <w:szCs w:val="22"/>
              </w:rPr>
            </w:pPr>
          </w:p>
        </w:tc>
      </w:tr>
      <w:tr w:rsidR="00D8327A" w:rsidRPr="00AB4427" w14:paraId="7E369D65"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52BA2F8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security guards/safety walking services available at your location?</w:t>
            </w:r>
          </w:p>
        </w:tc>
        <w:tc>
          <w:tcPr>
            <w:tcW w:w="0" w:type="auto"/>
            <w:vMerge/>
            <w:tcBorders>
              <w:top w:val="single" w:sz="4" w:space="0" w:color="auto"/>
              <w:left w:val="single" w:sz="4" w:space="0" w:color="auto"/>
              <w:bottom w:val="single" w:sz="4" w:space="0" w:color="auto"/>
              <w:right w:val="single" w:sz="4" w:space="0" w:color="auto"/>
            </w:tcBorders>
            <w:vAlign w:val="center"/>
          </w:tcPr>
          <w:p w14:paraId="4BBE8923" w14:textId="77777777" w:rsidR="00D8327A" w:rsidRPr="00AB4427"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9FF2E8" w14:textId="77777777" w:rsidR="00D8327A" w:rsidRPr="00AB4427" w:rsidRDefault="00D8327A" w:rsidP="00D8327A">
            <w:pPr>
              <w:spacing w:before="0"/>
              <w:rPr>
                <w:rFonts w:ascii="Arial" w:hAnsi="Arial" w:cs="Arial"/>
                <w:szCs w:val="22"/>
              </w:rPr>
            </w:pPr>
          </w:p>
        </w:tc>
      </w:tr>
      <w:tr w:rsidR="00D8327A" w:rsidRPr="00AB4427" w14:paraId="4DF9A995"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10413A3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signs posted stating there is a security system in use?</w:t>
            </w:r>
          </w:p>
        </w:tc>
        <w:tc>
          <w:tcPr>
            <w:tcW w:w="0" w:type="auto"/>
            <w:vMerge/>
            <w:tcBorders>
              <w:top w:val="single" w:sz="4" w:space="0" w:color="auto"/>
              <w:left w:val="single" w:sz="4" w:space="0" w:color="auto"/>
              <w:bottom w:val="single" w:sz="4" w:space="0" w:color="auto"/>
              <w:right w:val="single" w:sz="4" w:space="0" w:color="auto"/>
            </w:tcBorders>
            <w:vAlign w:val="center"/>
          </w:tcPr>
          <w:p w14:paraId="3162C950" w14:textId="77777777" w:rsidR="00D8327A" w:rsidRPr="00AB4427"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D1D589" w14:textId="77777777" w:rsidR="00D8327A" w:rsidRPr="00AB4427" w:rsidRDefault="00D8327A" w:rsidP="00D8327A">
            <w:pPr>
              <w:spacing w:before="0"/>
              <w:rPr>
                <w:rFonts w:ascii="Arial" w:hAnsi="Arial" w:cs="Arial"/>
                <w:szCs w:val="22"/>
              </w:rPr>
            </w:pPr>
          </w:p>
        </w:tc>
      </w:tr>
      <w:tr w:rsidR="00D8327A" w:rsidRPr="00AB4427" w14:paraId="6232D6AE" w14:textId="77777777" w:rsidTr="00D8327A">
        <w:tc>
          <w:tcPr>
            <w:tcW w:w="8838" w:type="dxa"/>
            <w:tcBorders>
              <w:top w:val="single" w:sz="4" w:space="0" w:color="auto"/>
              <w:left w:val="single" w:sz="4" w:space="0" w:color="auto"/>
              <w:bottom w:val="single" w:sz="4" w:space="0" w:color="auto"/>
              <w:right w:val="single" w:sz="4" w:space="0" w:color="auto"/>
            </w:tcBorders>
          </w:tcPr>
          <w:p w14:paraId="7DEB9789"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Signs</w:t>
            </w:r>
          </w:p>
        </w:tc>
        <w:tc>
          <w:tcPr>
            <w:tcW w:w="851" w:type="dxa"/>
            <w:tcBorders>
              <w:top w:val="single" w:sz="4" w:space="0" w:color="auto"/>
              <w:left w:val="single" w:sz="4" w:space="0" w:color="auto"/>
              <w:bottom w:val="single" w:sz="4" w:space="0" w:color="auto"/>
              <w:right w:val="single" w:sz="4" w:space="0" w:color="auto"/>
            </w:tcBorders>
          </w:tcPr>
          <w:p w14:paraId="52215DE0"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51B44F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FC03AF7" w14:textId="77777777" w:rsidTr="00D8327A">
        <w:tc>
          <w:tcPr>
            <w:tcW w:w="8838" w:type="dxa"/>
            <w:tcBorders>
              <w:top w:val="single" w:sz="4" w:space="0" w:color="auto"/>
              <w:left w:val="single" w:sz="4" w:space="0" w:color="auto"/>
              <w:bottom w:val="single" w:sz="4" w:space="0" w:color="auto"/>
              <w:right w:val="single" w:sz="4" w:space="0" w:color="auto"/>
            </w:tcBorders>
          </w:tcPr>
          <w:p w14:paraId="5362CE9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When you enter the building, are there signs to identify where you are?</w:t>
            </w:r>
          </w:p>
        </w:tc>
        <w:tc>
          <w:tcPr>
            <w:tcW w:w="851" w:type="dxa"/>
            <w:tcBorders>
              <w:top w:val="single" w:sz="4" w:space="0" w:color="auto"/>
              <w:left w:val="single" w:sz="4" w:space="0" w:color="auto"/>
              <w:bottom w:val="single" w:sz="4" w:space="0" w:color="auto"/>
              <w:right w:val="single" w:sz="4" w:space="0" w:color="auto"/>
            </w:tcBorders>
          </w:tcPr>
          <w:p w14:paraId="109B661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4A8834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A576606" w14:textId="77777777" w:rsidTr="00D8327A">
        <w:tc>
          <w:tcPr>
            <w:tcW w:w="8838" w:type="dxa"/>
            <w:tcBorders>
              <w:top w:val="single" w:sz="4" w:space="0" w:color="auto"/>
              <w:left w:val="single" w:sz="4" w:space="0" w:color="auto"/>
              <w:bottom w:val="single" w:sz="4" w:space="0" w:color="auto"/>
              <w:right w:val="single" w:sz="4" w:space="0" w:color="auto"/>
            </w:tcBorders>
          </w:tcPr>
          <w:p w14:paraId="4CA2F437"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 hours of operation clearly posted?</w:t>
            </w:r>
          </w:p>
        </w:tc>
        <w:tc>
          <w:tcPr>
            <w:tcW w:w="851" w:type="dxa"/>
            <w:tcBorders>
              <w:top w:val="single" w:sz="4" w:space="0" w:color="auto"/>
              <w:left w:val="single" w:sz="4" w:space="0" w:color="auto"/>
              <w:bottom w:val="single" w:sz="4" w:space="0" w:color="auto"/>
              <w:right w:val="single" w:sz="4" w:space="0" w:color="auto"/>
            </w:tcBorders>
          </w:tcPr>
          <w:p w14:paraId="227FBDB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99D15BB"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8E846B5" w14:textId="77777777" w:rsidTr="00D8327A">
        <w:tc>
          <w:tcPr>
            <w:tcW w:w="8838" w:type="dxa"/>
            <w:tcBorders>
              <w:top w:val="single" w:sz="4" w:space="0" w:color="auto"/>
              <w:left w:val="single" w:sz="4" w:space="0" w:color="auto"/>
              <w:bottom w:val="single" w:sz="4" w:space="0" w:color="auto"/>
              <w:right w:val="single" w:sz="4" w:space="0" w:color="auto"/>
            </w:tcBorders>
          </w:tcPr>
          <w:p w14:paraId="45F1CBC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lastRenderedPageBreak/>
              <w:t>Impression of overall signage</w:t>
            </w:r>
          </w:p>
          <w:p w14:paraId="68232B5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very poor / poor / satisfactory / good / very good</w:t>
            </w:r>
          </w:p>
        </w:tc>
        <w:tc>
          <w:tcPr>
            <w:tcW w:w="851" w:type="dxa"/>
            <w:tcBorders>
              <w:top w:val="single" w:sz="4" w:space="0" w:color="auto"/>
              <w:left w:val="single" w:sz="4" w:space="0" w:color="auto"/>
              <w:bottom w:val="single" w:sz="4" w:space="0" w:color="auto"/>
              <w:right w:val="single" w:sz="4" w:space="0" w:color="auto"/>
            </w:tcBorders>
          </w:tcPr>
          <w:p w14:paraId="2843971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407C39D"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FC41824" w14:textId="77777777" w:rsidTr="00D8327A">
        <w:tc>
          <w:tcPr>
            <w:tcW w:w="8838" w:type="dxa"/>
            <w:tcBorders>
              <w:top w:val="single" w:sz="4" w:space="0" w:color="auto"/>
              <w:left w:val="single" w:sz="4" w:space="0" w:color="auto"/>
              <w:bottom w:val="single" w:sz="4" w:space="0" w:color="auto"/>
              <w:right w:val="single" w:sz="4" w:space="0" w:color="auto"/>
            </w:tcBorders>
          </w:tcPr>
          <w:p w14:paraId="01ED847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signs outside of the building to show where to get emergency assistance if you need it?</w:t>
            </w:r>
          </w:p>
          <w:p w14:paraId="0FFEB21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If no, what signs are needed and where? </w:t>
            </w:r>
          </w:p>
          <w:p w14:paraId="39035B20"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50CBB6A3"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22A672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750B368" w14:textId="77777777" w:rsidTr="00D8327A">
        <w:tc>
          <w:tcPr>
            <w:tcW w:w="8838" w:type="dxa"/>
            <w:tcBorders>
              <w:top w:val="single" w:sz="4" w:space="0" w:color="auto"/>
              <w:left w:val="single" w:sz="4" w:space="0" w:color="auto"/>
              <w:bottom w:val="single" w:sz="4" w:space="0" w:color="auto"/>
              <w:right w:val="single" w:sz="4" w:space="0" w:color="auto"/>
            </w:tcBorders>
          </w:tcPr>
          <w:p w14:paraId="40DECFC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posted signs easily seen by all?</w:t>
            </w:r>
          </w:p>
          <w:p w14:paraId="3ED6EA8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If no, where are these signs located? </w:t>
            </w:r>
          </w:p>
          <w:p w14:paraId="55F0FF7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visitor areas and private areas clearly marked?</w:t>
            </w:r>
          </w:p>
        </w:tc>
        <w:tc>
          <w:tcPr>
            <w:tcW w:w="851" w:type="dxa"/>
            <w:tcBorders>
              <w:top w:val="single" w:sz="4" w:space="0" w:color="auto"/>
              <w:left w:val="single" w:sz="4" w:space="0" w:color="auto"/>
              <w:bottom w:val="single" w:sz="4" w:space="0" w:color="auto"/>
              <w:right w:val="single" w:sz="4" w:space="0" w:color="auto"/>
            </w:tcBorders>
          </w:tcPr>
          <w:p w14:paraId="19851C5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29D4AF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EC27D42" w14:textId="77777777" w:rsidTr="00D8327A">
        <w:tc>
          <w:tcPr>
            <w:tcW w:w="8838" w:type="dxa"/>
            <w:tcBorders>
              <w:top w:val="single" w:sz="4" w:space="0" w:color="auto"/>
              <w:left w:val="single" w:sz="4" w:space="0" w:color="auto"/>
              <w:bottom w:val="single" w:sz="4" w:space="0" w:color="auto"/>
              <w:right w:val="single" w:sz="4" w:space="0" w:color="auto"/>
            </w:tcBorders>
          </w:tcPr>
          <w:p w14:paraId="3DFF449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rules for visitors clearly posted?</w:t>
            </w:r>
          </w:p>
        </w:tc>
        <w:tc>
          <w:tcPr>
            <w:tcW w:w="851" w:type="dxa"/>
            <w:tcBorders>
              <w:top w:val="single" w:sz="4" w:space="0" w:color="auto"/>
              <w:left w:val="single" w:sz="4" w:space="0" w:color="auto"/>
              <w:bottom w:val="single" w:sz="4" w:space="0" w:color="auto"/>
              <w:right w:val="single" w:sz="4" w:space="0" w:color="auto"/>
            </w:tcBorders>
          </w:tcPr>
          <w:p w14:paraId="04F659D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9E0C3B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F18C0E4" w14:textId="77777777" w:rsidTr="00D8327A">
        <w:tc>
          <w:tcPr>
            <w:tcW w:w="8838" w:type="dxa"/>
            <w:tcBorders>
              <w:top w:val="single" w:sz="4" w:space="0" w:color="auto"/>
              <w:left w:val="single" w:sz="4" w:space="0" w:color="auto"/>
              <w:bottom w:val="single" w:sz="4" w:space="0" w:color="auto"/>
              <w:right w:val="single" w:sz="4" w:space="0" w:color="auto"/>
            </w:tcBorders>
          </w:tcPr>
          <w:p w14:paraId="464C2504"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Work Practices</w:t>
            </w:r>
          </w:p>
        </w:tc>
        <w:tc>
          <w:tcPr>
            <w:tcW w:w="851" w:type="dxa"/>
            <w:tcBorders>
              <w:top w:val="single" w:sz="4" w:space="0" w:color="auto"/>
              <w:left w:val="single" w:sz="4" w:space="0" w:color="auto"/>
              <w:bottom w:val="single" w:sz="4" w:space="0" w:color="auto"/>
              <w:right w:val="single" w:sz="4" w:space="0" w:color="auto"/>
            </w:tcBorders>
          </w:tcPr>
          <w:p w14:paraId="7234F4B3"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49C669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C369515" w14:textId="77777777" w:rsidTr="00D8327A">
        <w:tc>
          <w:tcPr>
            <w:tcW w:w="8838" w:type="dxa"/>
            <w:tcBorders>
              <w:top w:val="single" w:sz="4" w:space="0" w:color="auto"/>
              <w:left w:val="single" w:sz="4" w:space="0" w:color="auto"/>
              <w:bottom w:val="single" w:sz="4" w:space="0" w:color="auto"/>
              <w:right w:val="single" w:sz="4" w:space="0" w:color="auto"/>
            </w:tcBorders>
          </w:tcPr>
          <w:p w14:paraId="63ACC56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established work practices for those employees that:</w:t>
            </w:r>
          </w:p>
          <w:p w14:paraId="761E647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with the public?</w:t>
            </w:r>
          </w:p>
          <w:p w14:paraId="0702590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Handle money, valuables, or prescription drugs?</w:t>
            </w:r>
          </w:p>
          <w:p w14:paraId="001ECD0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Carry out inspection or enforcement duties?</w:t>
            </w:r>
          </w:p>
          <w:p w14:paraId="38ACF4D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Provide service, care, advice, or education?</w:t>
            </w:r>
          </w:p>
          <w:p w14:paraId="5E3AA24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with unstable or violent persons?</w:t>
            </w:r>
          </w:p>
          <w:p w14:paraId="0A700D1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where alcohol is served?</w:t>
            </w:r>
          </w:p>
          <w:p w14:paraId="07B2943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alone or in small numbers?</w:t>
            </w:r>
          </w:p>
          <w:p w14:paraId="68EC63D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in community-based settings?</w:t>
            </w:r>
          </w:p>
          <w:p w14:paraId="4FBFC80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Drive a vehicle as part of the job?</w:t>
            </w:r>
          </w:p>
          <w:p w14:paraId="0B68F3C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Visit clients at their home or site of work?</w:t>
            </w:r>
          </w:p>
          <w:p w14:paraId="545E021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Work late hours during the evening or early hours of the morning?</w:t>
            </w:r>
          </w:p>
          <w:p w14:paraId="35825D6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Use public transit during the workday?</w:t>
            </w:r>
          </w:p>
          <w:p w14:paraId="6545413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Travel to other cities/countries?</w:t>
            </w:r>
          </w:p>
          <w:p w14:paraId="2CE36878"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Stay in hotels?</w:t>
            </w:r>
          </w:p>
        </w:tc>
        <w:tc>
          <w:tcPr>
            <w:tcW w:w="851" w:type="dxa"/>
            <w:tcBorders>
              <w:top w:val="single" w:sz="4" w:space="0" w:color="auto"/>
              <w:left w:val="single" w:sz="4" w:space="0" w:color="auto"/>
              <w:bottom w:val="single" w:sz="4" w:space="0" w:color="auto"/>
              <w:right w:val="single" w:sz="4" w:space="0" w:color="auto"/>
            </w:tcBorders>
          </w:tcPr>
          <w:p w14:paraId="2B2B91B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183112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1057FFE" w14:textId="77777777" w:rsidTr="00D8327A">
        <w:tc>
          <w:tcPr>
            <w:tcW w:w="8838" w:type="dxa"/>
            <w:tcBorders>
              <w:top w:val="single" w:sz="4" w:space="0" w:color="auto"/>
              <w:left w:val="single" w:sz="4" w:space="0" w:color="auto"/>
              <w:bottom w:val="single" w:sz="4" w:space="0" w:color="auto"/>
              <w:right w:val="single" w:sz="4" w:space="0" w:color="auto"/>
            </w:tcBorders>
          </w:tcPr>
          <w:p w14:paraId="35022723"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Lighting</w:t>
            </w:r>
          </w:p>
        </w:tc>
        <w:tc>
          <w:tcPr>
            <w:tcW w:w="851" w:type="dxa"/>
            <w:tcBorders>
              <w:top w:val="single" w:sz="4" w:space="0" w:color="auto"/>
              <w:left w:val="single" w:sz="4" w:space="0" w:color="auto"/>
              <w:bottom w:val="single" w:sz="4" w:space="0" w:color="auto"/>
              <w:right w:val="single" w:sz="4" w:space="0" w:color="auto"/>
            </w:tcBorders>
          </w:tcPr>
          <w:p w14:paraId="2EA441C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E7B735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A8615A0" w14:textId="77777777" w:rsidTr="00D8327A">
        <w:tc>
          <w:tcPr>
            <w:tcW w:w="8838" w:type="dxa"/>
            <w:tcBorders>
              <w:top w:val="single" w:sz="4" w:space="0" w:color="auto"/>
              <w:left w:val="single" w:sz="4" w:space="0" w:color="auto"/>
              <w:bottom w:val="single" w:sz="4" w:space="0" w:color="auto"/>
              <w:right w:val="single" w:sz="4" w:space="0" w:color="auto"/>
            </w:tcBorders>
          </w:tcPr>
          <w:p w14:paraId="1B0BF89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List any areas where lighting was a concern during the inspection (e.g. too dark, too bright)</w:t>
            </w:r>
          </w:p>
          <w:p w14:paraId="354C46A5" w14:textId="77777777" w:rsidR="00D8327A" w:rsidRPr="00AB4427" w:rsidRDefault="00D8327A" w:rsidP="00D8327A">
            <w:pPr>
              <w:tabs>
                <w:tab w:val="left" w:leader="dot" w:pos="6840"/>
              </w:tabs>
              <w:spacing w:before="0"/>
              <w:rPr>
                <w:rFonts w:ascii="Arial" w:hAnsi="Arial" w:cs="Arial"/>
                <w:szCs w:val="22"/>
              </w:rPr>
            </w:pPr>
          </w:p>
          <w:p w14:paraId="4A3EEB9A" w14:textId="77777777" w:rsidR="00D8327A" w:rsidRPr="00AB4427" w:rsidRDefault="00D8327A" w:rsidP="00D8327A">
            <w:pPr>
              <w:tabs>
                <w:tab w:val="left" w:leader="dot" w:pos="6840"/>
              </w:tabs>
              <w:spacing w:before="0"/>
              <w:rPr>
                <w:rFonts w:ascii="Arial" w:hAnsi="Arial" w:cs="Arial"/>
                <w:szCs w:val="22"/>
              </w:rPr>
            </w:pPr>
          </w:p>
          <w:p w14:paraId="6AE14D9B"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606B2B4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A67C89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D9CA0FA" w14:textId="77777777" w:rsidTr="00D8327A">
        <w:tc>
          <w:tcPr>
            <w:tcW w:w="8838" w:type="dxa"/>
            <w:tcBorders>
              <w:top w:val="single" w:sz="4" w:space="0" w:color="auto"/>
              <w:left w:val="single" w:sz="4" w:space="0" w:color="auto"/>
              <w:bottom w:val="single" w:sz="4" w:space="0" w:color="auto"/>
              <w:right w:val="single" w:sz="4" w:space="0" w:color="auto"/>
            </w:tcBorders>
          </w:tcPr>
          <w:p w14:paraId="14F888B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lighting evenly spaced?</w:t>
            </w:r>
          </w:p>
          <w:p w14:paraId="1DA2D74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all lights working properly? If no, where are they located?</w:t>
            </w:r>
          </w:p>
          <w:p w14:paraId="0B28F0F2"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3CB031F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E7946C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A69F6CB" w14:textId="77777777" w:rsidTr="00D8327A">
        <w:tc>
          <w:tcPr>
            <w:tcW w:w="8838" w:type="dxa"/>
            <w:tcBorders>
              <w:top w:val="single" w:sz="4" w:space="0" w:color="auto"/>
              <w:left w:val="single" w:sz="4" w:space="0" w:color="auto"/>
              <w:bottom w:val="single" w:sz="4" w:space="0" w:color="auto"/>
              <w:right w:val="single" w:sz="4" w:space="0" w:color="auto"/>
            </w:tcBorders>
          </w:tcPr>
          <w:p w14:paraId="1CD84D2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you easily access the main light control switches?</w:t>
            </w:r>
          </w:p>
        </w:tc>
        <w:tc>
          <w:tcPr>
            <w:tcW w:w="851" w:type="dxa"/>
            <w:tcBorders>
              <w:top w:val="single" w:sz="4" w:space="0" w:color="auto"/>
              <w:left w:val="single" w:sz="4" w:space="0" w:color="auto"/>
              <w:bottom w:val="single" w:sz="4" w:space="0" w:color="auto"/>
              <w:right w:val="single" w:sz="4" w:space="0" w:color="auto"/>
            </w:tcBorders>
          </w:tcPr>
          <w:p w14:paraId="3114525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3A8B6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3880532" w14:textId="77777777" w:rsidTr="00D8327A">
        <w:tc>
          <w:tcPr>
            <w:tcW w:w="8838" w:type="dxa"/>
            <w:tcBorders>
              <w:top w:val="single" w:sz="4" w:space="0" w:color="auto"/>
              <w:left w:val="single" w:sz="4" w:space="0" w:color="auto"/>
              <w:bottom w:val="single" w:sz="4" w:space="0" w:color="auto"/>
              <w:right w:val="single" w:sz="4" w:space="0" w:color="auto"/>
            </w:tcBorders>
          </w:tcPr>
          <w:p w14:paraId="3E2D82EB"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Stairwells</w:t>
            </w:r>
          </w:p>
        </w:tc>
        <w:tc>
          <w:tcPr>
            <w:tcW w:w="851" w:type="dxa"/>
            <w:tcBorders>
              <w:top w:val="single" w:sz="4" w:space="0" w:color="auto"/>
              <w:left w:val="single" w:sz="4" w:space="0" w:color="auto"/>
              <w:bottom w:val="single" w:sz="4" w:space="0" w:color="auto"/>
              <w:right w:val="single" w:sz="4" w:space="0" w:color="auto"/>
            </w:tcBorders>
          </w:tcPr>
          <w:p w14:paraId="73043B8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46D635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A18379C" w14:textId="77777777" w:rsidTr="00D8327A">
        <w:tc>
          <w:tcPr>
            <w:tcW w:w="8838" w:type="dxa"/>
            <w:tcBorders>
              <w:top w:val="single" w:sz="4" w:space="0" w:color="auto"/>
              <w:left w:val="single" w:sz="4" w:space="0" w:color="auto"/>
              <w:bottom w:val="single" w:sz="4" w:space="0" w:color="auto"/>
              <w:right w:val="single" w:sz="4" w:space="0" w:color="auto"/>
            </w:tcBorders>
          </w:tcPr>
          <w:p w14:paraId="443C492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exit doors clearly marked?</w:t>
            </w:r>
          </w:p>
        </w:tc>
        <w:tc>
          <w:tcPr>
            <w:tcW w:w="851" w:type="dxa"/>
            <w:tcBorders>
              <w:top w:val="single" w:sz="4" w:space="0" w:color="auto"/>
              <w:left w:val="single" w:sz="4" w:space="0" w:color="auto"/>
              <w:bottom w:val="single" w:sz="4" w:space="0" w:color="auto"/>
              <w:right w:val="single" w:sz="4" w:space="0" w:color="auto"/>
            </w:tcBorders>
          </w:tcPr>
          <w:p w14:paraId="57CF058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C14EEC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64BA17F" w14:textId="77777777" w:rsidTr="00D8327A">
        <w:tc>
          <w:tcPr>
            <w:tcW w:w="8838" w:type="dxa"/>
            <w:tcBorders>
              <w:top w:val="single" w:sz="4" w:space="0" w:color="auto"/>
              <w:left w:val="single" w:sz="4" w:space="0" w:color="auto"/>
              <w:bottom w:val="single" w:sz="4" w:space="0" w:color="auto"/>
              <w:right w:val="single" w:sz="4" w:space="0" w:color="auto"/>
            </w:tcBorders>
          </w:tcPr>
          <w:p w14:paraId="5E1A18D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enough bright light in the stairwell?</w:t>
            </w:r>
          </w:p>
        </w:tc>
        <w:tc>
          <w:tcPr>
            <w:tcW w:w="851" w:type="dxa"/>
            <w:tcBorders>
              <w:top w:val="single" w:sz="4" w:space="0" w:color="auto"/>
              <w:left w:val="single" w:sz="4" w:space="0" w:color="auto"/>
              <w:bottom w:val="single" w:sz="4" w:space="0" w:color="auto"/>
              <w:right w:val="single" w:sz="4" w:space="0" w:color="auto"/>
            </w:tcBorders>
          </w:tcPr>
          <w:p w14:paraId="2A36C5C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24EDB9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8A6489B" w14:textId="77777777" w:rsidTr="00D8327A">
        <w:tc>
          <w:tcPr>
            <w:tcW w:w="8838" w:type="dxa"/>
            <w:tcBorders>
              <w:top w:val="single" w:sz="4" w:space="0" w:color="auto"/>
              <w:left w:val="single" w:sz="4" w:space="0" w:color="auto"/>
              <w:bottom w:val="single" w:sz="4" w:space="0" w:color="auto"/>
              <w:right w:val="single" w:sz="4" w:space="0" w:color="auto"/>
            </w:tcBorders>
          </w:tcPr>
          <w:p w14:paraId="4E7F7D5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lights be turned off in the stairwell?</w:t>
            </w:r>
          </w:p>
        </w:tc>
        <w:tc>
          <w:tcPr>
            <w:tcW w:w="851" w:type="dxa"/>
            <w:tcBorders>
              <w:top w:val="single" w:sz="4" w:space="0" w:color="auto"/>
              <w:left w:val="single" w:sz="4" w:space="0" w:color="auto"/>
              <w:bottom w:val="single" w:sz="4" w:space="0" w:color="auto"/>
              <w:right w:val="single" w:sz="4" w:space="0" w:color="auto"/>
            </w:tcBorders>
          </w:tcPr>
          <w:p w14:paraId="0BF79A1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4E036E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F7EAFC5" w14:textId="77777777" w:rsidTr="00D8327A">
        <w:tc>
          <w:tcPr>
            <w:tcW w:w="8838" w:type="dxa"/>
            <w:tcBorders>
              <w:top w:val="single" w:sz="4" w:space="0" w:color="auto"/>
              <w:left w:val="single" w:sz="4" w:space="0" w:color="auto"/>
              <w:bottom w:val="single" w:sz="4" w:space="0" w:color="auto"/>
              <w:right w:val="single" w:sz="4" w:space="0" w:color="auto"/>
            </w:tcBorders>
          </w:tcPr>
          <w:p w14:paraId="3E3C273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stairwells lock the door behind you?</w:t>
            </w:r>
          </w:p>
        </w:tc>
        <w:tc>
          <w:tcPr>
            <w:tcW w:w="851" w:type="dxa"/>
            <w:tcBorders>
              <w:top w:val="single" w:sz="4" w:space="0" w:color="auto"/>
              <w:left w:val="single" w:sz="4" w:space="0" w:color="auto"/>
              <w:bottom w:val="single" w:sz="4" w:space="0" w:color="auto"/>
              <w:right w:val="single" w:sz="4" w:space="0" w:color="auto"/>
            </w:tcBorders>
          </w:tcPr>
          <w:p w14:paraId="24BA538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B246D3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665B60FA" w14:textId="77777777" w:rsidTr="00D8327A">
        <w:tc>
          <w:tcPr>
            <w:tcW w:w="8838" w:type="dxa"/>
            <w:tcBorders>
              <w:top w:val="single" w:sz="4" w:space="0" w:color="auto"/>
              <w:left w:val="single" w:sz="4" w:space="0" w:color="auto"/>
              <w:bottom w:val="single" w:sz="4" w:space="0" w:color="auto"/>
              <w:right w:val="single" w:sz="4" w:space="0" w:color="auto"/>
            </w:tcBorders>
          </w:tcPr>
          <w:p w14:paraId="1A29FBC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you get away using all exit routes from the stairwell. If no, where?</w:t>
            </w:r>
          </w:p>
        </w:tc>
        <w:tc>
          <w:tcPr>
            <w:tcW w:w="851" w:type="dxa"/>
            <w:tcBorders>
              <w:top w:val="single" w:sz="4" w:space="0" w:color="auto"/>
              <w:left w:val="single" w:sz="4" w:space="0" w:color="auto"/>
              <w:bottom w:val="single" w:sz="4" w:space="0" w:color="auto"/>
              <w:right w:val="single" w:sz="4" w:space="0" w:color="auto"/>
            </w:tcBorders>
          </w:tcPr>
          <w:p w14:paraId="57ACA14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4B45CD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3D69752" w14:textId="77777777" w:rsidTr="00D8327A">
        <w:tc>
          <w:tcPr>
            <w:tcW w:w="8838" w:type="dxa"/>
            <w:tcBorders>
              <w:top w:val="single" w:sz="4" w:space="0" w:color="auto"/>
              <w:left w:val="single" w:sz="4" w:space="0" w:color="auto"/>
              <w:bottom w:val="single" w:sz="4" w:space="0" w:color="auto"/>
              <w:right w:val="single" w:sz="4" w:space="0" w:color="auto"/>
            </w:tcBorders>
          </w:tcPr>
          <w:p w14:paraId="5AA436B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more than one exit route out of the stairs?</w:t>
            </w:r>
          </w:p>
        </w:tc>
        <w:tc>
          <w:tcPr>
            <w:tcW w:w="851" w:type="dxa"/>
            <w:tcBorders>
              <w:top w:val="single" w:sz="4" w:space="0" w:color="auto"/>
              <w:left w:val="single" w:sz="4" w:space="0" w:color="auto"/>
              <w:bottom w:val="single" w:sz="4" w:space="0" w:color="auto"/>
              <w:right w:val="single" w:sz="4" w:space="0" w:color="auto"/>
            </w:tcBorders>
          </w:tcPr>
          <w:p w14:paraId="68D46A9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80A07B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9E2090B" w14:textId="77777777" w:rsidTr="00D8327A">
        <w:tc>
          <w:tcPr>
            <w:tcW w:w="8838" w:type="dxa"/>
            <w:tcBorders>
              <w:top w:val="single" w:sz="4" w:space="0" w:color="auto"/>
              <w:left w:val="single" w:sz="4" w:space="0" w:color="auto"/>
              <w:bottom w:val="single" w:sz="4" w:space="0" w:color="auto"/>
              <w:right w:val="single" w:sz="4" w:space="0" w:color="auto"/>
            </w:tcBorders>
          </w:tcPr>
          <w:p w14:paraId="0A782C9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During regular hours of operation?</w:t>
            </w:r>
          </w:p>
        </w:tc>
        <w:tc>
          <w:tcPr>
            <w:tcW w:w="851" w:type="dxa"/>
            <w:tcBorders>
              <w:top w:val="single" w:sz="4" w:space="0" w:color="auto"/>
              <w:left w:val="single" w:sz="4" w:space="0" w:color="auto"/>
              <w:bottom w:val="single" w:sz="4" w:space="0" w:color="auto"/>
              <w:right w:val="single" w:sz="4" w:space="0" w:color="auto"/>
            </w:tcBorders>
          </w:tcPr>
          <w:p w14:paraId="3F5248E2"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2C2E542"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364D1A1" w14:textId="77777777" w:rsidTr="00D8327A">
        <w:tc>
          <w:tcPr>
            <w:tcW w:w="8838" w:type="dxa"/>
            <w:tcBorders>
              <w:top w:val="single" w:sz="4" w:space="0" w:color="auto"/>
              <w:left w:val="single" w:sz="4" w:space="0" w:color="auto"/>
              <w:bottom w:val="single" w:sz="4" w:space="0" w:color="auto"/>
              <w:right w:val="single" w:sz="4" w:space="0" w:color="auto"/>
            </w:tcBorders>
          </w:tcPr>
          <w:p w14:paraId="0F81AC5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After regular hours of operation?</w:t>
            </w:r>
          </w:p>
        </w:tc>
        <w:tc>
          <w:tcPr>
            <w:tcW w:w="851" w:type="dxa"/>
            <w:tcBorders>
              <w:top w:val="single" w:sz="4" w:space="0" w:color="auto"/>
              <w:left w:val="single" w:sz="4" w:space="0" w:color="auto"/>
              <w:bottom w:val="single" w:sz="4" w:space="0" w:color="auto"/>
              <w:right w:val="single" w:sz="4" w:space="0" w:color="auto"/>
            </w:tcBorders>
          </w:tcPr>
          <w:p w14:paraId="7CBD21B3"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EC2D4A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BDB7A0D" w14:textId="77777777" w:rsidTr="00D8327A">
        <w:tc>
          <w:tcPr>
            <w:tcW w:w="8838" w:type="dxa"/>
            <w:tcBorders>
              <w:top w:val="single" w:sz="4" w:space="0" w:color="auto"/>
              <w:left w:val="single" w:sz="4" w:space="0" w:color="auto"/>
              <w:bottom w:val="single" w:sz="4" w:space="0" w:color="auto"/>
              <w:right w:val="single" w:sz="4" w:space="0" w:color="auto"/>
            </w:tcBorders>
          </w:tcPr>
          <w:p w14:paraId="1DCAC191"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Possible Areas for Attack</w:t>
            </w:r>
          </w:p>
        </w:tc>
        <w:tc>
          <w:tcPr>
            <w:tcW w:w="851" w:type="dxa"/>
            <w:tcBorders>
              <w:top w:val="single" w:sz="4" w:space="0" w:color="auto"/>
              <w:left w:val="single" w:sz="4" w:space="0" w:color="auto"/>
              <w:bottom w:val="single" w:sz="4" w:space="0" w:color="auto"/>
              <w:right w:val="single" w:sz="4" w:space="0" w:color="auto"/>
            </w:tcBorders>
          </w:tcPr>
          <w:p w14:paraId="0670945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7F8B8E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34BA362" w14:textId="77777777" w:rsidTr="00D8327A">
        <w:tc>
          <w:tcPr>
            <w:tcW w:w="8838" w:type="dxa"/>
            <w:tcBorders>
              <w:top w:val="single" w:sz="4" w:space="0" w:color="auto"/>
              <w:left w:val="single" w:sz="4" w:space="0" w:color="auto"/>
              <w:bottom w:val="single" w:sz="4" w:space="0" w:color="auto"/>
              <w:right w:val="single" w:sz="4" w:space="0" w:color="auto"/>
            </w:tcBorders>
          </w:tcPr>
          <w:p w14:paraId="7DE5F44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rooms in the facility that should be locked at all times or areas where access should be restricted?</w:t>
            </w:r>
          </w:p>
          <w:p w14:paraId="79DA14E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where?</w:t>
            </w:r>
          </w:p>
          <w:p w14:paraId="3E6191C1"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02161D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B469CC"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6C93EBB" w14:textId="77777777" w:rsidTr="00D8327A">
        <w:tc>
          <w:tcPr>
            <w:tcW w:w="8838" w:type="dxa"/>
            <w:tcBorders>
              <w:top w:val="single" w:sz="4" w:space="0" w:color="auto"/>
              <w:left w:val="single" w:sz="4" w:space="0" w:color="auto"/>
              <w:bottom w:val="single" w:sz="4" w:space="0" w:color="auto"/>
              <w:right w:val="single" w:sz="4" w:space="0" w:color="auto"/>
            </w:tcBorders>
          </w:tcPr>
          <w:p w14:paraId="77C7AC22"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lastRenderedPageBreak/>
              <w:t>Places to Hide</w:t>
            </w:r>
          </w:p>
        </w:tc>
        <w:tc>
          <w:tcPr>
            <w:tcW w:w="851" w:type="dxa"/>
            <w:tcBorders>
              <w:top w:val="single" w:sz="4" w:space="0" w:color="auto"/>
              <w:left w:val="single" w:sz="4" w:space="0" w:color="auto"/>
              <w:bottom w:val="single" w:sz="4" w:space="0" w:color="auto"/>
              <w:right w:val="single" w:sz="4" w:space="0" w:color="auto"/>
            </w:tcBorders>
          </w:tcPr>
          <w:p w14:paraId="422383C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782FA4D"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70A8A10" w14:textId="77777777" w:rsidTr="00D8327A">
        <w:tc>
          <w:tcPr>
            <w:tcW w:w="8838" w:type="dxa"/>
            <w:tcBorders>
              <w:top w:val="single" w:sz="4" w:space="0" w:color="auto"/>
              <w:left w:val="single" w:sz="4" w:space="0" w:color="auto"/>
              <w:bottom w:val="single" w:sz="4" w:space="0" w:color="auto"/>
              <w:right w:val="single" w:sz="4" w:space="0" w:color="auto"/>
            </w:tcBorders>
          </w:tcPr>
          <w:p w14:paraId="11784ED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there small areas where someone could hide such as:</w:t>
            </w:r>
          </w:p>
          <w:p w14:paraId="4F75962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recessed doorways</w:t>
            </w:r>
          </w:p>
          <w:p w14:paraId="6D0F10C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unlocked storage areas/empty rooms</w:t>
            </w:r>
          </w:p>
          <w:p w14:paraId="76040A6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stairwells</w:t>
            </w:r>
          </w:p>
          <w:p w14:paraId="1410A096"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elevators</w:t>
            </w:r>
          </w:p>
          <w:p w14:paraId="5CED5BC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If yes, where? (These items will need to be addressed)</w:t>
            </w:r>
          </w:p>
          <w:p w14:paraId="18E5DCF9"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55AF87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DFB26C1"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0E4E5A9" w14:textId="77777777" w:rsidTr="00D8327A">
        <w:tc>
          <w:tcPr>
            <w:tcW w:w="8838" w:type="dxa"/>
            <w:tcBorders>
              <w:top w:val="single" w:sz="4" w:space="0" w:color="auto"/>
              <w:left w:val="single" w:sz="4" w:space="0" w:color="auto"/>
              <w:bottom w:val="single" w:sz="4" w:space="0" w:color="auto"/>
              <w:right w:val="single" w:sz="4" w:space="0" w:color="auto"/>
            </w:tcBorders>
          </w:tcPr>
          <w:p w14:paraId="2A5F5A6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Would it make it easier to see someone if there were:</w:t>
            </w:r>
          </w:p>
          <w:p w14:paraId="271B41E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Mirrors</w:t>
            </w:r>
          </w:p>
          <w:p w14:paraId="5BBB6499"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Transparent materials like glass</w:t>
            </w:r>
          </w:p>
          <w:p w14:paraId="3F0F383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Windows on doors</w:t>
            </w:r>
          </w:p>
          <w:p w14:paraId="45EB9E3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Angled corners</w:t>
            </w:r>
          </w:p>
          <w:p w14:paraId="7B22A6A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Less shrubbery</w:t>
            </w:r>
          </w:p>
          <w:p w14:paraId="7B61729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Other: _______________</w:t>
            </w:r>
          </w:p>
          <w:p w14:paraId="6475339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If yes, where? (These items will need to be addressed) </w:t>
            </w:r>
          </w:p>
          <w:p w14:paraId="7F480422"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08D390F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76D8DC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8C1BD41" w14:textId="77777777" w:rsidTr="00D8327A">
        <w:tc>
          <w:tcPr>
            <w:tcW w:w="8838" w:type="dxa"/>
            <w:tcBorders>
              <w:top w:val="single" w:sz="4" w:space="0" w:color="auto"/>
              <w:left w:val="single" w:sz="4" w:space="0" w:color="auto"/>
              <w:bottom w:val="single" w:sz="4" w:space="0" w:color="auto"/>
              <w:right w:val="single" w:sz="4" w:space="0" w:color="auto"/>
            </w:tcBorders>
          </w:tcPr>
          <w:p w14:paraId="684B3A1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members of the public enter from the front of the building only?</w:t>
            </w:r>
          </w:p>
        </w:tc>
        <w:tc>
          <w:tcPr>
            <w:tcW w:w="851" w:type="dxa"/>
            <w:tcBorders>
              <w:top w:val="single" w:sz="4" w:space="0" w:color="auto"/>
              <w:left w:val="single" w:sz="4" w:space="0" w:color="auto"/>
              <w:bottom w:val="single" w:sz="4" w:space="0" w:color="auto"/>
              <w:right w:val="single" w:sz="4" w:space="0" w:color="auto"/>
            </w:tcBorders>
          </w:tcPr>
          <w:p w14:paraId="290173C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7C4822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5CDD414" w14:textId="77777777" w:rsidTr="00D8327A">
        <w:tc>
          <w:tcPr>
            <w:tcW w:w="8838" w:type="dxa"/>
            <w:tcBorders>
              <w:top w:val="single" w:sz="4" w:space="0" w:color="auto"/>
              <w:left w:val="single" w:sz="4" w:space="0" w:color="auto"/>
              <w:bottom w:val="single" w:sz="4" w:space="0" w:color="auto"/>
              <w:right w:val="single" w:sz="4" w:space="0" w:color="auto"/>
            </w:tcBorders>
          </w:tcPr>
          <w:p w14:paraId="0B862B1A"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Working Alone</w:t>
            </w:r>
          </w:p>
        </w:tc>
        <w:tc>
          <w:tcPr>
            <w:tcW w:w="851" w:type="dxa"/>
            <w:tcBorders>
              <w:top w:val="single" w:sz="4" w:space="0" w:color="auto"/>
              <w:left w:val="single" w:sz="4" w:space="0" w:color="auto"/>
              <w:bottom w:val="single" w:sz="4" w:space="0" w:color="auto"/>
              <w:right w:val="single" w:sz="4" w:space="0" w:color="auto"/>
            </w:tcBorders>
          </w:tcPr>
          <w:p w14:paraId="353038A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5FAE91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8C358FF" w14:textId="77777777" w:rsidTr="00D8327A">
        <w:tc>
          <w:tcPr>
            <w:tcW w:w="8838" w:type="dxa"/>
            <w:tcBorders>
              <w:top w:val="single" w:sz="4" w:space="0" w:color="auto"/>
              <w:left w:val="single" w:sz="4" w:space="0" w:color="auto"/>
              <w:bottom w:val="single" w:sz="4" w:space="0" w:color="auto"/>
              <w:right w:val="single" w:sz="4" w:space="0" w:color="auto"/>
            </w:tcBorders>
          </w:tcPr>
          <w:p w14:paraId="544DD53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 xml:space="preserve">At the time of inspection, were there people in all areas? If no, which areas felt isolated? </w:t>
            </w:r>
          </w:p>
          <w:p w14:paraId="48FA540F"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677A78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763BFD5"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172FA0A" w14:textId="77777777" w:rsidTr="00D8327A">
        <w:tc>
          <w:tcPr>
            <w:tcW w:w="8838" w:type="dxa"/>
            <w:tcBorders>
              <w:top w:val="single" w:sz="4" w:space="0" w:color="auto"/>
              <w:left w:val="single" w:sz="4" w:space="0" w:color="auto"/>
              <w:bottom w:val="single" w:sz="4" w:space="0" w:color="auto"/>
              <w:right w:val="single" w:sz="4" w:space="0" w:color="auto"/>
            </w:tcBorders>
          </w:tcPr>
          <w:p w14:paraId="093A09F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In these areas that felt isolated, is there a telephone, or a sign directing you to some assistance?</w:t>
            </w:r>
          </w:p>
        </w:tc>
        <w:tc>
          <w:tcPr>
            <w:tcW w:w="851" w:type="dxa"/>
            <w:tcBorders>
              <w:top w:val="single" w:sz="4" w:space="0" w:color="auto"/>
              <w:left w:val="single" w:sz="4" w:space="0" w:color="auto"/>
              <w:bottom w:val="single" w:sz="4" w:space="0" w:color="auto"/>
              <w:right w:val="single" w:sz="4" w:space="0" w:color="auto"/>
            </w:tcBorders>
          </w:tcPr>
          <w:p w14:paraId="129D7F69"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2D8C7A"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88A07F4" w14:textId="77777777" w:rsidTr="00D8327A">
        <w:tc>
          <w:tcPr>
            <w:tcW w:w="8838" w:type="dxa"/>
            <w:tcBorders>
              <w:top w:val="single" w:sz="4" w:space="0" w:color="auto"/>
              <w:left w:val="single" w:sz="4" w:space="0" w:color="auto"/>
              <w:bottom w:val="single" w:sz="4" w:space="0" w:color="auto"/>
              <w:right w:val="single" w:sz="4" w:space="0" w:color="auto"/>
            </w:tcBorders>
          </w:tcPr>
          <w:p w14:paraId="42EF23A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In these areas, how far away is the nearest person who could hear calls for help? ______ ft./m</w:t>
            </w:r>
          </w:p>
        </w:tc>
        <w:tc>
          <w:tcPr>
            <w:tcW w:w="851" w:type="dxa"/>
            <w:tcBorders>
              <w:top w:val="single" w:sz="4" w:space="0" w:color="auto"/>
              <w:left w:val="single" w:sz="4" w:space="0" w:color="auto"/>
              <w:bottom w:val="single" w:sz="4" w:space="0" w:color="auto"/>
              <w:right w:val="single" w:sz="4" w:space="0" w:color="auto"/>
            </w:tcBorders>
          </w:tcPr>
          <w:p w14:paraId="6B38A01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661FF3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4F07FCE6" w14:textId="77777777" w:rsidTr="00D8327A">
        <w:tc>
          <w:tcPr>
            <w:tcW w:w="8838" w:type="dxa"/>
            <w:tcBorders>
              <w:top w:val="single" w:sz="4" w:space="0" w:color="auto"/>
              <w:left w:val="single" w:sz="4" w:space="0" w:color="auto"/>
              <w:bottom w:val="single" w:sz="4" w:space="0" w:color="auto"/>
              <w:right w:val="single" w:sz="4" w:space="0" w:color="auto"/>
            </w:tcBorders>
          </w:tcPr>
          <w:p w14:paraId="525FDD0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alarms or panic buttons installed?</w:t>
            </w:r>
          </w:p>
        </w:tc>
        <w:tc>
          <w:tcPr>
            <w:tcW w:w="851" w:type="dxa"/>
            <w:tcBorders>
              <w:top w:val="single" w:sz="4" w:space="0" w:color="auto"/>
              <w:left w:val="single" w:sz="4" w:space="0" w:color="auto"/>
              <w:bottom w:val="single" w:sz="4" w:space="0" w:color="auto"/>
              <w:right w:val="single" w:sz="4" w:space="0" w:color="auto"/>
            </w:tcBorders>
          </w:tcPr>
          <w:p w14:paraId="42B02B84"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B82411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9B2BC96" w14:textId="77777777" w:rsidTr="00D8327A">
        <w:tc>
          <w:tcPr>
            <w:tcW w:w="8838" w:type="dxa"/>
            <w:tcBorders>
              <w:top w:val="single" w:sz="4" w:space="0" w:color="auto"/>
              <w:left w:val="single" w:sz="4" w:space="0" w:color="auto"/>
              <w:bottom w:val="single" w:sz="4" w:space="0" w:color="auto"/>
              <w:right w:val="single" w:sz="4" w:space="0" w:color="auto"/>
            </w:tcBorders>
          </w:tcPr>
          <w:p w14:paraId="007DF2FA"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alarms or panic buttons easily accessible?</w:t>
            </w:r>
          </w:p>
        </w:tc>
        <w:tc>
          <w:tcPr>
            <w:tcW w:w="851" w:type="dxa"/>
            <w:tcBorders>
              <w:top w:val="single" w:sz="4" w:space="0" w:color="auto"/>
              <w:left w:val="single" w:sz="4" w:space="0" w:color="auto"/>
              <w:bottom w:val="single" w:sz="4" w:space="0" w:color="auto"/>
              <w:right w:val="single" w:sz="4" w:space="0" w:color="auto"/>
            </w:tcBorders>
          </w:tcPr>
          <w:p w14:paraId="7ADF181D"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AD12AF"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01D519D" w14:textId="77777777" w:rsidTr="00D8327A">
        <w:tc>
          <w:tcPr>
            <w:tcW w:w="8838" w:type="dxa"/>
            <w:tcBorders>
              <w:top w:val="single" w:sz="4" w:space="0" w:color="auto"/>
              <w:left w:val="single" w:sz="4" w:space="0" w:color="auto"/>
              <w:bottom w:val="single" w:sz="4" w:space="0" w:color="auto"/>
              <w:right w:val="single" w:sz="4" w:space="0" w:color="auto"/>
            </w:tcBorders>
          </w:tcPr>
          <w:p w14:paraId="78F98760"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you periodically check that the alarms or panic buttons are functional?</w:t>
            </w:r>
          </w:p>
        </w:tc>
        <w:tc>
          <w:tcPr>
            <w:tcW w:w="851" w:type="dxa"/>
            <w:tcBorders>
              <w:top w:val="single" w:sz="4" w:space="0" w:color="auto"/>
              <w:left w:val="single" w:sz="4" w:space="0" w:color="auto"/>
              <w:bottom w:val="single" w:sz="4" w:space="0" w:color="auto"/>
              <w:right w:val="single" w:sz="4" w:space="0" w:color="auto"/>
            </w:tcBorders>
          </w:tcPr>
          <w:p w14:paraId="17CB799E"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4057318"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B66E2E4" w14:textId="77777777" w:rsidTr="00D8327A">
        <w:tc>
          <w:tcPr>
            <w:tcW w:w="8838" w:type="dxa"/>
            <w:tcBorders>
              <w:top w:val="single" w:sz="4" w:space="0" w:color="auto"/>
              <w:left w:val="single" w:sz="4" w:space="0" w:color="auto"/>
              <w:bottom w:val="single" w:sz="4" w:space="0" w:color="auto"/>
              <w:right w:val="single" w:sz="4" w:space="0" w:color="auto"/>
            </w:tcBorders>
          </w:tcPr>
          <w:p w14:paraId="4FD0AB1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How many people were around you at the time of inspection?</w:t>
            </w:r>
          </w:p>
        </w:tc>
        <w:tc>
          <w:tcPr>
            <w:tcW w:w="851" w:type="dxa"/>
            <w:tcBorders>
              <w:top w:val="single" w:sz="4" w:space="0" w:color="auto"/>
              <w:left w:val="single" w:sz="4" w:space="0" w:color="auto"/>
              <w:bottom w:val="single" w:sz="4" w:space="0" w:color="auto"/>
              <w:right w:val="single" w:sz="4" w:space="0" w:color="auto"/>
            </w:tcBorders>
          </w:tcPr>
          <w:p w14:paraId="1341180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344A47B"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9358434" w14:textId="77777777" w:rsidTr="00D8327A">
        <w:tc>
          <w:tcPr>
            <w:tcW w:w="8838" w:type="dxa"/>
            <w:tcBorders>
              <w:top w:val="single" w:sz="4" w:space="0" w:color="auto"/>
              <w:left w:val="single" w:sz="4" w:space="0" w:color="auto"/>
              <w:bottom w:val="single" w:sz="4" w:space="0" w:color="auto"/>
              <w:right w:val="single" w:sz="4" w:space="0" w:color="auto"/>
            </w:tcBorders>
          </w:tcPr>
          <w:p w14:paraId="751B275B"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it easy to predict when people will be around?</w:t>
            </w:r>
          </w:p>
        </w:tc>
        <w:tc>
          <w:tcPr>
            <w:tcW w:w="851" w:type="dxa"/>
            <w:tcBorders>
              <w:top w:val="single" w:sz="4" w:space="0" w:color="auto"/>
              <w:left w:val="single" w:sz="4" w:space="0" w:color="auto"/>
              <w:bottom w:val="single" w:sz="4" w:space="0" w:color="auto"/>
              <w:right w:val="single" w:sz="4" w:space="0" w:color="auto"/>
            </w:tcBorders>
          </w:tcPr>
          <w:p w14:paraId="2DC1C8C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E40DB99"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69FF7BC" w14:textId="77777777" w:rsidTr="00D8327A">
        <w:tc>
          <w:tcPr>
            <w:tcW w:w="8838" w:type="dxa"/>
            <w:tcBorders>
              <w:top w:val="single" w:sz="4" w:space="0" w:color="auto"/>
              <w:left w:val="single" w:sz="4" w:space="0" w:color="auto"/>
              <w:bottom w:val="single" w:sz="4" w:space="0" w:color="auto"/>
              <w:right w:val="single" w:sz="4" w:space="0" w:color="auto"/>
            </w:tcBorders>
          </w:tcPr>
          <w:p w14:paraId="351D900A"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Washrooms</w:t>
            </w:r>
          </w:p>
        </w:tc>
        <w:tc>
          <w:tcPr>
            <w:tcW w:w="851" w:type="dxa"/>
            <w:tcBorders>
              <w:top w:val="single" w:sz="4" w:space="0" w:color="auto"/>
              <w:left w:val="single" w:sz="4" w:space="0" w:color="auto"/>
              <w:bottom w:val="single" w:sz="4" w:space="0" w:color="auto"/>
              <w:right w:val="single" w:sz="4" w:space="0" w:color="auto"/>
            </w:tcBorders>
          </w:tcPr>
          <w:p w14:paraId="4A2B9E9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6708B6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4E50EAB" w14:textId="77777777" w:rsidTr="00D8327A">
        <w:tc>
          <w:tcPr>
            <w:tcW w:w="8838" w:type="dxa"/>
            <w:tcBorders>
              <w:top w:val="single" w:sz="4" w:space="0" w:color="auto"/>
              <w:left w:val="single" w:sz="4" w:space="0" w:color="auto"/>
              <w:bottom w:val="single" w:sz="4" w:space="0" w:color="auto"/>
              <w:right w:val="single" w:sz="4" w:space="0" w:color="auto"/>
            </w:tcBorders>
          </w:tcPr>
          <w:p w14:paraId="61EFA58F"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Can the public use the same washrooms as employees?</w:t>
            </w:r>
          </w:p>
        </w:tc>
        <w:tc>
          <w:tcPr>
            <w:tcW w:w="851" w:type="dxa"/>
            <w:tcBorders>
              <w:top w:val="single" w:sz="4" w:space="0" w:color="auto"/>
              <w:left w:val="single" w:sz="4" w:space="0" w:color="auto"/>
              <w:bottom w:val="single" w:sz="4" w:space="0" w:color="auto"/>
              <w:right w:val="single" w:sz="4" w:space="0" w:color="auto"/>
            </w:tcBorders>
          </w:tcPr>
          <w:p w14:paraId="41AF5CF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F8ED09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52C5594" w14:textId="77777777" w:rsidTr="00D8327A">
        <w:tc>
          <w:tcPr>
            <w:tcW w:w="8838" w:type="dxa"/>
            <w:tcBorders>
              <w:top w:val="single" w:sz="4" w:space="0" w:color="auto"/>
              <w:left w:val="single" w:sz="4" w:space="0" w:color="auto"/>
              <w:bottom w:val="single" w:sz="4" w:space="0" w:color="auto"/>
              <w:right w:val="single" w:sz="4" w:space="0" w:color="auto"/>
            </w:tcBorders>
          </w:tcPr>
          <w:p w14:paraId="0270797C"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the lights in the bathroom controlled by an automatic switch that cannot be turned off by visitors, clients or other employees?</w:t>
            </w:r>
          </w:p>
        </w:tc>
        <w:tc>
          <w:tcPr>
            <w:tcW w:w="851" w:type="dxa"/>
            <w:tcBorders>
              <w:top w:val="single" w:sz="4" w:space="0" w:color="auto"/>
              <w:left w:val="single" w:sz="4" w:space="0" w:color="auto"/>
              <w:bottom w:val="single" w:sz="4" w:space="0" w:color="auto"/>
              <w:right w:val="single" w:sz="4" w:space="0" w:color="auto"/>
            </w:tcBorders>
          </w:tcPr>
          <w:p w14:paraId="2FF148D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6841BD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71C87F0" w14:textId="77777777" w:rsidTr="00D8327A">
        <w:tc>
          <w:tcPr>
            <w:tcW w:w="8838" w:type="dxa"/>
            <w:tcBorders>
              <w:top w:val="single" w:sz="4" w:space="0" w:color="auto"/>
              <w:left w:val="single" w:sz="4" w:space="0" w:color="auto"/>
              <w:bottom w:val="single" w:sz="4" w:space="0" w:color="auto"/>
              <w:right w:val="single" w:sz="4" w:space="0" w:color="auto"/>
            </w:tcBorders>
          </w:tcPr>
          <w:p w14:paraId="30DBE622"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washrooms checked before building is vacated?</w:t>
            </w:r>
          </w:p>
        </w:tc>
        <w:tc>
          <w:tcPr>
            <w:tcW w:w="851" w:type="dxa"/>
            <w:tcBorders>
              <w:top w:val="single" w:sz="4" w:space="0" w:color="auto"/>
              <w:left w:val="single" w:sz="4" w:space="0" w:color="auto"/>
              <w:bottom w:val="single" w:sz="4" w:space="0" w:color="auto"/>
              <w:right w:val="single" w:sz="4" w:space="0" w:color="auto"/>
            </w:tcBorders>
          </w:tcPr>
          <w:p w14:paraId="7F18783F"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8C9F72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C3CCCA9" w14:textId="77777777" w:rsidTr="00D8327A">
        <w:tc>
          <w:tcPr>
            <w:tcW w:w="8838" w:type="dxa"/>
            <w:tcBorders>
              <w:top w:val="single" w:sz="4" w:space="0" w:color="auto"/>
              <w:left w:val="single" w:sz="4" w:space="0" w:color="auto"/>
              <w:bottom w:val="single" w:sz="4" w:space="0" w:color="auto"/>
              <w:right w:val="single" w:sz="4" w:space="0" w:color="auto"/>
            </w:tcBorders>
          </w:tcPr>
          <w:p w14:paraId="0C97CF11"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Offices</w:t>
            </w:r>
          </w:p>
        </w:tc>
        <w:tc>
          <w:tcPr>
            <w:tcW w:w="851" w:type="dxa"/>
            <w:tcBorders>
              <w:top w:val="single" w:sz="4" w:space="0" w:color="auto"/>
              <w:left w:val="single" w:sz="4" w:space="0" w:color="auto"/>
              <w:bottom w:val="single" w:sz="4" w:space="0" w:color="auto"/>
              <w:right w:val="single" w:sz="4" w:space="0" w:color="auto"/>
            </w:tcBorders>
          </w:tcPr>
          <w:p w14:paraId="36EF8097"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D24EA4A"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8338749" w14:textId="77777777" w:rsidTr="00D8327A">
        <w:tc>
          <w:tcPr>
            <w:tcW w:w="8838" w:type="dxa"/>
            <w:tcBorders>
              <w:top w:val="single" w:sz="4" w:space="0" w:color="auto"/>
              <w:left w:val="single" w:sz="4" w:space="0" w:color="auto"/>
              <w:bottom w:val="single" w:sz="4" w:space="0" w:color="auto"/>
              <w:right w:val="single" w:sz="4" w:space="0" w:color="auto"/>
            </w:tcBorders>
          </w:tcPr>
          <w:p w14:paraId="3384369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any employees at risk because of their offices are isolated from other employees?</w:t>
            </w:r>
          </w:p>
        </w:tc>
        <w:tc>
          <w:tcPr>
            <w:tcW w:w="851" w:type="dxa"/>
            <w:tcBorders>
              <w:top w:val="single" w:sz="4" w:space="0" w:color="auto"/>
              <w:left w:val="single" w:sz="4" w:space="0" w:color="auto"/>
              <w:bottom w:val="single" w:sz="4" w:space="0" w:color="auto"/>
              <w:right w:val="single" w:sz="4" w:space="0" w:color="auto"/>
            </w:tcBorders>
          </w:tcPr>
          <w:p w14:paraId="722E94AB"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00A5A36"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433C994" w14:textId="77777777" w:rsidTr="00D8327A">
        <w:tc>
          <w:tcPr>
            <w:tcW w:w="8838" w:type="dxa"/>
            <w:tcBorders>
              <w:top w:val="single" w:sz="4" w:space="0" w:color="auto"/>
              <w:left w:val="single" w:sz="4" w:space="0" w:color="auto"/>
              <w:bottom w:val="single" w:sz="4" w:space="0" w:color="auto"/>
              <w:right w:val="single" w:sz="4" w:space="0" w:color="auto"/>
            </w:tcBorders>
          </w:tcPr>
          <w:p w14:paraId="5BD9C1C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furniture in offices arranged to allow for quick exit from the office?</w:t>
            </w:r>
          </w:p>
        </w:tc>
        <w:tc>
          <w:tcPr>
            <w:tcW w:w="851" w:type="dxa"/>
            <w:tcBorders>
              <w:top w:val="single" w:sz="4" w:space="0" w:color="auto"/>
              <w:left w:val="single" w:sz="4" w:space="0" w:color="auto"/>
              <w:bottom w:val="single" w:sz="4" w:space="0" w:color="auto"/>
              <w:right w:val="single" w:sz="4" w:space="0" w:color="auto"/>
            </w:tcBorders>
          </w:tcPr>
          <w:p w14:paraId="4BECCB7C"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647311B"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F6B6121" w14:textId="77777777" w:rsidTr="00D8327A">
        <w:tc>
          <w:tcPr>
            <w:tcW w:w="8838" w:type="dxa"/>
            <w:tcBorders>
              <w:top w:val="single" w:sz="4" w:space="0" w:color="auto"/>
              <w:left w:val="single" w:sz="4" w:space="0" w:color="auto"/>
              <w:bottom w:val="single" w:sz="4" w:space="0" w:color="auto"/>
              <w:right w:val="single" w:sz="4" w:space="0" w:color="auto"/>
            </w:tcBorders>
          </w:tcPr>
          <w:p w14:paraId="51C8F467"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 furniture arranged to allow for a minimum distance (four to six feet) between employees and clients?</w:t>
            </w:r>
          </w:p>
        </w:tc>
        <w:tc>
          <w:tcPr>
            <w:tcW w:w="851" w:type="dxa"/>
            <w:tcBorders>
              <w:top w:val="single" w:sz="4" w:space="0" w:color="auto"/>
              <w:left w:val="single" w:sz="4" w:space="0" w:color="auto"/>
              <w:bottom w:val="single" w:sz="4" w:space="0" w:color="auto"/>
              <w:right w:val="single" w:sz="4" w:space="0" w:color="auto"/>
            </w:tcBorders>
          </w:tcPr>
          <w:p w14:paraId="2554F1C1"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6CB46E4"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60ADCF6" w14:textId="77777777" w:rsidTr="00D8327A">
        <w:tc>
          <w:tcPr>
            <w:tcW w:w="8838" w:type="dxa"/>
            <w:tcBorders>
              <w:top w:val="single" w:sz="4" w:space="0" w:color="auto"/>
              <w:left w:val="single" w:sz="4" w:space="0" w:color="auto"/>
              <w:bottom w:val="single" w:sz="4" w:space="0" w:color="auto"/>
              <w:right w:val="single" w:sz="4" w:space="0" w:color="auto"/>
            </w:tcBorders>
          </w:tcPr>
          <w:p w14:paraId="557A3A0E"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Have the number of objects that can be thrown or used as a weapon been reduced?</w:t>
            </w:r>
          </w:p>
        </w:tc>
        <w:tc>
          <w:tcPr>
            <w:tcW w:w="851" w:type="dxa"/>
            <w:tcBorders>
              <w:top w:val="single" w:sz="4" w:space="0" w:color="auto"/>
              <w:left w:val="single" w:sz="4" w:space="0" w:color="auto"/>
              <w:bottom w:val="single" w:sz="4" w:space="0" w:color="auto"/>
              <w:right w:val="single" w:sz="4" w:space="0" w:color="auto"/>
            </w:tcBorders>
          </w:tcPr>
          <w:p w14:paraId="4D1209B8"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80BC17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06E71D47" w14:textId="77777777" w:rsidTr="00D8327A">
        <w:tc>
          <w:tcPr>
            <w:tcW w:w="8838" w:type="dxa"/>
            <w:tcBorders>
              <w:top w:val="single" w:sz="4" w:space="0" w:color="auto"/>
              <w:left w:val="single" w:sz="4" w:space="0" w:color="auto"/>
              <w:bottom w:val="single" w:sz="4" w:space="0" w:color="auto"/>
              <w:right w:val="single" w:sz="4" w:space="0" w:color="auto"/>
            </w:tcBorders>
          </w:tcPr>
          <w:p w14:paraId="69CB8934"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 these offices have good visibility through shatterproof glass in walls/doors?</w:t>
            </w:r>
          </w:p>
        </w:tc>
        <w:tc>
          <w:tcPr>
            <w:tcW w:w="851" w:type="dxa"/>
            <w:tcBorders>
              <w:top w:val="single" w:sz="4" w:space="0" w:color="auto"/>
              <w:left w:val="single" w:sz="4" w:space="0" w:color="auto"/>
              <w:bottom w:val="single" w:sz="4" w:space="0" w:color="auto"/>
              <w:right w:val="single" w:sz="4" w:space="0" w:color="auto"/>
            </w:tcBorders>
          </w:tcPr>
          <w:p w14:paraId="405B86CD"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24F4A6E"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3845674F" w14:textId="77777777" w:rsidTr="00D8327A">
        <w:tc>
          <w:tcPr>
            <w:tcW w:w="8838" w:type="dxa"/>
            <w:tcBorders>
              <w:top w:val="single" w:sz="4" w:space="0" w:color="auto"/>
              <w:left w:val="single" w:sz="4" w:space="0" w:color="auto"/>
              <w:bottom w:val="single" w:sz="4" w:space="0" w:color="auto"/>
              <w:right w:val="single" w:sz="4" w:space="0" w:color="auto"/>
            </w:tcBorders>
          </w:tcPr>
          <w:p w14:paraId="6B5AF2EC" w14:textId="77777777" w:rsidR="00D8327A" w:rsidRPr="00AB4427" w:rsidRDefault="00D8327A" w:rsidP="00D8327A">
            <w:pPr>
              <w:keepNext/>
              <w:spacing w:before="0"/>
              <w:rPr>
                <w:rFonts w:ascii="Arial" w:hAnsi="Arial" w:cs="Arial"/>
                <w:b/>
                <w:szCs w:val="22"/>
              </w:rPr>
            </w:pPr>
            <w:r w:rsidRPr="00AB4427">
              <w:rPr>
                <w:rFonts w:ascii="Arial" w:hAnsi="Arial" w:cs="Arial"/>
                <w:b/>
                <w:szCs w:val="22"/>
              </w:rPr>
              <w:t>Emergency Assistance</w:t>
            </w:r>
          </w:p>
        </w:tc>
        <w:tc>
          <w:tcPr>
            <w:tcW w:w="851" w:type="dxa"/>
            <w:tcBorders>
              <w:top w:val="single" w:sz="4" w:space="0" w:color="auto"/>
              <w:left w:val="single" w:sz="4" w:space="0" w:color="auto"/>
              <w:bottom w:val="single" w:sz="4" w:space="0" w:color="auto"/>
              <w:right w:val="single" w:sz="4" w:space="0" w:color="auto"/>
            </w:tcBorders>
          </w:tcPr>
          <w:p w14:paraId="1B26488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6B992E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2DBF52D4" w14:textId="77777777" w:rsidTr="00D8327A">
        <w:tc>
          <w:tcPr>
            <w:tcW w:w="8838" w:type="dxa"/>
            <w:tcBorders>
              <w:top w:val="single" w:sz="4" w:space="0" w:color="auto"/>
              <w:left w:val="single" w:sz="4" w:space="0" w:color="auto"/>
              <w:bottom w:val="single" w:sz="4" w:space="0" w:color="auto"/>
              <w:right w:val="single" w:sz="4" w:space="0" w:color="auto"/>
            </w:tcBorders>
          </w:tcPr>
          <w:p w14:paraId="59990ECD"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Has emergency contact information been established for regular and after hour operation?</w:t>
            </w:r>
          </w:p>
        </w:tc>
        <w:tc>
          <w:tcPr>
            <w:tcW w:w="851" w:type="dxa"/>
            <w:tcBorders>
              <w:top w:val="single" w:sz="4" w:space="0" w:color="auto"/>
              <w:left w:val="single" w:sz="4" w:space="0" w:color="auto"/>
              <w:bottom w:val="single" w:sz="4" w:space="0" w:color="auto"/>
              <w:right w:val="single" w:sz="4" w:space="0" w:color="auto"/>
            </w:tcBorders>
          </w:tcPr>
          <w:p w14:paraId="5FD9A4C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B93BCD0"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799630DF" w14:textId="77777777" w:rsidTr="00D8327A">
        <w:tc>
          <w:tcPr>
            <w:tcW w:w="8838" w:type="dxa"/>
            <w:tcBorders>
              <w:top w:val="single" w:sz="4" w:space="0" w:color="auto"/>
              <w:left w:val="single" w:sz="4" w:space="0" w:color="auto"/>
              <w:bottom w:val="single" w:sz="4" w:space="0" w:color="auto"/>
              <w:right w:val="single" w:sz="4" w:space="0" w:color="auto"/>
            </w:tcBorders>
          </w:tcPr>
          <w:p w14:paraId="1FD94BA3"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emergency numbers posted on telephones?</w:t>
            </w:r>
          </w:p>
        </w:tc>
        <w:tc>
          <w:tcPr>
            <w:tcW w:w="851" w:type="dxa"/>
            <w:tcBorders>
              <w:top w:val="single" w:sz="4" w:space="0" w:color="auto"/>
              <w:left w:val="single" w:sz="4" w:space="0" w:color="auto"/>
              <w:bottom w:val="single" w:sz="4" w:space="0" w:color="auto"/>
              <w:right w:val="single" w:sz="4" w:space="0" w:color="auto"/>
            </w:tcBorders>
          </w:tcPr>
          <w:p w14:paraId="6E375DA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D113E77"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0DA4C64" w14:textId="77777777" w:rsidTr="00D8327A">
        <w:tc>
          <w:tcPr>
            <w:tcW w:w="8838" w:type="dxa"/>
            <w:tcBorders>
              <w:top w:val="single" w:sz="4" w:space="0" w:color="auto"/>
              <w:left w:val="single" w:sz="4" w:space="0" w:color="auto"/>
              <w:bottom w:val="single" w:sz="4" w:space="0" w:color="auto"/>
              <w:right w:val="single" w:sz="4" w:space="0" w:color="auto"/>
            </w:tcBorders>
          </w:tcPr>
          <w:p w14:paraId="11DDCC75"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Are emergency phones accessible in all areas? If no, where are they needed?</w:t>
            </w:r>
          </w:p>
          <w:p w14:paraId="04F95849" w14:textId="77777777" w:rsidR="00D8327A" w:rsidRPr="00AB4427"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6CBC8956"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7ED978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17EA650F" w14:textId="77777777" w:rsidTr="00D8327A">
        <w:tc>
          <w:tcPr>
            <w:tcW w:w="8838" w:type="dxa"/>
            <w:tcBorders>
              <w:top w:val="single" w:sz="4" w:space="0" w:color="auto"/>
              <w:left w:val="single" w:sz="4" w:space="0" w:color="auto"/>
              <w:bottom w:val="single" w:sz="4" w:space="0" w:color="auto"/>
              <w:right w:val="single" w:sz="4" w:space="0" w:color="auto"/>
            </w:tcBorders>
          </w:tcPr>
          <w:p w14:paraId="21B15CF7"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Does this room have a telephone and a door that can be locked from the inside?</w:t>
            </w:r>
          </w:p>
        </w:tc>
        <w:tc>
          <w:tcPr>
            <w:tcW w:w="851" w:type="dxa"/>
            <w:tcBorders>
              <w:top w:val="single" w:sz="4" w:space="0" w:color="auto"/>
              <w:left w:val="single" w:sz="4" w:space="0" w:color="auto"/>
              <w:bottom w:val="single" w:sz="4" w:space="0" w:color="auto"/>
              <w:right w:val="single" w:sz="4" w:space="0" w:color="auto"/>
            </w:tcBorders>
          </w:tcPr>
          <w:p w14:paraId="2C4831E5"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8AEE093" w14:textId="77777777" w:rsidR="00D8327A" w:rsidRPr="00AB4427" w:rsidRDefault="00D8327A" w:rsidP="00D8327A">
            <w:pPr>
              <w:tabs>
                <w:tab w:val="left" w:leader="dot" w:pos="6840"/>
              </w:tabs>
              <w:spacing w:before="0"/>
              <w:rPr>
                <w:rFonts w:ascii="Arial" w:hAnsi="Arial" w:cs="Arial"/>
                <w:szCs w:val="22"/>
              </w:rPr>
            </w:pPr>
          </w:p>
        </w:tc>
      </w:tr>
      <w:tr w:rsidR="00D8327A" w:rsidRPr="00AB4427" w14:paraId="5DE5A6B2" w14:textId="77777777" w:rsidTr="00D8327A">
        <w:tc>
          <w:tcPr>
            <w:tcW w:w="8838" w:type="dxa"/>
            <w:tcBorders>
              <w:top w:val="single" w:sz="4" w:space="0" w:color="auto"/>
              <w:left w:val="single" w:sz="4" w:space="0" w:color="auto"/>
              <w:bottom w:val="single" w:sz="4" w:space="0" w:color="auto"/>
              <w:right w:val="single" w:sz="4" w:space="0" w:color="auto"/>
            </w:tcBorders>
          </w:tcPr>
          <w:p w14:paraId="1633BB61" w14:textId="77777777" w:rsidR="00D8327A" w:rsidRPr="00AB4427" w:rsidRDefault="00D8327A" w:rsidP="00D8327A">
            <w:pPr>
              <w:tabs>
                <w:tab w:val="left" w:leader="dot" w:pos="6840"/>
              </w:tabs>
              <w:spacing w:before="0"/>
              <w:rPr>
                <w:rFonts w:ascii="Arial" w:hAnsi="Arial" w:cs="Arial"/>
                <w:szCs w:val="22"/>
              </w:rPr>
            </w:pPr>
            <w:r w:rsidRPr="00AB4427">
              <w:rPr>
                <w:rFonts w:ascii="Arial" w:hAnsi="Arial" w:cs="Arial"/>
                <w:szCs w:val="22"/>
              </w:rPr>
              <w:t>Is there a designated “safe” room that employees can go to during an emergency?</w:t>
            </w:r>
          </w:p>
        </w:tc>
        <w:tc>
          <w:tcPr>
            <w:tcW w:w="851" w:type="dxa"/>
            <w:tcBorders>
              <w:top w:val="single" w:sz="4" w:space="0" w:color="auto"/>
              <w:left w:val="single" w:sz="4" w:space="0" w:color="auto"/>
              <w:bottom w:val="single" w:sz="4" w:space="0" w:color="auto"/>
              <w:right w:val="single" w:sz="4" w:space="0" w:color="auto"/>
            </w:tcBorders>
          </w:tcPr>
          <w:p w14:paraId="59A8444A" w14:textId="77777777" w:rsidR="00D8327A" w:rsidRPr="00AB4427"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750B2BC" w14:textId="77777777" w:rsidR="00D8327A" w:rsidRPr="00AB4427" w:rsidRDefault="00D8327A" w:rsidP="00D8327A">
            <w:pPr>
              <w:tabs>
                <w:tab w:val="left" w:leader="dot" w:pos="6840"/>
              </w:tabs>
              <w:spacing w:before="0"/>
              <w:rPr>
                <w:rFonts w:ascii="Arial" w:hAnsi="Arial" w:cs="Arial"/>
                <w:szCs w:val="22"/>
              </w:rPr>
            </w:pPr>
          </w:p>
        </w:tc>
      </w:tr>
    </w:tbl>
    <w:p w14:paraId="4E38D0AE"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hAnsi="Arial" w:cs="Arial"/>
          <w:b/>
          <w:sz w:val="24"/>
          <w:szCs w:val="24"/>
        </w:rPr>
        <w:lastRenderedPageBreak/>
        <w:t>Employee Risk Assessment Questionnaire for Workplace Violence and Harassment</w:t>
      </w:r>
    </w:p>
    <w:tbl>
      <w:tblPr>
        <w:tblStyle w:val="TableGrid"/>
        <w:tblW w:w="0" w:type="auto"/>
        <w:tblLook w:val="04A0" w:firstRow="1" w:lastRow="0" w:firstColumn="1" w:lastColumn="0" w:noHBand="0" w:noVBand="1"/>
      </w:tblPr>
      <w:tblGrid>
        <w:gridCol w:w="8630"/>
      </w:tblGrid>
      <w:tr w:rsidR="00D8327A" w:rsidRPr="00AB4427" w14:paraId="4E8E8ABC" w14:textId="77777777" w:rsidTr="00D8327A">
        <w:tc>
          <w:tcPr>
            <w:tcW w:w="8630" w:type="dxa"/>
          </w:tcPr>
          <w:p w14:paraId="74AA9121" w14:textId="77777777" w:rsidR="00D8327A" w:rsidRPr="00AB4427" w:rsidRDefault="00D8327A" w:rsidP="00D45EF1">
            <w:pPr>
              <w:spacing w:before="60" w:after="60"/>
              <w:rPr>
                <w:rFonts w:ascii="Arial" w:hAnsi="Arial" w:cs="Arial"/>
                <w:szCs w:val="22"/>
              </w:rPr>
            </w:pPr>
            <w:r w:rsidRPr="00AB4427">
              <w:rPr>
                <w:rFonts w:ascii="Arial" w:hAnsi="Arial" w:cs="Arial"/>
                <w:szCs w:val="22"/>
              </w:rPr>
              <w:t>Date:</w:t>
            </w:r>
          </w:p>
        </w:tc>
      </w:tr>
      <w:tr w:rsidR="00D8327A" w:rsidRPr="00AB4427" w14:paraId="70D48AEF" w14:textId="77777777" w:rsidTr="00D8327A">
        <w:tc>
          <w:tcPr>
            <w:tcW w:w="8630" w:type="dxa"/>
          </w:tcPr>
          <w:p w14:paraId="4D6D2FEE" w14:textId="77777777" w:rsidR="00D8327A" w:rsidRPr="00AB4427" w:rsidRDefault="00D8327A" w:rsidP="00D45EF1">
            <w:pPr>
              <w:spacing w:before="60" w:after="60"/>
              <w:rPr>
                <w:rFonts w:ascii="Arial" w:hAnsi="Arial" w:cs="Arial"/>
                <w:szCs w:val="22"/>
              </w:rPr>
            </w:pPr>
            <w:r w:rsidRPr="00AB4427">
              <w:rPr>
                <w:rFonts w:ascii="Arial" w:hAnsi="Arial" w:cs="Arial"/>
                <w:szCs w:val="22"/>
              </w:rPr>
              <w:t>Work Area:</w:t>
            </w:r>
          </w:p>
        </w:tc>
      </w:tr>
      <w:tr w:rsidR="00D8327A" w:rsidRPr="00AB4427" w14:paraId="3083F173" w14:textId="77777777" w:rsidTr="00D8327A">
        <w:tc>
          <w:tcPr>
            <w:tcW w:w="8630" w:type="dxa"/>
          </w:tcPr>
          <w:p w14:paraId="24E2EBFC" w14:textId="77777777" w:rsidR="00D8327A" w:rsidRPr="00AB4427" w:rsidRDefault="00D8327A" w:rsidP="00D45EF1">
            <w:pPr>
              <w:spacing w:before="60" w:after="60"/>
              <w:rPr>
                <w:rFonts w:ascii="Arial" w:hAnsi="Arial" w:cs="Arial"/>
                <w:szCs w:val="22"/>
              </w:rPr>
            </w:pPr>
            <w:r w:rsidRPr="00AB4427">
              <w:rPr>
                <w:rFonts w:ascii="Arial" w:hAnsi="Arial" w:cs="Arial"/>
                <w:szCs w:val="22"/>
              </w:rPr>
              <w:t>Supervisor:</w:t>
            </w:r>
          </w:p>
        </w:tc>
      </w:tr>
      <w:tr w:rsidR="00D8327A" w:rsidRPr="00AB4427" w14:paraId="377F6991" w14:textId="77777777" w:rsidTr="00D8327A">
        <w:tc>
          <w:tcPr>
            <w:tcW w:w="8630" w:type="dxa"/>
          </w:tcPr>
          <w:p w14:paraId="50D28684" w14:textId="77777777" w:rsidR="00D8327A" w:rsidRPr="00AB4427" w:rsidRDefault="00D8327A" w:rsidP="00D45EF1">
            <w:pPr>
              <w:spacing w:before="60" w:after="60"/>
              <w:rPr>
                <w:rFonts w:ascii="Arial" w:hAnsi="Arial" w:cs="Arial"/>
                <w:szCs w:val="22"/>
              </w:rPr>
            </w:pPr>
            <w:r w:rsidRPr="00AB4427">
              <w:rPr>
                <w:rFonts w:ascii="Arial" w:hAnsi="Arial" w:cs="Arial"/>
                <w:szCs w:val="22"/>
              </w:rPr>
              <w:t>Name (Optional):</w:t>
            </w:r>
          </w:p>
        </w:tc>
      </w:tr>
    </w:tbl>
    <w:p w14:paraId="2E01C3EE" w14:textId="77777777" w:rsidR="00D8327A" w:rsidRPr="00AB4427" w:rsidRDefault="00D8327A" w:rsidP="00D8327A">
      <w:pPr>
        <w:spacing w:before="0"/>
        <w:rPr>
          <w:rFonts w:ascii="Arial" w:hAnsi="Arial" w:cs="Arial"/>
          <w:sz w:val="20"/>
        </w:rPr>
      </w:pPr>
    </w:p>
    <w:p w14:paraId="14C65CA7"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 xml:space="preserve">Have you experienced verbal abuse (swearing, insults, or degrading language) while employed with this company?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p>
    <w:p w14:paraId="18DD2852" w14:textId="77777777" w:rsidR="00D8327A" w:rsidRPr="00AB4427" w:rsidRDefault="00D8327A" w:rsidP="00501FDE">
      <w:pPr>
        <w:numPr>
          <w:ilvl w:val="0"/>
          <w:numId w:val="68"/>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7760875C" w14:textId="15EB35EF" w:rsidR="00D8327A" w:rsidRPr="00AB4427" w:rsidRDefault="00D8327A" w:rsidP="00501FDE">
      <w:pPr>
        <w:numPr>
          <w:ilvl w:val="0"/>
          <w:numId w:val="68"/>
        </w:numPr>
        <w:spacing w:before="0"/>
        <w:ind w:left="720"/>
        <w:rPr>
          <w:rFonts w:ascii="Arial" w:hAnsi="Arial" w:cs="Arial"/>
          <w:sz w:val="20"/>
        </w:rPr>
      </w:pPr>
      <w:r w:rsidRPr="00AB4427">
        <w:rPr>
          <w:rFonts w:ascii="Arial" w:hAnsi="Arial" w:cs="Arial"/>
          <w:sz w:val="20"/>
        </w:rPr>
        <w:t xml:space="preserve">What was the relationship of the abuser to you?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4D35CFC1" w14:textId="77777777" w:rsidR="00D8327A" w:rsidRPr="00AB4427" w:rsidRDefault="00D8327A" w:rsidP="00D8327A">
      <w:pPr>
        <w:spacing w:before="0"/>
        <w:rPr>
          <w:rFonts w:ascii="Arial" w:hAnsi="Arial" w:cs="Arial"/>
          <w:sz w:val="20"/>
        </w:rPr>
      </w:pPr>
    </w:p>
    <w:p w14:paraId="246FF85B"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 xml:space="preserve">Have you experienced verbal or written threats while employed with this company? </w:t>
      </w:r>
    </w:p>
    <w:p w14:paraId="76977B58" w14:textId="77777777" w:rsidR="00D8327A" w:rsidRPr="00AB4427" w:rsidRDefault="00D8327A" w:rsidP="00501FDE">
      <w:pPr>
        <w:numPr>
          <w:ilvl w:val="0"/>
          <w:numId w:val="67"/>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2C63D954" w14:textId="7B80C9B8" w:rsidR="00D8327A" w:rsidRPr="00AB4427" w:rsidRDefault="00D8327A" w:rsidP="00501FDE">
      <w:pPr>
        <w:numPr>
          <w:ilvl w:val="0"/>
          <w:numId w:val="67"/>
        </w:numPr>
        <w:spacing w:before="0"/>
        <w:ind w:left="720"/>
        <w:rPr>
          <w:rFonts w:ascii="Arial" w:hAnsi="Arial" w:cs="Arial"/>
          <w:sz w:val="20"/>
        </w:rPr>
      </w:pPr>
      <w:r w:rsidRPr="00AB4427">
        <w:rPr>
          <w:rFonts w:ascii="Arial" w:hAnsi="Arial" w:cs="Arial"/>
          <w:sz w:val="20"/>
        </w:rPr>
        <w:t xml:space="preserve">What was the relationship of the abuser to you? </w:t>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0D9536D2" w14:textId="77777777" w:rsidR="00D8327A" w:rsidRPr="00AB4427" w:rsidRDefault="00D8327A" w:rsidP="00D8327A">
      <w:pPr>
        <w:spacing w:before="0"/>
        <w:rPr>
          <w:rFonts w:ascii="Arial" w:hAnsi="Arial" w:cs="Arial"/>
          <w:sz w:val="20"/>
        </w:rPr>
      </w:pPr>
    </w:p>
    <w:p w14:paraId="3064DED2"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Have you been threatened with physical harm while employed with this company?</w:t>
      </w:r>
    </w:p>
    <w:p w14:paraId="28C4F189" w14:textId="77777777" w:rsidR="00D8327A" w:rsidRPr="00AB4427" w:rsidRDefault="00D8327A" w:rsidP="00501FDE">
      <w:pPr>
        <w:numPr>
          <w:ilvl w:val="0"/>
          <w:numId w:val="66"/>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2672E70B" w14:textId="16C78504" w:rsidR="00D8327A" w:rsidRPr="00AB4427" w:rsidRDefault="00D8327A" w:rsidP="00501FDE">
      <w:pPr>
        <w:numPr>
          <w:ilvl w:val="0"/>
          <w:numId w:val="66"/>
        </w:numPr>
        <w:spacing w:before="0"/>
        <w:ind w:left="720"/>
        <w:rPr>
          <w:rFonts w:ascii="Arial" w:hAnsi="Arial" w:cs="Arial"/>
          <w:sz w:val="20"/>
        </w:rPr>
      </w:pPr>
      <w:r w:rsidRPr="00AB4427">
        <w:rPr>
          <w:rFonts w:ascii="Arial" w:hAnsi="Arial" w:cs="Arial"/>
          <w:sz w:val="20"/>
        </w:rPr>
        <w:t xml:space="preserve">What was the relationship of the abuser to you? </w:t>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21165568" w14:textId="77777777" w:rsidR="00D8327A" w:rsidRPr="00AB4427" w:rsidRDefault="00D8327A" w:rsidP="00D8327A">
      <w:pPr>
        <w:spacing w:before="0"/>
        <w:rPr>
          <w:rFonts w:ascii="Arial" w:hAnsi="Arial" w:cs="Arial"/>
          <w:sz w:val="20"/>
        </w:rPr>
      </w:pPr>
    </w:p>
    <w:p w14:paraId="70D74A66"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Have you experienced a physical assault or attack while employed with this company?</w:t>
      </w:r>
    </w:p>
    <w:p w14:paraId="0E4E202C" w14:textId="77777777" w:rsidR="00D8327A" w:rsidRPr="00AB4427" w:rsidRDefault="00D8327A" w:rsidP="00501FDE">
      <w:pPr>
        <w:numPr>
          <w:ilvl w:val="0"/>
          <w:numId w:val="65"/>
        </w:numPr>
        <w:spacing w:before="0"/>
        <w:ind w:left="720"/>
        <w:rPr>
          <w:rFonts w:ascii="Arial" w:hAnsi="Arial" w:cs="Arial"/>
          <w:sz w:val="20"/>
        </w:rPr>
      </w:pPr>
      <w:r w:rsidRPr="00AB4427">
        <w:rPr>
          <w:rFonts w:ascii="Arial" w:hAnsi="Arial" w:cs="Arial"/>
          <w:sz w:val="20"/>
        </w:rPr>
        <w:t xml:space="preserve">If yes, did you report the incident(s) orally or in writing?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 </w:t>
      </w:r>
    </w:p>
    <w:p w14:paraId="6634E7DD" w14:textId="7F46B6F4" w:rsidR="00D8327A" w:rsidRPr="00AB4427" w:rsidRDefault="00D8327A" w:rsidP="00501FDE">
      <w:pPr>
        <w:numPr>
          <w:ilvl w:val="0"/>
          <w:numId w:val="65"/>
        </w:numPr>
        <w:spacing w:before="0"/>
        <w:ind w:left="720"/>
        <w:rPr>
          <w:rFonts w:ascii="Arial" w:hAnsi="Arial" w:cs="Arial"/>
          <w:sz w:val="20"/>
        </w:rPr>
      </w:pPr>
      <w:r w:rsidRPr="00AB4427">
        <w:rPr>
          <w:rFonts w:ascii="Arial" w:hAnsi="Arial" w:cs="Arial"/>
          <w:sz w:val="20"/>
        </w:rPr>
        <w:t xml:space="preserve">What was the relationship of the abuser to you? </w:t>
      </w:r>
      <w:r w:rsidR="007D6C83" w:rsidRPr="00AB4427">
        <w:rPr>
          <w:rFonts w:ascii="Arial" w:hAnsi="Arial" w:cs="Arial"/>
          <w:sz w:val="20"/>
        </w:rPr>
        <w:t>Coworker</w:t>
      </w:r>
      <w:r w:rsidRPr="00AB4427">
        <w:rPr>
          <w:rFonts w:ascii="Arial" w:hAnsi="Arial" w:cs="Arial"/>
          <w:sz w:val="20"/>
        </w:rPr>
        <w:t xml:space="preserve">,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 xml:space="preserve">client/customer, public or </w:t>
      </w: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other.</w:t>
      </w:r>
    </w:p>
    <w:p w14:paraId="16AFE5C0" w14:textId="77777777" w:rsidR="00D8327A" w:rsidRPr="00AB4427" w:rsidRDefault="00D8327A" w:rsidP="00D8327A">
      <w:pPr>
        <w:spacing w:before="0"/>
        <w:rPr>
          <w:rFonts w:ascii="Arial" w:hAnsi="Arial" w:cs="Arial"/>
          <w:sz w:val="20"/>
        </w:rPr>
      </w:pPr>
    </w:p>
    <w:p w14:paraId="750DAFC4" w14:textId="77777777" w:rsidR="00D8327A" w:rsidRPr="00AB4427" w:rsidRDefault="00D8327A" w:rsidP="00501FDE">
      <w:pPr>
        <w:numPr>
          <w:ilvl w:val="0"/>
          <w:numId w:val="63"/>
        </w:numPr>
        <w:spacing w:before="0"/>
        <w:ind w:left="425"/>
        <w:rPr>
          <w:rFonts w:ascii="Arial" w:hAnsi="Arial" w:cs="Arial"/>
          <w:sz w:val="20"/>
        </w:rPr>
      </w:pPr>
      <w:r w:rsidRPr="00AB4427">
        <w:rPr>
          <w:rFonts w:ascii="Arial" w:hAnsi="Arial" w:cs="Arial"/>
          <w:sz w:val="20"/>
        </w:rPr>
        <w:t>Do you ever:</w:t>
      </w:r>
    </w:p>
    <w:p w14:paraId="291CFB2C" w14:textId="77777777" w:rsidR="00D8327A" w:rsidRPr="00AB4427" w:rsidRDefault="00D8327A" w:rsidP="00D8327A">
      <w:pPr>
        <w:spacing w:before="0"/>
        <w:rPr>
          <w:rFonts w:ascii="Arial" w:hAnsi="Arial" w:cs="Arial"/>
          <w:sz w:val="20"/>
        </w:rPr>
        <w:sectPr w:rsidR="00D8327A" w:rsidRPr="00AB4427" w:rsidSect="00D8327A">
          <w:type w:val="continuous"/>
          <w:pgSz w:w="12240" w:h="15840"/>
          <w:pgMar w:top="1418" w:right="1800" w:bottom="1440" w:left="1800" w:header="708" w:footer="659" w:gutter="0"/>
          <w:cols w:space="720"/>
          <w:docGrid w:linePitch="360"/>
        </w:sectPr>
      </w:pPr>
    </w:p>
    <w:p w14:paraId="57DCA252"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alone</w:t>
      </w:r>
    </w:p>
    <w:p w14:paraId="464C0DBD"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Work with small numbers of co- employees</w:t>
      </w:r>
    </w:p>
    <w:p w14:paraId="6EB7DF5A"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fldChar w:fldCharType="begin"/>
      </w:r>
      <w:r w:rsidRPr="00AB4427">
        <w:rPr>
          <w:rFonts w:ascii="Arial" w:hAnsi="Arial" w:cs="Arial"/>
          <w:sz w:val="20"/>
        </w:rPr>
        <w:instrText xml:space="preserve"> FORMCHECKBOX </w:instrText>
      </w:r>
      <w:r w:rsidRPr="00AB4427">
        <w:rPr>
          <w:rFonts w:ascii="Arial" w:hAnsi="Arial" w:cs="Arial"/>
          <w:sz w:val="20"/>
        </w:rPr>
        <w:fldChar w:fldCharType="separate"/>
      </w:r>
      <w:r w:rsidRPr="00AB4427">
        <w:rPr>
          <w:rFonts w:ascii="Arial" w:hAnsi="Arial" w:cs="Arial"/>
          <w:sz w:val="20"/>
        </w:rPr>
        <w:fldChar w:fldCharType="end"/>
      </w:r>
      <w:r w:rsidRPr="00AB4427">
        <w:rPr>
          <w:rFonts w:ascii="Arial" w:hAnsi="Arial" w:cs="Arial"/>
          <w:sz w:val="20"/>
        </w:rPr>
        <w:t>Work in a community-based setting</w:t>
      </w:r>
    </w:p>
    <w:p w14:paraId="1F007BC7"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late at night</w:t>
      </w:r>
    </w:p>
    <w:p w14:paraId="70995356"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early in the morning</w:t>
      </w:r>
    </w:p>
    <w:p w14:paraId="451F0679"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Go to client’s homes or businesses</w:t>
      </w:r>
    </w:p>
    <w:p w14:paraId="52483017"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Handle cash or prescription medications</w:t>
      </w:r>
    </w:p>
    <w:p w14:paraId="3669BDEB"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Work in a restaurant or bar that serves alcohol</w:t>
      </w:r>
    </w:p>
    <w:p w14:paraId="11A7B8DD" w14:textId="77777777" w:rsidR="00D8327A" w:rsidRPr="00AB4427" w:rsidRDefault="00D8327A" w:rsidP="00501FDE">
      <w:pPr>
        <w:numPr>
          <w:ilvl w:val="0"/>
          <w:numId w:val="64"/>
        </w:numPr>
        <w:spacing w:before="0"/>
        <w:rPr>
          <w:rFonts w:ascii="Arial" w:hAnsi="Arial" w:cs="Arial"/>
          <w:sz w:val="20"/>
        </w:rPr>
      </w:pPr>
      <w:r w:rsidRPr="00AB4427">
        <w:rPr>
          <w:rFonts w:ascii="Arial" w:hAnsi="Arial" w:cs="Arial"/>
          <w:sz w:val="20"/>
        </w:rPr>
        <w:t>Drive on work-related business</w:t>
      </w:r>
    </w:p>
    <w:p w14:paraId="6A6BBD9D" w14:textId="552513BE" w:rsidR="00D8327A" w:rsidRPr="00AB4427" w:rsidRDefault="00D8327A" w:rsidP="00D8327A">
      <w:pPr>
        <w:spacing w:before="0"/>
        <w:rPr>
          <w:rFonts w:ascii="Arial" w:hAnsi="Arial" w:cs="Arial"/>
          <w:sz w:val="20"/>
        </w:rPr>
      </w:pPr>
    </w:p>
    <w:p w14:paraId="53F2EA2D" w14:textId="76567939" w:rsidR="00806F5E" w:rsidRPr="00AB4427" w:rsidRDefault="00806F5E" w:rsidP="00501FDE">
      <w:pPr>
        <w:numPr>
          <w:ilvl w:val="0"/>
          <w:numId w:val="63"/>
        </w:numPr>
        <w:spacing w:before="0"/>
        <w:ind w:left="425"/>
        <w:rPr>
          <w:rFonts w:ascii="Arial" w:hAnsi="Arial" w:cs="Arial"/>
          <w:sz w:val="20"/>
        </w:rPr>
      </w:pPr>
      <w:r w:rsidRPr="00AB4427">
        <w:rPr>
          <w:rFonts w:ascii="Arial" w:hAnsi="Arial" w:cs="Arial"/>
          <w:sz w:val="20"/>
        </w:rPr>
        <w:t>Do you think that workplace violence is a risk in your workplace? Yes or no.</w:t>
      </w:r>
      <w:r w:rsidRPr="00AB4427">
        <w:rPr>
          <w:rFonts w:ascii="Arial" w:eastAsia="PMingLiU" w:hAnsi="Arial" w:cs="Arial"/>
          <w:szCs w:val="22"/>
          <w:lang w:eastAsia="zh-TW"/>
        </w:rPr>
        <w:t xml:space="preserve"> </w:t>
      </w:r>
    </w:p>
    <w:p w14:paraId="59BC7951" w14:textId="77777777" w:rsidR="00806F5E" w:rsidRPr="00AB4427" w:rsidRDefault="00806F5E" w:rsidP="00806F5E">
      <w:pPr>
        <w:spacing w:before="0"/>
        <w:rPr>
          <w:rFonts w:ascii="Arial" w:hAnsi="Arial" w:cs="Arial"/>
          <w:sz w:val="20"/>
        </w:rPr>
        <w:sectPr w:rsidR="00806F5E" w:rsidRPr="00AB4427" w:rsidSect="00D8327A">
          <w:type w:val="continuous"/>
          <w:pgSz w:w="12240" w:h="15840"/>
          <w:pgMar w:top="1418" w:right="1800" w:bottom="1440" w:left="1800" w:header="708" w:footer="659" w:gutter="0"/>
          <w:cols w:space="720"/>
          <w:docGrid w:linePitch="360"/>
        </w:sectPr>
      </w:pPr>
    </w:p>
    <w:p w14:paraId="7F126B00"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eastAsia="PMingLiU" w:hAnsi="Arial" w:cs="Arial"/>
          <w:b/>
          <w:sz w:val="24"/>
          <w:szCs w:val="24"/>
          <w:lang w:eastAsia="zh-TW"/>
        </w:rPr>
        <w:lastRenderedPageBreak/>
        <w:t>Workplace Violence and Harassment Reporting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5"/>
        <w:gridCol w:w="4435"/>
      </w:tblGrid>
      <w:tr w:rsidR="00D8327A" w:rsidRPr="00AB4427" w14:paraId="4B1B749C" w14:textId="77777777" w:rsidTr="00D8327A">
        <w:trPr>
          <w:jc w:val="center"/>
        </w:trPr>
        <w:tc>
          <w:tcPr>
            <w:tcW w:w="4291" w:type="dxa"/>
            <w:tcMar>
              <w:top w:w="0" w:type="dxa"/>
              <w:left w:w="108" w:type="dxa"/>
              <w:bottom w:w="0" w:type="dxa"/>
              <w:right w:w="108" w:type="dxa"/>
            </w:tcMar>
          </w:tcPr>
          <w:p w14:paraId="009FEA25" w14:textId="77777777" w:rsidR="00D8327A" w:rsidRPr="00AB4427" w:rsidRDefault="00D8327A" w:rsidP="00D45EF1">
            <w:pPr>
              <w:keepNext/>
              <w:spacing w:before="60" w:after="60"/>
              <w:rPr>
                <w:rFonts w:ascii="Arial" w:eastAsia="PMingLiU" w:hAnsi="Arial" w:cs="Arial"/>
                <w:b/>
                <w:sz w:val="20"/>
                <w:lang w:eastAsia="zh-TW"/>
              </w:rPr>
            </w:pPr>
            <w:r w:rsidRPr="00AB4427">
              <w:rPr>
                <w:rFonts w:ascii="Arial" w:eastAsia="PMingLiU" w:hAnsi="Arial" w:cs="Arial"/>
                <w:b/>
                <w:sz w:val="20"/>
                <w:lang w:eastAsia="zh-TW"/>
              </w:rPr>
              <w:t>Employee</w:t>
            </w:r>
          </w:p>
        </w:tc>
        <w:tc>
          <w:tcPr>
            <w:tcW w:w="4565" w:type="dxa"/>
            <w:tcMar>
              <w:top w:w="0" w:type="dxa"/>
              <w:left w:w="108" w:type="dxa"/>
              <w:bottom w:w="0" w:type="dxa"/>
              <w:right w:w="108" w:type="dxa"/>
            </w:tcMar>
          </w:tcPr>
          <w:p w14:paraId="11E64CC2" w14:textId="77777777" w:rsidR="00D8327A" w:rsidRPr="00AB4427" w:rsidRDefault="00D8327A" w:rsidP="00D45EF1">
            <w:pPr>
              <w:keepNext/>
              <w:spacing w:before="60" w:after="60"/>
              <w:contextualSpacing/>
              <w:jc w:val="center"/>
              <w:rPr>
                <w:rFonts w:ascii="Arial" w:eastAsia="PMingLiU" w:hAnsi="Arial" w:cs="Arial"/>
                <w:b/>
                <w:sz w:val="20"/>
                <w:lang w:eastAsia="zh-TW"/>
              </w:rPr>
            </w:pPr>
          </w:p>
        </w:tc>
      </w:tr>
      <w:tr w:rsidR="00D8327A" w:rsidRPr="00AB4427" w14:paraId="32CCB628" w14:textId="77777777" w:rsidTr="00D8327A">
        <w:trPr>
          <w:jc w:val="center"/>
        </w:trPr>
        <w:tc>
          <w:tcPr>
            <w:tcW w:w="4291" w:type="dxa"/>
            <w:tcMar>
              <w:top w:w="0" w:type="dxa"/>
              <w:left w:w="108" w:type="dxa"/>
              <w:bottom w:w="0" w:type="dxa"/>
              <w:right w:w="108" w:type="dxa"/>
            </w:tcMar>
          </w:tcPr>
          <w:p w14:paraId="77556A9C"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w:t>
            </w:r>
          </w:p>
        </w:tc>
        <w:tc>
          <w:tcPr>
            <w:tcW w:w="4565" w:type="dxa"/>
            <w:tcMar>
              <w:top w:w="0" w:type="dxa"/>
              <w:left w:w="108" w:type="dxa"/>
              <w:bottom w:w="0" w:type="dxa"/>
              <w:right w:w="108" w:type="dxa"/>
            </w:tcMar>
          </w:tcPr>
          <w:p w14:paraId="22E7D46A"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Date of Report:</w:t>
            </w:r>
          </w:p>
        </w:tc>
      </w:tr>
      <w:tr w:rsidR="00D8327A" w:rsidRPr="00AB4427" w14:paraId="3F42E9D6" w14:textId="77777777" w:rsidTr="00D8327A">
        <w:trPr>
          <w:jc w:val="center"/>
        </w:trPr>
        <w:tc>
          <w:tcPr>
            <w:tcW w:w="4291" w:type="dxa"/>
            <w:tcMar>
              <w:top w:w="0" w:type="dxa"/>
              <w:left w:w="108" w:type="dxa"/>
              <w:bottom w:w="0" w:type="dxa"/>
              <w:right w:w="108" w:type="dxa"/>
            </w:tcMar>
          </w:tcPr>
          <w:p w14:paraId="7274F997"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Work Address:</w:t>
            </w:r>
          </w:p>
        </w:tc>
        <w:tc>
          <w:tcPr>
            <w:tcW w:w="4565" w:type="dxa"/>
            <w:tcMar>
              <w:top w:w="0" w:type="dxa"/>
              <w:left w:w="108" w:type="dxa"/>
              <w:bottom w:w="0" w:type="dxa"/>
              <w:right w:w="108" w:type="dxa"/>
            </w:tcMar>
          </w:tcPr>
          <w:p w14:paraId="0C9806A0"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Date of Incident:</w:t>
            </w:r>
          </w:p>
        </w:tc>
      </w:tr>
      <w:tr w:rsidR="00D8327A" w:rsidRPr="00AB4427" w14:paraId="789D5C21" w14:textId="77777777" w:rsidTr="00D8327A">
        <w:trPr>
          <w:jc w:val="center"/>
        </w:trPr>
        <w:tc>
          <w:tcPr>
            <w:tcW w:w="4291" w:type="dxa"/>
            <w:tcMar>
              <w:top w:w="0" w:type="dxa"/>
              <w:left w:w="108" w:type="dxa"/>
              <w:bottom w:w="0" w:type="dxa"/>
              <w:right w:w="108" w:type="dxa"/>
            </w:tcMar>
          </w:tcPr>
          <w:p w14:paraId="05119C0D"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Job/Position:</w:t>
            </w:r>
          </w:p>
        </w:tc>
        <w:tc>
          <w:tcPr>
            <w:tcW w:w="4565" w:type="dxa"/>
            <w:tcMar>
              <w:top w:w="0" w:type="dxa"/>
              <w:left w:w="108" w:type="dxa"/>
              <w:bottom w:w="0" w:type="dxa"/>
              <w:right w:w="108" w:type="dxa"/>
            </w:tcMar>
          </w:tcPr>
          <w:p w14:paraId="0F9C4204"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Day of Week of Incident:</w:t>
            </w:r>
          </w:p>
        </w:tc>
      </w:tr>
      <w:tr w:rsidR="00D8327A" w:rsidRPr="00AB4427" w14:paraId="54331780" w14:textId="77777777" w:rsidTr="00D8327A">
        <w:trPr>
          <w:jc w:val="center"/>
        </w:trPr>
        <w:tc>
          <w:tcPr>
            <w:tcW w:w="4291" w:type="dxa"/>
            <w:tcMar>
              <w:top w:w="0" w:type="dxa"/>
              <w:left w:w="108" w:type="dxa"/>
              <w:bottom w:w="0" w:type="dxa"/>
              <w:right w:w="108" w:type="dxa"/>
            </w:tcMar>
          </w:tcPr>
          <w:p w14:paraId="47E46589"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Work Area:</w:t>
            </w:r>
          </w:p>
        </w:tc>
        <w:tc>
          <w:tcPr>
            <w:tcW w:w="4565" w:type="dxa"/>
            <w:tcMar>
              <w:top w:w="0" w:type="dxa"/>
              <w:left w:w="108" w:type="dxa"/>
              <w:bottom w:w="0" w:type="dxa"/>
              <w:right w:w="108" w:type="dxa"/>
            </w:tcMar>
          </w:tcPr>
          <w:p w14:paraId="201802E0"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Time of Incident:</w:t>
            </w:r>
          </w:p>
        </w:tc>
      </w:tr>
      <w:tr w:rsidR="00D8327A" w:rsidRPr="00AB4427" w14:paraId="55079891" w14:textId="77777777" w:rsidTr="00D8327A">
        <w:trPr>
          <w:jc w:val="center"/>
        </w:trPr>
        <w:tc>
          <w:tcPr>
            <w:tcW w:w="4291" w:type="dxa"/>
            <w:tcMar>
              <w:top w:w="0" w:type="dxa"/>
              <w:left w:w="108" w:type="dxa"/>
              <w:bottom w:w="0" w:type="dxa"/>
              <w:right w:w="108" w:type="dxa"/>
            </w:tcMar>
          </w:tcPr>
          <w:p w14:paraId="47197852"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Age:             </w:t>
            </w:r>
            <w:r w:rsidRPr="00AB4427">
              <w:rPr>
                <w:rFonts w:ascii="Arial" w:hAnsi="Arial" w:cs="Arial"/>
                <w:sz w:val="20"/>
                <w:lang w:eastAsia="zh-TW"/>
              </w:rPr>
              <w:t xml:space="preserve"> Male        </w:t>
            </w:r>
            <w:r w:rsidRPr="00AB4427">
              <w:rPr>
                <w:rFonts w:ascii="Arial" w:hAnsi="Arial" w:cs="Arial"/>
                <w:sz w:val="20"/>
                <w:lang w:eastAsia="zh-TW"/>
              </w:rPr>
              <w:t> Female</w:t>
            </w:r>
          </w:p>
        </w:tc>
        <w:tc>
          <w:tcPr>
            <w:tcW w:w="4565" w:type="dxa"/>
            <w:tcMar>
              <w:top w:w="0" w:type="dxa"/>
              <w:left w:w="108" w:type="dxa"/>
              <w:bottom w:w="0" w:type="dxa"/>
              <w:right w:w="108" w:type="dxa"/>
            </w:tcMar>
          </w:tcPr>
          <w:p w14:paraId="3729AE11" w14:textId="77777777" w:rsidR="00D8327A" w:rsidRPr="00AB4427" w:rsidRDefault="00D8327A" w:rsidP="00D45EF1">
            <w:pPr>
              <w:spacing w:before="60" w:after="60"/>
              <w:rPr>
                <w:rFonts w:ascii="Arial" w:hAnsi="Arial" w:cs="Arial"/>
                <w:sz w:val="20"/>
                <w:lang w:eastAsia="zh-TW"/>
              </w:rPr>
            </w:pPr>
          </w:p>
        </w:tc>
      </w:tr>
      <w:tr w:rsidR="00D8327A" w:rsidRPr="00AB4427" w14:paraId="20CBFE5A" w14:textId="77777777" w:rsidTr="00D8327A">
        <w:trPr>
          <w:cantSplit/>
          <w:trHeight w:val="278"/>
          <w:jc w:val="center"/>
        </w:trPr>
        <w:tc>
          <w:tcPr>
            <w:tcW w:w="8856" w:type="dxa"/>
            <w:gridSpan w:val="2"/>
            <w:tcMar>
              <w:top w:w="0" w:type="dxa"/>
              <w:left w:w="108" w:type="dxa"/>
              <w:bottom w:w="0" w:type="dxa"/>
              <w:right w:w="108" w:type="dxa"/>
            </w:tcMar>
          </w:tcPr>
          <w:p w14:paraId="1F74DD14"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What were you doing at the time of the incident?</w:t>
            </w:r>
          </w:p>
          <w:p w14:paraId="6151F90B" w14:textId="77777777" w:rsidR="00D8327A" w:rsidRPr="00AB4427" w:rsidRDefault="00D8327A" w:rsidP="00D45EF1">
            <w:pPr>
              <w:spacing w:before="60" w:after="60"/>
              <w:rPr>
                <w:rFonts w:ascii="Arial" w:hAnsi="Arial" w:cs="Arial"/>
                <w:sz w:val="20"/>
                <w:lang w:eastAsia="zh-TW"/>
              </w:rPr>
            </w:pPr>
          </w:p>
        </w:tc>
      </w:tr>
      <w:tr w:rsidR="00D8327A" w:rsidRPr="00AB4427" w14:paraId="48ADFD88" w14:textId="77777777" w:rsidTr="00D8327A">
        <w:trPr>
          <w:trHeight w:val="396"/>
          <w:jc w:val="center"/>
        </w:trPr>
        <w:tc>
          <w:tcPr>
            <w:tcW w:w="4291" w:type="dxa"/>
            <w:tcMar>
              <w:top w:w="0" w:type="dxa"/>
              <w:left w:w="108" w:type="dxa"/>
              <w:bottom w:w="0" w:type="dxa"/>
              <w:right w:w="108" w:type="dxa"/>
            </w:tcMar>
          </w:tcPr>
          <w:p w14:paraId="4CE996FD" w14:textId="77777777" w:rsidR="00D8327A" w:rsidRPr="00AB4427" w:rsidRDefault="00D8327A" w:rsidP="00D45EF1">
            <w:pPr>
              <w:keepNext/>
              <w:spacing w:before="60" w:after="60"/>
              <w:rPr>
                <w:rFonts w:ascii="Arial" w:eastAsia="PMingLiU" w:hAnsi="Arial" w:cs="Arial"/>
                <w:b/>
                <w:sz w:val="20"/>
                <w:lang w:eastAsia="zh-TW"/>
              </w:rPr>
            </w:pPr>
            <w:r w:rsidRPr="00AB4427">
              <w:rPr>
                <w:rFonts w:ascii="Arial" w:eastAsia="PMingLiU" w:hAnsi="Arial" w:cs="Arial"/>
                <w:b/>
                <w:sz w:val="20"/>
                <w:lang w:eastAsia="zh-TW"/>
              </w:rPr>
              <w:t>Offender(s)</w:t>
            </w:r>
          </w:p>
        </w:tc>
        <w:tc>
          <w:tcPr>
            <w:tcW w:w="4565" w:type="dxa"/>
            <w:tcMar>
              <w:top w:w="0" w:type="dxa"/>
              <w:left w:w="108" w:type="dxa"/>
              <w:bottom w:w="0" w:type="dxa"/>
              <w:right w:w="108" w:type="dxa"/>
            </w:tcMar>
          </w:tcPr>
          <w:p w14:paraId="38524F03" w14:textId="77777777" w:rsidR="00D8327A" w:rsidRPr="00AB4427" w:rsidRDefault="00D8327A" w:rsidP="00D45EF1">
            <w:pPr>
              <w:spacing w:before="60" w:after="60" w:line="104" w:lineRule="atLeast"/>
              <w:ind w:left="162"/>
              <w:rPr>
                <w:rFonts w:ascii="Arial" w:hAnsi="Arial" w:cs="Arial"/>
                <w:sz w:val="20"/>
                <w:lang w:eastAsia="zh-TW"/>
              </w:rPr>
            </w:pPr>
          </w:p>
        </w:tc>
      </w:tr>
      <w:tr w:rsidR="00D8327A" w:rsidRPr="00AB4427" w14:paraId="612524C2" w14:textId="77777777" w:rsidTr="00D8327A">
        <w:trPr>
          <w:jc w:val="center"/>
        </w:trPr>
        <w:tc>
          <w:tcPr>
            <w:tcW w:w="4291" w:type="dxa"/>
            <w:tcMar>
              <w:top w:w="0" w:type="dxa"/>
              <w:left w:w="108" w:type="dxa"/>
              <w:bottom w:w="0" w:type="dxa"/>
              <w:right w:w="108" w:type="dxa"/>
            </w:tcMar>
          </w:tcPr>
          <w:p w14:paraId="55E42345"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Name(s):</w:t>
            </w:r>
          </w:p>
        </w:tc>
        <w:tc>
          <w:tcPr>
            <w:tcW w:w="4565" w:type="dxa"/>
            <w:tcMar>
              <w:top w:w="0" w:type="dxa"/>
              <w:left w:w="108" w:type="dxa"/>
              <w:bottom w:w="0" w:type="dxa"/>
              <w:right w:w="108" w:type="dxa"/>
            </w:tcMar>
          </w:tcPr>
          <w:p w14:paraId="2C29F83E"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Name(s):</w:t>
            </w:r>
          </w:p>
        </w:tc>
      </w:tr>
      <w:tr w:rsidR="00D8327A" w:rsidRPr="00AB4427" w14:paraId="60D0618B" w14:textId="77777777" w:rsidTr="00D8327A">
        <w:trPr>
          <w:jc w:val="center"/>
        </w:trPr>
        <w:tc>
          <w:tcPr>
            <w:tcW w:w="4291" w:type="dxa"/>
            <w:tcMar>
              <w:top w:w="0" w:type="dxa"/>
              <w:left w:w="108" w:type="dxa"/>
              <w:bottom w:w="0" w:type="dxa"/>
              <w:right w:w="108" w:type="dxa"/>
            </w:tcMar>
          </w:tcPr>
          <w:p w14:paraId="6900163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Address(es):</w:t>
            </w:r>
          </w:p>
        </w:tc>
        <w:tc>
          <w:tcPr>
            <w:tcW w:w="4565" w:type="dxa"/>
            <w:tcMar>
              <w:top w:w="0" w:type="dxa"/>
              <w:left w:w="108" w:type="dxa"/>
              <w:bottom w:w="0" w:type="dxa"/>
              <w:right w:w="108" w:type="dxa"/>
            </w:tcMar>
          </w:tcPr>
          <w:p w14:paraId="43604F56"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Address(es):</w:t>
            </w:r>
          </w:p>
        </w:tc>
      </w:tr>
      <w:tr w:rsidR="00D8327A" w:rsidRPr="00AB4427" w14:paraId="6F4A0CAC" w14:textId="77777777" w:rsidTr="00D8327A">
        <w:trPr>
          <w:jc w:val="center"/>
        </w:trPr>
        <w:tc>
          <w:tcPr>
            <w:tcW w:w="4291" w:type="dxa"/>
            <w:tcMar>
              <w:top w:w="0" w:type="dxa"/>
              <w:left w:w="108" w:type="dxa"/>
              <w:bottom w:w="0" w:type="dxa"/>
              <w:right w:w="108" w:type="dxa"/>
            </w:tcMar>
          </w:tcPr>
          <w:p w14:paraId="353B0064"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Age:             </w:t>
            </w:r>
            <w:r w:rsidRPr="00AB4427">
              <w:rPr>
                <w:rFonts w:ascii="Arial" w:hAnsi="Arial" w:cs="Arial"/>
                <w:sz w:val="20"/>
                <w:lang w:eastAsia="zh-TW"/>
              </w:rPr>
              <w:t xml:space="preserve">  Male </w:t>
            </w:r>
            <w:r w:rsidRPr="00AB4427">
              <w:rPr>
                <w:rFonts w:ascii="Arial" w:hAnsi="Arial" w:cs="Arial"/>
                <w:sz w:val="20"/>
                <w:lang w:eastAsia="zh-TW"/>
              </w:rPr>
              <w:t> Female</w:t>
            </w:r>
          </w:p>
        </w:tc>
        <w:tc>
          <w:tcPr>
            <w:tcW w:w="4565" w:type="dxa"/>
            <w:tcMar>
              <w:top w:w="0" w:type="dxa"/>
              <w:left w:w="108" w:type="dxa"/>
              <w:bottom w:w="0" w:type="dxa"/>
              <w:right w:w="108" w:type="dxa"/>
            </w:tcMar>
          </w:tcPr>
          <w:p w14:paraId="338ACF93"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Age:             </w:t>
            </w:r>
            <w:r w:rsidRPr="00AB4427">
              <w:rPr>
                <w:rFonts w:ascii="Arial" w:hAnsi="Arial" w:cs="Arial"/>
                <w:sz w:val="20"/>
                <w:lang w:eastAsia="zh-TW"/>
              </w:rPr>
              <w:t xml:space="preserve"> Male </w:t>
            </w:r>
            <w:r w:rsidRPr="00AB4427">
              <w:rPr>
                <w:rFonts w:ascii="Arial" w:hAnsi="Arial" w:cs="Arial"/>
                <w:sz w:val="20"/>
                <w:lang w:eastAsia="zh-TW"/>
              </w:rPr>
              <w:t> Female</w:t>
            </w:r>
          </w:p>
        </w:tc>
      </w:tr>
      <w:tr w:rsidR="00D8327A" w:rsidRPr="00AB4427" w14:paraId="0F7A022B" w14:textId="77777777" w:rsidTr="00D8327A">
        <w:trPr>
          <w:cantSplit/>
          <w:trHeight w:val="635"/>
          <w:jc w:val="center"/>
        </w:trPr>
        <w:tc>
          <w:tcPr>
            <w:tcW w:w="4291" w:type="dxa"/>
            <w:tcMar>
              <w:top w:w="0" w:type="dxa"/>
              <w:left w:w="108" w:type="dxa"/>
              <w:bottom w:w="0" w:type="dxa"/>
              <w:right w:w="108" w:type="dxa"/>
            </w:tcMar>
          </w:tcPr>
          <w:p w14:paraId="06D50D43"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Description:</w:t>
            </w:r>
          </w:p>
          <w:p w14:paraId="366A70AC" w14:textId="77777777" w:rsidR="00D8327A" w:rsidRPr="00AB4427" w:rsidRDefault="00D8327A" w:rsidP="00D45EF1">
            <w:pPr>
              <w:spacing w:before="60" w:after="60"/>
              <w:rPr>
                <w:rFonts w:ascii="Arial" w:hAnsi="Arial" w:cs="Arial"/>
                <w:sz w:val="20"/>
                <w:lang w:eastAsia="zh-TW"/>
              </w:rPr>
            </w:pPr>
          </w:p>
          <w:p w14:paraId="2C714C34" w14:textId="77777777" w:rsidR="00D8327A" w:rsidRPr="00AB4427" w:rsidRDefault="00D8327A" w:rsidP="00D45EF1">
            <w:pPr>
              <w:spacing w:before="60" w:after="60"/>
              <w:rPr>
                <w:rFonts w:ascii="Arial" w:hAnsi="Arial" w:cs="Arial"/>
                <w:sz w:val="20"/>
                <w:lang w:eastAsia="zh-TW"/>
              </w:rPr>
            </w:pPr>
          </w:p>
        </w:tc>
        <w:tc>
          <w:tcPr>
            <w:tcW w:w="4565" w:type="dxa"/>
            <w:tcMar>
              <w:top w:w="0" w:type="dxa"/>
              <w:left w:w="108" w:type="dxa"/>
              <w:bottom w:w="0" w:type="dxa"/>
              <w:right w:w="108" w:type="dxa"/>
            </w:tcMar>
          </w:tcPr>
          <w:p w14:paraId="118538F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Description:</w:t>
            </w:r>
          </w:p>
          <w:p w14:paraId="3EE6250E" w14:textId="77777777" w:rsidR="00D8327A" w:rsidRPr="00AB4427" w:rsidRDefault="00D8327A" w:rsidP="00D45EF1">
            <w:pPr>
              <w:spacing w:before="60" w:after="60"/>
              <w:rPr>
                <w:rFonts w:ascii="Arial" w:hAnsi="Arial" w:cs="Arial"/>
                <w:sz w:val="20"/>
                <w:lang w:eastAsia="zh-TW"/>
              </w:rPr>
            </w:pPr>
          </w:p>
          <w:p w14:paraId="1E286A12" w14:textId="77777777" w:rsidR="00D8327A" w:rsidRPr="00AB4427" w:rsidRDefault="00D8327A" w:rsidP="00D45EF1">
            <w:pPr>
              <w:spacing w:before="60" w:after="60"/>
              <w:rPr>
                <w:rFonts w:ascii="Arial" w:hAnsi="Arial" w:cs="Arial"/>
                <w:sz w:val="20"/>
                <w:lang w:eastAsia="zh-TW"/>
              </w:rPr>
            </w:pPr>
          </w:p>
        </w:tc>
      </w:tr>
      <w:tr w:rsidR="00D8327A" w:rsidRPr="00AB4427" w14:paraId="3AF9F1BF" w14:textId="77777777" w:rsidTr="00D8327A">
        <w:trPr>
          <w:cantSplit/>
          <w:jc w:val="center"/>
        </w:trPr>
        <w:tc>
          <w:tcPr>
            <w:tcW w:w="8856" w:type="dxa"/>
            <w:gridSpan w:val="2"/>
            <w:tcMar>
              <w:top w:w="0" w:type="dxa"/>
              <w:left w:w="108" w:type="dxa"/>
              <w:bottom w:w="0" w:type="dxa"/>
              <w:right w:w="108" w:type="dxa"/>
            </w:tcMar>
          </w:tcPr>
          <w:p w14:paraId="56B1E5FD"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 xml:space="preserve">Relationship between employee and offender (if any): </w:t>
            </w:r>
          </w:p>
          <w:p w14:paraId="01D107DC" w14:textId="56E599F0" w:rsidR="00D8327A" w:rsidRPr="00AB4427" w:rsidRDefault="007D6C83" w:rsidP="00D45EF1">
            <w:pPr>
              <w:spacing w:before="60" w:after="60"/>
              <w:rPr>
                <w:rFonts w:ascii="Arial" w:hAnsi="Arial" w:cs="Arial"/>
                <w:sz w:val="20"/>
                <w:lang w:eastAsia="zh-TW"/>
              </w:rPr>
            </w:pPr>
            <w:r w:rsidRPr="00AB4427">
              <w:rPr>
                <w:rFonts w:ascii="Arial" w:hAnsi="Arial" w:cs="Arial"/>
                <w:sz w:val="20"/>
                <w:lang w:eastAsia="zh-TW"/>
              </w:rPr>
              <w:t>Coworker</w:t>
            </w:r>
            <w:r w:rsidR="00D8327A" w:rsidRPr="00AB4427">
              <w:rPr>
                <w:rFonts w:ascii="Arial" w:hAnsi="Arial" w:cs="Arial"/>
                <w:sz w:val="20"/>
                <w:lang w:eastAsia="zh-TW"/>
              </w:rPr>
              <w:t xml:space="preserve">  </w:t>
            </w:r>
            <w:r w:rsidR="00D8327A" w:rsidRPr="00AB4427">
              <w:rPr>
                <w:rFonts w:ascii="Arial" w:hAnsi="Arial" w:cs="Arial"/>
                <w:sz w:val="20"/>
                <w:lang w:eastAsia="zh-TW"/>
              </w:rPr>
              <w:t xml:space="preserve"> Client  </w:t>
            </w:r>
            <w:r w:rsidR="00D8327A" w:rsidRPr="00AB4427">
              <w:rPr>
                <w:rFonts w:ascii="Arial" w:hAnsi="Arial" w:cs="Arial"/>
                <w:sz w:val="20"/>
                <w:lang w:eastAsia="zh-TW"/>
              </w:rPr>
              <w:t xml:space="preserve"> Student </w:t>
            </w:r>
            <w:r w:rsidR="00D8327A" w:rsidRPr="00AB4427">
              <w:rPr>
                <w:rFonts w:ascii="Arial" w:hAnsi="Arial" w:cs="Arial"/>
                <w:sz w:val="20"/>
                <w:lang w:eastAsia="zh-TW"/>
              </w:rPr>
              <w:t xml:space="preserve"> Public  </w:t>
            </w:r>
            <w:r w:rsidR="00D8327A" w:rsidRPr="00AB4427">
              <w:rPr>
                <w:rFonts w:ascii="Arial" w:hAnsi="Arial" w:cs="Arial"/>
                <w:sz w:val="20"/>
                <w:lang w:eastAsia="zh-TW"/>
              </w:rPr>
              <w:t> Other: _______________</w:t>
            </w:r>
          </w:p>
          <w:p w14:paraId="4B273A72" w14:textId="77777777" w:rsidR="00D8327A" w:rsidRPr="00AB4427" w:rsidRDefault="00D8327A" w:rsidP="00D45EF1">
            <w:pPr>
              <w:spacing w:before="60" w:after="60"/>
              <w:rPr>
                <w:rFonts w:ascii="Arial" w:hAnsi="Arial" w:cs="Arial"/>
                <w:sz w:val="20"/>
                <w:lang w:eastAsia="zh-TW"/>
              </w:rPr>
            </w:pPr>
          </w:p>
        </w:tc>
      </w:tr>
      <w:tr w:rsidR="00D8327A" w:rsidRPr="00AB4427" w14:paraId="76592C54" w14:textId="77777777" w:rsidTr="00D8327A">
        <w:trPr>
          <w:cantSplit/>
          <w:jc w:val="center"/>
        </w:trPr>
        <w:tc>
          <w:tcPr>
            <w:tcW w:w="8856" w:type="dxa"/>
            <w:gridSpan w:val="2"/>
            <w:tcMar>
              <w:top w:w="0" w:type="dxa"/>
              <w:left w:w="108" w:type="dxa"/>
              <w:bottom w:w="0" w:type="dxa"/>
              <w:right w:w="108" w:type="dxa"/>
            </w:tcMar>
          </w:tcPr>
          <w:p w14:paraId="21BBFE10"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Other details (e.g. use of drugs or alcohol, possession of a weapon):</w:t>
            </w:r>
          </w:p>
          <w:p w14:paraId="440E5ED7" w14:textId="77777777" w:rsidR="00D8327A" w:rsidRPr="00AB4427" w:rsidRDefault="00D8327A" w:rsidP="00D45EF1">
            <w:pPr>
              <w:spacing w:before="60" w:after="60"/>
              <w:rPr>
                <w:rFonts w:ascii="Arial" w:hAnsi="Arial" w:cs="Arial"/>
                <w:sz w:val="20"/>
                <w:lang w:eastAsia="zh-TW"/>
              </w:rPr>
            </w:pPr>
          </w:p>
        </w:tc>
      </w:tr>
      <w:tr w:rsidR="00D8327A" w:rsidRPr="00AB4427" w14:paraId="4EE4B3C5" w14:textId="77777777" w:rsidTr="00D8327A">
        <w:trPr>
          <w:cantSplit/>
          <w:jc w:val="center"/>
        </w:trPr>
        <w:tc>
          <w:tcPr>
            <w:tcW w:w="8856" w:type="dxa"/>
            <w:gridSpan w:val="2"/>
            <w:tcMar>
              <w:top w:w="0" w:type="dxa"/>
              <w:left w:w="108" w:type="dxa"/>
              <w:bottom w:w="0" w:type="dxa"/>
              <w:right w:w="108" w:type="dxa"/>
            </w:tcMar>
          </w:tcPr>
          <w:p w14:paraId="560684A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Apparent motive:</w:t>
            </w:r>
          </w:p>
          <w:p w14:paraId="531B06E7" w14:textId="77777777" w:rsidR="00D8327A" w:rsidRPr="00AB4427" w:rsidRDefault="00D8327A" w:rsidP="00D45EF1">
            <w:pPr>
              <w:spacing w:before="60" w:after="60"/>
              <w:rPr>
                <w:rFonts w:ascii="Arial" w:hAnsi="Arial" w:cs="Arial"/>
                <w:sz w:val="20"/>
                <w:lang w:eastAsia="zh-TW"/>
              </w:rPr>
            </w:pPr>
          </w:p>
        </w:tc>
      </w:tr>
      <w:tr w:rsidR="00D8327A" w:rsidRPr="00AB4427" w14:paraId="21C89E4F" w14:textId="77777777" w:rsidTr="00D8327A">
        <w:trPr>
          <w:jc w:val="center"/>
        </w:trPr>
        <w:tc>
          <w:tcPr>
            <w:tcW w:w="4291" w:type="dxa"/>
            <w:tcMar>
              <w:top w:w="0" w:type="dxa"/>
              <w:left w:w="108" w:type="dxa"/>
              <w:bottom w:w="0" w:type="dxa"/>
              <w:right w:w="108" w:type="dxa"/>
            </w:tcMar>
          </w:tcPr>
          <w:p w14:paraId="36D15CF7" w14:textId="77777777" w:rsidR="00D8327A" w:rsidRPr="00AB4427" w:rsidRDefault="00D8327A" w:rsidP="00D45EF1">
            <w:pPr>
              <w:keepNext/>
              <w:spacing w:before="60" w:after="60"/>
              <w:rPr>
                <w:rFonts w:ascii="Arial" w:eastAsia="PMingLiU" w:hAnsi="Arial" w:cs="Arial"/>
                <w:b/>
                <w:sz w:val="20"/>
                <w:lang w:eastAsia="zh-TW"/>
              </w:rPr>
            </w:pPr>
            <w:r w:rsidRPr="00AB4427">
              <w:rPr>
                <w:rFonts w:ascii="Arial" w:eastAsia="PMingLiU" w:hAnsi="Arial" w:cs="Arial"/>
                <w:b/>
                <w:sz w:val="20"/>
                <w:lang w:eastAsia="zh-TW"/>
              </w:rPr>
              <w:t>Witness(es)</w:t>
            </w:r>
          </w:p>
        </w:tc>
        <w:tc>
          <w:tcPr>
            <w:tcW w:w="4565" w:type="dxa"/>
            <w:tcMar>
              <w:top w:w="0" w:type="dxa"/>
              <w:left w:w="108" w:type="dxa"/>
              <w:bottom w:w="0" w:type="dxa"/>
              <w:right w:w="108" w:type="dxa"/>
            </w:tcMar>
          </w:tcPr>
          <w:p w14:paraId="18E845C0" w14:textId="77777777" w:rsidR="00D8327A" w:rsidRPr="00AB4427" w:rsidRDefault="00D8327A" w:rsidP="00D45EF1">
            <w:pPr>
              <w:keepNext/>
              <w:spacing w:before="60" w:after="60"/>
              <w:rPr>
                <w:rFonts w:ascii="Arial" w:eastAsia="PMingLiU" w:hAnsi="Arial" w:cs="Arial"/>
                <w:b/>
                <w:sz w:val="20"/>
                <w:lang w:eastAsia="zh-TW"/>
              </w:rPr>
            </w:pPr>
          </w:p>
        </w:tc>
      </w:tr>
      <w:tr w:rsidR="00D8327A" w:rsidRPr="00AB4427" w14:paraId="44C73513" w14:textId="77777777" w:rsidTr="00D8327A">
        <w:trPr>
          <w:jc w:val="center"/>
        </w:trPr>
        <w:tc>
          <w:tcPr>
            <w:tcW w:w="4291" w:type="dxa"/>
            <w:tcMar>
              <w:top w:w="0" w:type="dxa"/>
              <w:left w:w="108" w:type="dxa"/>
              <w:bottom w:w="0" w:type="dxa"/>
              <w:right w:w="108" w:type="dxa"/>
            </w:tcMar>
          </w:tcPr>
          <w:p w14:paraId="286E0216"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w:t>
            </w:r>
          </w:p>
        </w:tc>
        <w:tc>
          <w:tcPr>
            <w:tcW w:w="4565" w:type="dxa"/>
            <w:tcMar>
              <w:top w:w="0" w:type="dxa"/>
              <w:left w:w="108" w:type="dxa"/>
              <w:bottom w:w="0" w:type="dxa"/>
              <w:right w:w="108" w:type="dxa"/>
            </w:tcMar>
          </w:tcPr>
          <w:p w14:paraId="1F52C11D"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Name:</w:t>
            </w:r>
          </w:p>
        </w:tc>
      </w:tr>
      <w:tr w:rsidR="00D8327A" w:rsidRPr="00AB4427" w14:paraId="7D74718D" w14:textId="77777777" w:rsidTr="00D8327A">
        <w:trPr>
          <w:trHeight w:val="928"/>
          <w:jc w:val="center"/>
        </w:trPr>
        <w:tc>
          <w:tcPr>
            <w:tcW w:w="4291" w:type="dxa"/>
            <w:tcMar>
              <w:top w:w="0" w:type="dxa"/>
              <w:left w:w="108" w:type="dxa"/>
              <w:bottom w:w="0" w:type="dxa"/>
              <w:right w:w="108" w:type="dxa"/>
            </w:tcMar>
          </w:tcPr>
          <w:p w14:paraId="294BF4F1"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w:t>
            </w:r>
          </w:p>
          <w:p w14:paraId="62008FA0" w14:textId="77777777" w:rsidR="00D8327A" w:rsidRPr="00AB4427" w:rsidRDefault="00D8327A" w:rsidP="00D45EF1">
            <w:pPr>
              <w:spacing w:before="60" w:after="60"/>
              <w:rPr>
                <w:rFonts w:ascii="Arial" w:hAnsi="Arial" w:cs="Arial"/>
                <w:sz w:val="20"/>
                <w:lang w:eastAsia="zh-TW"/>
              </w:rPr>
            </w:pPr>
          </w:p>
        </w:tc>
        <w:tc>
          <w:tcPr>
            <w:tcW w:w="4565" w:type="dxa"/>
            <w:tcMar>
              <w:top w:w="0" w:type="dxa"/>
              <w:left w:w="108" w:type="dxa"/>
              <w:bottom w:w="0" w:type="dxa"/>
              <w:right w:w="108" w:type="dxa"/>
            </w:tcMar>
          </w:tcPr>
          <w:p w14:paraId="4A92D14E" w14:textId="77777777" w:rsidR="00D8327A" w:rsidRPr="00AB4427" w:rsidRDefault="00D8327A" w:rsidP="00D45EF1">
            <w:pPr>
              <w:spacing w:before="60" w:after="60"/>
              <w:rPr>
                <w:rFonts w:ascii="Arial" w:hAnsi="Arial" w:cs="Arial"/>
                <w:sz w:val="20"/>
                <w:lang w:eastAsia="zh-TW"/>
              </w:rPr>
            </w:pPr>
            <w:r w:rsidRPr="00AB4427">
              <w:rPr>
                <w:rFonts w:ascii="Arial" w:hAnsi="Arial" w:cs="Arial"/>
                <w:sz w:val="20"/>
                <w:lang w:eastAsia="zh-TW"/>
              </w:rPr>
              <w:t>Address:</w:t>
            </w:r>
          </w:p>
        </w:tc>
      </w:tr>
    </w:tbl>
    <w:p w14:paraId="773534B7" w14:textId="77777777" w:rsidR="00D8327A" w:rsidRPr="00AB4427" w:rsidRDefault="00D8327A" w:rsidP="00D8327A">
      <w:pPr>
        <w:rPr>
          <w:rFonts w:ascii="Arial" w:hAnsi="Arial" w:cs="Arial"/>
          <w:szCs w:val="22"/>
        </w:rPr>
      </w:pPr>
    </w:p>
    <w:p w14:paraId="4F34527B" w14:textId="77777777" w:rsidR="00D8327A" w:rsidRPr="00AB4427" w:rsidRDefault="00D8327A" w:rsidP="00D8327A">
      <w:pPr>
        <w:spacing w:before="0" w:after="160" w:line="259" w:lineRule="auto"/>
        <w:rPr>
          <w:rFonts w:ascii="Arial" w:hAnsi="Arial" w:cs="Arial"/>
        </w:rPr>
      </w:pPr>
      <w:r w:rsidRPr="00AB4427">
        <w:rPr>
          <w:rFonts w:ascii="Arial" w:hAnsi="Arial" w:cs="Arial"/>
        </w:rPr>
        <w:br w:type="page"/>
      </w:r>
    </w:p>
    <w:p w14:paraId="254D1838" w14:textId="77777777" w:rsidR="00D8327A" w:rsidRPr="00AB4427" w:rsidRDefault="00D8327A" w:rsidP="00D45EF1">
      <w:pPr>
        <w:keepNext/>
        <w:pageBreakBefore/>
        <w:shd w:val="clear" w:color="FFFFFF" w:fill="auto"/>
        <w:spacing w:before="480" w:after="360"/>
        <w:jc w:val="center"/>
        <w:rPr>
          <w:rFonts w:ascii="Arial" w:hAnsi="Arial" w:cs="Arial"/>
          <w:b/>
          <w:sz w:val="24"/>
          <w:szCs w:val="24"/>
        </w:rPr>
      </w:pPr>
      <w:r w:rsidRPr="00AB4427">
        <w:rPr>
          <w:rFonts w:ascii="Arial" w:eastAsia="PMingLiU" w:hAnsi="Arial" w:cs="Arial"/>
          <w:b/>
          <w:sz w:val="24"/>
          <w:szCs w:val="24"/>
          <w:lang w:eastAsia="zh-TW"/>
        </w:rPr>
        <w:lastRenderedPageBreak/>
        <w:t>Workplace Violence and Harassment Investigation Form</w:t>
      </w:r>
    </w:p>
    <w:tbl>
      <w:tblPr>
        <w:tblStyle w:val="TableGrid"/>
        <w:tblW w:w="0" w:type="auto"/>
        <w:tblLook w:val="04A0" w:firstRow="1" w:lastRow="0" w:firstColumn="1" w:lastColumn="0" w:noHBand="0" w:noVBand="1"/>
      </w:tblPr>
      <w:tblGrid>
        <w:gridCol w:w="2879"/>
        <w:gridCol w:w="1441"/>
        <w:gridCol w:w="1419"/>
        <w:gridCol w:w="2891"/>
      </w:tblGrid>
      <w:tr w:rsidR="00D8327A" w:rsidRPr="00AB4427" w14:paraId="32344824" w14:textId="77777777" w:rsidTr="00D8327A">
        <w:trPr>
          <w:trHeight w:val="425"/>
        </w:trPr>
        <w:tc>
          <w:tcPr>
            <w:tcW w:w="4675" w:type="dxa"/>
            <w:gridSpan w:val="2"/>
          </w:tcPr>
          <w:p w14:paraId="19A6E687" w14:textId="77777777" w:rsidR="00D8327A" w:rsidRPr="00AB4427" w:rsidRDefault="00D8327A" w:rsidP="00D45EF1">
            <w:pPr>
              <w:spacing w:before="60" w:after="60"/>
              <w:rPr>
                <w:rFonts w:ascii="Arial" w:hAnsi="Arial" w:cs="Arial"/>
                <w:szCs w:val="22"/>
                <w:lang w:eastAsia="zh-TW"/>
              </w:rPr>
            </w:pPr>
            <w:r w:rsidRPr="00AB4427">
              <w:rPr>
                <w:rFonts w:ascii="Arial" w:hAnsi="Arial" w:cs="Arial"/>
                <w:szCs w:val="22"/>
                <w:lang w:eastAsia="zh-TW"/>
              </w:rPr>
              <w:t>Investigator name:</w:t>
            </w:r>
          </w:p>
        </w:tc>
        <w:tc>
          <w:tcPr>
            <w:tcW w:w="4675" w:type="dxa"/>
            <w:gridSpan w:val="2"/>
          </w:tcPr>
          <w:p w14:paraId="32E675C7" w14:textId="77777777" w:rsidR="00D8327A" w:rsidRPr="00AB4427" w:rsidRDefault="00D8327A" w:rsidP="00D45EF1">
            <w:pPr>
              <w:spacing w:before="60" w:after="60"/>
              <w:rPr>
                <w:rFonts w:ascii="Arial" w:hAnsi="Arial" w:cs="Arial"/>
                <w:szCs w:val="22"/>
                <w:lang w:eastAsia="zh-TW"/>
              </w:rPr>
            </w:pPr>
            <w:r w:rsidRPr="00AB4427">
              <w:rPr>
                <w:rFonts w:ascii="Arial" w:hAnsi="Arial" w:cs="Arial"/>
                <w:szCs w:val="22"/>
                <w:lang w:eastAsia="zh-TW"/>
              </w:rPr>
              <w:t>Date of Investigation:</w:t>
            </w:r>
          </w:p>
          <w:p w14:paraId="4E4117A1" w14:textId="77777777" w:rsidR="00D8327A" w:rsidRPr="00AB4427" w:rsidRDefault="00D8327A" w:rsidP="00D45EF1">
            <w:pPr>
              <w:spacing w:before="60" w:after="60"/>
              <w:rPr>
                <w:rFonts w:ascii="Arial" w:hAnsi="Arial" w:cs="Arial"/>
                <w:szCs w:val="22"/>
                <w:lang w:eastAsia="zh-TW"/>
              </w:rPr>
            </w:pPr>
          </w:p>
        </w:tc>
      </w:tr>
      <w:tr w:rsidR="00D8327A" w:rsidRPr="00AB4427" w14:paraId="612DC312" w14:textId="77777777" w:rsidTr="00D8327A">
        <w:trPr>
          <w:trHeight w:val="425"/>
        </w:trPr>
        <w:tc>
          <w:tcPr>
            <w:tcW w:w="9350" w:type="dxa"/>
            <w:gridSpan w:val="4"/>
          </w:tcPr>
          <w:p w14:paraId="1AC05FF4"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Background Information</w:t>
            </w:r>
          </w:p>
        </w:tc>
      </w:tr>
      <w:tr w:rsidR="00D8327A" w:rsidRPr="00AB4427" w14:paraId="514EB355" w14:textId="77777777" w:rsidTr="00D8327A">
        <w:trPr>
          <w:trHeight w:val="425"/>
        </w:trPr>
        <w:tc>
          <w:tcPr>
            <w:tcW w:w="9350" w:type="dxa"/>
            <w:gridSpan w:val="4"/>
          </w:tcPr>
          <w:p w14:paraId="33A1628E" w14:textId="77777777" w:rsidR="00D8327A" w:rsidRPr="00AB4427" w:rsidRDefault="00D8327A" w:rsidP="00D45EF1">
            <w:pPr>
              <w:spacing w:before="60" w:after="60"/>
              <w:rPr>
                <w:rFonts w:ascii="Arial" w:hAnsi="Arial" w:cs="Arial"/>
                <w:szCs w:val="22"/>
              </w:rPr>
            </w:pPr>
            <w:r w:rsidRPr="00AB4427">
              <w:rPr>
                <w:rFonts w:ascii="Arial" w:hAnsi="Arial" w:cs="Arial"/>
                <w:szCs w:val="22"/>
              </w:rPr>
              <w:t>Who are the people involved?  Are they employees as defined by OHSA?  Who reported and when?</w:t>
            </w:r>
          </w:p>
        </w:tc>
      </w:tr>
      <w:tr w:rsidR="00D8327A" w:rsidRPr="00AB4427" w14:paraId="3EA38244" w14:textId="77777777" w:rsidTr="00D8327A">
        <w:trPr>
          <w:trHeight w:val="425"/>
        </w:trPr>
        <w:tc>
          <w:tcPr>
            <w:tcW w:w="9350" w:type="dxa"/>
            <w:gridSpan w:val="4"/>
          </w:tcPr>
          <w:p w14:paraId="5342A43C" w14:textId="77777777" w:rsidR="00D8327A" w:rsidRPr="00AB4427" w:rsidRDefault="00D8327A" w:rsidP="00D45EF1">
            <w:pPr>
              <w:numPr>
                <w:ilvl w:val="0"/>
                <w:numId w:val="42"/>
              </w:numPr>
              <w:spacing w:before="60" w:after="60"/>
              <w:ind w:left="453" w:hanging="357"/>
              <w:contextualSpacing/>
              <w:rPr>
                <w:rFonts w:ascii="Arial" w:eastAsia="Calibri" w:hAnsi="Arial" w:cs="Arial"/>
                <w:szCs w:val="22"/>
              </w:rPr>
            </w:pPr>
            <w:r w:rsidRPr="00AB4427">
              <w:rPr>
                <w:rFonts w:ascii="Arial" w:eastAsia="Calibri" w:hAnsi="Arial" w:cs="Arial"/>
                <w:szCs w:val="22"/>
              </w:rPr>
              <w:t>Name of person who reported workplace incident:</w:t>
            </w:r>
          </w:p>
        </w:tc>
      </w:tr>
      <w:tr w:rsidR="00D8327A" w:rsidRPr="00AB4427" w14:paraId="3F4951D6" w14:textId="77777777" w:rsidTr="00D8327A">
        <w:trPr>
          <w:trHeight w:val="425"/>
        </w:trPr>
        <w:tc>
          <w:tcPr>
            <w:tcW w:w="9350" w:type="dxa"/>
            <w:gridSpan w:val="4"/>
          </w:tcPr>
          <w:p w14:paraId="21C936D5"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If not the same person as above, name of person who allegedly experience workplace violence or harassment</w:t>
            </w:r>
          </w:p>
        </w:tc>
      </w:tr>
      <w:tr w:rsidR="00D8327A" w:rsidRPr="00AB4427" w14:paraId="63ABD535" w14:textId="77777777" w:rsidTr="00D8327A">
        <w:trPr>
          <w:trHeight w:val="425"/>
        </w:trPr>
        <w:tc>
          <w:tcPr>
            <w:tcW w:w="9350" w:type="dxa"/>
            <w:gridSpan w:val="4"/>
          </w:tcPr>
          <w:p w14:paraId="7AD54B04"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Date complaint/concern raised and how</w:t>
            </w:r>
          </w:p>
        </w:tc>
      </w:tr>
      <w:tr w:rsidR="00D8327A" w:rsidRPr="00AB4427" w14:paraId="136989AF" w14:textId="77777777" w:rsidTr="00D8327A">
        <w:trPr>
          <w:trHeight w:val="425"/>
        </w:trPr>
        <w:tc>
          <w:tcPr>
            <w:tcW w:w="9350" w:type="dxa"/>
            <w:gridSpan w:val="4"/>
          </w:tcPr>
          <w:p w14:paraId="521F3CBA"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Position/Department of employee(s) complaining or possibly exposed to workplace violence or harassment</w:t>
            </w:r>
          </w:p>
        </w:tc>
      </w:tr>
      <w:tr w:rsidR="00D8327A" w:rsidRPr="00AB4427" w14:paraId="21976C75" w14:textId="77777777" w:rsidTr="00D8327A">
        <w:trPr>
          <w:trHeight w:val="425"/>
        </w:trPr>
        <w:tc>
          <w:tcPr>
            <w:tcW w:w="9350" w:type="dxa"/>
            <w:gridSpan w:val="4"/>
          </w:tcPr>
          <w:p w14:paraId="52D3B772" w14:textId="77777777" w:rsidR="00D8327A" w:rsidRPr="00AB4427" w:rsidRDefault="00D8327A" w:rsidP="00D45EF1">
            <w:pPr>
              <w:numPr>
                <w:ilvl w:val="0"/>
                <w:numId w:val="42"/>
              </w:numPr>
              <w:spacing w:before="60" w:after="60"/>
              <w:ind w:left="454"/>
              <w:contextualSpacing/>
              <w:rPr>
                <w:rFonts w:ascii="Arial" w:eastAsia="Calibri" w:hAnsi="Arial" w:cs="Arial"/>
                <w:szCs w:val="22"/>
              </w:rPr>
            </w:pPr>
            <w:r w:rsidRPr="00AB4427">
              <w:rPr>
                <w:rFonts w:ascii="Arial" w:eastAsia="Calibri" w:hAnsi="Arial" w:cs="Arial"/>
                <w:szCs w:val="22"/>
              </w:rPr>
              <w:t>Name of respondent(s) (alleged perpetrator):</w:t>
            </w:r>
          </w:p>
          <w:p w14:paraId="1F316516" w14:textId="77777777" w:rsidR="00D8327A" w:rsidRPr="00AB4427" w:rsidRDefault="00D8327A" w:rsidP="00D45EF1">
            <w:pPr>
              <w:spacing w:before="60" w:after="60"/>
              <w:ind w:left="454"/>
              <w:contextualSpacing/>
              <w:rPr>
                <w:rFonts w:ascii="Arial" w:eastAsia="Calibri" w:hAnsi="Arial" w:cs="Arial"/>
                <w:szCs w:val="22"/>
              </w:rPr>
            </w:pPr>
            <w:r w:rsidRPr="00AB4427">
              <w:rPr>
                <w:rFonts w:ascii="Arial" w:eastAsia="Calibri" w:hAnsi="Arial" w:cs="Arial"/>
                <w:szCs w:val="22"/>
              </w:rPr>
              <w:t>Position/Department:</w:t>
            </w:r>
          </w:p>
          <w:p w14:paraId="44FFBA35" w14:textId="77777777" w:rsidR="00D8327A" w:rsidRPr="00AB4427" w:rsidRDefault="00D8327A" w:rsidP="00D45EF1">
            <w:pPr>
              <w:spacing w:before="60" w:after="60"/>
              <w:ind w:left="454"/>
              <w:contextualSpacing/>
              <w:rPr>
                <w:rFonts w:ascii="Arial" w:eastAsia="Calibri" w:hAnsi="Arial" w:cs="Arial"/>
                <w:szCs w:val="22"/>
              </w:rPr>
            </w:pPr>
            <w:r w:rsidRPr="00AB4427">
              <w:rPr>
                <w:rFonts w:ascii="Arial" w:eastAsia="Calibri" w:hAnsi="Arial" w:cs="Arial"/>
                <w:szCs w:val="22"/>
              </w:rPr>
              <w:t>If not an employee, provide details:</w:t>
            </w:r>
          </w:p>
        </w:tc>
      </w:tr>
      <w:tr w:rsidR="00D8327A" w:rsidRPr="00AB4427" w14:paraId="30B2284E" w14:textId="77777777" w:rsidTr="00D8327A">
        <w:trPr>
          <w:trHeight w:val="425"/>
        </w:trPr>
        <w:tc>
          <w:tcPr>
            <w:tcW w:w="9350" w:type="dxa"/>
            <w:gridSpan w:val="4"/>
          </w:tcPr>
          <w:p w14:paraId="492878E1"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Investigation Plan</w:t>
            </w:r>
          </w:p>
        </w:tc>
      </w:tr>
      <w:tr w:rsidR="00D8327A" w:rsidRPr="00AB4427" w14:paraId="31286DF0" w14:textId="77777777" w:rsidTr="00D8327A">
        <w:trPr>
          <w:trHeight w:val="425"/>
        </w:trPr>
        <w:tc>
          <w:tcPr>
            <w:tcW w:w="9350" w:type="dxa"/>
            <w:gridSpan w:val="4"/>
          </w:tcPr>
          <w:p w14:paraId="3DC106A3" w14:textId="77777777" w:rsidR="00D8327A" w:rsidRPr="00AB4427" w:rsidRDefault="00D8327A" w:rsidP="00D45EF1">
            <w:pPr>
              <w:spacing w:before="60" w:after="60"/>
              <w:rPr>
                <w:rFonts w:ascii="Arial" w:hAnsi="Arial" w:cs="Arial"/>
                <w:szCs w:val="22"/>
              </w:rPr>
            </w:pPr>
            <w:r w:rsidRPr="00AB4427">
              <w:rPr>
                <w:rFonts w:ascii="Arial" w:hAnsi="Arial" w:cs="Arial"/>
                <w:szCs w:val="22"/>
              </w:rPr>
              <w:t>Plan and conduct the investigation:</w:t>
            </w:r>
          </w:p>
        </w:tc>
      </w:tr>
      <w:tr w:rsidR="00D8327A" w:rsidRPr="00AB4427" w14:paraId="7C547F40" w14:textId="77777777" w:rsidTr="00D8327A">
        <w:trPr>
          <w:trHeight w:val="425"/>
        </w:trPr>
        <w:tc>
          <w:tcPr>
            <w:tcW w:w="9350" w:type="dxa"/>
            <w:gridSpan w:val="4"/>
          </w:tcPr>
          <w:p w14:paraId="770E580A" w14:textId="414F6A39"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Obtain the employee(s) concerns of harassment/violence in writing, if possible</w:t>
            </w:r>
            <w:r w:rsidR="00EF5EEC" w:rsidRPr="00AB4427">
              <w:rPr>
                <w:rFonts w:ascii="Arial" w:eastAsia="Calibri" w:hAnsi="Arial" w:cs="Arial"/>
                <w:szCs w:val="22"/>
              </w:rPr>
              <w:t xml:space="preserve">. </w:t>
            </w:r>
            <w:r w:rsidRPr="00AB4427">
              <w:rPr>
                <w:rFonts w:ascii="Arial" w:eastAsia="Calibri" w:hAnsi="Arial" w:cs="Arial"/>
                <w:szCs w:val="22"/>
              </w:rPr>
              <w:t>Assistance must be provided in completing the form where necessary.</w:t>
            </w:r>
          </w:p>
        </w:tc>
      </w:tr>
      <w:tr w:rsidR="00D8327A" w:rsidRPr="00AB4427" w14:paraId="0C8A54E5" w14:textId="77777777" w:rsidTr="00D8327A">
        <w:trPr>
          <w:trHeight w:val="425"/>
        </w:trPr>
        <w:tc>
          <w:tcPr>
            <w:tcW w:w="9350" w:type="dxa"/>
            <w:gridSpan w:val="4"/>
          </w:tcPr>
          <w:p w14:paraId="50A2B1C3" w14:textId="1EAAE4FA"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An investigator needs to interview the employee who allegedly experience the workplace violence or harassment and the alleged perpetrator (if an employee)</w:t>
            </w:r>
            <w:r w:rsidR="00EF5EEC" w:rsidRPr="00AB4427">
              <w:rPr>
                <w:rFonts w:ascii="Arial" w:eastAsia="Calibri" w:hAnsi="Arial" w:cs="Arial"/>
                <w:szCs w:val="22"/>
              </w:rPr>
              <w:t xml:space="preserve">. </w:t>
            </w:r>
            <w:r w:rsidRPr="00AB4427">
              <w:rPr>
                <w:rFonts w:ascii="Arial" w:eastAsia="Calibri" w:hAnsi="Arial" w:cs="Arial"/>
                <w:szCs w:val="22"/>
              </w:rPr>
              <w:t>If the alleged harasser is not an employee, the investigator should try to interview him/her.</w:t>
            </w:r>
          </w:p>
        </w:tc>
      </w:tr>
      <w:tr w:rsidR="00D8327A" w:rsidRPr="00AB4427" w14:paraId="1853923D" w14:textId="77777777" w:rsidTr="00D8327A">
        <w:trPr>
          <w:trHeight w:val="425"/>
        </w:trPr>
        <w:tc>
          <w:tcPr>
            <w:tcW w:w="9350" w:type="dxa"/>
            <w:gridSpan w:val="4"/>
          </w:tcPr>
          <w:p w14:paraId="31E77A82" w14:textId="1D1EFD40"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Make a list of possible relevant witnesses</w:t>
            </w:r>
            <w:r w:rsidR="00EF5EEC" w:rsidRPr="00AB4427">
              <w:rPr>
                <w:rFonts w:ascii="Arial" w:eastAsia="Calibri" w:hAnsi="Arial" w:cs="Arial"/>
                <w:szCs w:val="22"/>
              </w:rPr>
              <w:t xml:space="preserve">. </w:t>
            </w:r>
            <w:r w:rsidRPr="00AB4427">
              <w:rPr>
                <w:rFonts w:ascii="Arial" w:eastAsia="Calibri" w:hAnsi="Arial" w:cs="Arial"/>
                <w:szCs w:val="22"/>
              </w:rPr>
              <w:t>The employee who allegedly experienced workplace violence or harassment and the alleged perpetrator must be asked for names of any relevant witnesses.</w:t>
            </w:r>
          </w:p>
        </w:tc>
      </w:tr>
      <w:tr w:rsidR="00D8327A" w:rsidRPr="00AB4427" w14:paraId="6C12489D" w14:textId="77777777" w:rsidTr="00D8327A">
        <w:trPr>
          <w:trHeight w:val="425"/>
        </w:trPr>
        <w:tc>
          <w:tcPr>
            <w:tcW w:w="9350" w:type="dxa"/>
            <w:gridSpan w:val="4"/>
          </w:tcPr>
          <w:p w14:paraId="591DECCD" w14:textId="48E63D17"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Interview relevant witnesses</w:t>
            </w:r>
            <w:r w:rsidR="00EF5EEC" w:rsidRPr="00AB4427">
              <w:rPr>
                <w:rFonts w:ascii="Arial" w:eastAsia="Calibri" w:hAnsi="Arial" w:cs="Arial"/>
                <w:szCs w:val="22"/>
              </w:rPr>
              <w:t xml:space="preserve">. </w:t>
            </w:r>
            <w:r w:rsidRPr="00AB4427">
              <w:rPr>
                <w:rFonts w:ascii="Arial" w:eastAsia="Calibri" w:hAnsi="Arial" w:cs="Arial"/>
                <w:szCs w:val="22"/>
              </w:rPr>
              <w:t xml:space="preserve">Ask specific questions about what they have observed, are aware of, or have personally experienced. </w:t>
            </w:r>
          </w:p>
        </w:tc>
      </w:tr>
      <w:tr w:rsidR="00D8327A" w:rsidRPr="00AB4427" w14:paraId="74CDAA25" w14:textId="77777777" w:rsidTr="00D8327A">
        <w:trPr>
          <w:trHeight w:val="425"/>
        </w:trPr>
        <w:tc>
          <w:tcPr>
            <w:tcW w:w="9350" w:type="dxa"/>
            <w:gridSpan w:val="4"/>
          </w:tcPr>
          <w:p w14:paraId="1478AE91" w14:textId="77777777"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Collect and review relevant documents from the employee, alleged perpetrator, witnesses and employer.</w:t>
            </w:r>
          </w:p>
        </w:tc>
      </w:tr>
      <w:tr w:rsidR="00D8327A" w:rsidRPr="00AB4427" w14:paraId="0F9551E7" w14:textId="77777777" w:rsidTr="00D8327A">
        <w:trPr>
          <w:trHeight w:val="425"/>
        </w:trPr>
        <w:tc>
          <w:tcPr>
            <w:tcW w:w="9350" w:type="dxa"/>
            <w:gridSpan w:val="4"/>
          </w:tcPr>
          <w:p w14:paraId="1105337F" w14:textId="77777777"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Take detailed notes.</w:t>
            </w:r>
          </w:p>
        </w:tc>
      </w:tr>
      <w:tr w:rsidR="00D8327A" w:rsidRPr="00AB4427" w14:paraId="687324D6" w14:textId="77777777" w:rsidTr="00D8327A">
        <w:trPr>
          <w:trHeight w:val="425"/>
        </w:trPr>
        <w:tc>
          <w:tcPr>
            <w:tcW w:w="9350" w:type="dxa"/>
            <w:gridSpan w:val="4"/>
          </w:tcPr>
          <w:p w14:paraId="6E73B852" w14:textId="43C28814" w:rsidR="00D8327A" w:rsidRPr="00AB4427" w:rsidRDefault="00D8327A" w:rsidP="00D45EF1">
            <w:pPr>
              <w:numPr>
                <w:ilvl w:val="0"/>
                <w:numId w:val="43"/>
              </w:numPr>
              <w:spacing w:before="60" w:after="60"/>
              <w:ind w:left="453" w:hanging="357"/>
              <w:contextualSpacing/>
              <w:rPr>
                <w:rFonts w:ascii="Arial" w:eastAsia="Calibri" w:hAnsi="Arial" w:cs="Arial"/>
                <w:szCs w:val="22"/>
              </w:rPr>
            </w:pPr>
            <w:r w:rsidRPr="00AB4427">
              <w:rPr>
                <w:rFonts w:ascii="Arial" w:eastAsia="Calibri" w:hAnsi="Arial" w:cs="Arial"/>
                <w:szCs w:val="22"/>
              </w:rPr>
              <w:t>Keep the investigation confidential</w:t>
            </w:r>
            <w:r w:rsidR="00EF5EEC" w:rsidRPr="00AB4427">
              <w:rPr>
                <w:rFonts w:ascii="Arial" w:eastAsia="Calibri" w:hAnsi="Arial" w:cs="Arial"/>
                <w:szCs w:val="22"/>
              </w:rPr>
              <w:t xml:space="preserve">. </w:t>
            </w:r>
            <w:r w:rsidRPr="00AB4427">
              <w:rPr>
                <w:rFonts w:ascii="Arial" w:eastAsia="Calibri" w:hAnsi="Arial" w:cs="Arial"/>
                <w:szCs w:val="22"/>
              </w:rPr>
              <w:t>Instruct the employee who allegedly experienced the violence or harassment, the alleged perpetrator, and witnesses not to talk to others about the investigation unless it is necessary, for instance, to obtain legal advice, counselling, to protect employees, or otherwise meet their reporting and other obligations under the OHSA.</w:t>
            </w:r>
          </w:p>
        </w:tc>
      </w:tr>
      <w:tr w:rsidR="00D8327A" w:rsidRPr="00AB4427" w14:paraId="094B5B06" w14:textId="77777777" w:rsidTr="00D8327A">
        <w:trPr>
          <w:trHeight w:val="425"/>
        </w:trPr>
        <w:tc>
          <w:tcPr>
            <w:tcW w:w="9350" w:type="dxa"/>
            <w:gridSpan w:val="4"/>
          </w:tcPr>
          <w:p w14:paraId="24591A1C"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Employee’s Concerns / Allegations</w:t>
            </w:r>
          </w:p>
        </w:tc>
      </w:tr>
      <w:tr w:rsidR="00D8327A" w:rsidRPr="00AB4427" w14:paraId="3F47C479" w14:textId="77777777" w:rsidTr="00D8327A">
        <w:trPr>
          <w:trHeight w:val="425"/>
        </w:trPr>
        <w:tc>
          <w:tcPr>
            <w:tcW w:w="9350" w:type="dxa"/>
            <w:gridSpan w:val="4"/>
          </w:tcPr>
          <w:p w14:paraId="2AEFA729" w14:textId="77777777" w:rsidR="00D8327A" w:rsidRPr="00AB4427" w:rsidRDefault="00D8327A" w:rsidP="00D45EF1">
            <w:pPr>
              <w:spacing w:before="60" w:after="60"/>
              <w:ind w:left="96"/>
              <w:rPr>
                <w:rFonts w:ascii="Arial" w:hAnsi="Arial" w:cs="Arial"/>
                <w:szCs w:val="22"/>
              </w:rPr>
            </w:pPr>
          </w:p>
          <w:p w14:paraId="7B5BBAF7" w14:textId="77777777" w:rsidR="00D8327A" w:rsidRPr="00AB4427" w:rsidRDefault="00D8327A" w:rsidP="00D45EF1">
            <w:pPr>
              <w:spacing w:before="60" w:after="60"/>
              <w:ind w:left="96"/>
              <w:rPr>
                <w:rFonts w:ascii="Arial" w:hAnsi="Arial" w:cs="Arial"/>
                <w:szCs w:val="22"/>
              </w:rPr>
            </w:pPr>
          </w:p>
          <w:p w14:paraId="092082D4" w14:textId="77777777" w:rsidR="00D8327A" w:rsidRPr="00AB4427" w:rsidRDefault="00D8327A" w:rsidP="00D45EF1">
            <w:pPr>
              <w:spacing w:before="60" w:after="60"/>
              <w:ind w:left="96"/>
              <w:rPr>
                <w:rFonts w:ascii="Arial" w:hAnsi="Arial" w:cs="Arial"/>
                <w:szCs w:val="22"/>
              </w:rPr>
            </w:pPr>
          </w:p>
        </w:tc>
      </w:tr>
      <w:tr w:rsidR="00D8327A" w:rsidRPr="00AB4427" w14:paraId="77EBFD8F" w14:textId="77777777" w:rsidTr="00D8327A">
        <w:trPr>
          <w:trHeight w:val="425"/>
        </w:trPr>
        <w:tc>
          <w:tcPr>
            <w:tcW w:w="9350" w:type="dxa"/>
            <w:gridSpan w:val="4"/>
          </w:tcPr>
          <w:p w14:paraId="3F493E68" w14:textId="18EB3040" w:rsidR="00D8327A" w:rsidRPr="00AB4427" w:rsidRDefault="00D8327A" w:rsidP="00D45EF1">
            <w:pPr>
              <w:spacing w:before="60" w:after="60"/>
              <w:ind w:left="96"/>
              <w:rPr>
                <w:rFonts w:ascii="Arial" w:hAnsi="Arial" w:cs="Arial"/>
                <w:szCs w:val="22"/>
              </w:rPr>
            </w:pPr>
            <w:r w:rsidRPr="00AB4427">
              <w:rPr>
                <w:rFonts w:ascii="Arial" w:hAnsi="Arial" w:cs="Arial"/>
                <w:szCs w:val="22"/>
              </w:rPr>
              <w:t>When did incident(s) occur?  Confirm date of first incident and any subsequent behaviours or conduct</w:t>
            </w:r>
            <w:r w:rsidR="00EF5EEC" w:rsidRPr="00AB4427">
              <w:rPr>
                <w:rFonts w:ascii="Arial" w:hAnsi="Arial" w:cs="Arial"/>
                <w:szCs w:val="22"/>
              </w:rPr>
              <w:t xml:space="preserve">. </w:t>
            </w:r>
            <w:r w:rsidRPr="00AB4427">
              <w:rPr>
                <w:rFonts w:ascii="Arial" w:hAnsi="Arial" w:cs="Arial"/>
                <w:szCs w:val="22"/>
              </w:rPr>
              <w:t>Note that recalling events of harassment can be stressful for the complainant.</w:t>
            </w:r>
          </w:p>
        </w:tc>
      </w:tr>
      <w:tr w:rsidR="00D8327A" w:rsidRPr="00AB4427" w14:paraId="7698D149" w14:textId="77777777" w:rsidTr="00D8327A">
        <w:trPr>
          <w:trHeight w:val="425"/>
        </w:trPr>
        <w:tc>
          <w:tcPr>
            <w:tcW w:w="3116" w:type="dxa"/>
          </w:tcPr>
          <w:p w14:paraId="336B58BA"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Date of first incident:</w:t>
            </w:r>
          </w:p>
        </w:tc>
        <w:tc>
          <w:tcPr>
            <w:tcW w:w="3117" w:type="dxa"/>
            <w:gridSpan w:val="2"/>
          </w:tcPr>
          <w:p w14:paraId="3837A220"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Date of last incident:</w:t>
            </w:r>
          </w:p>
        </w:tc>
        <w:tc>
          <w:tcPr>
            <w:tcW w:w="3117" w:type="dxa"/>
          </w:tcPr>
          <w:p w14:paraId="49537533"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Date of other incidents:</w:t>
            </w:r>
          </w:p>
          <w:p w14:paraId="21C3FB9F" w14:textId="77777777" w:rsidR="00D8327A" w:rsidRPr="00AB4427" w:rsidRDefault="00D8327A" w:rsidP="00D45EF1">
            <w:pPr>
              <w:spacing w:before="60" w:after="60"/>
              <w:ind w:left="96"/>
              <w:rPr>
                <w:rFonts w:ascii="Arial" w:hAnsi="Arial" w:cs="Arial"/>
                <w:szCs w:val="22"/>
              </w:rPr>
            </w:pPr>
          </w:p>
        </w:tc>
      </w:tr>
      <w:tr w:rsidR="00D8327A" w:rsidRPr="00AB4427" w14:paraId="5C14FE5F" w14:textId="77777777" w:rsidTr="00D8327A">
        <w:trPr>
          <w:trHeight w:val="425"/>
        </w:trPr>
        <w:tc>
          <w:tcPr>
            <w:tcW w:w="9350" w:type="dxa"/>
            <w:gridSpan w:val="4"/>
          </w:tcPr>
          <w:p w14:paraId="5FA1C525"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lastRenderedPageBreak/>
              <w:t>Alleged Perpetrator’s Response</w:t>
            </w:r>
          </w:p>
        </w:tc>
      </w:tr>
      <w:tr w:rsidR="00D8327A" w:rsidRPr="00AB4427" w14:paraId="4989BF99" w14:textId="77777777" w:rsidTr="00D8327A">
        <w:trPr>
          <w:trHeight w:val="425"/>
        </w:trPr>
        <w:tc>
          <w:tcPr>
            <w:tcW w:w="9350" w:type="dxa"/>
            <w:gridSpan w:val="4"/>
          </w:tcPr>
          <w:p w14:paraId="2C6F6BDD"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The alleged perpetrator will likely need details of the allegation to be able to respond.</w:t>
            </w:r>
          </w:p>
        </w:tc>
      </w:tr>
      <w:tr w:rsidR="00D8327A" w:rsidRPr="00AB4427" w14:paraId="253F59DF" w14:textId="77777777" w:rsidTr="00D8327A">
        <w:trPr>
          <w:trHeight w:val="425"/>
        </w:trPr>
        <w:tc>
          <w:tcPr>
            <w:tcW w:w="9350" w:type="dxa"/>
            <w:gridSpan w:val="4"/>
          </w:tcPr>
          <w:p w14:paraId="448820E8" w14:textId="77777777" w:rsidR="00D8327A" w:rsidRPr="00AB4427" w:rsidRDefault="00D8327A" w:rsidP="00D45EF1">
            <w:pPr>
              <w:spacing w:before="60" w:after="60"/>
              <w:ind w:left="96"/>
              <w:rPr>
                <w:rFonts w:ascii="Arial" w:hAnsi="Arial" w:cs="Arial"/>
                <w:szCs w:val="22"/>
              </w:rPr>
            </w:pPr>
          </w:p>
          <w:p w14:paraId="35633355" w14:textId="77777777" w:rsidR="00D8327A" w:rsidRPr="00AB4427" w:rsidRDefault="00D8327A" w:rsidP="00D45EF1">
            <w:pPr>
              <w:spacing w:before="60" w:after="60"/>
              <w:ind w:left="96"/>
              <w:rPr>
                <w:rFonts w:ascii="Arial" w:hAnsi="Arial" w:cs="Arial"/>
                <w:szCs w:val="22"/>
              </w:rPr>
            </w:pPr>
          </w:p>
          <w:p w14:paraId="39B50F8F" w14:textId="77777777" w:rsidR="00D8327A" w:rsidRPr="00AB4427" w:rsidRDefault="00D8327A" w:rsidP="00D45EF1">
            <w:pPr>
              <w:spacing w:before="60" w:after="60"/>
              <w:ind w:left="96"/>
              <w:rPr>
                <w:rFonts w:ascii="Arial" w:hAnsi="Arial" w:cs="Arial"/>
                <w:szCs w:val="22"/>
              </w:rPr>
            </w:pPr>
          </w:p>
          <w:p w14:paraId="7222A5F5" w14:textId="77777777" w:rsidR="00D8327A" w:rsidRPr="00AB4427" w:rsidRDefault="00D8327A" w:rsidP="00D45EF1">
            <w:pPr>
              <w:spacing w:before="60" w:after="60"/>
              <w:ind w:left="96"/>
              <w:rPr>
                <w:rFonts w:ascii="Arial" w:hAnsi="Arial" w:cs="Arial"/>
                <w:szCs w:val="22"/>
              </w:rPr>
            </w:pPr>
          </w:p>
          <w:p w14:paraId="36458D02" w14:textId="77777777" w:rsidR="00D8327A" w:rsidRPr="00AB4427" w:rsidRDefault="00D8327A" w:rsidP="00D45EF1">
            <w:pPr>
              <w:spacing w:before="60" w:after="60"/>
              <w:ind w:left="96"/>
              <w:rPr>
                <w:rFonts w:ascii="Arial" w:hAnsi="Arial" w:cs="Arial"/>
                <w:szCs w:val="22"/>
              </w:rPr>
            </w:pPr>
          </w:p>
        </w:tc>
      </w:tr>
      <w:tr w:rsidR="00D8327A" w:rsidRPr="00AB4427" w14:paraId="436C3308" w14:textId="77777777" w:rsidTr="00D8327A">
        <w:trPr>
          <w:trHeight w:val="425"/>
        </w:trPr>
        <w:tc>
          <w:tcPr>
            <w:tcW w:w="9350" w:type="dxa"/>
            <w:gridSpan w:val="4"/>
          </w:tcPr>
          <w:p w14:paraId="0A67992E"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Interview Relevant Witnesses</w:t>
            </w:r>
          </w:p>
        </w:tc>
      </w:tr>
      <w:tr w:rsidR="00D8327A" w:rsidRPr="00AB4427" w14:paraId="6364BB08" w14:textId="77777777" w:rsidTr="00D8327A">
        <w:trPr>
          <w:trHeight w:val="425"/>
        </w:trPr>
        <w:tc>
          <w:tcPr>
            <w:tcW w:w="9350" w:type="dxa"/>
            <w:gridSpan w:val="4"/>
          </w:tcPr>
          <w:p w14:paraId="28EE9206" w14:textId="11A6B795" w:rsidR="00D8327A" w:rsidRPr="00AB4427" w:rsidRDefault="00D8327A" w:rsidP="00D45EF1">
            <w:pPr>
              <w:spacing w:before="60" w:after="60"/>
              <w:ind w:left="96"/>
              <w:rPr>
                <w:rFonts w:ascii="Arial" w:hAnsi="Arial" w:cs="Arial"/>
                <w:szCs w:val="22"/>
              </w:rPr>
            </w:pPr>
            <w:r w:rsidRPr="00AB4427">
              <w:rPr>
                <w:rFonts w:ascii="Arial" w:hAnsi="Arial" w:cs="Arial"/>
                <w:szCs w:val="22"/>
              </w:rPr>
              <w:t>List witnesses</w:t>
            </w:r>
            <w:r w:rsidR="00EF5EEC" w:rsidRPr="00AB4427">
              <w:rPr>
                <w:rFonts w:ascii="Arial" w:hAnsi="Arial" w:cs="Arial"/>
                <w:szCs w:val="22"/>
              </w:rPr>
              <w:t xml:space="preserve">. </w:t>
            </w:r>
            <w:r w:rsidRPr="00AB4427">
              <w:rPr>
                <w:rFonts w:ascii="Arial" w:hAnsi="Arial" w:cs="Arial"/>
                <w:szCs w:val="22"/>
              </w:rPr>
              <w:t>Interview relevant witnesses and make notes.</w:t>
            </w:r>
          </w:p>
        </w:tc>
      </w:tr>
      <w:tr w:rsidR="00D8327A" w:rsidRPr="00AB4427" w14:paraId="0D31B3D9" w14:textId="77777777" w:rsidTr="00D8327A">
        <w:trPr>
          <w:trHeight w:val="425"/>
        </w:trPr>
        <w:tc>
          <w:tcPr>
            <w:tcW w:w="9350" w:type="dxa"/>
            <w:gridSpan w:val="4"/>
          </w:tcPr>
          <w:p w14:paraId="2A680D5B" w14:textId="77777777" w:rsidR="00D8327A" w:rsidRPr="00AB4427" w:rsidRDefault="00D8327A" w:rsidP="00D45EF1">
            <w:pPr>
              <w:spacing w:before="60" w:after="60"/>
              <w:ind w:left="96"/>
              <w:rPr>
                <w:rFonts w:ascii="Arial" w:hAnsi="Arial" w:cs="Arial"/>
                <w:szCs w:val="22"/>
              </w:rPr>
            </w:pPr>
          </w:p>
          <w:p w14:paraId="74D521AA" w14:textId="77777777" w:rsidR="00D8327A" w:rsidRPr="00AB4427" w:rsidRDefault="00D8327A" w:rsidP="00D45EF1">
            <w:pPr>
              <w:spacing w:before="60" w:after="60"/>
              <w:ind w:left="96"/>
              <w:rPr>
                <w:rFonts w:ascii="Arial" w:hAnsi="Arial" w:cs="Arial"/>
                <w:szCs w:val="22"/>
              </w:rPr>
            </w:pPr>
          </w:p>
          <w:p w14:paraId="2F796D25" w14:textId="77777777" w:rsidR="00D8327A" w:rsidRPr="00AB4427" w:rsidRDefault="00D8327A" w:rsidP="00D45EF1">
            <w:pPr>
              <w:spacing w:before="60" w:after="60"/>
              <w:ind w:left="96"/>
              <w:rPr>
                <w:rFonts w:ascii="Arial" w:hAnsi="Arial" w:cs="Arial"/>
                <w:szCs w:val="22"/>
              </w:rPr>
            </w:pPr>
          </w:p>
          <w:p w14:paraId="605CFDFB" w14:textId="77777777" w:rsidR="00D8327A" w:rsidRPr="00AB4427" w:rsidRDefault="00D8327A" w:rsidP="00D45EF1">
            <w:pPr>
              <w:spacing w:before="60" w:after="60"/>
              <w:ind w:left="96"/>
              <w:rPr>
                <w:rFonts w:ascii="Arial" w:hAnsi="Arial" w:cs="Arial"/>
                <w:szCs w:val="22"/>
              </w:rPr>
            </w:pPr>
          </w:p>
          <w:p w14:paraId="6A886258" w14:textId="77777777" w:rsidR="00D8327A" w:rsidRPr="00AB4427" w:rsidRDefault="00D8327A" w:rsidP="00D45EF1">
            <w:pPr>
              <w:spacing w:before="60" w:after="60"/>
              <w:ind w:left="96"/>
              <w:rPr>
                <w:rFonts w:ascii="Arial" w:hAnsi="Arial" w:cs="Arial"/>
                <w:szCs w:val="22"/>
              </w:rPr>
            </w:pPr>
          </w:p>
        </w:tc>
      </w:tr>
      <w:tr w:rsidR="00D8327A" w:rsidRPr="00AB4427" w14:paraId="490B8201" w14:textId="77777777" w:rsidTr="00D8327A">
        <w:trPr>
          <w:trHeight w:val="425"/>
        </w:trPr>
        <w:tc>
          <w:tcPr>
            <w:tcW w:w="9350" w:type="dxa"/>
            <w:gridSpan w:val="4"/>
          </w:tcPr>
          <w:p w14:paraId="46CD3232"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Collect Documentation</w:t>
            </w:r>
          </w:p>
        </w:tc>
      </w:tr>
      <w:tr w:rsidR="00D8327A" w:rsidRPr="00AB4427" w14:paraId="32975CA9" w14:textId="77777777" w:rsidTr="00D8327A">
        <w:trPr>
          <w:trHeight w:val="425"/>
        </w:trPr>
        <w:tc>
          <w:tcPr>
            <w:tcW w:w="9350" w:type="dxa"/>
            <w:gridSpan w:val="4"/>
          </w:tcPr>
          <w:p w14:paraId="59873209"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List the documents collected for the investigation and how or from whom they were obtained.</w:t>
            </w:r>
          </w:p>
        </w:tc>
      </w:tr>
      <w:tr w:rsidR="00D8327A" w:rsidRPr="00AB4427" w14:paraId="689DAF54" w14:textId="77777777" w:rsidTr="00D8327A">
        <w:trPr>
          <w:trHeight w:val="425"/>
        </w:trPr>
        <w:tc>
          <w:tcPr>
            <w:tcW w:w="9350" w:type="dxa"/>
            <w:gridSpan w:val="4"/>
          </w:tcPr>
          <w:p w14:paraId="73CA8D9E" w14:textId="77777777" w:rsidR="00D8327A" w:rsidRPr="00AB4427" w:rsidRDefault="00D8327A" w:rsidP="00D45EF1">
            <w:pPr>
              <w:spacing w:before="60" w:after="60"/>
              <w:ind w:left="96"/>
              <w:rPr>
                <w:rFonts w:ascii="Arial" w:hAnsi="Arial" w:cs="Arial"/>
                <w:szCs w:val="22"/>
              </w:rPr>
            </w:pPr>
          </w:p>
          <w:p w14:paraId="3CA7D884" w14:textId="77777777" w:rsidR="00D8327A" w:rsidRPr="00AB4427" w:rsidRDefault="00D8327A" w:rsidP="00D45EF1">
            <w:pPr>
              <w:spacing w:before="60" w:after="60"/>
              <w:ind w:left="96"/>
              <w:rPr>
                <w:rFonts w:ascii="Arial" w:hAnsi="Arial" w:cs="Arial"/>
                <w:szCs w:val="22"/>
              </w:rPr>
            </w:pPr>
          </w:p>
          <w:p w14:paraId="0E2A0C02" w14:textId="77777777" w:rsidR="00D8327A" w:rsidRPr="00AB4427" w:rsidRDefault="00D8327A" w:rsidP="00D45EF1">
            <w:pPr>
              <w:spacing w:before="60" w:after="60"/>
              <w:ind w:left="96"/>
              <w:rPr>
                <w:rFonts w:ascii="Arial" w:hAnsi="Arial" w:cs="Arial"/>
                <w:szCs w:val="22"/>
              </w:rPr>
            </w:pPr>
          </w:p>
          <w:p w14:paraId="7E1B6A36" w14:textId="77777777" w:rsidR="00D8327A" w:rsidRPr="00AB4427" w:rsidRDefault="00D8327A" w:rsidP="00D45EF1">
            <w:pPr>
              <w:spacing w:before="60" w:after="60"/>
              <w:ind w:left="96"/>
              <w:rPr>
                <w:rFonts w:ascii="Arial" w:hAnsi="Arial" w:cs="Arial"/>
                <w:szCs w:val="22"/>
              </w:rPr>
            </w:pPr>
          </w:p>
          <w:p w14:paraId="7CC69060" w14:textId="77777777" w:rsidR="00D8327A" w:rsidRPr="00AB4427" w:rsidRDefault="00D8327A" w:rsidP="00D45EF1">
            <w:pPr>
              <w:spacing w:before="60" w:after="60"/>
              <w:ind w:left="96"/>
              <w:rPr>
                <w:rFonts w:ascii="Arial" w:hAnsi="Arial" w:cs="Arial"/>
                <w:szCs w:val="22"/>
              </w:rPr>
            </w:pPr>
          </w:p>
        </w:tc>
      </w:tr>
      <w:tr w:rsidR="00D8327A" w:rsidRPr="00AB4427" w14:paraId="5D0A1CEA" w14:textId="77777777" w:rsidTr="00D8327A">
        <w:trPr>
          <w:trHeight w:val="425"/>
        </w:trPr>
        <w:tc>
          <w:tcPr>
            <w:tcW w:w="9350" w:type="dxa"/>
            <w:gridSpan w:val="4"/>
          </w:tcPr>
          <w:p w14:paraId="045C1E7C"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Investigation Results</w:t>
            </w:r>
          </w:p>
        </w:tc>
      </w:tr>
      <w:tr w:rsidR="00D8327A" w:rsidRPr="00AB4427" w14:paraId="0082CDC8" w14:textId="77777777" w:rsidTr="00D8327A">
        <w:trPr>
          <w:trHeight w:val="425"/>
        </w:trPr>
        <w:tc>
          <w:tcPr>
            <w:tcW w:w="9350" w:type="dxa"/>
            <w:gridSpan w:val="4"/>
          </w:tcPr>
          <w:p w14:paraId="68041ABE" w14:textId="77777777" w:rsidR="00D8327A" w:rsidRPr="00AB4427" w:rsidRDefault="00D8327A" w:rsidP="00D45EF1">
            <w:pPr>
              <w:spacing w:before="60" w:after="60"/>
              <w:ind w:left="96"/>
              <w:rPr>
                <w:rFonts w:ascii="Arial" w:hAnsi="Arial" w:cs="Arial"/>
                <w:szCs w:val="22"/>
              </w:rPr>
            </w:pPr>
            <w:r w:rsidRPr="00AB4427">
              <w:rPr>
                <w:rFonts w:ascii="Arial" w:hAnsi="Arial" w:cs="Arial"/>
                <w:szCs w:val="22"/>
              </w:rPr>
              <w:t>The investigator’s summary report should set out who was interviewed, what evidence was obtained and an analysis of the evidence to determine whether workplace violence or harassment occurred.</w:t>
            </w:r>
          </w:p>
        </w:tc>
      </w:tr>
      <w:tr w:rsidR="00D8327A" w:rsidRPr="00AB4427" w14:paraId="03677048" w14:textId="77777777" w:rsidTr="00D8327A">
        <w:trPr>
          <w:trHeight w:val="425"/>
        </w:trPr>
        <w:tc>
          <w:tcPr>
            <w:tcW w:w="9350" w:type="dxa"/>
            <w:gridSpan w:val="4"/>
          </w:tcPr>
          <w:p w14:paraId="351D3491" w14:textId="77777777" w:rsidR="00D8327A" w:rsidRPr="00AB4427" w:rsidRDefault="00D8327A" w:rsidP="00D45EF1">
            <w:pPr>
              <w:spacing w:before="60" w:after="60"/>
              <w:ind w:left="96"/>
              <w:rPr>
                <w:rFonts w:ascii="Arial" w:hAnsi="Arial" w:cs="Arial"/>
                <w:szCs w:val="22"/>
              </w:rPr>
            </w:pPr>
          </w:p>
          <w:p w14:paraId="3C768062" w14:textId="77777777" w:rsidR="00D8327A" w:rsidRPr="00AB4427" w:rsidRDefault="00D8327A" w:rsidP="00D45EF1">
            <w:pPr>
              <w:spacing w:before="60" w:after="60"/>
              <w:ind w:left="96"/>
              <w:rPr>
                <w:rFonts w:ascii="Arial" w:hAnsi="Arial" w:cs="Arial"/>
                <w:szCs w:val="22"/>
              </w:rPr>
            </w:pPr>
          </w:p>
          <w:p w14:paraId="29280F8D" w14:textId="77777777" w:rsidR="00D8327A" w:rsidRPr="00AB4427" w:rsidRDefault="00D8327A" w:rsidP="00D45EF1">
            <w:pPr>
              <w:spacing w:before="60" w:after="60"/>
              <w:ind w:left="96"/>
              <w:rPr>
                <w:rFonts w:ascii="Arial" w:hAnsi="Arial" w:cs="Arial"/>
                <w:szCs w:val="22"/>
              </w:rPr>
            </w:pPr>
          </w:p>
          <w:p w14:paraId="00E94B39" w14:textId="77777777" w:rsidR="00D8327A" w:rsidRPr="00AB4427" w:rsidRDefault="00D8327A" w:rsidP="00D45EF1">
            <w:pPr>
              <w:spacing w:before="60" w:after="60"/>
              <w:ind w:left="96"/>
              <w:rPr>
                <w:rFonts w:ascii="Arial" w:hAnsi="Arial" w:cs="Arial"/>
                <w:szCs w:val="22"/>
              </w:rPr>
            </w:pPr>
          </w:p>
          <w:p w14:paraId="10F789A0" w14:textId="77777777" w:rsidR="00D8327A" w:rsidRPr="00AB4427" w:rsidRDefault="00D8327A" w:rsidP="00D45EF1">
            <w:pPr>
              <w:spacing w:before="60" w:after="60"/>
              <w:ind w:left="96"/>
              <w:rPr>
                <w:rFonts w:ascii="Arial" w:hAnsi="Arial" w:cs="Arial"/>
                <w:szCs w:val="22"/>
              </w:rPr>
            </w:pPr>
          </w:p>
        </w:tc>
      </w:tr>
      <w:tr w:rsidR="00D8327A" w:rsidRPr="00AB4427" w14:paraId="0BC1A354" w14:textId="77777777" w:rsidTr="00D8327A">
        <w:trPr>
          <w:trHeight w:val="425"/>
        </w:trPr>
        <w:tc>
          <w:tcPr>
            <w:tcW w:w="9350" w:type="dxa"/>
            <w:gridSpan w:val="4"/>
            <w:tcBorders>
              <w:bottom w:val="single" w:sz="4" w:space="0" w:color="auto"/>
            </w:tcBorders>
          </w:tcPr>
          <w:p w14:paraId="324B3F21" w14:textId="77777777" w:rsidR="00D8327A" w:rsidRPr="00AB4427" w:rsidRDefault="00D8327A" w:rsidP="00D45EF1">
            <w:pPr>
              <w:spacing w:before="60" w:after="60"/>
              <w:jc w:val="center"/>
              <w:rPr>
                <w:rFonts w:ascii="Arial" w:hAnsi="Arial" w:cs="Arial"/>
                <w:b/>
                <w:szCs w:val="22"/>
              </w:rPr>
            </w:pPr>
            <w:r w:rsidRPr="00AB4427">
              <w:rPr>
                <w:rFonts w:ascii="Arial" w:hAnsi="Arial" w:cs="Arial"/>
                <w:b/>
                <w:szCs w:val="22"/>
              </w:rPr>
              <w:t>Recommended Next Steps</w:t>
            </w:r>
          </w:p>
        </w:tc>
      </w:tr>
      <w:tr w:rsidR="00D8327A" w:rsidRPr="00AB4427" w14:paraId="26FC2347" w14:textId="77777777" w:rsidTr="00D8327A">
        <w:trPr>
          <w:trHeight w:val="425"/>
        </w:trPr>
        <w:tc>
          <w:tcPr>
            <w:tcW w:w="9350" w:type="dxa"/>
            <w:gridSpan w:val="4"/>
            <w:tcBorders>
              <w:bottom w:val="single" w:sz="4" w:space="0" w:color="auto"/>
            </w:tcBorders>
          </w:tcPr>
          <w:p w14:paraId="1EA3908B" w14:textId="77777777" w:rsidR="00D8327A" w:rsidRPr="00AB4427" w:rsidRDefault="00D8327A" w:rsidP="00D45EF1">
            <w:pPr>
              <w:spacing w:before="60" w:after="60"/>
              <w:ind w:left="96"/>
              <w:rPr>
                <w:rFonts w:ascii="Arial" w:hAnsi="Arial" w:cs="Arial"/>
                <w:szCs w:val="22"/>
              </w:rPr>
            </w:pPr>
          </w:p>
          <w:p w14:paraId="03ECD71D" w14:textId="77777777" w:rsidR="00D8327A" w:rsidRPr="00AB4427" w:rsidRDefault="00D8327A" w:rsidP="00D45EF1">
            <w:pPr>
              <w:spacing w:before="60" w:after="60"/>
              <w:ind w:left="96"/>
              <w:rPr>
                <w:rFonts w:ascii="Arial" w:hAnsi="Arial" w:cs="Arial"/>
                <w:szCs w:val="22"/>
              </w:rPr>
            </w:pPr>
          </w:p>
          <w:p w14:paraId="30052E9E" w14:textId="77777777" w:rsidR="00D8327A" w:rsidRPr="00AB4427" w:rsidRDefault="00D8327A" w:rsidP="00D45EF1">
            <w:pPr>
              <w:spacing w:before="60" w:after="60"/>
              <w:ind w:left="96"/>
              <w:rPr>
                <w:rFonts w:ascii="Arial" w:hAnsi="Arial" w:cs="Arial"/>
                <w:szCs w:val="22"/>
              </w:rPr>
            </w:pPr>
          </w:p>
          <w:p w14:paraId="51DA32A2" w14:textId="77777777" w:rsidR="00D8327A" w:rsidRPr="00AB4427" w:rsidRDefault="00D8327A" w:rsidP="00D45EF1">
            <w:pPr>
              <w:spacing w:before="60" w:after="60"/>
              <w:ind w:left="96"/>
              <w:rPr>
                <w:rFonts w:ascii="Arial" w:hAnsi="Arial" w:cs="Arial"/>
                <w:szCs w:val="22"/>
              </w:rPr>
            </w:pPr>
          </w:p>
          <w:p w14:paraId="3AD56122" w14:textId="77777777" w:rsidR="00D8327A" w:rsidRPr="00AB4427" w:rsidRDefault="00D8327A" w:rsidP="00D45EF1">
            <w:pPr>
              <w:spacing w:before="60" w:after="60"/>
              <w:ind w:left="96"/>
              <w:rPr>
                <w:rFonts w:ascii="Arial" w:hAnsi="Arial" w:cs="Arial"/>
                <w:szCs w:val="22"/>
              </w:rPr>
            </w:pPr>
          </w:p>
        </w:tc>
      </w:tr>
      <w:tr w:rsidR="00D8327A" w:rsidRPr="00AB4427" w14:paraId="4D8002BB" w14:textId="77777777" w:rsidTr="00D8327A">
        <w:trPr>
          <w:trHeight w:val="425"/>
        </w:trPr>
        <w:tc>
          <w:tcPr>
            <w:tcW w:w="9350" w:type="dxa"/>
            <w:gridSpan w:val="4"/>
          </w:tcPr>
          <w:p w14:paraId="31E23109" w14:textId="77777777" w:rsidR="00D8327A" w:rsidRPr="00AB4427" w:rsidRDefault="00D8327A" w:rsidP="00D45EF1">
            <w:pPr>
              <w:spacing w:before="60" w:after="60"/>
              <w:rPr>
                <w:rFonts w:ascii="Arial" w:hAnsi="Arial" w:cs="Arial"/>
                <w:szCs w:val="22"/>
              </w:rPr>
            </w:pPr>
            <w:r w:rsidRPr="00AB4427">
              <w:rPr>
                <w:rFonts w:ascii="Arial" w:hAnsi="Arial" w:cs="Arial"/>
                <w:szCs w:val="22"/>
              </w:rPr>
              <w:t>Report provided to:</w:t>
            </w:r>
          </w:p>
        </w:tc>
      </w:tr>
      <w:tr w:rsidR="00D8327A" w:rsidRPr="00AB4427" w14:paraId="3446133F" w14:textId="77777777" w:rsidTr="00D8327A">
        <w:trPr>
          <w:trHeight w:val="425"/>
        </w:trPr>
        <w:tc>
          <w:tcPr>
            <w:tcW w:w="9350" w:type="dxa"/>
            <w:gridSpan w:val="4"/>
            <w:tcBorders>
              <w:top w:val="single" w:sz="6" w:space="0" w:color="auto"/>
              <w:left w:val="nil"/>
              <w:bottom w:val="nil"/>
              <w:right w:val="nil"/>
            </w:tcBorders>
          </w:tcPr>
          <w:p w14:paraId="63EDC908" w14:textId="77777777" w:rsidR="00D8327A" w:rsidRPr="00AB4427" w:rsidRDefault="00D8327A" w:rsidP="00D8327A">
            <w:pPr>
              <w:spacing w:after="120"/>
              <w:ind w:left="96"/>
              <w:rPr>
                <w:rFonts w:ascii="Arial" w:hAnsi="Arial" w:cs="Arial"/>
              </w:rPr>
            </w:pPr>
          </w:p>
        </w:tc>
      </w:tr>
    </w:tbl>
    <w:p w14:paraId="7E21FBFC" w14:textId="2B66D5CB" w:rsidR="00C966D8" w:rsidRPr="00AB4427" w:rsidRDefault="00C966D8" w:rsidP="004E1D91">
      <w:pPr>
        <w:pStyle w:val="PMsectionHead"/>
        <w:jc w:val="left"/>
      </w:pPr>
      <w:bookmarkStart w:id="90" w:name="_Toc223449618"/>
      <w:bookmarkStart w:id="91" w:name="_Toc224568761"/>
      <w:r w:rsidRPr="00AB4427">
        <w:lastRenderedPageBreak/>
        <w:t>4.13 First Aid Policy</w:t>
      </w:r>
      <w:bookmarkEnd w:id="84"/>
      <w:bookmarkEnd w:id="85"/>
      <w:bookmarkEnd w:id="86"/>
      <w:bookmarkEnd w:id="90"/>
      <w:bookmarkEnd w:id="91"/>
    </w:p>
    <w:p w14:paraId="78CCE69C" w14:textId="77777777" w:rsidR="00C966D8" w:rsidRPr="00AB4427" w:rsidRDefault="00C966D8" w:rsidP="00C966D8">
      <w:pPr>
        <w:pStyle w:val="PMhead"/>
      </w:pPr>
      <w:r w:rsidRPr="00AB4427">
        <w:t>Purpose</w:t>
      </w:r>
    </w:p>
    <w:p w14:paraId="67B7D672" w14:textId="77777777" w:rsidR="00C966D8" w:rsidRPr="00AB4427" w:rsidRDefault="00C966D8" w:rsidP="00C966D8">
      <w:pPr>
        <w:pStyle w:val="PMtext"/>
      </w:pPr>
      <w:r w:rsidRPr="00AB4427">
        <w:t>[Employer/Organization Name] will protect the health, safety and well-being of its employees. The company will ensure that any person injured or ill in the workplace will be provided with the utmost care, and that prompt and proper first aid will be administered by a certified First Aid Attendant. [Employer/Organization Name] will provide properly stocked first aid kits, and will keep a record of all first aid treatment and advice.</w:t>
      </w:r>
    </w:p>
    <w:p w14:paraId="12AAC349" w14:textId="77777777" w:rsidR="00C966D8" w:rsidRPr="00AB4427" w:rsidRDefault="00C966D8" w:rsidP="00C966D8">
      <w:pPr>
        <w:pStyle w:val="PMhead"/>
        <w:rPr>
          <w:lang w:val="en-CA"/>
        </w:rPr>
      </w:pPr>
      <w:r w:rsidRPr="00AB4427">
        <w:rPr>
          <w:lang w:val="en-CA"/>
        </w:rPr>
        <w:t>First Aid Station</w:t>
      </w:r>
    </w:p>
    <w:p w14:paraId="4FD6C813" w14:textId="484F58FE" w:rsidR="009F3492" w:rsidRPr="00AB4427" w:rsidRDefault="009F3492" w:rsidP="009F3492">
      <w:pPr>
        <w:pStyle w:val="PMtext"/>
        <w:rPr>
          <w:lang w:val="en-CA"/>
        </w:rPr>
      </w:pPr>
      <w:r w:rsidRPr="00AB4427">
        <w:rPr>
          <w:lang w:val="en-CA"/>
        </w:rPr>
        <w:t>The first aid station is located [Location], and will be adequately stocked, as per Regulation 1101 of the Workplace Safety and Insurance Act. The station will contain, as a minimum for more than 15 and less than 200 employees, the following:</w:t>
      </w:r>
    </w:p>
    <w:p w14:paraId="2715D4C7" w14:textId="459FDE1B" w:rsidR="009F3492" w:rsidRPr="00AB4427" w:rsidRDefault="009F3492" w:rsidP="009F3492">
      <w:pPr>
        <w:pStyle w:val="PMtextBullet"/>
        <w:rPr>
          <w:lang w:val="en-CA"/>
        </w:rPr>
      </w:pPr>
      <w:r w:rsidRPr="00AB4427">
        <w:rPr>
          <w:lang w:val="en-CA"/>
        </w:rPr>
        <w:t>1 stretcher</w:t>
      </w:r>
    </w:p>
    <w:p w14:paraId="0B909B3B" w14:textId="21188A14" w:rsidR="009F3492" w:rsidRPr="00AB4427" w:rsidRDefault="009F3492" w:rsidP="009F3492">
      <w:pPr>
        <w:pStyle w:val="PMtextBullet"/>
        <w:rPr>
          <w:lang w:val="en-CA"/>
        </w:rPr>
      </w:pPr>
      <w:r w:rsidRPr="00AB4427">
        <w:rPr>
          <w:lang w:val="en-CA"/>
        </w:rPr>
        <w:t>2 blankets</w:t>
      </w:r>
    </w:p>
    <w:p w14:paraId="7DC65545" w14:textId="77777777" w:rsidR="009F3492" w:rsidRPr="00AB4427" w:rsidRDefault="009F3492" w:rsidP="009F3492">
      <w:pPr>
        <w:pStyle w:val="PMtextBullet"/>
        <w:rPr>
          <w:lang w:val="en-CA"/>
        </w:rPr>
      </w:pPr>
      <w:r w:rsidRPr="00AB4427">
        <w:rPr>
          <w:lang w:val="en-CA"/>
        </w:rPr>
        <w:t>Current edition of a standard St John Ambulance First Aid Manual</w:t>
      </w:r>
    </w:p>
    <w:p w14:paraId="3CC22623" w14:textId="45511196" w:rsidR="009F3492" w:rsidRPr="00AB4427" w:rsidRDefault="009F3492" w:rsidP="009F3492">
      <w:pPr>
        <w:pStyle w:val="PMtextBullet"/>
        <w:rPr>
          <w:lang w:val="en-CA"/>
        </w:rPr>
      </w:pPr>
      <w:r w:rsidRPr="00AB4427">
        <w:rPr>
          <w:lang w:val="en-CA"/>
        </w:rPr>
        <w:t>24 safety pins</w:t>
      </w:r>
    </w:p>
    <w:p w14:paraId="521C7079" w14:textId="2813A8A7" w:rsidR="009F3492" w:rsidRPr="00AB4427" w:rsidRDefault="009F3492" w:rsidP="009F3492">
      <w:pPr>
        <w:pStyle w:val="PMtextBullet"/>
        <w:rPr>
          <w:lang w:val="en-CA"/>
        </w:rPr>
      </w:pPr>
      <w:r w:rsidRPr="00AB4427">
        <w:rPr>
          <w:lang w:val="en-CA"/>
        </w:rPr>
        <w:t>1 basin, preferably stainless steel</w:t>
      </w:r>
    </w:p>
    <w:p w14:paraId="7F3DE01B" w14:textId="77777777" w:rsidR="009F3492" w:rsidRPr="00AB4427" w:rsidRDefault="009F3492" w:rsidP="009F3492">
      <w:pPr>
        <w:pStyle w:val="PMtextBullet"/>
        <w:rPr>
          <w:lang w:val="en-CA"/>
        </w:rPr>
      </w:pPr>
      <w:r w:rsidRPr="00AB4427">
        <w:rPr>
          <w:lang w:val="en-CA"/>
        </w:rPr>
        <w:t>Dressings, consisting of:</w:t>
      </w:r>
    </w:p>
    <w:p w14:paraId="03CB7262" w14:textId="1B65CE12" w:rsidR="009F3492" w:rsidRPr="00AB4427" w:rsidRDefault="009F3492" w:rsidP="00501FDE">
      <w:pPr>
        <w:pStyle w:val="PMtextBullet"/>
        <w:numPr>
          <w:ilvl w:val="1"/>
          <w:numId w:val="93"/>
        </w:numPr>
        <w:rPr>
          <w:lang w:val="en-CA"/>
        </w:rPr>
      </w:pPr>
      <w:r w:rsidRPr="00AB4427">
        <w:rPr>
          <w:lang w:val="en-CA"/>
        </w:rPr>
        <w:t>48 adhesive dressings, individually wrapped</w:t>
      </w:r>
    </w:p>
    <w:p w14:paraId="2B9F4EC0" w14:textId="76FEDA5E" w:rsidR="009F3492" w:rsidRPr="00AB4427" w:rsidRDefault="009F3492" w:rsidP="00501FDE">
      <w:pPr>
        <w:pStyle w:val="PMtextBullet"/>
        <w:numPr>
          <w:ilvl w:val="1"/>
          <w:numId w:val="93"/>
        </w:numPr>
        <w:rPr>
          <w:lang w:val="en-CA"/>
        </w:rPr>
      </w:pPr>
      <w:r w:rsidRPr="00AB4427">
        <w:rPr>
          <w:lang w:val="en-CA"/>
        </w:rPr>
        <w:t>2 rolls of adhesive tape, 1-inch wide</w:t>
      </w:r>
    </w:p>
    <w:p w14:paraId="2A0C3C37" w14:textId="5F7DAB1F" w:rsidR="009F3492" w:rsidRPr="00AB4427" w:rsidRDefault="009F3492" w:rsidP="00501FDE">
      <w:pPr>
        <w:pStyle w:val="PMtextBullet"/>
        <w:numPr>
          <w:ilvl w:val="1"/>
          <w:numId w:val="93"/>
        </w:numPr>
        <w:rPr>
          <w:lang w:val="en-CA"/>
        </w:rPr>
      </w:pPr>
      <w:r w:rsidRPr="00AB4427">
        <w:rPr>
          <w:lang w:val="en-CA"/>
        </w:rPr>
        <w:t>12 rolls of 1-inch gauze bandages</w:t>
      </w:r>
    </w:p>
    <w:p w14:paraId="2EEFD5C5" w14:textId="0CF38901" w:rsidR="009F3492" w:rsidRPr="00AB4427" w:rsidRDefault="009F3492" w:rsidP="00501FDE">
      <w:pPr>
        <w:pStyle w:val="PMtextBullet"/>
        <w:numPr>
          <w:ilvl w:val="1"/>
          <w:numId w:val="93"/>
        </w:numPr>
        <w:rPr>
          <w:lang w:val="en-CA"/>
        </w:rPr>
      </w:pPr>
      <w:r w:rsidRPr="00AB4427">
        <w:rPr>
          <w:lang w:val="en-CA"/>
        </w:rPr>
        <w:t>48 sterile gauze pads, 3-inch square</w:t>
      </w:r>
    </w:p>
    <w:p w14:paraId="41E8BAF0" w14:textId="30F9172F" w:rsidR="009F3492" w:rsidRPr="00AB4427" w:rsidRDefault="009F3492" w:rsidP="00501FDE">
      <w:pPr>
        <w:pStyle w:val="PMtextBullet"/>
        <w:numPr>
          <w:ilvl w:val="1"/>
          <w:numId w:val="93"/>
        </w:numPr>
        <w:rPr>
          <w:lang w:val="en-CA"/>
        </w:rPr>
      </w:pPr>
      <w:r w:rsidRPr="00AB4427">
        <w:rPr>
          <w:lang w:val="en-CA"/>
        </w:rPr>
        <w:t>8 rolls of 2-inch gauze bandages</w:t>
      </w:r>
    </w:p>
    <w:p w14:paraId="185850E6" w14:textId="3F218A7B" w:rsidR="009F3492" w:rsidRPr="00AB4427" w:rsidRDefault="009F3492" w:rsidP="00501FDE">
      <w:pPr>
        <w:pStyle w:val="PMtextBullet"/>
        <w:numPr>
          <w:ilvl w:val="1"/>
          <w:numId w:val="93"/>
        </w:numPr>
        <w:rPr>
          <w:lang w:val="en-CA"/>
        </w:rPr>
      </w:pPr>
      <w:r w:rsidRPr="00AB4427">
        <w:rPr>
          <w:lang w:val="en-CA"/>
        </w:rPr>
        <w:t>8 rolls of 4-inch gauze bandages</w:t>
      </w:r>
    </w:p>
    <w:p w14:paraId="0F243484" w14:textId="61FE4407" w:rsidR="009F3492" w:rsidRPr="00AB4427" w:rsidRDefault="009F3492" w:rsidP="00501FDE">
      <w:pPr>
        <w:pStyle w:val="PMtextBullet"/>
        <w:numPr>
          <w:ilvl w:val="1"/>
          <w:numId w:val="93"/>
        </w:numPr>
        <w:rPr>
          <w:lang w:val="en-CA"/>
        </w:rPr>
      </w:pPr>
      <w:r w:rsidRPr="00AB4427">
        <w:rPr>
          <w:lang w:val="en-CA"/>
        </w:rPr>
        <w:t>6 sterile surgical pads suitable for pressure dressings, individually wrapped</w:t>
      </w:r>
    </w:p>
    <w:p w14:paraId="7AFF5ED3" w14:textId="13BD2749" w:rsidR="009F3492" w:rsidRPr="00AB4427" w:rsidRDefault="009F3492" w:rsidP="00501FDE">
      <w:pPr>
        <w:pStyle w:val="PMtextBullet"/>
        <w:numPr>
          <w:ilvl w:val="1"/>
          <w:numId w:val="93"/>
        </w:numPr>
        <w:rPr>
          <w:lang w:val="en-CA"/>
        </w:rPr>
      </w:pPr>
      <w:r w:rsidRPr="00AB4427">
        <w:rPr>
          <w:lang w:val="en-CA"/>
        </w:rPr>
        <w:t>12 triangular bandages</w:t>
      </w:r>
    </w:p>
    <w:p w14:paraId="32F6820F" w14:textId="35E85743" w:rsidR="009F3492" w:rsidRPr="00AB4427" w:rsidRDefault="009F3492" w:rsidP="00501FDE">
      <w:pPr>
        <w:pStyle w:val="PMtextBullet"/>
        <w:numPr>
          <w:ilvl w:val="1"/>
          <w:numId w:val="93"/>
        </w:numPr>
        <w:rPr>
          <w:lang w:val="en-CA"/>
        </w:rPr>
      </w:pPr>
      <w:r w:rsidRPr="00AB4427">
        <w:rPr>
          <w:lang w:val="en-CA"/>
        </w:rPr>
        <w:t>Splints of assorted sizes</w:t>
      </w:r>
    </w:p>
    <w:p w14:paraId="31E5D1AB" w14:textId="77777777" w:rsidR="009F3492" w:rsidRPr="00AB4427" w:rsidRDefault="009F3492" w:rsidP="00501FDE">
      <w:pPr>
        <w:pStyle w:val="PMtextBullet"/>
        <w:numPr>
          <w:ilvl w:val="1"/>
          <w:numId w:val="93"/>
        </w:numPr>
        <w:rPr>
          <w:lang w:val="en-CA"/>
        </w:rPr>
      </w:pPr>
      <w:r w:rsidRPr="00AB4427">
        <w:rPr>
          <w:lang w:val="en-CA"/>
        </w:rPr>
        <w:t>2 rolls of splint padding</w:t>
      </w:r>
    </w:p>
    <w:p w14:paraId="750546DD" w14:textId="77777777" w:rsidR="009F3492" w:rsidRPr="00AB4427" w:rsidRDefault="009F3492" w:rsidP="009F3492">
      <w:pPr>
        <w:pStyle w:val="PMtextBullet"/>
        <w:rPr>
          <w:lang w:val="en-CA"/>
        </w:rPr>
      </w:pPr>
      <w:r w:rsidRPr="00AB4427">
        <w:rPr>
          <w:lang w:val="en-CA"/>
        </w:rPr>
        <w:t>First aid logbook</w:t>
      </w:r>
    </w:p>
    <w:p w14:paraId="667C9254" w14:textId="77777777" w:rsidR="009F3492" w:rsidRPr="00AB4427" w:rsidRDefault="009F3492" w:rsidP="009F3492">
      <w:pPr>
        <w:pStyle w:val="PMtextBullet"/>
        <w:rPr>
          <w:lang w:val="en-CA"/>
        </w:rPr>
      </w:pPr>
      <w:r w:rsidRPr="00AB4427">
        <w:rPr>
          <w:lang w:val="en-CA"/>
        </w:rPr>
        <w:t>Form 82</w:t>
      </w:r>
    </w:p>
    <w:p w14:paraId="54069F12" w14:textId="77777777" w:rsidR="009F3492" w:rsidRPr="00AB4427" w:rsidRDefault="009F3492" w:rsidP="009F3492">
      <w:pPr>
        <w:pStyle w:val="PMtextBullet"/>
        <w:rPr>
          <w:lang w:val="en-CA"/>
        </w:rPr>
      </w:pPr>
      <w:r w:rsidRPr="00AB4427">
        <w:rPr>
          <w:lang w:val="en-CA"/>
        </w:rPr>
        <w:t>The valid certificates of First Aid Attendants</w:t>
      </w:r>
    </w:p>
    <w:p w14:paraId="1D11475D" w14:textId="77777777" w:rsidR="009F3492" w:rsidRPr="00AB4427" w:rsidRDefault="009F3492" w:rsidP="009F3492">
      <w:pPr>
        <w:pStyle w:val="PMtextBullet"/>
        <w:rPr>
          <w:lang w:val="en-CA"/>
        </w:rPr>
      </w:pPr>
      <w:r w:rsidRPr="00AB4427">
        <w:rPr>
          <w:lang w:val="en-CA"/>
        </w:rPr>
        <w:t>The names and locations of all First Aid Attendants</w:t>
      </w:r>
    </w:p>
    <w:p w14:paraId="3AEB7BC0" w14:textId="77777777" w:rsidR="009F3492" w:rsidRPr="00AB4427" w:rsidRDefault="009F3492" w:rsidP="009F3492">
      <w:pPr>
        <w:pStyle w:val="PMtextBullet"/>
        <w:rPr>
          <w:lang w:val="en-CA"/>
        </w:rPr>
      </w:pPr>
      <w:r w:rsidRPr="00AB4427">
        <w:rPr>
          <w:lang w:val="en-CA"/>
        </w:rPr>
        <w:t>Inspection card</w:t>
      </w:r>
    </w:p>
    <w:p w14:paraId="3C128244" w14:textId="77777777" w:rsidR="00C966D8" w:rsidRPr="00AB4427" w:rsidRDefault="00C966D8" w:rsidP="00C966D8">
      <w:pPr>
        <w:pStyle w:val="PMtext"/>
        <w:rPr>
          <w:lang w:val="en-CA"/>
        </w:rPr>
      </w:pPr>
      <w:r w:rsidRPr="00AB4427">
        <w:rPr>
          <w:lang w:val="en-CA"/>
        </w:rPr>
        <w:lastRenderedPageBreak/>
        <w:t>The first aid station is located [Location], and will be adequately stocked, as per Regulation 1101 of the Workplace Safety and Insurance Act. The station will contain, as a minimum for more than five and not more than 15 employees, the following:</w:t>
      </w:r>
    </w:p>
    <w:p w14:paraId="2D1C2DC4" w14:textId="77777777" w:rsidR="00C966D8" w:rsidRPr="00AB4427" w:rsidRDefault="00C966D8" w:rsidP="00C966D8">
      <w:pPr>
        <w:pStyle w:val="PMtextBullet"/>
        <w:rPr>
          <w:lang w:val="en-CA"/>
        </w:rPr>
      </w:pPr>
      <w:r w:rsidRPr="00AB4427">
        <w:rPr>
          <w:lang w:val="en-CA"/>
        </w:rPr>
        <w:t>Current edition of a standard St John Ambulance First Aid Manual</w:t>
      </w:r>
    </w:p>
    <w:p w14:paraId="2D14817C" w14:textId="77777777" w:rsidR="00C966D8" w:rsidRPr="00AB4427" w:rsidRDefault="00C966D8" w:rsidP="00C966D8">
      <w:pPr>
        <w:pStyle w:val="PMtextBullet"/>
        <w:rPr>
          <w:lang w:val="en-CA"/>
        </w:rPr>
      </w:pPr>
      <w:r w:rsidRPr="00AB4427">
        <w:rPr>
          <w:lang w:val="en-CA"/>
        </w:rPr>
        <w:t>1 card of safety pins</w:t>
      </w:r>
    </w:p>
    <w:p w14:paraId="06B83E41" w14:textId="77777777" w:rsidR="00C966D8" w:rsidRPr="00AB4427" w:rsidRDefault="00C966D8" w:rsidP="00C966D8">
      <w:pPr>
        <w:pStyle w:val="PMtextBullet"/>
        <w:rPr>
          <w:lang w:val="en-CA"/>
        </w:rPr>
      </w:pPr>
      <w:r w:rsidRPr="00AB4427">
        <w:rPr>
          <w:lang w:val="en-CA"/>
        </w:rPr>
        <w:t>Dressings, consisting of:</w:t>
      </w:r>
    </w:p>
    <w:p w14:paraId="6538ECAC" w14:textId="77777777" w:rsidR="00C966D8" w:rsidRPr="00AB4427" w:rsidRDefault="00C966D8" w:rsidP="00501FDE">
      <w:pPr>
        <w:pStyle w:val="PMtextBullet"/>
        <w:numPr>
          <w:ilvl w:val="1"/>
          <w:numId w:val="94"/>
        </w:numPr>
        <w:rPr>
          <w:lang w:val="en-CA"/>
        </w:rPr>
      </w:pPr>
      <w:r w:rsidRPr="00AB4427">
        <w:rPr>
          <w:lang w:val="en-CA"/>
        </w:rPr>
        <w:t>24 adhesive dressings, individually wrapped</w:t>
      </w:r>
    </w:p>
    <w:p w14:paraId="53DC7101" w14:textId="77777777" w:rsidR="00C966D8" w:rsidRPr="00AB4427" w:rsidRDefault="00C966D8" w:rsidP="00501FDE">
      <w:pPr>
        <w:pStyle w:val="PMtextBullet"/>
        <w:numPr>
          <w:ilvl w:val="1"/>
          <w:numId w:val="94"/>
        </w:numPr>
        <w:rPr>
          <w:lang w:val="en-CA"/>
        </w:rPr>
      </w:pPr>
      <w:r w:rsidRPr="00AB4427">
        <w:rPr>
          <w:lang w:val="en-CA"/>
        </w:rPr>
        <w:t>12 sterile gauze pads, 3-inch square</w:t>
      </w:r>
    </w:p>
    <w:p w14:paraId="4AE80A21" w14:textId="43DD88AD" w:rsidR="00C966D8" w:rsidRPr="00AB4427" w:rsidRDefault="00C966D8" w:rsidP="00501FDE">
      <w:pPr>
        <w:pStyle w:val="PMtextBullet"/>
        <w:numPr>
          <w:ilvl w:val="1"/>
          <w:numId w:val="94"/>
        </w:numPr>
        <w:rPr>
          <w:lang w:val="en-CA"/>
        </w:rPr>
      </w:pPr>
      <w:r w:rsidRPr="00AB4427">
        <w:rPr>
          <w:lang w:val="en-CA"/>
        </w:rPr>
        <w:t>4 rolls of 2-inch gauze bandages</w:t>
      </w:r>
    </w:p>
    <w:p w14:paraId="42D97ADD" w14:textId="77777777" w:rsidR="00C966D8" w:rsidRPr="00AB4427" w:rsidRDefault="00C966D8" w:rsidP="00501FDE">
      <w:pPr>
        <w:pStyle w:val="PMtextBullet"/>
        <w:numPr>
          <w:ilvl w:val="1"/>
          <w:numId w:val="94"/>
        </w:numPr>
        <w:rPr>
          <w:lang w:val="en-CA"/>
        </w:rPr>
      </w:pPr>
      <w:r w:rsidRPr="00AB4427">
        <w:rPr>
          <w:lang w:val="en-CA"/>
        </w:rPr>
        <w:t>4 rolls of 4-inch gauze bandages</w:t>
      </w:r>
    </w:p>
    <w:p w14:paraId="2C4B5930" w14:textId="77777777" w:rsidR="00C966D8" w:rsidRPr="00AB4427" w:rsidRDefault="00C966D8" w:rsidP="00501FDE">
      <w:pPr>
        <w:pStyle w:val="PMtextBullet"/>
        <w:numPr>
          <w:ilvl w:val="1"/>
          <w:numId w:val="94"/>
        </w:numPr>
        <w:rPr>
          <w:lang w:val="en-CA"/>
        </w:rPr>
      </w:pPr>
      <w:r w:rsidRPr="00AB4427">
        <w:rPr>
          <w:lang w:val="en-CA"/>
        </w:rPr>
        <w:t>4 sterile surgical pads suitable for pressure dressings, individually wrapped</w:t>
      </w:r>
    </w:p>
    <w:p w14:paraId="61A9454D" w14:textId="77777777" w:rsidR="00C966D8" w:rsidRPr="00AB4427" w:rsidRDefault="00C966D8" w:rsidP="00501FDE">
      <w:pPr>
        <w:pStyle w:val="PMtextBullet"/>
        <w:numPr>
          <w:ilvl w:val="1"/>
          <w:numId w:val="94"/>
        </w:numPr>
        <w:rPr>
          <w:lang w:val="en-CA"/>
        </w:rPr>
      </w:pPr>
      <w:r w:rsidRPr="00AB4427">
        <w:rPr>
          <w:lang w:val="en-CA"/>
        </w:rPr>
        <w:t>6 triangular bandages</w:t>
      </w:r>
    </w:p>
    <w:p w14:paraId="35D48406" w14:textId="77777777" w:rsidR="00C966D8" w:rsidRPr="00AB4427" w:rsidRDefault="00C966D8" w:rsidP="00501FDE">
      <w:pPr>
        <w:pStyle w:val="PMtextBullet"/>
        <w:numPr>
          <w:ilvl w:val="1"/>
          <w:numId w:val="94"/>
        </w:numPr>
        <w:rPr>
          <w:lang w:val="en-CA"/>
        </w:rPr>
      </w:pPr>
      <w:r w:rsidRPr="00AB4427">
        <w:rPr>
          <w:lang w:val="en-CA"/>
        </w:rPr>
        <w:t>2 rolls of splint padding</w:t>
      </w:r>
    </w:p>
    <w:p w14:paraId="34D9A6FB" w14:textId="77777777" w:rsidR="00C966D8" w:rsidRPr="00AB4427" w:rsidRDefault="00C966D8" w:rsidP="00501FDE">
      <w:pPr>
        <w:pStyle w:val="PMtextBullet"/>
        <w:numPr>
          <w:ilvl w:val="1"/>
          <w:numId w:val="94"/>
        </w:numPr>
        <w:rPr>
          <w:lang w:val="en-CA"/>
        </w:rPr>
      </w:pPr>
      <w:r w:rsidRPr="00AB4427">
        <w:rPr>
          <w:lang w:val="en-CA"/>
        </w:rPr>
        <w:t>1 roll up splint</w:t>
      </w:r>
    </w:p>
    <w:p w14:paraId="1CE7CBFE" w14:textId="77777777" w:rsidR="00C966D8" w:rsidRPr="00AB4427" w:rsidRDefault="00C966D8" w:rsidP="00C966D8">
      <w:pPr>
        <w:pStyle w:val="PMtextBullet"/>
        <w:rPr>
          <w:lang w:val="en-CA"/>
        </w:rPr>
      </w:pPr>
      <w:r w:rsidRPr="00AB4427">
        <w:rPr>
          <w:lang w:val="en-CA"/>
        </w:rPr>
        <w:t>First aid logbook</w:t>
      </w:r>
    </w:p>
    <w:p w14:paraId="03899CD4" w14:textId="77777777" w:rsidR="00C966D8" w:rsidRPr="00AB4427" w:rsidRDefault="00C966D8" w:rsidP="00C966D8">
      <w:pPr>
        <w:pStyle w:val="PMtextBullet"/>
        <w:rPr>
          <w:lang w:val="en-CA"/>
        </w:rPr>
      </w:pPr>
      <w:r w:rsidRPr="00AB4427">
        <w:rPr>
          <w:lang w:val="en-CA"/>
        </w:rPr>
        <w:t>Form 82</w:t>
      </w:r>
    </w:p>
    <w:p w14:paraId="5152246A" w14:textId="77777777" w:rsidR="00C966D8" w:rsidRPr="00AB4427" w:rsidRDefault="00C966D8" w:rsidP="00C966D8">
      <w:pPr>
        <w:pStyle w:val="PMtextBullet"/>
        <w:rPr>
          <w:lang w:val="en-CA"/>
        </w:rPr>
      </w:pPr>
      <w:r w:rsidRPr="00AB4427">
        <w:rPr>
          <w:lang w:val="en-CA"/>
        </w:rPr>
        <w:t>The valid certificates of First Aid Attendants</w:t>
      </w:r>
    </w:p>
    <w:p w14:paraId="574BE793" w14:textId="77777777" w:rsidR="00C966D8" w:rsidRPr="00AB4427" w:rsidRDefault="00C966D8" w:rsidP="00C966D8">
      <w:pPr>
        <w:pStyle w:val="PMtextBullet"/>
        <w:rPr>
          <w:lang w:val="en-CA"/>
        </w:rPr>
      </w:pPr>
      <w:r w:rsidRPr="00AB4427">
        <w:rPr>
          <w:lang w:val="en-CA"/>
        </w:rPr>
        <w:t>The names and locations of all First Aid Attendants</w:t>
      </w:r>
    </w:p>
    <w:p w14:paraId="15FFCFEA" w14:textId="77777777" w:rsidR="00C966D8" w:rsidRPr="00AB4427" w:rsidRDefault="00C966D8" w:rsidP="00C966D8">
      <w:pPr>
        <w:pStyle w:val="PMtextBullet"/>
        <w:rPr>
          <w:lang w:val="en-CA"/>
        </w:rPr>
      </w:pPr>
      <w:r w:rsidRPr="00AB4427">
        <w:rPr>
          <w:lang w:val="en-CA"/>
        </w:rPr>
        <w:t>Inspection card</w:t>
      </w:r>
    </w:p>
    <w:p w14:paraId="11D811DD" w14:textId="77777777" w:rsidR="00C966D8" w:rsidRPr="00AB4427" w:rsidRDefault="00C966D8" w:rsidP="00C966D8">
      <w:pPr>
        <w:pStyle w:val="PMhead"/>
      </w:pPr>
      <w:r w:rsidRPr="00AB4427">
        <w:t>Portable First Aid Kits for Mobile Equipment and Vehicles</w:t>
      </w:r>
    </w:p>
    <w:p w14:paraId="2931F433" w14:textId="77777777" w:rsidR="00C966D8" w:rsidRPr="00AB4427" w:rsidRDefault="00C966D8" w:rsidP="00C966D8">
      <w:pPr>
        <w:pStyle w:val="PMtext"/>
        <w:rPr>
          <w:lang w:val="en-CA"/>
        </w:rPr>
      </w:pPr>
      <w:r w:rsidRPr="00AB4427">
        <w:rPr>
          <w:lang w:val="en-CA"/>
        </w:rPr>
        <w:t>Portable first aid kits will contain, as a minimum, the following:</w:t>
      </w:r>
    </w:p>
    <w:p w14:paraId="7C7202BE" w14:textId="77777777" w:rsidR="00C966D8" w:rsidRPr="00AB4427" w:rsidRDefault="00C966D8" w:rsidP="00C966D8">
      <w:pPr>
        <w:pStyle w:val="PMtextBullet"/>
        <w:rPr>
          <w:lang w:val="en-CA"/>
        </w:rPr>
      </w:pPr>
      <w:r w:rsidRPr="00AB4427">
        <w:rPr>
          <w:lang w:val="en-CA"/>
        </w:rPr>
        <w:t>Current edition of a standard St John Ambulance First Aid Manual</w:t>
      </w:r>
    </w:p>
    <w:p w14:paraId="3CE03865" w14:textId="77777777" w:rsidR="00C966D8" w:rsidRPr="00AB4427" w:rsidRDefault="00C966D8" w:rsidP="00C966D8">
      <w:pPr>
        <w:pStyle w:val="PMtextBullet"/>
        <w:rPr>
          <w:lang w:val="en-CA"/>
        </w:rPr>
      </w:pPr>
      <w:r w:rsidRPr="00AB4427">
        <w:rPr>
          <w:lang w:val="en-CA"/>
        </w:rPr>
        <w:t>1 card of safety pins</w:t>
      </w:r>
    </w:p>
    <w:p w14:paraId="00E060D3" w14:textId="77777777" w:rsidR="00C966D8" w:rsidRPr="00AB4427" w:rsidRDefault="00C966D8" w:rsidP="00C966D8">
      <w:pPr>
        <w:pStyle w:val="PMtextBullet"/>
        <w:rPr>
          <w:lang w:val="en-CA"/>
        </w:rPr>
      </w:pPr>
      <w:r w:rsidRPr="00AB4427">
        <w:rPr>
          <w:lang w:val="en-CA"/>
        </w:rPr>
        <w:t>Dressings, consisting of:</w:t>
      </w:r>
    </w:p>
    <w:p w14:paraId="3AEF21DF" w14:textId="77777777" w:rsidR="00C966D8" w:rsidRPr="00AB4427" w:rsidRDefault="00C966D8" w:rsidP="00501FDE">
      <w:pPr>
        <w:pStyle w:val="PMtextBullet"/>
        <w:numPr>
          <w:ilvl w:val="1"/>
          <w:numId w:val="95"/>
        </w:numPr>
        <w:rPr>
          <w:lang w:val="en-CA"/>
        </w:rPr>
      </w:pPr>
      <w:r w:rsidRPr="00AB4427">
        <w:rPr>
          <w:lang w:val="en-CA"/>
        </w:rPr>
        <w:t>16 adhesive dressings, individually wrapped</w:t>
      </w:r>
    </w:p>
    <w:p w14:paraId="02F329BB" w14:textId="77777777" w:rsidR="00C966D8" w:rsidRPr="00AB4427" w:rsidRDefault="00C966D8" w:rsidP="00501FDE">
      <w:pPr>
        <w:pStyle w:val="PMtextBullet"/>
        <w:numPr>
          <w:ilvl w:val="1"/>
          <w:numId w:val="95"/>
        </w:numPr>
        <w:rPr>
          <w:lang w:val="en-CA"/>
        </w:rPr>
      </w:pPr>
      <w:r w:rsidRPr="00AB4427">
        <w:rPr>
          <w:lang w:val="en-CA"/>
        </w:rPr>
        <w:t>6 sterile gauze pads, 3-inch square</w:t>
      </w:r>
    </w:p>
    <w:p w14:paraId="45948EF9" w14:textId="77777777" w:rsidR="00C966D8" w:rsidRPr="00AB4427" w:rsidRDefault="00C966D8" w:rsidP="00501FDE">
      <w:pPr>
        <w:pStyle w:val="PMtextBullet"/>
        <w:numPr>
          <w:ilvl w:val="1"/>
          <w:numId w:val="95"/>
        </w:numPr>
        <w:rPr>
          <w:lang w:val="en-CA"/>
        </w:rPr>
      </w:pPr>
      <w:r w:rsidRPr="00AB4427">
        <w:rPr>
          <w:lang w:val="en-CA"/>
        </w:rPr>
        <w:t>4 rolls of 3-inch gauze bandage</w:t>
      </w:r>
    </w:p>
    <w:p w14:paraId="6F3DCE75" w14:textId="77777777" w:rsidR="00C966D8" w:rsidRPr="00AB4427" w:rsidRDefault="00C966D8" w:rsidP="00501FDE">
      <w:pPr>
        <w:pStyle w:val="PMtextBullet"/>
        <w:numPr>
          <w:ilvl w:val="1"/>
          <w:numId w:val="95"/>
        </w:numPr>
        <w:rPr>
          <w:lang w:val="en-CA"/>
        </w:rPr>
      </w:pPr>
      <w:r w:rsidRPr="00AB4427">
        <w:rPr>
          <w:lang w:val="en-CA"/>
        </w:rPr>
        <w:t>2 sterile surgical pads suitable for pressure dressings, individually wrapped</w:t>
      </w:r>
    </w:p>
    <w:p w14:paraId="312653D8" w14:textId="77777777" w:rsidR="00C966D8" w:rsidRPr="00AB4427" w:rsidRDefault="00C966D8" w:rsidP="00501FDE">
      <w:pPr>
        <w:pStyle w:val="PMtextBullet"/>
        <w:numPr>
          <w:ilvl w:val="1"/>
          <w:numId w:val="95"/>
        </w:numPr>
        <w:rPr>
          <w:lang w:val="en-CA"/>
        </w:rPr>
      </w:pPr>
      <w:r w:rsidRPr="00AB4427">
        <w:rPr>
          <w:lang w:val="en-CA"/>
        </w:rPr>
        <w:t>4 triangular bandages</w:t>
      </w:r>
    </w:p>
    <w:p w14:paraId="266B4A2E" w14:textId="77777777" w:rsidR="00C966D8" w:rsidRPr="00AB4427" w:rsidRDefault="00C966D8" w:rsidP="00C966D8">
      <w:pPr>
        <w:pStyle w:val="PMtextBullet"/>
        <w:rPr>
          <w:lang w:val="en-CA"/>
        </w:rPr>
      </w:pPr>
      <w:r w:rsidRPr="00AB4427">
        <w:rPr>
          <w:lang w:val="en-CA"/>
        </w:rPr>
        <w:t>First aid logbook</w:t>
      </w:r>
    </w:p>
    <w:p w14:paraId="7D098FD6" w14:textId="77777777" w:rsidR="00C966D8" w:rsidRPr="00AB4427" w:rsidRDefault="00C966D8" w:rsidP="00C966D8">
      <w:pPr>
        <w:pStyle w:val="PMtextBullet"/>
        <w:rPr>
          <w:lang w:val="en-CA"/>
        </w:rPr>
      </w:pPr>
      <w:r w:rsidRPr="00AB4427">
        <w:rPr>
          <w:lang w:val="en-CA"/>
        </w:rPr>
        <w:t>Inspection card</w:t>
      </w:r>
    </w:p>
    <w:p w14:paraId="72E00FBB" w14:textId="77777777" w:rsidR="00C966D8" w:rsidRPr="00AB4427" w:rsidRDefault="00C966D8" w:rsidP="00C966D8">
      <w:pPr>
        <w:pStyle w:val="PMhead"/>
      </w:pPr>
      <w:r w:rsidRPr="00AB4427">
        <w:lastRenderedPageBreak/>
        <w:t>First Aid Training</w:t>
      </w:r>
    </w:p>
    <w:p w14:paraId="18C8770A" w14:textId="79730C00" w:rsidR="00C966D8" w:rsidRPr="00AB4427" w:rsidRDefault="00C966D8" w:rsidP="00C966D8">
      <w:pPr>
        <w:pStyle w:val="PMtext"/>
      </w:pPr>
      <w:r w:rsidRPr="00AB4427">
        <w:t xml:space="preserve">[Employer/Organization Name] offers first aid training as outlined in this policy. Any employee interested in participating in first aid training, will speak to the employer or supervisor. </w:t>
      </w:r>
      <w:r w:rsidR="00251491" w:rsidRPr="00AB4427">
        <w:t>At a minimum, [Employer/Organization Name] will ensure that at least one Certified First Aid Attendant, and preferably two, trained in first aid and c</w:t>
      </w:r>
      <w:r w:rsidR="00251491" w:rsidRPr="00AB4427">
        <w:rPr>
          <w:rFonts w:cs="Arial"/>
        </w:rPr>
        <w:t xml:space="preserve">ardiopulmonary resuscitation (CPR) will be </w:t>
      </w:r>
      <w:r w:rsidR="00251491" w:rsidRPr="00AB4427">
        <w:t xml:space="preserve">available during every shift. </w:t>
      </w:r>
      <w:r w:rsidRPr="00AB4427">
        <w:t xml:space="preserve">A list of Certified First Aid Attendants, along with a copy of their current certificates, will be posted </w:t>
      </w:r>
      <w:r w:rsidR="00251491" w:rsidRPr="00AB4427">
        <w:t>at the first aid station and H</w:t>
      </w:r>
      <w:r w:rsidR="00067DFC" w:rsidRPr="00AB4427">
        <w:t xml:space="preserve">ealth </w:t>
      </w:r>
      <w:r w:rsidRPr="00AB4427">
        <w:t xml:space="preserve">and </w:t>
      </w:r>
      <w:r w:rsidR="00067DFC" w:rsidRPr="00AB4427">
        <w:t>Safety Board</w:t>
      </w:r>
      <w:r w:rsidRPr="00AB4427">
        <w:t>.</w:t>
      </w:r>
    </w:p>
    <w:p w14:paraId="5D8B8915" w14:textId="77777777" w:rsidR="00C966D8" w:rsidRPr="00AB4427" w:rsidRDefault="00C966D8" w:rsidP="00C966D8">
      <w:pPr>
        <w:pStyle w:val="PMtext"/>
      </w:pPr>
      <w:r w:rsidRPr="00AB4427">
        <w:t>In accordance with Regulation 1101 for First Aid, [Employer/Organization Name] will also ensure that a Certified First Aid Attendant works in the immediate vicinity of the first aid kit.</w:t>
      </w:r>
    </w:p>
    <w:p w14:paraId="4D16CB49" w14:textId="77777777" w:rsidR="00C966D8" w:rsidRPr="00AB4427" w:rsidRDefault="00C966D8" w:rsidP="00C966D8">
      <w:pPr>
        <w:pStyle w:val="PMhead"/>
      </w:pPr>
      <w:r w:rsidRPr="00AB4427">
        <w:t>Reporting Requirements</w:t>
      </w:r>
    </w:p>
    <w:p w14:paraId="7E81957E" w14:textId="4DA06498" w:rsidR="00C966D8" w:rsidRPr="00AB4427" w:rsidRDefault="00C966D8" w:rsidP="00C966D8">
      <w:pPr>
        <w:pStyle w:val="PMtext"/>
      </w:pPr>
      <w:r w:rsidRPr="00AB4427">
        <w:t>The First Aid Attendant will be required to record in the First Aid Logbook all treatment given to an employee. Should the injury</w:t>
      </w:r>
      <w:r w:rsidR="00801536" w:rsidRPr="00AB4427">
        <w:t xml:space="preserve"> or </w:t>
      </w:r>
      <w:r w:rsidRPr="00AB4427">
        <w:t xml:space="preserve">illness be serious enough that medical attention is required, an Incident </w:t>
      </w:r>
      <w:r w:rsidR="00983BF1" w:rsidRPr="00AB4427">
        <w:t xml:space="preserve">and Injury </w:t>
      </w:r>
      <w:r w:rsidRPr="00AB4427">
        <w:t>Report will be completed and sent to the employer. The Incident Report will record the circumstances surrounding the incident as described by the injured employee. Specifically, the report must include:</w:t>
      </w:r>
    </w:p>
    <w:p w14:paraId="4C510B24" w14:textId="77777777" w:rsidR="00C966D8" w:rsidRPr="00AB4427" w:rsidRDefault="00C966D8" w:rsidP="00C966D8">
      <w:pPr>
        <w:pStyle w:val="PMtextBullet"/>
      </w:pPr>
      <w:r w:rsidRPr="00AB4427">
        <w:t>The date of the injury</w:t>
      </w:r>
    </w:p>
    <w:p w14:paraId="5C255465" w14:textId="77777777" w:rsidR="00C966D8" w:rsidRPr="00AB4427" w:rsidRDefault="00C966D8" w:rsidP="00C966D8">
      <w:pPr>
        <w:pStyle w:val="PMtextBullet"/>
      </w:pPr>
      <w:r w:rsidRPr="00AB4427">
        <w:t>Time of the injury</w:t>
      </w:r>
    </w:p>
    <w:p w14:paraId="1F238B3F" w14:textId="77777777" w:rsidR="00C966D8" w:rsidRPr="00AB4427" w:rsidRDefault="00C966D8" w:rsidP="00C966D8">
      <w:pPr>
        <w:pStyle w:val="PMtextBullet"/>
      </w:pPr>
      <w:r w:rsidRPr="00AB4427">
        <w:t>The names of witnesses</w:t>
      </w:r>
    </w:p>
    <w:p w14:paraId="31A1C096" w14:textId="77777777" w:rsidR="00C966D8" w:rsidRPr="00AB4427" w:rsidRDefault="00C966D8" w:rsidP="00C966D8">
      <w:pPr>
        <w:pStyle w:val="PMtextBullet"/>
      </w:pPr>
      <w:r w:rsidRPr="00AB4427">
        <w:t>The nature and location of injury</w:t>
      </w:r>
    </w:p>
    <w:p w14:paraId="25660606" w14:textId="77777777" w:rsidR="00C966D8" w:rsidRPr="00AB4427" w:rsidRDefault="00C966D8" w:rsidP="00C966D8">
      <w:pPr>
        <w:pStyle w:val="PMhead"/>
      </w:pPr>
      <w:r w:rsidRPr="00AB4427">
        <w:t>Inspection Requirements</w:t>
      </w:r>
    </w:p>
    <w:p w14:paraId="5601CB40" w14:textId="0AD1A898" w:rsidR="00C966D8" w:rsidRPr="00AB4427" w:rsidRDefault="00C966D8" w:rsidP="00C966D8">
      <w:pPr>
        <w:pStyle w:val="PMtext"/>
      </w:pPr>
      <w:r w:rsidRPr="00AB4427">
        <w:t xml:space="preserve">Monthly, the Health and Safety Representative will inspect the first aid kits, to ensure that the kit is adequately stocked with supplies and that a sufficient number of </w:t>
      </w:r>
      <w:r w:rsidR="00801536" w:rsidRPr="00AB4427">
        <w:t>I</w:t>
      </w:r>
      <w:r w:rsidRPr="00AB4427">
        <w:t xml:space="preserve">ncident </w:t>
      </w:r>
      <w:r w:rsidR="00801536" w:rsidRPr="00AB4427">
        <w:t>Report F</w:t>
      </w:r>
      <w:r w:rsidRPr="00AB4427">
        <w:t xml:space="preserve">orms are supplied. </w:t>
      </w:r>
    </w:p>
    <w:p w14:paraId="1DDF437F" w14:textId="1D3FFA28" w:rsidR="00C966D8" w:rsidRPr="00AB4427" w:rsidRDefault="00067DFC" w:rsidP="00C966D8">
      <w:pPr>
        <w:pStyle w:val="PMtext"/>
      </w:pPr>
      <w:r w:rsidRPr="00AB4427">
        <w:t>T</w:t>
      </w:r>
      <w:r w:rsidR="00C966D8" w:rsidRPr="00AB4427">
        <w:t xml:space="preserve">he Health and Safety Representative will initial the inspection record attached to the first aid kits. If there are any supplies or deficiencies identified, it will be noted on the First Aid Kit Monthly Inventory and the kit will be restocked within one week. </w:t>
      </w:r>
    </w:p>
    <w:p w14:paraId="192D3289" w14:textId="77777777" w:rsidR="00C966D8" w:rsidRPr="00AB4427" w:rsidRDefault="00C966D8" w:rsidP="00C966D8">
      <w:pPr>
        <w:pStyle w:val="PMhead"/>
      </w:pPr>
      <w:r w:rsidRPr="00AB4427">
        <w:t>Transportation of Injured Employee</w:t>
      </w:r>
    </w:p>
    <w:p w14:paraId="75F86B9C" w14:textId="77777777" w:rsidR="00C966D8" w:rsidRPr="00AB4427" w:rsidRDefault="00C966D8" w:rsidP="00C966D8">
      <w:pPr>
        <w:pStyle w:val="PMtext"/>
      </w:pPr>
      <w:r w:rsidRPr="00AB4427">
        <w:t xml:space="preserve">Should any person at [Employer/Organization Name] become injured or ill on the premises, the following procedures will be followed to ensure that the person is safely transported to their desired destination, according to the following procedure. </w:t>
      </w:r>
    </w:p>
    <w:p w14:paraId="56454891" w14:textId="77777777" w:rsidR="00C966D8" w:rsidRPr="00AB4427" w:rsidRDefault="00C966D8" w:rsidP="00C966D8">
      <w:pPr>
        <w:pStyle w:val="PMsubHead"/>
      </w:pPr>
      <w:r w:rsidRPr="00AB4427">
        <w:t>Transportation Procedure</w:t>
      </w:r>
    </w:p>
    <w:p w14:paraId="3AFDB71F" w14:textId="5C192955" w:rsidR="00C966D8" w:rsidRPr="00AB4427" w:rsidRDefault="00C966D8" w:rsidP="00C966D8">
      <w:pPr>
        <w:pStyle w:val="PMtext"/>
      </w:pPr>
      <w:r w:rsidRPr="00AB4427">
        <w:t>If the injury</w:t>
      </w:r>
      <w:r w:rsidR="00801536" w:rsidRPr="00AB4427">
        <w:t xml:space="preserve"> or </w:t>
      </w:r>
      <w:r w:rsidRPr="00AB4427">
        <w:t>illness is serious enough that the person must be transported to a hospital or medical centre for immediate medical attention, contact emergency services at 911 for an ambulance. The Certified First Aid Attendant will be responsible for stabilizing the health and safety of the injured/ill person until the ambulance arrives.</w:t>
      </w:r>
    </w:p>
    <w:p w14:paraId="3266EEF0" w14:textId="77777777" w:rsidR="00C966D8" w:rsidRPr="00AB4427" w:rsidRDefault="00C966D8" w:rsidP="00C966D8">
      <w:pPr>
        <w:pStyle w:val="PMtext"/>
      </w:pPr>
      <w:r w:rsidRPr="00AB4427">
        <w:t xml:space="preserve">If the person is injured or becomes ill, but does not require immediate medical attention, he or she will be offered transportation via taxi service to their desired destination (e.g. </w:t>
      </w:r>
      <w:r w:rsidRPr="00AB4427">
        <w:lastRenderedPageBreak/>
        <w:t>home or family doctor’s office). A supervisor will accompany the person to their desired destination, and the company will be responsible for any related transportation fees (e.g. cab fare or ambulance fees).</w:t>
      </w:r>
    </w:p>
    <w:p w14:paraId="31E93C63" w14:textId="77777777" w:rsidR="00C966D8" w:rsidRPr="00AB4427" w:rsidRDefault="00C966D8" w:rsidP="00C966D8">
      <w:pPr>
        <w:pStyle w:val="PMtext"/>
      </w:pPr>
      <w:r w:rsidRPr="00AB4427">
        <w:t>The supervisor accompanying the injured/ill person will be responsible for ensuring that the person reaches their desired destination safely, will ensure that any required forms or paperwork (e.g. Return to Work Procedure, Note to Physician, etc.) accompany the person.</w:t>
      </w:r>
    </w:p>
    <w:p w14:paraId="5BBE7B94" w14:textId="70DD2937" w:rsidR="00C966D8" w:rsidRPr="00AB4427" w:rsidRDefault="00C966D8" w:rsidP="00C966D8">
      <w:pPr>
        <w:pStyle w:val="PMtext"/>
      </w:pPr>
      <w:r w:rsidRPr="00AB4427">
        <w:t xml:space="preserve">If the injured/ill person refuses assistance or transportation, they must make this clear, both to the supervisor present, and on the Incident </w:t>
      </w:r>
      <w:r w:rsidR="00067DFC" w:rsidRPr="00AB4427">
        <w:t>Report</w:t>
      </w:r>
      <w:r w:rsidRPr="00AB4427">
        <w:t>. Furthermore, they must initial the form where they have stated that they do not require the offered assistance/transportation.</w:t>
      </w:r>
    </w:p>
    <w:p w14:paraId="3597BFE6" w14:textId="77777777" w:rsidR="00C966D8" w:rsidRPr="00AB4427" w:rsidRDefault="00C966D8" w:rsidP="00C966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966D8" w:rsidRPr="00AB4427" w14:paraId="4784BDC5" w14:textId="77777777" w:rsidTr="006A17ED">
        <w:tc>
          <w:tcPr>
            <w:tcW w:w="4428" w:type="dxa"/>
          </w:tcPr>
          <w:p w14:paraId="19A999F2" w14:textId="77777777" w:rsidR="00C966D8" w:rsidRPr="00AB4427" w:rsidRDefault="00C966D8" w:rsidP="006A17ED">
            <w:pPr>
              <w:pStyle w:val="PMtableText"/>
            </w:pPr>
            <w:r w:rsidRPr="00AB4427">
              <w:t>Effective Date:</w:t>
            </w:r>
          </w:p>
        </w:tc>
        <w:tc>
          <w:tcPr>
            <w:tcW w:w="4428" w:type="dxa"/>
          </w:tcPr>
          <w:p w14:paraId="1A83A605" w14:textId="77777777" w:rsidR="00C966D8" w:rsidRPr="00AB4427" w:rsidRDefault="00C966D8" w:rsidP="006A17ED">
            <w:pPr>
              <w:pStyle w:val="PMtableText"/>
            </w:pPr>
          </w:p>
        </w:tc>
      </w:tr>
      <w:tr w:rsidR="00C966D8" w:rsidRPr="00AB4427" w14:paraId="2C95E089" w14:textId="77777777" w:rsidTr="006A17ED">
        <w:tc>
          <w:tcPr>
            <w:tcW w:w="4428" w:type="dxa"/>
          </w:tcPr>
          <w:p w14:paraId="4A7111FF" w14:textId="77777777" w:rsidR="00C966D8" w:rsidRPr="00AB4427" w:rsidRDefault="00C966D8" w:rsidP="006A17ED">
            <w:pPr>
              <w:pStyle w:val="PMtableText"/>
            </w:pPr>
            <w:r w:rsidRPr="00AB4427">
              <w:t>Revision Date:</w:t>
            </w:r>
          </w:p>
        </w:tc>
        <w:tc>
          <w:tcPr>
            <w:tcW w:w="4428" w:type="dxa"/>
          </w:tcPr>
          <w:p w14:paraId="6ECC3EE6" w14:textId="77777777" w:rsidR="00C966D8" w:rsidRPr="00AB4427" w:rsidRDefault="00C966D8" w:rsidP="006A17ED">
            <w:pPr>
              <w:pStyle w:val="PMtableText"/>
            </w:pPr>
          </w:p>
        </w:tc>
      </w:tr>
    </w:tbl>
    <w:p w14:paraId="0CD3BFAA" w14:textId="77777777" w:rsidR="00C966D8" w:rsidRPr="00AB4427" w:rsidRDefault="00C966D8" w:rsidP="00C966D8">
      <w:pPr>
        <w:pStyle w:val="PMSecondPgHead"/>
      </w:pPr>
      <w:r w:rsidRPr="00AB4427">
        <w:lastRenderedPageBreak/>
        <w:t>First Aid Log Book</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260"/>
        <w:gridCol w:w="1620"/>
        <w:gridCol w:w="1080"/>
        <w:gridCol w:w="1440"/>
        <w:gridCol w:w="1440"/>
        <w:gridCol w:w="1080"/>
      </w:tblGrid>
      <w:tr w:rsidR="00C966D8" w:rsidRPr="00AB4427" w14:paraId="4AD9B97D"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326C92B5" w14:textId="77777777" w:rsidR="00C966D8" w:rsidRPr="00AB4427" w:rsidRDefault="00C966D8" w:rsidP="00496D31">
            <w:pPr>
              <w:pStyle w:val="PMtableHead"/>
              <w:spacing w:before="60" w:after="60"/>
              <w:jc w:val="center"/>
              <w:rPr>
                <w:sz w:val="18"/>
                <w:szCs w:val="20"/>
              </w:rPr>
            </w:pPr>
            <w:r w:rsidRPr="00AB4427">
              <w:rPr>
                <w:sz w:val="18"/>
              </w:rPr>
              <w:t>Date</w:t>
            </w:r>
          </w:p>
        </w:tc>
        <w:tc>
          <w:tcPr>
            <w:tcW w:w="1080" w:type="dxa"/>
            <w:tcBorders>
              <w:top w:val="single" w:sz="4" w:space="0" w:color="auto"/>
              <w:left w:val="single" w:sz="4" w:space="0" w:color="auto"/>
              <w:bottom w:val="single" w:sz="4" w:space="0" w:color="auto"/>
              <w:right w:val="single" w:sz="4" w:space="0" w:color="auto"/>
            </w:tcBorders>
          </w:tcPr>
          <w:p w14:paraId="0A44FB34" w14:textId="77777777" w:rsidR="00C966D8" w:rsidRPr="00AB4427" w:rsidRDefault="00C966D8" w:rsidP="00496D31">
            <w:pPr>
              <w:pStyle w:val="PMtableHead"/>
              <w:spacing w:before="60" w:after="60"/>
              <w:jc w:val="center"/>
              <w:rPr>
                <w:sz w:val="18"/>
                <w:szCs w:val="20"/>
              </w:rPr>
            </w:pPr>
            <w:r w:rsidRPr="00AB4427">
              <w:rPr>
                <w:sz w:val="18"/>
                <w:szCs w:val="20"/>
              </w:rPr>
              <w:t xml:space="preserve">Time </w:t>
            </w:r>
          </w:p>
        </w:tc>
        <w:tc>
          <w:tcPr>
            <w:tcW w:w="1260" w:type="dxa"/>
            <w:tcBorders>
              <w:top w:val="single" w:sz="4" w:space="0" w:color="auto"/>
              <w:left w:val="single" w:sz="4" w:space="0" w:color="auto"/>
              <w:bottom w:val="single" w:sz="4" w:space="0" w:color="auto"/>
              <w:right w:val="single" w:sz="4" w:space="0" w:color="auto"/>
            </w:tcBorders>
          </w:tcPr>
          <w:p w14:paraId="1365BE61" w14:textId="77777777" w:rsidR="00C966D8" w:rsidRPr="00AB4427" w:rsidRDefault="00C966D8" w:rsidP="00496D31">
            <w:pPr>
              <w:pStyle w:val="PMtableHead"/>
              <w:spacing w:before="60" w:after="60"/>
              <w:jc w:val="center"/>
              <w:rPr>
                <w:sz w:val="18"/>
                <w:szCs w:val="20"/>
              </w:rPr>
            </w:pPr>
            <w:r w:rsidRPr="00AB4427">
              <w:rPr>
                <w:sz w:val="18"/>
                <w:szCs w:val="20"/>
              </w:rPr>
              <w:t>Name of Injured</w:t>
            </w:r>
          </w:p>
        </w:tc>
        <w:tc>
          <w:tcPr>
            <w:tcW w:w="1620" w:type="dxa"/>
            <w:tcBorders>
              <w:top w:val="single" w:sz="4" w:space="0" w:color="auto"/>
              <w:left w:val="single" w:sz="4" w:space="0" w:color="auto"/>
              <w:bottom w:val="single" w:sz="4" w:space="0" w:color="auto"/>
              <w:right w:val="single" w:sz="4" w:space="0" w:color="auto"/>
            </w:tcBorders>
          </w:tcPr>
          <w:p w14:paraId="41454377" w14:textId="77777777" w:rsidR="00C966D8" w:rsidRPr="00AB4427" w:rsidRDefault="00C966D8" w:rsidP="00496D31">
            <w:pPr>
              <w:pStyle w:val="PMtableHead"/>
              <w:spacing w:before="60" w:after="60"/>
              <w:jc w:val="center"/>
              <w:rPr>
                <w:sz w:val="18"/>
                <w:szCs w:val="20"/>
              </w:rPr>
            </w:pPr>
            <w:r w:rsidRPr="00AB4427">
              <w:rPr>
                <w:sz w:val="18"/>
                <w:szCs w:val="20"/>
              </w:rPr>
              <w:t>Nature of Injury</w:t>
            </w:r>
          </w:p>
        </w:tc>
        <w:tc>
          <w:tcPr>
            <w:tcW w:w="1080" w:type="dxa"/>
            <w:tcBorders>
              <w:top w:val="single" w:sz="4" w:space="0" w:color="auto"/>
              <w:left w:val="single" w:sz="4" w:space="0" w:color="auto"/>
              <w:bottom w:val="single" w:sz="4" w:space="0" w:color="auto"/>
              <w:right w:val="single" w:sz="4" w:space="0" w:color="auto"/>
            </w:tcBorders>
          </w:tcPr>
          <w:p w14:paraId="1939F6DD" w14:textId="77777777" w:rsidR="00C966D8" w:rsidRPr="00AB4427" w:rsidRDefault="00C966D8" w:rsidP="00496D31">
            <w:pPr>
              <w:pStyle w:val="PMtableHead"/>
              <w:spacing w:before="60" w:after="60"/>
              <w:jc w:val="center"/>
              <w:rPr>
                <w:sz w:val="18"/>
                <w:szCs w:val="20"/>
              </w:rPr>
            </w:pPr>
            <w:r w:rsidRPr="00AB4427">
              <w:rPr>
                <w:sz w:val="18"/>
                <w:szCs w:val="20"/>
              </w:rPr>
              <w:t>Location</w:t>
            </w:r>
          </w:p>
        </w:tc>
        <w:tc>
          <w:tcPr>
            <w:tcW w:w="1440" w:type="dxa"/>
            <w:tcBorders>
              <w:top w:val="single" w:sz="4" w:space="0" w:color="auto"/>
              <w:left w:val="single" w:sz="4" w:space="0" w:color="auto"/>
              <w:bottom w:val="single" w:sz="4" w:space="0" w:color="auto"/>
              <w:right w:val="single" w:sz="4" w:space="0" w:color="auto"/>
            </w:tcBorders>
          </w:tcPr>
          <w:p w14:paraId="5FC02C76" w14:textId="77777777" w:rsidR="00C966D8" w:rsidRPr="00AB4427" w:rsidRDefault="00C966D8" w:rsidP="00496D31">
            <w:pPr>
              <w:pStyle w:val="PMtableHead"/>
              <w:spacing w:before="60" w:after="60"/>
              <w:jc w:val="center"/>
              <w:rPr>
                <w:sz w:val="18"/>
                <w:szCs w:val="20"/>
              </w:rPr>
            </w:pPr>
            <w:r w:rsidRPr="00AB4427">
              <w:rPr>
                <w:sz w:val="18"/>
                <w:szCs w:val="20"/>
              </w:rPr>
              <w:t>Name of Witness</w:t>
            </w:r>
          </w:p>
        </w:tc>
        <w:tc>
          <w:tcPr>
            <w:tcW w:w="1440" w:type="dxa"/>
            <w:tcBorders>
              <w:top w:val="single" w:sz="4" w:space="0" w:color="auto"/>
              <w:left w:val="single" w:sz="4" w:space="0" w:color="auto"/>
              <w:bottom w:val="single" w:sz="4" w:space="0" w:color="auto"/>
              <w:right w:val="single" w:sz="4" w:space="0" w:color="auto"/>
            </w:tcBorders>
          </w:tcPr>
          <w:p w14:paraId="6A76A333" w14:textId="77777777" w:rsidR="00C966D8" w:rsidRPr="00AB4427" w:rsidRDefault="00C966D8" w:rsidP="00496D31">
            <w:pPr>
              <w:pStyle w:val="PMtableHead"/>
              <w:spacing w:before="60" w:after="60"/>
              <w:jc w:val="center"/>
              <w:rPr>
                <w:sz w:val="18"/>
                <w:szCs w:val="20"/>
              </w:rPr>
            </w:pPr>
            <w:r w:rsidRPr="00AB4427">
              <w:rPr>
                <w:sz w:val="18"/>
                <w:szCs w:val="20"/>
              </w:rPr>
              <w:t>Treatment</w:t>
            </w:r>
          </w:p>
        </w:tc>
        <w:tc>
          <w:tcPr>
            <w:tcW w:w="1080" w:type="dxa"/>
            <w:tcBorders>
              <w:top w:val="single" w:sz="4" w:space="0" w:color="auto"/>
              <w:left w:val="single" w:sz="4" w:space="0" w:color="auto"/>
              <w:bottom w:val="single" w:sz="4" w:space="0" w:color="auto"/>
              <w:right w:val="single" w:sz="4" w:space="0" w:color="auto"/>
            </w:tcBorders>
          </w:tcPr>
          <w:p w14:paraId="645FD0CA" w14:textId="77777777" w:rsidR="00C966D8" w:rsidRPr="00AB4427" w:rsidRDefault="00C966D8" w:rsidP="00496D31">
            <w:pPr>
              <w:pStyle w:val="PMtableHead"/>
              <w:spacing w:before="60" w:after="60"/>
              <w:jc w:val="center"/>
              <w:rPr>
                <w:sz w:val="18"/>
                <w:szCs w:val="20"/>
              </w:rPr>
            </w:pPr>
            <w:r w:rsidRPr="00AB4427">
              <w:rPr>
                <w:sz w:val="18"/>
                <w:szCs w:val="20"/>
              </w:rPr>
              <w:t>Reviewed</w:t>
            </w:r>
          </w:p>
        </w:tc>
      </w:tr>
      <w:tr w:rsidR="00C966D8" w:rsidRPr="00AB4427" w14:paraId="4E4628A3"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1DADBDAA"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D51E0A6"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39241B7E"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393F8CC9"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608D6F5"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2C2B49F9"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13C1AE8D"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08520994" w14:textId="77777777" w:rsidR="00C966D8" w:rsidRPr="00AB4427" w:rsidRDefault="00C966D8" w:rsidP="006A17ED">
            <w:pPr>
              <w:pStyle w:val="PMtabletextsmall"/>
              <w:tabs>
                <w:tab w:val="left" w:leader="dot" w:pos="6840"/>
              </w:tabs>
              <w:jc w:val="center"/>
              <w:rPr>
                <w:sz w:val="36"/>
                <w:szCs w:val="36"/>
              </w:rP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19504E92"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7491E60E"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1C33960F"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02107161"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4BDA44FE"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0F95AB4E"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7BD99072"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64875FB2"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86F1A4A"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591FC807"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38E2E7AB"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73DE6089"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352A6AAC"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374B088D"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493C850"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4787CA7"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5D52F97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3395286"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755BBC06"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33499D3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A213DAB"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5847982B"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4DA59BA9"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65518DC4"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4B87D36"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34A82E66"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308D838"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4B4F7EB5"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5B4930A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1DC8E40"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2549F256"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20E292DA"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F288538"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08B8EE2"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4F55043"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12150437"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4D3F8E7B"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43BCBF98"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B0EFBE4"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48E23338"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28D3B992"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D82E1CA"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11CF4BA"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4EE53E17"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4B8BCCE0"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2F9DCCDA"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1A49EE1C"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1407174"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404D3B58"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6DEA6E64"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599E0D9"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B53BBAD"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2653A355"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71ADB24B"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1909130F"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53C8865C"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4ED755FB"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360A60DD"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4732E097"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05DEE6B0"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53449BA5"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0A13DB24"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6CAB185"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0ECB0BF9"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0C2CF4D4"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3B91C58"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5F811FB4"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77AA1E05"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44E99A8"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666994D3"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7B7F57D6"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5F59B03D"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r w:rsidR="00C966D8" w:rsidRPr="00AB4427" w14:paraId="1E2A7A2D"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tcPr>
          <w:p w14:paraId="1E9713F2"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24E4DF24" w14:textId="77777777" w:rsidR="00C966D8" w:rsidRPr="00AB4427"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tcPr>
          <w:p w14:paraId="7B5132B4" w14:textId="77777777" w:rsidR="00C966D8" w:rsidRPr="00AB4427"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tcPr>
          <w:p w14:paraId="7513204B"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79CAD5A7"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757363F9" w14:textId="77777777" w:rsidR="00C966D8" w:rsidRPr="00AB4427"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tcPr>
          <w:p w14:paraId="66CF2E7B" w14:textId="77777777" w:rsidR="00C966D8" w:rsidRPr="00AB4427"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tcPr>
          <w:p w14:paraId="35371B99" w14:textId="77777777" w:rsidR="00C966D8" w:rsidRPr="00AB4427" w:rsidRDefault="00C966D8" w:rsidP="006A17ED">
            <w:pPr>
              <w:pStyle w:val="PMtabletextsmall"/>
              <w:tabs>
                <w:tab w:val="left" w:leader="dot" w:pos="6840"/>
              </w:tabs>
              <w:jc w:val="center"/>
            </w:pPr>
            <w:r w:rsidRPr="00AB4427">
              <w:rPr>
                <w:sz w:val="36"/>
                <w:szCs w:val="36"/>
              </w:rPr>
              <w:fldChar w:fldCharType="begin"/>
            </w:r>
            <w:r w:rsidRPr="00AB4427">
              <w:rPr>
                <w:sz w:val="36"/>
                <w:szCs w:val="36"/>
              </w:rPr>
              <w:instrText xml:space="preserve"> FORMCHECKBOX </w:instrText>
            </w:r>
            <w:r w:rsidRPr="00AB4427">
              <w:rPr>
                <w:sz w:val="36"/>
                <w:szCs w:val="36"/>
              </w:rPr>
              <w:fldChar w:fldCharType="separate"/>
            </w:r>
            <w:r w:rsidRPr="00AB4427">
              <w:rPr>
                <w:sz w:val="36"/>
                <w:szCs w:val="36"/>
              </w:rPr>
              <w:fldChar w:fldCharType="end"/>
            </w:r>
          </w:p>
        </w:tc>
      </w:tr>
    </w:tbl>
    <w:p w14:paraId="5E97D4A9" w14:textId="46F26F88" w:rsidR="00067DFC" w:rsidRPr="00AB4427" w:rsidRDefault="00067DFC" w:rsidP="00067DFC">
      <w:pPr>
        <w:pStyle w:val="PMSecondPgHead"/>
        <w:rPr>
          <w:lang w:val="en-CA"/>
        </w:rPr>
      </w:pPr>
      <w:r w:rsidRPr="00AB4427">
        <w:rPr>
          <w:lang w:val="en-CA"/>
        </w:rPr>
        <w:lastRenderedPageBreak/>
        <w:t>First Aid Kit Monthly Inventory Template (16 to 199 Employees)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067DFC" w:rsidRPr="00AB4427" w14:paraId="2D302764" w14:textId="77777777" w:rsidTr="004039CC">
        <w:trPr>
          <w:trHeight w:val="567"/>
        </w:trPr>
        <w:tc>
          <w:tcPr>
            <w:tcW w:w="8640" w:type="dxa"/>
          </w:tcPr>
          <w:p w14:paraId="01C63D73" w14:textId="77777777" w:rsidR="00067DFC" w:rsidRPr="00AB4427" w:rsidRDefault="00067DFC" w:rsidP="004039CC">
            <w:pPr>
              <w:pStyle w:val="PMtableText"/>
              <w:rPr>
                <w:lang w:val="en-CA"/>
              </w:rPr>
            </w:pPr>
            <w:r w:rsidRPr="00AB4427">
              <w:rPr>
                <w:lang w:val="en-CA"/>
              </w:rPr>
              <w:t>Date:</w:t>
            </w:r>
          </w:p>
        </w:tc>
      </w:tr>
    </w:tbl>
    <w:p w14:paraId="2B63ED2A" w14:textId="77777777" w:rsidR="00067DFC" w:rsidRPr="00AB4427" w:rsidRDefault="00067DFC" w:rsidP="00067DFC">
      <w:pPr>
        <w:pStyle w:val="PMtext"/>
        <w:rPr>
          <w:lang w:val="en-CA"/>
        </w:rPr>
      </w:pPr>
    </w:p>
    <w:tbl>
      <w:tblPr>
        <w:tblW w:w="9960" w:type="dxa"/>
        <w:tblInd w:w="-60" w:type="dxa"/>
        <w:tblLayout w:type="fixed"/>
        <w:tblCellMar>
          <w:left w:w="120" w:type="dxa"/>
          <w:right w:w="120" w:type="dxa"/>
        </w:tblCellMar>
        <w:tblLook w:val="0000" w:firstRow="0" w:lastRow="0" w:firstColumn="0" w:lastColumn="0" w:noHBand="0" w:noVBand="0"/>
      </w:tblPr>
      <w:tblGrid>
        <w:gridCol w:w="1800"/>
        <w:gridCol w:w="5160"/>
        <w:gridCol w:w="1680"/>
        <w:gridCol w:w="1320"/>
      </w:tblGrid>
      <w:tr w:rsidR="00067DFC" w:rsidRPr="00AB4427" w14:paraId="20411C14" w14:textId="77777777" w:rsidTr="004039CC">
        <w:tc>
          <w:tcPr>
            <w:tcW w:w="1800" w:type="dxa"/>
            <w:tcBorders>
              <w:top w:val="single" w:sz="8" w:space="0" w:color="000000"/>
              <w:left w:val="single" w:sz="8" w:space="0" w:color="000000"/>
              <w:bottom w:val="single" w:sz="8" w:space="0" w:color="000000"/>
              <w:right w:val="single" w:sz="8" w:space="0" w:color="000000"/>
            </w:tcBorders>
          </w:tcPr>
          <w:p w14:paraId="338E39D4" w14:textId="77777777" w:rsidR="00067DFC" w:rsidRPr="00AB4427" w:rsidRDefault="00067DFC" w:rsidP="00496D31">
            <w:pPr>
              <w:pStyle w:val="PMtableHead"/>
              <w:spacing w:before="60" w:after="60"/>
              <w:jc w:val="center"/>
              <w:rPr>
                <w:lang w:val="en-CA"/>
              </w:rPr>
            </w:pPr>
            <w:r w:rsidRPr="00AB4427">
              <w:rPr>
                <w:lang w:val="en-CA"/>
              </w:rPr>
              <w:t>Required</w:t>
            </w:r>
          </w:p>
        </w:tc>
        <w:tc>
          <w:tcPr>
            <w:tcW w:w="5160" w:type="dxa"/>
            <w:tcBorders>
              <w:top w:val="single" w:sz="8" w:space="0" w:color="000000"/>
              <w:left w:val="single" w:sz="8" w:space="0" w:color="000000"/>
              <w:bottom w:val="single" w:sz="8" w:space="0" w:color="000000"/>
              <w:right w:val="single" w:sz="8" w:space="0" w:color="000000"/>
            </w:tcBorders>
          </w:tcPr>
          <w:p w14:paraId="724D3E1F" w14:textId="77777777" w:rsidR="00067DFC" w:rsidRPr="00AB4427" w:rsidRDefault="00067DFC" w:rsidP="00496D31">
            <w:pPr>
              <w:pStyle w:val="PMtableHead"/>
              <w:spacing w:before="60" w:after="60"/>
              <w:jc w:val="center"/>
              <w:rPr>
                <w:lang w:val="en-CA"/>
              </w:rPr>
            </w:pPr>
            <w:r w:rsidRPr="00AB4427">
              <w:rPr>
                <w:lang w:val="en-CA"/>
              </w:rPr>
              <w:t>Item</w:t>
            </w:r>
          </w:p>
        </w:tc>
        <w:tc>
          <w:tcPr>
            <w:tcW w:w="1680" w:type="dxa"/>
            <w:tcBorders>
              <w:top w:val="single" w:sz="8" w:space="0" w:color="000000"/>
              <w:left w:val="single" w:sz="8" w:space="0" w:color="000000"/>
              <w:bottom w:val="single" w:sz="8" w:space="0" w:color="000000"/>
              <w:right w:val="single" w:sz="8" w:space="0" w:color="000000"/>
            </w:tcBorders>
          </w:tcPr>
          <w:p w14:paraId="18552FBD" w14:textId="77777777" w:rsidR="00067DFC" w:rsidRPr="00AB4427" w:rsidRDefault="00067DFC" w:rsidP="00496D31">
            <w:pPr>
              <w:pStyle w:val="PMtableHead"/>
              <w:spacing w:before="60" w:after="60"/>
              <w:jc w:val="center"/>
              <w:rPr>
                <w:lang w:val="en-CA"/>
              </w:rPr>
            </w:pPr>
            <w:r w:rsidRPr="00AB4427">
              <w:rPr>
                <w:lang w:val="en-CA"/>
              </w:rPr>
              <w:t>Available</w:t>
            </w:r>
          </w:p>
        </w:tc>
        <w:tc>
          <w:tcPr>
            <w:tcW w:w="1320" w:type="dxa"/>
            <w:tcBorders>
              <w:top w:val="single" w:sz="8" w:space="0" w:color="000000"/>
              <w:left w:val="single" w:sz="8" w:space="0" w:color="000000"/>
              <w:bottom w:val="single" w:sz="8" w:space="0" w:color="000000"/>
              <w:right w:val="single" w:sz="8" w:space="0" w:color="000000"/>
            </w:tcBorders>
          </w:tcPr>
          <w:p w14:paraId="17151E89" w14:textId="77777777" w:rsidR="00067DFC" w:rsidRPr="00AB4427" w:rsidRDefault="00067DFC" w:rsidP="00496D31">
            <w:pPr>
              <w:pStyle w:val="PMtableHead"/>
              <w:spacing w:before="60" w:after="60"/>
              <w:jc w:val="center"/>
              <w:rPr>
                <w:lang w:val="en-CA"/>
              </w:rPr>
            </w:pPr>
            <w:r w:rsidRPr="00AB4427">
              <w:rPr>
                <w:lang w:val="en-CA"/>
              </w:rPr>
              <w:t>Need</w:t>
            </w:r>
          </w:p>
        </w:tc>
      </w:tr>
      <w:tr w:rsidR="00067DFC" w:rsidRPr="00AB4427" w14:paraId="66FA3B03"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3FBFBE12" w14:textId="77777777" w:rsidR="00067DFC" w:rsidRPr="00AB4427" w:rsidRDefault="00067DFC" w:rsidP="004039CC">
            <w:pPr>
              <w:pStyle w:val="PMtableText"/>
              <w:rPr>
                <w:lang w:val="en-CA"/>
              </w:rPr>
            </w:pPr>
            <w:r w:rsidRPr="00AB4427">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39EB8AD0" w14:textId="6F49617F" w:rsidR="00067DFC" w:rsidRPr="00AB4427" w:rsidRDefault="00067DFC" w:rsidP="004039CC">
            <w:pPr>
              <w:pStyle w:val="PMtableText"/>
              <w:rPr>
                <w:lang w:val="en-CA"/>
              </w:rPr>
            </w:pPr>
            <w:r w:rsidRPr="00AB4427">
              <w:rPr>
                <w:lang w:val="en-CA"/>
              </w:rPr>
              <w:t>Stretcher</w:t>
            </w:r>
          </w:p>
        </w:tc>
        <w:tc>
          <w:tcPr>
            <w:tcW w:w="1680" w:type="dxa"/>
            <w:tcBorders>
              <w:top w:val="single" w:sz="8" w:space="0" w:color="000000"/>
              <w:left w:val="single" w:sz="7" w:space="0" w:color="000000"/>
              <w:bottom w:val="single" w:sz="7" w:space="0" w:color="000000"/>
              <w:right w:val="single" w:sz="7" w:space="0" w:color="000000"/>
            </w:tcBorders>
          </w:tcPr>
          <w:p w14:paraId="1C3911F9" w14:textId="77777777" w:rsidR="00067DFC" w:rsidRPr="00AB4427"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54735113" w14:textId="77777777" w:rsidR="00067DFC" w:rsidRPr="00AB4427" w:rsidRDefault="00067DFC" w:rsidP="004039CC">
            <w:pPr>
              <w:pStyle w:val="PMtableText"/>
              <w:rPr>
                <w:lang w:val="en-CA"/>
              </w:rPr>
            </w:pPr>
          </w:p>
        </w:tc>
      </w:tr>
      <w:tr w:rsidR="00067DFC" w:rsidRPr="00AB4427" w14:paraId="24C601D9"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28B6DE9F" w14:textId="67DF3296" w:rsidR="00067DFC" w:rsidRPr="00AB4427" w:rsidRDefault="00067DFC" w:rsidP="004039CC">
            <w:pPr>
              <w:pStyle w:val="PMtableText"/>
              <w:rPr>
                <w:lang w:val="en-CA"/>
              </w:rPr>
            </w:pPr>
            <w:r w:rsidRPr="00AB4427">
              <w:rPr>
                <w:lang w:val="en-CA"/>
              </w:rPr>
              <w:t>2</w:t>
            </w:r>
          </w:p>
        </w:tc>
        <w:tc>
          <w:tcPr>
            <w:tcW w:w="5160" w:type="dxa"/>
            <w:tcBorders>
              <w:top w:val="single" w:sz="8" w:space="0" w:color="000000"/>
              <w:left w:val="single" w:sz="7" w:space="0" w:color="000000"/>
              <w:bottom w:val="single" w:sz="7" w:space="0" w:color="000000"/>
              <w:right w:val="single" w:sz="7" w:space="0" w:color="000000"/>
            </w:tcBorders>
          </w:tcPr>
          <w:p w14:paraId="0A874F42" w14:textId="02C7B461" w:rsidR="00067DFC" w:rsidRPr="00AB4427" w:rsidRDefault="00067DFC" w:rsidP="004039CC">
            <w:pPr>
              <w:pStyle w:val="PMtableText"/>
              <w:rPr>
                <w:lang w:val="en-CA"/>
              </w:rPr>
            </w:pPr>
            <w:r w:rsidRPr="00AB4427">
              <w:rPr>
                <w:lang w:val="en-CA"/>
              </w:rPr>
              <w:t>Blankets</w:t>
            </w:r>
          </w:p>
        </w:tc>
        <w:tc>
          <w:tcPr>
            <w:tcW w:w="1680" w:type="dxa"/>
            <w:tcBorders>
              <w:top w:val="single" w:sz="8" w:space="0" w:color="000000"/>
              <w:left w:val="single" w:sz="7" w:space="0" w:color="000000"/>
              <w:bottom w:val="single" w:sz="7" w:space="0" w:color="000000"/>
              <w:right w:val="single" w:sz="7" w:space="0" w:color="000000"/>
            </w:tcBorders>
          </w:tcPr>
          <w:p w14:paraId="03F8541F" w14:textId="77777777" w:rsidR="00067DFC" w:rsidRPr="00AB4427"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68BFE521" w14:textId="77777777" w:rsidR="00067DFC" w:rsidRPr="00AB4427" w:rsidRDefault="00067DFC" w:rsidP="004039CC">
            <w:pPr>
              <w:pStyle w:val="PMtableText"/>
              <w:rPr>
                <w:lang w:val="en-CA"/>
              </w:rPr>
            </w:pPr>
          </w:p>
        </w:tc>
      </w:tr>
      <w:tr w:rsidR="00067DFC" w:rsidRPr="00AB4427" w14:paraId="2253F7C9"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7CDEE87B" w14:textId="77777777" w:rsidR="00067DFC" w:rsidRPr="00AB4427" w:rsidRDefault="00067DFC" w:rsidP="004039CC">
            <w:pPr>
              <w:pStyle w:val="PMtableText"/>
              <w:rPr>
                <w:lang w:val="en-CA"/>
              </w:rPr>
            </w:pPr>
            <w:r w:rsidRPr="00AB4427">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0E899FE3" w14:textId="77777777" w:rsidR="00067DFC" w:rsidRPr="00AB4427" w:rsidRDefault="00067DFC" w:rsidP="004039CC">
            <w:pPr>
              <w:pStyle w:val="PMtableText"/>
              <w:rPr>
                <w:lang w:val="en-CA"/>
              </w:rPr>
            </w:pPr>
            <w:r w:rsidRPr="00AB4427">
              <w:rPr>
                <w:lang w:val="en-CA"/>
              </w:rPr>
              <w:t>Current edition of standard St John Ambulance Manual</w:t>
            </w:r>
          </w:p>
        </w:tc>
        <w:tc>
          <w:tcPr>
            <w:tcW w:w="1680" w:type="dxa"/>
            <w:tcBorders>
              <w:top w:val="single" w:sz="8" w:space="0" w:color="000000"/>
              <w:left w:val="single" w:sz="7" w:space="0" w:color="000000"/>
              <w:bottom w:val="single" w:sz="7" w:space="0" w:color="000000"/>
              <w:right w:val="single" w:sz="7" w:space="0" w:color="000000"/>
            </w:tcBorders>
          </w:tcPr>
          <w:p w14:paraId="50C77BD7" w14:textId="77777777" w:rsidR="00067DFC" w:rsidRPr="00AB4427"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0FE6BFAD" w14:textId="77777777" w:rsidR="00067DFC" w:rsidRPr="00AB4427" w:rsidRDefault="00067DFC" w:rsidP="004039CC">
            <w:pPr>
              <w:pStyle w:val="PMtableText"/>
              <w:rPr>
                <w:lang w:val="en-CA"/>
              </w:rPr>
            </w:pPr>
          </w:p>
        </w:tc>
      </w:tr>
      <w:tr w:rsidR="00067DFC" w:rsidRPr="00AB4427" w14:paraId="1F79BD4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A55ACBE" w14:textId="0B9C3550" w:rsidR="00067DFC" w:rsidRPr="00AB4427" w:rsidRDefault="00067DFC" w:rsidP="004039CC">
            <w:pPr>
              <w:pStyle w:val="PMtableText"/>
              <w:rPr>
                <w:lang w:val="en-CA"/>
              </w:rPr>
            </w:pPr>
            <w:r w:rsidRPr="00AB4427">
              <w:rPr>
                <w:lang w:val="en-CA"/>
              </w:rPr>
              <w:t>24</w:t>
            </w:r>
          </w:p>
        </w:tc>
        <w:tc>
          <w:tcPr>
            <w:tcW w:w="5160" w:type="dxa"/>
            <w:tcBorders>
              <w:top w:val="single" w:sz="7" w:space="0" w:color="000000"/>
              <w:left w:val="single" w:sz="7" w:space="0" w:color="000000"/>
              <w:bottom w:val="single" w:sz="7" w:space="0" w:color="000000"/>
              <w:right w:val="single" w:sz="7" w:space="0" w:color="000000"/>
            </w:tcBorders>
          </w:tcPr>
          <w:p w14:paraId="13D0BCE2" w14:textId="7B22A80C" w:rsidR="00067DFC" w:rsidRPr="00AB4427" w:rsidRDefault="00067DFC" w:rsidP="004039CC">
            <w:pPr>
              <w:pStyle w:val="PMtableText"/>
              <w:rPr>
                <w:lang w:val="en-CA"/>
              </w:rPr>
            </w:pPr>
            <w:r w:rsidRPr="00AB4427">
              <w:rPr>
                <w:lang w:val="en-CA"/>
              </w:rPr>
              <w:t>Safety pins</w:t>
            </w:r>
          </w:p>
        </w:tc>
        <w:tc>
          <w:tcPr>
            <w:tcW w:w="1680" w:type="dxa"/>
            <w:tcBorders>
              <w:top w:val="single" w:sz="7" w:space="0" w:color="000000"/>
              <w:left w:val="single" w:sz="7" w:space="0" w:color="000000"/>
              <w:bottom w:val="single" w:sz="7" w:space="0" w:color="000000"/>
              <w:right w:val="single" w:sz="7" w:space="0" w:color="000000"/>
            </w:tcBorders>
          </w:tcPr>
          <w:p w14:paraId="49EAE4FF"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35FDBA2" w14:textId="77777777" w:rsidR="00067DFC" w:rsidRPr="00AB4427" w:rsidRDefault="00067DFC" w:rsidP="004039CC">
            <w:pPr>
              <w:pStyle w:val="PMtableText"/>
              <w:rPr>
                <w:lang w:val="en-CA"/>
              </w:rPr>
            </w:pPr>
          </w:p>
        </w:tc>
      </w:tr>
      <w:tr w:rsidR="00067DFC" w:rsidRPr="00AB4427" w14:paraId="68BEEC4C" w14:textId="77777777" w:rsidTr="00067DFC">
        <w:tc>
          <w:tcPr>
            <w:tcW w:w="1800" w:type="dxa"/>
            <w:tcBorders>
              <w:top w:val="single" w:sz="7" w:space="0" w:color="000000"/>
              <w:left w:val="single" w:sz="7" w:space="0" w:color="000000"/>
              <w:bottom w:val="single" w:sz="7" w:space="0" w:color="000000"/>
              <w:right w:val="single" w:sz="7" w:space="0" w:color="000000"/>
            </w:tcBorders>
          </w:tcPr>
          <w:p w14:paraId="038023CC"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5E9EB80" w14:textId="77777777" w:rsidR="00067DFC" w:rsidRPr="00AB4427" w:rsidRDefault="00067DFC" w:rsidP="004039CC">
            <w:pPr>
              <w:pStyle w:val="PMtableText"/>
              <w:rPr>
                <w:lang w:val="en-CA"/>
              </w:rPr>
            </w:pPr>
            <w:r w:rsidRPr="00AB4427">
              <w:rPr>
                <w:lang w:val="en-CA"/>
              </w:rPr>
              <w:t>Basin, preferably stainless steel</w:t>
            </w:r>
          </w:p>
        </w:tc>
        <w:tc>
          <w:tcPr>
            <w:tcW w:w="1680" w:type="dxa"/>
            <w:tcBorders>
              <w:top w:val="single" w:sz="7" w:space="0" w:color="000000"/>
              <w:left w:val="single" w:sz="7" w:space="0" w:color="000000"/>
              <w:bottom w:val="single" w:sz="7" w:space="0" w:color="000000"/>
              <w:right w:val="single" w:sz="7" w:space="0" w:color="000000"/>
            </w:tcBorders>
          </w:tcPr>
          <w:p w14:paraId="59FC75A6"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453A4D93" w14:textId="77777777" w:rsidR="00067DFC" w:rsidRPr="00AB4427" w:rsidRDefault="00067DFC" w:rsidP="004039CC">
            <w:pPr>
              <w:pStyle w:val="PMtableText"/>
              <w:rPr>
                <w:lang w:val="en-CA"/>
              </w:rPr>
            </w:pPr>
          </w:p>
        </w:tc>
      </w:tr>
      <w:tr w:rsidR="00067DFC" w:rsidRPr="00AB4427" w14:paraId="69A4E5EE"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1C5E3391" w14:textId="584E4C85" w:rsidR="00067DFC" w:rsidRPr="00AB4427" w:rsidRDefault="00067DFC" w:rsidP="004039CC">
            <w:pPr>
              <w:pStyle w:val="PMtableText"/>
              <w:rPr>
                <w:lang w:val="en-CA"/>
              </w:rPr>
            </w:pPr>
            <w:r w:rsidRPr="00AB4427">
              <w:rPr>
                <w:lang w:val="en-CA"/>
              </w:rPr>
              <w:t>48</w:t>
            </w:r>
          </w:p>
        </w:tc>
        <w:tc>
          <w:tcPr>
            <w:tcW w:w="5160" w:type="dxa"/>
            <w:tcBorders>
              <w:top w:val="single" w:sz="7" w:space="0" w:color="000000"/>
              <w:left w:val="single" w:sz="7" w:space="0" w:color="000000"/>
              <w:bottom w:val="single" w:sz="7" w:space="0" w:color="000000"/>
              <w:right w:val="single" w:sz="7" w:space="0" w:color="000000"/>
            </w:tcBorders>
          </w:tcPr>
          <w:p w14:paraId="64ED0A0E" w14:textId="77777777" w:rsidR="00067DFC" w:rsidRPr="00AB4427" w:rsidRDefault="00067DFC" w:rsidP="004039CC">
            <w:pPr>
              <w:pStyle w:val="PMtableText"/>
              <w:rPr>
                <w:lang w:val="en-CA"/>
              </w:rPr>
            </w:pPr>
            <w:r w:rsidRPr="00AB4427">
              <w:rPr>
                <w:lang w:val="en-CA"/>
              </w:rPr>
              <w:t>Adhesive dressings, individually wrapped</w:t>
            </w:r>
          </w:p>
        </w:tc>
        <w:tc>
          <w:tcPr>
            <w:tcW w:w="1680" w:type="dxa"/>
            <w:tcBorders>
              <w:top w:val="single" w:sz="7" w:space="0" w:color="000000"/>
              <w:left w:val="single" w:sz="7" w:space="0" w:color="000000"/>
              <w:bottom w:val="single" w:sz="7" w:space="0" w:color="000000"/>
              <w:right w:val="single" w:sz="7" w:space="0" w:color="000000"/>
            </w:tcBorders>
          </w:tcPr>
          <w:p w14:paraId="74A7A6C1"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EB53AFD" w14:textId="77777777" w:rsidR="00067DFC" w:rsidRPr="00AB4427" w:rsidRDefault="00067DFC" w:rsidP="004039CC">
            <w:pPr>
              <w:pStyle w:val="PMtableText"/>
              <w:rPr>
                <w:lang w:val="en-CA"/>
              </w:rPr>
            </w:pPr>
          </w:p>
        </w:tc>
      </w:tr>
      <w:tr w:rsidR="00067DFC" w:rsidRPr="00AB4427" w14:paraId="2CAB529E"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4F827AC" w14:textId="438D4F84" w:rsidR="00067DFC" w:rsidRPr="00AB4427" w:rsidRDefault="00067DFC" w:rsidP="004039CC">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F16B020" w14:textId="59FAD886" w:rsidR="00067DFC" w:rsidRPr="00AB4427" w:rsidRDefault="00067DFC" w:rsidP="004039CC">
            <w:pPr>
              <w:pStyle w:val="PMtableText"/>
              <w:rPr>
                <w:lang w:val="en-CA"/>
              </w:rPr>
            </w:pPr>
            <w:r w:rsidRPr="00AB4427">
              <w:rPr>
                <w:lang w:val="en-CA"/>
              </w:rPr>
              <w:t>Rolls of adhesive tape, 1-inch wide</w:t>
            </w:r>
          </w:p>
        </w:tc>
        <w:tc>
          <w:tcPr>
            <w:tcW w:w="1680" w:type="dxa"/>
            <w:tcBorders>
              <w:top w:val="single" w:sz="7" w:space="0" w:color="000000"/>
              <w:left w:val="single" w:sz="7" w:space="0" w:color="000000"/>
              <w:bottom w:val="single" w:sz="7" w:space="0" w:color="000000"/>
              <w:right w:val="single" w:sz="7" w:space="0" w:color="000000"/>
            </w:tcBorders>
          </w:tcPr>
          <w:p w14:paraId="646F8FC4"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6EB51BC" w14:textId="77777777" w:rsidR="00067DFC" w:rsidRPr="00AB4427" w:rsidRDefault="00067DFC" w:rsidP="004039CC">
            <w:pPr>
              <w:pStyle w:val="PMtableText"/>
              <w:rPr>
                <w:lang w:val="en-CA"/>
              </w:rPr>
            </w:pPr>
          </w:p>
        </w:tc>
      </w:tr>
      <w:tr w:rsidR="00067DFC" w:rsidRPr="00AB4427" w14:paraId="7E77EDF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5762DD94" w14:textId="77777777" w:rsidR="00067DFC" w:rsidRPr="00AB4427" w:rsidRDefault="00067DFC" w:rsidP="004039CC">
            <w:pPr>
              <w:pStyle w:val="PMtableText"/>
              <w:rPr>
                <w:lang w:val="en-CA"/>
              </w:rPr>
            </w:pPr>
            <w:r w:rsidRPr="00AB4427">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06DB593A" w14:textId="00EF795D" w:rsidR="00067DFC" w:rsidRPr="00AB4427" w:rsidRDefault="00067DFC" w:rsidP="006D19AE">
            <w:pPr>
              <w:pStyle w:val="PMtableText"/>
              <w:rPr>
                <w:lang w:val="en-CA"/>
              </w:rPr>
            </w:pPr>
            <w:r w:rsidRPr="00AB4427">
              <w:rPr>
                <w:lang w:val="en-CA"/>
              </w:rPr>
              <w:t>Rolls of 3-inch gauze bandages</w:t>
            </w:r>
          </w:p>
        </w:tc>
        <w:tc>
          <w:tcPr>
            <w:tcW w:w="1680" w:type="dxa"/>
            <w:tcBorders>
              <w:top w:val="single" w:sz="7" w:space="0" w:color="000000"/>
              <w:left w:val="single" w:sz="7" w:space="0" w:color="000000"/>
              <w:bottom w:val="single" w:sz="7" w:space="0" w:color="000000"/>
              <w:right w:val="single" w:sz="7" w:space="0" w:color="000000"/>
            </w:tcBorders>
          </w:tcPr>
          <w:p w14:paraId="27FAAD1C"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6CFD700" w14:textId="77777777" w:rsidR="00067DFC" w:rsidRPr="00AB4427" w:rsidRDefault="00067DFC" w:rsidP="004039CC">
            <w:pPr>
              <w:pStyle w:val="PMtableText"/>
              <w:rPr>
                <w:lang w:val="en-CA"/>
              </w:rPr>
            </w:pPr>
          </w:p>
        </w:tc>
      </w:tr>
      <w:tr w:rsidR="00067DFC" w:rsidRPr="00AB4427" w14:paraId="44FDB57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615DC7C" w14:textId="3A547DBE" w:rsidR="00067DFC" w:rsidRPr="00AB4427" w:rsidRDefault="00067DFC" w:rsidP="004039CC">
            <w:pPr>
              <w:pStyle w:val="PMtableText"/>
              <w:rPr>
                <w:lang w:val="en-CA"/>
              </w:rPr>
            </w:pPr>
            <w:r w:rsidRPr="00AB4427">
              <w:rPr>
                <w:lang w:val="en-CA"/>
              </w:rPr>
              <w:t>48</w:t>
            </w:r>
          </w:p>
        </w:tc>
        <w:tc>
          <w:tcPr>
            <w:tcW w:w="5160" w:type="dxa"/>
            <w:tcBorders>
              <w:top w:val="single" w:sz="7" w:space="0" w:color="000000"/>
              <w:left w:val="single" w:sz="7" w:space="0" w:color="000000"/>
              <w:bottom w:val="single" w:sz="7" w:space="0" w:color="000000"/>
              <w:right w:val="single" w:sz="7" w:space="0" w:color="000000"/>
            </w:tcBorders>
          </w:tcPr>
          <w:p w14:paraId="3FB87902" w14:textId="77777777" w:rsidR="00067DFC" w:rsidRPr="00AB4427" w:rsidRDefault="00067DFC" w:rsidP="004039CC">
            <w:pPr>
              <w:pStyle w:val="PMtableText"/>
              <w:rPr>
                <w:lang w:val="en-CA"/>
              </w:rPr>
            </w:pPr>
            <w:r w:rsidRPr="00AB4427">
              <w:rPr>
                <w:lang w:val="en-CA"/>
              </w:rPr>
              <w:t>Sterile gauze pads, 3-inch square</w:t>
            </w:r>
          </w:p>
        </w:tc>
        <w:tc>
          <w:tcPr>
            <w:tcW w:w="1680" w:type="dxa"/>
            <w:tcBorders>
              <w:top w:val="single" w:sz="7" w:space="0" w:color="000000"/>
              <w:left w:val="single" w:sz="7" w:space="0" w:color="000000"/>
              <w:bottom w:val="single" w:sz="7" w:space="0" w:color="000000"/>
              <w:right w:val="single" w:sz="7" w:space="0" w:color="000000"/>
            </w:tcBorders>
          </w:tcPr>
          <w:p w14:paraId="2307143A"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19FA805" w14:textId="77777777" w:rsidR="00067DFC" w:rsidRPr="00AB4427" w:rsidRDefault="00067DFC" w:rsidP="004039CC">
            <w:pPr>
              <w:pStyle w:val="PMtableText"/>
              <w:rPr>
                <w:lang w:val="en-CA"/>
              </w:rPr>
            </w:pPr>
          </w:p>
        </w:tc>
      </w:tr>
      <w:tr w:rsidR="00067DFC" w:rsidRPr="00AB4427" w14:paraId="3086FCD6"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5426598F" w14:textId="089D5A40" w:rsidR="00067DFC" w:rsidRPr="00AB4427" w:rsidRDefault="00067DFC" w:rsidP="004039CC">
            <w:pPr>
              <w:pStyle w:val="PMtableText"/>
              <w:rPr>
                <w:lang w:val="en-CA"/>
              </w:rPr>
            </w:pPr>
            <w:r w:rsidRPr="00AB4427">
              <w:rPr>
                <w:lang w:val="en-CA"/>
              </w:rPr>
              <w:t>8</w:t>
            </w:r>
          </w:p>
        </w:tc>
        <w:tc>
          <w:tcPr>
            <w:tcW w:w="5160" w:type="dxa"/>
            <w:tcBorders>
              <w:top w:val="single" w:sz="7" w:space="0" w:color="000000"/>
              <w:left w:val="single" w:sz="7" w:space="0" w:color="000000"/>
              <w:bottom w:val="single" w:sz="7" w:space="0" w:color="000000"/>
              <w:right w:val="single" w:sz="7" w:space="0" w:color="000000"/>
            </w:tcBorders>
          </w:tcPr>
          <w:p w14:paraId="5E46B4EA" w14:textId="3BB07351" w:rsidR="00067DFC" w:rsidRPr="00AB4427" w:rsidRDefault="00067DFC" w:rsidP="004039CC">
            <w:pPr>
              <w:pStyle w:val="PMtableText"/>
              <w:rPr>
                <w:lang w:val="en-CA"/>
              </w:rPr>
            </w:pPr>
            <w:r w:rsidRPr="00AB4427">
              <w:rPr>
                <w:lang w:val="en-CA"/>
              </w:rPr>
              <w:t>Rolls of 2-inch gauze bandages</w:t>
            </w:r>
          </w:p>
        </w:tc>
        <w:tc>
          <w:tcPr>
            <w:tcW w:w="1680" w:type="dxa"/>
            <w:tcBorders>
              <w:top w:val="single" w:sz="7" w:space="0" w:color="000000"/>
              <w:left w:val="single" w:sz="7" w:space="0" w:color="000000"/>
              <w:bottom w:val="single" w:sz="7" w:space="0" w:color="000000"/>
              <w:right w:val="single" w:sz="7" w:space="0" w:color="000000"/>
            </w:tcBorders>
          </w:tcPr>
          <w:p w14:paraId="59975969"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E4DFA45" w14:textId="77777777" w:rsidR="00067DFC" w:rsidRPr="00AB4427" w:rsidRDefault="00067DFC" w:rsidP="004039CC">
            <w:pPr>
              <w:pStyle w:val="PMtableText"/>
              <w:rPr>
                <w:lang w:val="en-CA"/>
              </w:rPr>
            </w:pPr>
          </w:p>
        </w:tc>
      </w:tr>
      <w:tr w:rsidR="00067DFC" w:rsidRPr="00AB4427" w14:paraId="69D3BA4F"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459E7A6E" w14:textId="543E7422" w:rsidR="00067DFC" w:rsidRPr="00AB4427" w:rsidRDefault="00067DFC" w:rsidP="004039CC">
            <w:pPr>
              <w:pStyle w:val="PMtableText"/>
              <w:rPr>
                <w:lang w:val="en-CA"/>
              </w:rPr>
            </w:pPr>
            <w:r w:rsidRPr="00AB4427">
              <w:rPr>
                <w:lang w:val="en-CA"/>
              </w:rPr>
              <w:t>8</w:t>
            </w:r>
          </w:p>
        </w:tc>
        <w:tc>
          <w:tcPr>
            <w:tcW w:w="5160" w:type="dxa"/>
            <w:tcBorders>
              <w:top w:val="single" w:sz="7" w:space="0" w:color="000000"/>
              <w:left w:val="single" w:sz="7" w:space="0" w:color="000000"/>
              <w:bottom w:val="single" w:sz="7" w:space="0" w:color="000000"/>
              <w:right w:val="single" w:sz="7" w:space="0" w:color="000000"/>
            </w:tcBorders>
          </w:tcPr>
          <w:p w14:paraId="6BCB9BE2" w14:textId="77777777" w:rsidR="00067DFC" w:rsidRPr="00AB4427" w:rsidRDefault="00067DFC" w:rsidP="004039CC">
            <w:pPr>
              <w:pStyle w:val="PMtableText"/>
              <w:rPr>
                <w:lang w:val="en-CA"/>
              </w:rPr>
            </w:pPr>
            <w:r w:rsidRPr="00AB4427">
              <w:rPr>
                <w:lang w:val="en-CA"/>
              </w:rPr>
              <w:t>Rolls of 4-inch gauze bandages</w:t>
            </w:r>
          </w:p>
        </w:tc>
        <w:tc>
          <w:tcPr>
            <w:tcW w:w="1680" w:type="dxa"/>
            <w:tcBorders>
              <w:top w:val="single" w:sz="7" w:space="0" w:color="000000"/>
              <w:left w:val="single" w:sz="7" w:space="0" w:color="000000"/>
              <w:bottom w:val="single" w:sz="7" w:space="0" w:color="000000"/>
              <w:right w:val="single" w:sz="7" w:space="0" w:color="000000"/>
            </w:tcBorders>
          </w:tcPr>
          <w:p w14:paraId="7D2829B4"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8D4E14B" w14:textId="77777777" w:rsidR="00067DFC" w:rsidRPr="00AB4427" w:rsidRDefault="00067DFC" w:rsidP="004039CC">
            <w:pPr>
              <w:pStyle w:val="PMtableText"/>
              <w:rPr>
                <w:lang w:val="en-CA"/>
              </w:rPr>
            </w:pPr>
          </w:p>
        </w:tc>
      </w:tr>
      <w:tr w:rsidR="00067DFC" w:rsidRPr="00AB4427" w14:paraId="4807F772"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A9F4E26" w14:textId="67350757" w:rsidR="00067DFC" w:rsidRPr="00AB4427" w:rsidRDefault="00067DFC" w:rsidP="004039CC">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4C8605C2" w14:textId="77777777" w:rsidR="00067DFC" w:rsidRPr="00AB4427" w:rsidRDefault="00067DFC" w:rsidP="004039CC">
            <w:pPr>
              <w:pStyle w:val="PMtableText"/>
              <w:rPr>
                <w:lang w:val="en-CA"/>
              </w:rPr>
            </w:pPr>
            <w:r w:rsidRPr="00AB4427">
              <w:rPr>
                <w:lang w:val="en-CA"/>
              </w:rPr>
              <w:t>Surgical pads for pressure dressing, individually wrapped</w:t>
            </w:r>
          </w:p>
        </w:tc>
        <w:tc>
          <w:tcPr>
            <w:tcW w:w="1680" w:type="dxa"/>
            <w:tcBorders>
              <w:top w:val="single" w:sz="7" w:space="0" w:color="000000"/>
              <w:left w:val="single" w:sz="7" w:space="0" w:color="000000"/>
              <w:bottom w:val="single" w:sz="7" w:space="0" w:color="000000"/>
              <w:right w:val="single" w:sz="7" w:space="0" w:color="000000"/>
            </w:tcBorders>
          </w:tcPr>
          <w:p w14:paraId="4C97CA5A"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63AC798" w14:textId="77777777" w:rsidR="00067DFC" w:rsidRPr="00AB4427" w:rsidRDefault="00067DFC" w:rsidP="004039CC">
            <w:pPr>
              <w:pStyle w:val="PMtableText"/>
              <w:rPr>
                <w:lang w:val="en-CA"/>
              </w:rPr>
            </w:pPr>
          </w:p>
        </w:tc>
      </w:tr>
      <w:tr w:rsidR="00067DFC" w:rsidRPr="00AB4427" w14:paraId="7F23E7D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4ACB989" w14:textId="381822A2" w:rsidR="00067DFC" w:rsidRPr="00AB4427" w:rsidRDefault="00067DFC" w:rsidP="004039CC">
            <w:pPr>
              <w:pStyle w:val="PMtableText"/>
              <w:rPr>
                <w:lang w:val="en-CA"/>
              </w:rPr>
            </w:pPr>
            <w:r w:rsidRPr="00AB4427">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2156B6E8" w14:textId="77777777" w:rsidR="00067DFC" w:rsidRPr="00AB4427" w:rsidRDefault="00067DFC" w:rsidP="004039CC">
            <w:pPr>
              <w:pStyle w:val="PMtableText"/>
              <w:rPr>
                <w:lang w:val="en-CA"/>
              </w:rPr>
            </w:pPr>
            <w:r w:rsidRPr="00AB4427">
              <w:rPr>
                <w:lang w:val="en-CA"/>
              </w:rPr>
              <w:t>Triangular bandages</w:t>
            </w:r>
          </w:p>
        </w:tc>
        <w:tc>
          <w:tcPr>
            <w:tcW w:w="1680" w:type="dxa"/>
            <w:tcBorders>
              <w:top w:val="single" w:sz="7" w:space="0" w:color="000000"/>
              <w:left w:val="single" w:sz="7" w:space="0" w:color="000000"/>
              <w:bottom w:val="single" w:sz="7" w:space="0" w:color="000000"/>
              <w:right w:val="single" w:sz="7" w:space="0" w:color="000000"/>
            </w:tcBorders>
          </w:tcPr>
          <w:p w14:paraId="16B398C2"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2F7FFFB" w14:textId="77777777" w:rsidR="00067DFC" w:rsidRPr="00AB4427" w:rsidRDefault="00067DFC" w:rsidP="004039CC">
            <w:pPr>
              <w:pStyle w:val="PMtableText"/>
              <w:rPr>
                <w:lang w:val="en-CA"/>
              </w:rPr>
            </w:pPr>
          </w:p>
        </w:tc>
      </w:tr>
      <w:tr w:rsidR="00067DFC" w:rsidRPr="00AB4427" w14:paraId="12E94C3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38FB41D0" w14:textId="771A9D26" w:rsidR="00067DFC" w:rsidRPr="00AB4427" w:rsidRDefault="00067DFC" w:rsidP="004039CC">
            <w:pPr>
              <w:pStyle w:val="PMtableText"/>
              <w:rPr>
                <w:lang w:val="en-CA"/>
              </w:rPr>
            </w:pPr>
          </w:p>
        </w:tc>
        <w:tc>
          <w:tcPr>
            <w:tcW w:w="5160" w:type="dxa"/>
            <w:tcBorders>
              <w:top w:val="single" w:sz="7" w:space="0" w:color="000000"/>
              <w:left w:val="single" w:sz="7" w:space="0" w:color="000000"/>
              <w:bottom w:val="single" w:sz="7" w:space="0" w:color="000000"/>
              <w:right w:val="single" w:sz="7" w:space="0" w:color="000000"/>
            </w:tcBorders>
          </w:tcPr>
          <w:p w14:paraId="1A18A70D" w14:textId="5C0CEE30" w:rsidR="00067DFC" w:rsidRPr="00AB4427" w:rsidRDefault="00067DFC" w:rsidP="004039CC">
            <w:pPr>
              <w:pStyle w:val="PMtableText"/>
              <w:rPr>
                <w:lang w:val="en-CA"/>
              </w:rPr>
            </w:pPr>
            <w:r w:rsidRPr="00AB4427">
              <w:rPr>
                <w:lang w:val="en-CA"/>
              </w:rPr>
              <w:t>Splints of assorted sizes</w:t>
            </w:r>
          </w:p>
        </w:tc>
        <w:tc>
          <w:tcPr>
            <w:tcW w:w="1680" w:type="dxa"/>
            <w:tcBorders>
              <w:top w:val="single" w:sz="7" w:space="0" w:color="000000"/>
              <w:left w:val="single" w:sz="7" w:space="0" w:color="000000"/>
              <w:bottom w:val="single" w:sz="7" w:space="0" w:color="000000"/>
              <w:right w:val="single" w:sz="7" w:space="0" w:color="000000"/>
            </w:tcBorders>
          </w:tcPr>
          <w:p w14:paraId="3ECD5312"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5F8BFF7" w14:textId="77777777" w:rsidR="00067DFC" w:rsidRPr="00AB4427" w:rsidRDefault="00067DFC" w:rsidP="004039CC">
            <w:pPr>
              <w:pStyle w:val="PMtableText"/>
              <w:rPr>
                <w:lang w:val="en-CA"/>
              </w:rPr>
            </w:pPr>
          </w:p>
        </w:tc>
      </w:tr>
      <w:tr w:rsidR="00067DFC" w:rsidRPr="00AB4427" w14:paraId="4725D7B2"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1F814081" w14:textId="77777777" w:rsidR="00067DFC" w:rsidRPr="00AB4427" w:rsidRDefault="00067DFC" w:rsidP="004039CC">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C945DEB" w14:textId="77777777" w:rsidR="00067DFC" w:rsidRPr="00AB4427" w:rsidRDefault="00067DFC" w:rsidP="004039CC">
            <w:pPr>
              <w:pStyle w:val="PMtableText"/>
              <w:rPr>
                <w:lang w:val="en-CA"/>
              </w:rPr>
            </w:pPr>
            <w:r w:rsidRPr="00AB4427">
              <w:rPr>
                <w:lang w:val="en-CA"/>
              </w:rPr>
              <w:t>Rolls of splint padding</w:t>
            </w:r>
          </w:p>
        </w:tc>
        <w:tc>
          <w:tcPr>
            <w:tcW w:w="1680" w:type="dxa"/>
            <w:tcBorders>
              <w:top w:val="single" w:sz="7" w:space="0" w:color="000000"/>
              <w:left w:val="single" w:sz="7" w:space="0" w:color="000000"/>
              <w:bottom w:val="single" w:sz="7" w:space="0" w:color="000000"/>
              <w:right w:val="single" w:sz="7" w:space="0" w:color="000000"/>
            </w:tcBorders>
          </w:tcPr>
          <w:p w14:paraId="22E3DE09"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AC9B4B2" w14:textId="77777777" w:rsidR="00067DFC" w:rsidRPr="00AB4427" w:rsidRDefault="00067DFC" w:rsidP="004039CC">
            <w:pPr>
              <w:pStyle w:val="PMtableText"/>
              <w:rPr>
                <w:lang w:val="en-CA"/>
              </w:rPr>
            </w:pPr>
          </w:p>
        </w:tc>
      </w:tr>
      <w:tr w:rsidR="00067DFC" w:rsidRPr="00AB4427" w14:paraId="3B5FF53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202CA04F"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B0EBB7B" w14:textId="77777777" w:rsidR="00067DFC" w:rsidRPr="00AB4427" w:rsidRDefault="00067DFC" w:rsidP="004039CC">
            <w:pPr>
              <w:pStyle w:val="PMtableText"/>
              <w:rPr>
                <w:lang w:val="en-CA"/>
              </w:rPr>
            </w:pPr>
            <w:r w:rsidRPr="00AB4427">
              <w:rPr>
                <w:lang w:val="en-CA"/>
              </w:rPr>
              <w:t>Bottle of hydrogen peroxide (Optional)</w:t>
            </w:r>
          </w:p>
        </w:tc>
        <w:tc>
          <w:tcPr>
            <w:tcW w:w="1680" w:type="dxa"/>
            <w:tcBorders>
              <w:top w:val="single" w:sz="7" w:space="0" w:color="000000"/>
              <w:left w:val="single" w:sz="7" w:space="0" w:color="000000"/>
              <w:bottom w:val="single" w:sz="7" w:space="0" w:color="000000"/>
              <w:right w:val="single" w:sz="7" w:space="0" w:color="000000"/>
            </w:tcBorders>
          </w:tcPr>
          <w:p w14:paraId="2F3B5426"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217F007" w14:textId="77777777" w:rsidR="00067DFC" w:rsidRPr="00AB4427" w:rsidRDefault="00067DFC" w:rsidP="004039CC">
            <w:pPr>
              <w:pStyle w:val="PMtableText"/>
              <w:rPr>
                <w:lang w:val="en-CA"/>
              </w:rPr>
            </w:pPr>
          </w:p>
        </w:tc>
      </w:tr>
      <w:tr w:rsidR="00067DFC" w:rsidRPr="00AB4427" w14:paraId="11F3B1F6"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6B4E1890"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2E113C42" w14:textId="77777777" w:rsidR="00067DFC" w:rsidRPr="00AB4427" w:rsidRDefault="00067DFC" w:rsidP="004039CC">
            <w:pPr>
              <w:pStyle w:val="PMtableText"/>
              <w:rPr>
                <w:lang w:val="en-CA"/>
              </w:rPr>
            </w:pPr>
            <w:r w:rsidRPr="00AB4427">
              <w:rPr>
                <w:lang w:val="en-CA"/>
              </w:rPr>
              <w:t>Pair of splinter tweezers blunt end (Optional)</w:t>
            </w:r>
          </w:p>
        </w:tc>
        <w:tc>
          <w:tcPr>
            <w:tcW w:w="1680" w:type="dxa"/>
            <w:tcBorders>
              <w:top w:val="single" w:sz="7" w:space="0" w:color="000000"/>
              <w:left w:val="single" w:sz="7" w:space="0" w:color="000000"/>
              <w:bottom w:val="single" w:sz="7" w:space="0" w:color="000000"/>
              <w:right w:val="single" w:sz="7" w:space="0" w:color="000000"/>
            </w:tcBorders>
          </w:tcPr>
          <w:p w14:paraId="664171D6"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7B911FB" w14:textId="77777777" w:rsidR="00067DFC" w:rsidRPr="00AB4427" w:rsidRDefault="00067DFC" w:rsidP="004039CC">
            <w:pPr>
              <w:pStyle w:val="PMtableText"/>
              <w:rPr>
                <w:lang w:val="en-CA"/>
              </w:rPr>
            </w:pPr>
          </w:p>
        </w:tc>
      </w:tr>
      <w:tr w:rsidR="00067DFC" w:rsidRPr="00AB4427" w14:paraId="0B638A67"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4CFEF3DF"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BDE931E" w14:textId="77777777" w:rsidR="00067DFC" w:rsidRPr="00AB4427" w:rsidRDefault="00067DFC" w:rsidP="004039CC">
            <w:pPr>
              <w:pStyle w:val="PMtableText"/>
              <w:rPr>
                <w:lang w:val="en-CA"/>
              </w:rPr>
            </w:pPr>
            <w:r w:rsidRPr="00AB4427">
              <w:rPr>
                <w:lang w:val="en-CA"/>
              </w:rPr>
              <w:t>Pair of 4-inch scissors (Optional)</w:t>
            </w:r>
          </w:p>
        </w:tc>
        <w:tc>
          <w:tcPr>
            <w:tcW w:w="1680" w:type="dxa"/>
            <w:tcBorders>
              <w:top w:val="single" w:sz="7" w:space="0" w:color="000000"/>
              <w:left w:val="single" w:sz="7" w:space="0" w:color="000000"/>
              <w:bottom w:val="single" w:sz="7" w:space="0" w:color="000000"/>
              <w:right w:val="single" w:sz="7" w:space="0" w:color="000000"/>
            </w:tcBorders>
          </w:tcPr>
          <w:p w14:paraId="54BECF52"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37246C82" w14:textId="77777777" w:rsidR="00067DFC" w:rsidRPr="00AB4427" w:rsidRDefault="00067DFC" w:rsidP="004039CC">
            <w:pPr>
              <w:pStyle w:val="PMtableText"/>
              <w:rPr>
                <w:lang w:val="en-CA"/>
              </w:rPr>
            </w:pPr>
          </w:p>
        </w:tc>
      </w:tr>
      <w:tr w:rsidR="00067DFC" w:rsidRPr="00AB4427" w14:paraId="46129213"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4C1365D" w14:textId="77777777" w:rsidR="00067DFC" w:rsidRPr="00AB4427" w:rsidRDefault="00067DFC" w:rsidP="004039CC">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034F2FF5" w14:textId="77777777" w:rsidR="00067DFC" w:rsidRPr="00AB4427" w:rsidRDefault="00067DFC" w:rsidP="004039CC">
            <w:pPr>
              <w:pStyle w:val="PMtableText"/>
              <w:rPr>
                <w:lang w:val="en-CA"/>
              </w:rPr>
            </w:pPr>
            <w:r w:rsidRPr="00AB4427">
              <w:rPr>
                <w:lang w:val="en-CA"/>
              </w:rPr>
              <w:t>Pairs of non-latex surgical gloves (Optional)</w:t>
            </w:r>
          </w:p>
        </w:tc>
        <w:tc>
          <w:tcPr>
            <w:tcW w:w="1680" w:type="dxa"/>
            <w:tcBorders>
              <w:top w:val="single" w:sz="7" w:space="0" w:color="000000"/>
              <w:left w:val="single" w:sz="7" w:space="0" w:color="000000"/>
              <w:bottom w:val="single" w:sz="7" w:space="0" w:color="000000"/>
              <w:right w:val="single" w:sz="7" w:space="0" w:color="000000"/>
            </w:tcBorders>
          </w:tcPr>
          <w:p w14:paraId="0FEF76E4"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0B0B4BC" w14:textId="77777777" w:rsidR="00067DFC" w:rsidRPr="00AB4427" w:rsidRDefault="00067DFC" w:rsidP="004039CC">
            <w:pPr>
              <w:pStyle w:val="PMtableText"/>
              <w:rPr>
                <w:lang w:val="en-CA"/>
              </w:rPr>
            </w:pPr>
          </w:p>
        </w:tc>
      </w:tr>
      <w:tr w:rsidR="00067DFC" w:rsidRPr="00AB4427" w14:paraId="060D388B"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517AAD75" w14:textId="77777777" w:rsidR="00067DFC" w:rsidRPr="00AB4427" w:rsidRDefault="00067DFC" w:rsidP="004039CC">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vAlign w:val="center"/>
          </w:tcPr>
          <w:p w14:paraId="6A5D3113" w14:textId="77777777" w:rsidR="00067DFC" w:rsidRPr="00AB4427" w:rsidRDefault="00067DFC" w:rsidP="004039CC">
            <w:pPr>
              <w:pStyle w:val="PMtableText"/>
              <w:rPr>
                <w:lang w:val="en-CA"/>
              </w:rPr>
            </w:pPr>
            <w:r w:rsidRPr="00AB4427">
              <w:rPr>
                <w:lang w:val="en-CA"/>
              </w:rPr>
              <w:t>Bottles of eye wash solution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1430A25C"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28D171F3" w14:textId="77777777" w:rsidR="00067DFC" w:rsidRPr="00AB4427" w:rsidRDefault="00067DFC" w:rsidP="004039CC">
            <w:pPr>
              <w:pStyle w:val="PMtableText"/>
              <w:rPr>
                <w:lang w:val="en-CA"/>
              </w:rPr>
            </w:pPr>
          </w:p>
        </w:tc>
      </w:tr>
      <w:tr w:rsidR="00067DFC" w:rsidRPr="00AB4427" w14:paraId="3CA05C77"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443EE7FD"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C56B74B" w14:textId="77777777" w:rsidR="00067DFC" w:rsidRPr="00AB4427" w:rsidRDefault="00067DFC" w:rsidP="004039CC">
            <w:pPr>
              <w:pStyle w:val="PMtableText"/>
              <w:rPr>
                <w:lang w:val="en-CA"/>
              </w:rPr>
            </w:pPr>
            <w:r w:rsidRPr="00AB4427">
              <w:rPr>
                <w:lang w:val="en-CA"/>
              </w:rPr>
              <w:t>CPR mask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65C27EAD"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7182A928" w14:textId="77777777" w:rsidR="00067DFC" w:rsidRPr="00AB4427" w:rsidRDefault="00067DFC" w:rsidP="004039CC">
            <w:pPr>
              <w:pStyle w:val="PMtableText"/>
              <w:rPr>
                <w:lang w:val="en-CA"/>
              </w:rPr>
            </w:pPr>
          </w:p>
        </w:tc>
      </w:tr>
      <w:tr w:rsidR="00067DFC" w:rsidRPr="00AB4427" w14:paraId="172CCFDB"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7DBF9C94" w14:textId="77777777" w:rsidR="00067DFC" w:rsidRPr="00AB4427" w:rsidRDefault="00067DFC" w:rsidP="004039CC">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AE6DD1E" w14:textId="77777777" w:rsidR="00067DFC" w:rsidRPr="00AB4427" w:rsidRDefault="00067DFC" w:rsidP="004039CC">
            <w:pPr>
              <w:pStyle w:val="PMtableText"/>
              <w:rPr>
                <w:lang w:val="en-CA"/>
              </w:rPr>
            </w:pPr>
            <w:r w:rsidRPr="00AB4427">
              <w:rPr>
                <w:lang w:val="en-CA"/>
              </w:rPr>
              <w:t xml:space="preserve">First aid logbook </w:t>
            </w:r>
          </w:p>
        </w:tc>
        <w:tc>
          <w:tcPr>
            <w:tcW w:w="1680" w:type="dxa"/>
            <w:tcBorders>
              <w:top w:val="single" w:sz="7" w:space="0" w:color="000000"/>
              <w:left w:val="single" w:sz="7" w:space="0" w:color="000000"/>
              <w:bottom w:val="single" w:sz="7" w:space="0" w:color="000000"/>
              <w:right w:val="single" w:sz="7" w:space="0" w:color="000000"/>
            </w:tcBorders>
            <w:vAlign w:val="center"/>
          </w:tcPr>
          <w:p w14:paraId="45BD8B69" w14:textId="77777777" w:rsidR="00067DFC" w:rsidRPr="00AB4427"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139A07E0" w14:textId="77777777" w:rsidR="00067DFC" w:rsidRPr="00AB4427" w:rsidRDefault="00067DFC" w:rsidP="004039CC">
            <w:pPr>
              <w:pStyle w:val="PMtableText"/>
              <w:rPr>
                <w:lang w:val="en-CA"/>
              </w:rPr>
            </w:pPr>
          </w:p>
        </w:tc>
      </w:tr>
    </w:tbl>
    <w:p w14:paraId="2D2EAFDE" w14:textId="77777777" w:rsidR="00067DFC" w:rsidRPr="00AB4427" w:rsidRDefault="00067DFC" w:rsidP="00067DFC">
      <w:pPr>
        <w:pStyle w:val="PMtext"/>
        <w:jc w:val="center"/>
        <w:rPr>
          <w:i/>
          <w:sz w:val="20"/>
          <w:szCs w:val="20"/>
          <w:lang w:val="en-CA"/>
        </w:rPr>
      </w:pPr>
      <w:r w:rsidRPr="00AB4427">
        <w:rPr>
          <w:i/>
          <w:sz w:val="20"/>
          <w:szCs w:val="20"/>
          <w:lang w:val="en-CA"/>
        </w:rPr>
        <w:t>All inventories must be filled out during the workplace inspection. Completed copies along with monthly first aid logs are to be forwarded to the supervisor.</w:t>
      </w:r>
    </w:p>
    <w:p w14:paraId="5E9DCFA9" w14:textId="5DAD9E94" w:rsidR="00C966D8" w:rsidRPr="00AB4427" w:rsidRDefault="00C966D8" w:rsidP="00C966D8">
      <w:pPr>
        <w:pStyle w:val="PMSecondPgHead"/>
        <w:rPr>
          <w:lang w:val="en-CA"/>
        </w:rPr>
      </w:pPr>
      <w:r w:rsidRPr="00AB4427">
        <w:rPr>
          <w:lang w:val="en-CA"/>
        </w:rPr>
        <w:lastRenderedPageBreak/>
        <w:t>First Aid Kit Monthly Inventory Template</w:t>
      </w:r>
      <w:r w:rsidR="00067DFC" w:rsidRPr="00AB4427">
        <w:rPr>
          <w:lang w:val="en-CA"/>
        </w:rPr>
        <w:t xml:space="preserve"> (6 to 15 Employees)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C966D8" w:rsidRPr="00AB4427" w14:paraId="62286F44" w14:textId="77777777" w:rsidTr="006A17ED">
        <w:trPr>
          <w:trHeight w:val="567"/>
        </w:trPr>
        <w:tc>
          <w:tcPr>
            <w:tcW w:w="8640" w:type="dxa"/>
          </w:tcPr>
          <w:p w14:paraId="673472E3" w14:textId="77777777" w:rsidR="00C966D8" w:rsidRPr="00AB4427" w:rsidRDefault="00C966D8" w:rsidP="006A17ED">
            <w:pPr>
              <w:pStyle w:val="PMtableText"/>
              <w:rPr>
                <w:lang w:val="en-CA"/>
              </w:rPr>
            </w:pPr>
            <w:r w:rsidRPr="00AB4427">
              <w:rPr>
                <w:lang w:val="en-CA"/>
              </w:rPr>
              <w:t>Date:</w:t>
            </w:r>
          </w:p>
        </w:tc>
      </w:tr>
    </w:tbl>
    <w:p w14:paraId="444166C2" w14:textId="77777777" w:rsidR="00C966D8" w:rsidRPr="00AB4427" w:rsidRDefault="00C966D8" w:rsidP="00C966D8">
      <w:pPr>
        <w:pStyle w:val="PMtext"/>
        <w:rPr>
          <w:lang w:val="en-CA"/>
        </w:rPr>
      </w:pPr>
    </w:p>
    <w:tbl>
      <w:tblPr>
        <w:tblW w:w="9960" w:type="dxa"/>
        <w:tblInd w:w="-60" w:type="dxa"/>
        <w:tblLayout w:type="fixed"/>
        <w:tblCellMar>
          <w:left w:w="120" w:type="dxa"/>
          <w:right w:w="120" w:type="dxa"/>
        </w:tblCellMar>
        <w:tblLook w:val="0000" w:firstRow="0" w:lastRow="0" w:firstColumn="0" w:lastColumn="0" w:noHBand="0" w:noVBand="0"/>
      </w:tblPr>
      <w:tblGrid>
        <w:gridCol w:w="1800"/>
        <w:gridCol w:w="5160"/>
        <w:gridCol w:w="1680"/>
        <w:gridCol w:w="1320"/>
      </w:tblGrid>
      <w:tr w:rsidR="00C966D8" w:rsidRPr="00AB4427" w14:paraId="372DC82E" w14:textId="77777777" w:rsidTr="006A17ED">
        <w:tc>
          <w:tcPr>
            <w:tcW w:w="1800" w:type="dxa"/>
            <w:tcBorders>
              <w:top w:val="single" w:sz="8" w:space="0" w:color="000000"/>
              <w:left w:val="single" w:sz="8" w:space="0" w:color="000000"/>
              <w:bottom w:val="single" w:sz="8" w:space="0" w:color="000000"/>
              <w:right w:val="single" w:sz="8" w:space="0" w:color="000000"/>
            </w:tcBorders>
          </w:tcPr>
          <w:p w14:paraId="1C0FFF43" w14:textId="77777777" w:rsidR="00C966D8" w:rsidRPr="00AB4427" w:rsidRDefault="00C966D8" w:rsidP="00496D31">
            <w:pPr>
              <w:pStyle w:val="PMtableHead"/>
              <w:spacing w:before="60" w:after="60"/>
              <w:jc w:val="center"/>
              <w:rPr>
                <w:lang w:val="en-CA"/>
              </w:rPr>
            </w:pPr>
            <w:r w:rsidRPr="00AB4427">
              <w:rPr>
                <w:lang w:val="en-CA"/>
              </w:rPr>
              <w:t>Required</w:t>
            </w:r>
          </w:p>
        </w:tc>
        <w:tc>
          <w:tcPr>
            <w:tcW w:w="5160" w:type="dxa"/>
            <w:tcBorders>
              <w:top w:val="single" w:sz="8" w:space="0" w:color="000000"/>
              <w:left w:val="single" w:sz="8" w:space="0" w:color="000000"/>
              <w:bottom w:val="single" w:sz="8" w:space="0" w:color="000000"/>
              <w:right w:val="single" w:sz="8" w:space="0" w:color="000000"/>
            </w:tcBorders>
          </w:tcPr>
          <w:p w14:paraId="2CC07E90" w14:textId="77777777" w:rsidR="00C966D8" w:rsidRPr="00AB4427" w:rsidRDefault="00C966D8" w:rsidP="00496D31">
            <w:pPr>
              <w:pStyle w:val="PMtableHead"/>
              <w:spacing w:before="60" w:after="60"/>
              <w:jc w:val="center"/>
              <w:rPr>
                <w:lang w:val="en-CA"/>
              </w:rPr>
            </w:pPr>
            <w:r w:rsidRPr="00AB4427">
              <w:rPr>
                <w:lang w:val="en-CA"/>
              </w:rPr>
              <w:t>Item</w:t>
            </w:r>
          </w:p>
        </w:tc>
        <w:tc>
          <w:tcPr>
            <w:tcW w:w="1680" w:type="dxa"/>
            <w:tcBorders>
              <w:top w:val="single" w:sz="8" w:space="0" w:color="000000"/>
              <w:left w:val="single" w:sz="8" w:space="0" w:color="000000"/>
              <w:bottom w:val="single" w:sz="8" w:space="0" w:color="000000"/>
              <w:right w:val="single" w:sz="8" w:space="0" w:color="000000"/>
            </w:tcBorders>
          </w:tcPr>
          <w:p w14:paraId="6FC43041" w14:textId="77777777" w:rsidR="00C966D8" w:rsidRPr="00AB4427" w:rsidRDefault="00C966D8" w:rsidP="00496D31">
            <w:pPr>
              <w:pStyle w:val="PMtableHead"/>
              <w:spacing w:before="60" w:after="60"/>
              <w:jc w:val="center"/>
              <w:rPr>
                <w:lang w:val="en-CA"/>
              </w:rPr>
            </w:pPr>
            <w:r w:rsidRPr="00AB4427">
              <w:rPr>
                <w:lang w:val="en-CA"/>
              </w:rPr>
              <w:t>Available</w:t>
            </w:r>
          </w:p>
        </w:tc>
        <w:tc>
          <w:tcPr>
            <w:tcW w:w="1320" w:type="dxa"/>
            <w:tcBorders>
              <w:top w:val="single" w:sz="8" w:space="0" w:color="000000"/>
              <w:left w:val="single" w:sz="8" w:space="0" w:color="000000"/>
              <w:bottom w:val="single" w:sz="8" w:space="0" w:color="000000"/>
              <w:right w:val="single" w:sz="8" w:space="0" w:color="000000"/>
            </w:tcBorders>
          </w:tcPr>
          <w:p w14:paraId="547C1490" w14:textId="77777777" w:rsidR="00C966D8" w:rsidRPr="00AB4427" w:rsidRDefault="00C966D8" w:rsidP="00496D31">
            <w:pPr>
              <w:pStyle w:val="PMtableHead"/>
              <w:spacing w:before="60" w:after="60"/>
              <w:jc w:val="center"/>
              <w:rPr>
                <w:lang w:val="en-CA"/>
              </w:rPr>
            </w:pPr>
            <w:r w:rsidRPr="00AB4427">
              <w:rPr>
                <w:lang w:val="en-CA"/>
              </w:rPr>
              <w:t>Need</w:t>
            </w:r>
          </w:p>
        </w:tc>
      </w:tr>
      <w:tr w:rsidR="00C966D8" w:rsidRPr="00AB4427" w14:paraId="12B7C77F" w14:textId="77777777" w:rsidTr="006A17ED">
        <w:tc>
          <w:tcPr>
            <w:tcW w:w="1800" w:type="dxa"/>
            <w:tcBorders>
              <w:top w:val="single" w:sz="8" w:space="0" w:color="000000"/>
              <w:left w:val="single" w:sz="7" w:space="0" w:color="000000"/>
              <w:bottom w:val="single" w:sz="7" w:space="0" w:color="000000"/>
              <w:right w:val="single" w:sz="7" w:space="0" w:color="000000"/>
            </w:tcBorders>
          </w:tcPr>
          <w:p w14:paraId="72656DD1" w14:textId="77777777" w:rsidR="00C966D8" w:rsidRPr="00AB4427" w:rsidRDefault="00C966D8" w:rsidP="006A17ED">
            <w:pPr>
              <w:pStyle w:val="PMtableText"/>
              <w:rPr>
                <w:lang w:val="en-CA"/>
              </w:rPr>
            </w:pPr>
            <w:r w:rsidRPr="00AB4427">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3832D45A" w14:textId="77777777" w:rsidR="00C966D8" w:rsidRPr="00AB4427" w:rsidRDefault="00C966D8" w:rsidP="006A17ED">
            <w:pPr>
              <w:pStyle w:val="PMtableText"/>
              <w:rPr>
                <w:lang w:val="en-CA"/>
              </w:rPr>
            </w:pPr>
            <w:r w:rsidRPr="00AB4427">
              <w:rPr>
                <w:lang w:val="en-CA"/>
              </w:rPr>
              <w:t>Current edition of standard St John Ambulance Manual</w:t>
            </w:r>
          </w:p>
        </w:tc>
        <w:tc>
          <w:tcPr>
            <w:tcW w:w="1680" w:type="dxa"/>
            <w:tcBorders>
              <w:top w:val="single" w:sz="8" w:space="0" w:color="000000"/>
              <w:left w:val="single" w:sz="7" w:space="0" w:color="000000"/>
              <w:bottom w:val="single" w:sz="7" w:space="0" w:color="000000"/>
              <w:right w:val="single" w:sz="7" w:space="0" w:color="000000"/>
            </w:tcBorders>
          </w:tcPr>
          <w:p w14:paraId="11094A0E" w14:textId="77777777" w:rsidR="00C966D8" w:rsidRPr="00AB4427" w:rsidRDefault="00C966D8" w:rsidP="006A17ED">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2C6AA7E5" w14:textId="77777777" w:rsidR="00C966D8" w:rsidRPr="00AB4427" w:rsidRDefault="00C966D8" w:rsidP="006A17ED">
            <w:pPr>
              <w:pStyle w:val="PMtableText"/>
              <w:rPr>
                <w:lang w:val="en-CA"/>
              </w:rPr>
            </w:pPr>
          </w:p>
        </w:tc>
      </w:tr>
      <w:tr w:rsidR="00C966D8" w:rsidRPr="00AB4427" w14:paraId="56AC468F"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F6D1BAB"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7CB425F" w14:textId="77777777" w:rsidR="00C966D8" w:rsidRPr="00AB4427" w:rsidRDefault="00C966D8" w:rsidP="006A17ED">
            <w:pPr>
              <w:pStyle w:val="PMtableText"/>
              <w:rPr>
                <w:lang w:val="en-CA"/>
              </w:rPr>
            </w:pPr>
            <w:r w:rsidRPr="00AB4427">
              <w:rPr>
                <w:lang w:val="en-CA"/>
              </w:rPr>
              <w:t>Card of safety pins</w:t>
            </w:r>
          </w:p>
        </w:tc>
        <w:tc>
          <w:tcPr>
            <w:tcW w:w="1680" w:type="dxa"/>
            <w:tcBorders>
              <w:top w:val="single" w:sz="7" w:space="0" w:color="000000"/>
              <w:left w:val="single" w:sz="7" w:space="0" w:color="000000"/>
              <w:bottom w:val="single" w:sz="7" w:space="0" w:color="000000"/>
              <w:right w:val="single" w:sz="7" w:space="0" w:color="000000"/>
            </w:tcBorders>
          </w:tcPr>
          <w:p w14:paraId="1BBDE26C"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EA40DA4" w14:textId="77777777" w:rsidR="00C966D8" w:rsidRPr="00AB4427" w:rsidRDefault="00C966D8" w:rsidP="006A17ED">
            <w:pPr>
              <w:pStyle w:val="PMtableText"/>
              <w:rPr>
                <w:lang w:val="en-CA"/>
              </w:rPr>
            </w:pPr>
          </w:p>
        </w:tc>
      </w:tr>
      <w:tr w:rsidR="00C966D8" w:rsidRPr="00AB4427" w14:paraId="220A38EE"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A1BD110" w14:textId="77777777" w:rsidR="00C966D8" w:rsidRPr="00AB4427" w:rsidRDefault="00C966D8" w:rsidP="006A17ED">
            <w:pPr>
              <w:pStyle w:val="PMtableText"/>
              <w:rPr>
                <w:lang w:val="en-CA"/>
              </w:rPr>
            </w:pPr>
            <w:r w:rsidRPr="00AB4427">
              <w:rPr>
                <w:lang w:val="en-CA"/>
              </w:rPr>
              <w:t>24</w:t>
            </w:r>
          </w:p>
        </w:tc>
        <w:tc>
          <w:tcPr>
            <w:tcW w:w="5160" w:type="dxa"/>
            <w:tcBorders>
              <w:top w:val="single" w:sz="7" w:space="0" w:color="000000"/>
              <w:left w:val="single" w:sz="7" w:space="0" w:color="000000"/>
              <w:bottom w:val="single" w:sz="7" w:space="0" w:color="000000"/>
              <w:right w:val="single" w:sz="7" w:space="0" w:color="000000"/>
            </w:tcBorders>
          </w:tcPr>
          <w:p w14:paraId="083028FC" w14:textId="77777777" w:rsidR="00C966D8" w:rsidRPr="00AB4427" w:rsidRDefault="00C966D8" w:rsidP="006A17ED">
            <w:pPr>
              <w:pStyle w:val="PMtableText"/>
              <w:rPr>
                <w:lang w:val="en-CA"/>
              </w:rPr>
            </w:pPr>
            <w:r w:rsidRPr="00AB4427">
              <w:rPr>
                <w:lang w:val="en-CA"/>
              </w:rPr>
              <w:t>Adhesive dressings, individually wrapped</w:t>
            </w:r>
          </w:p>
        </w:tc>
        <w:tc>
          <w:tcPr>
            <w:tcW w:w="1680" w:type="dxa"/>
            <w:tcBorders>
              <w:top w:val="single" w:sz="7" w:space="0" w:color="000000"/>
              <w:left w:val="single" w:sz="7" w:space="0" w:color="000000"/>
              <w:bottom w:val="single" w:sz="7" w:space="0" w:color="000000"/>
              <w:right w:val="single" w:sz="7" w:space="0" w:color="000000"/>
            </w:tcBorders>
          </w:tcPr>
          <w:p w14:paraId="3AA0FAAD"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4CBDA25A" w14:textId="77777777" w:rsidR="00C966D8" w:rsidRPr="00AB4427" w:rsidRDefault="00C966D8" w:rsidP="006A17ED">
            <w:pPr>
              <w:pStyle w:val="PMtableText"/>
              <w:rPr>
                <w:lang w:val="en-CA"/>
              </w:rPr>
            </w:pPr>
          </w:p>
        </w:tc>
      </w:tr>
      <w:tr w:rsidR="00C966D8" w:rsidRPr="00AB4427" w14:paraId="3D912F40"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D36BAF4" w14:textId="77777777" w:rsidR="00C966D8" w:rsidRPr="00AB4427" w:rsidRDefault="00C966D8" w:rsidP="006A17ED">
            <w:pPr>
              <w:pStyle w:val="PMtableText"/>
              <w:rPr>
                <w:lang w:val="en-CA"/>
              </w:rPr>
            </w:pPr>
            <w:r w:rsidRPr="00AB4427">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37AF2132" w14:textId="77777777" w:rsidR="00C966D8" w:rsidRPr="00AB4427" w:rsidRDefault="00C966D8" w:rsidP="006A17ED">
            <w:pPr>
              <w:pStyle w:val="PMtableText"/>
              <w:rPr>
                <w:lang w:val="en-CA"/>
              </w:rPr>
            </w:pPr>
            <w:r w:rsidRPr="00AB4427">
              <w:rPr>
                <w:lang w:val="en-CA"/>
              </w:rPr>
              <w:t>Sterile gauze pads, 3-inch square</w:t>
            </w:r>
          </w:p>
        </w:tc>
        <w:tc>
          <w:tcPr>
            <w:tcW w:w="1680" w:type="dxa"/>
            <w:tcBorders>
              <w:top w:val="single" w:sz="7" w:space="0" w:color="000000"/>
              <w:left w:val="single" w:sz="7" w:space="0" w:color="000000"/>
              <w:bottom w:val="single" w:sz="7" w:space="0" w:color="000000"/>
              <w:right w:val="single" w:sz="7" w:space="0" w:color="000000"/>
            </w:tcBorders>
          </w:tcPr>
          <w:p w14:paraId="54994D0F"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82E26BF" w14:textId="77777777" w:rsidR="00C966D8" w:rsidRPr="00AB4427" w:rsidRDefault="00C966D8" w:rsidP="006A17ED">
            <w:pPr>
              <w:pStyle w:val="PMtableText"/>
              <w:rPr>
                <w:lang w:val="en-CA"/>
              </w:rPr>
            </w:pPr>
          </w:p>
        </w:tc>
      </w:tr>
      <w:tr w:rsidR="00C966D8" w:rsidRPr="00AB4427" w14:paraId="30C1DBA4"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05CE7721" w14:textId="77777777" w:rsidR="00C966D8" w:rsidRPr="00AB4427" w:rsidRDefault="00C966D8" w:rsidP="006A17ED">
            <w:pPr>
              <w:pStyle w:val="PMtableText"/>
              <w:rPr>
                <w:lang w:val="en-CA"/>
              </w:rPr>
            </w:pPr>
            <w:r w:rsidRPr="00AB4427">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5CBCEE66" w14:textId="7B44AB89" w:rsidR="00C966D8" w:rsidRPr="00AB4427" w:rsidRDefault="00C966D8" w:rsidP="006A17ED">
            <w:pPr>
              <w:pStyle w:val="PMtableText"/>
              <w:rPr>
                <w:lang w:val="en-CA"/>
              </w:rPr>
            </w:pPr>
            <w:r w:rsidRPr="00AB4427">
              <w:rPr>
                <w:lang w:val="en-CA"/>
              </w:rPr>
              <w:t>Rolls of 2-inch gauze bandages</w:t>
            </w:r>
          </w:p>
        </w:tc>
        <w:tc>
          <w:tcPr>
            <w:tcW w:w="1680" w:type="dxa"/>
            <w:tcBorders>
              <w:top w:val="single" w:sz="7" w:space="0" w:color="000000"/>
              <w:left w:val="single" w:sz="7" w:space="0" w:color="000000"/>
              <w:bottom w:val="single" w:sz="7" w:space="0" w:color="000000"/>
              <w:right w:val="single" w:sz="7" w:space="0" w:color="000000"/>
            </w:tcBorders>
          </w:tcPr>
          <w:p w14:paraId="5712AED9"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2CA94FA" w14:textId="77777777" w:rsidR="00C966D8" w:rsidRPr="00AB4427" w:rsidRDefault="00C966D8" w:rsidP="006A17ED">
            <w:pPr>
              <w:pStyle w:val="PMtableText"/>
              <w:rPr>
                <w:lang w:val="en-CA"/>
              </w:rPr>
            </w:pPr>
          </w:p>
        </w:tc>
      </w:tr>
      <w:tr w:rsidR="00C966D8" w:rsidRPr="00AB4427" w14:paraId="389A7BE9"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813EB7D" w14:textId="77777777" w:rsidR="00C966D8" w:rsidRPr="00AB4427" w:rsidRDefault="00C966D8" w:rsidP="006A17ED">
            <w:pPr>
              <w:pStyle w:val="PMtableText"/>
              <w:rPr>
                <w:lang w:val="en-CA"/>
              </w:rPr>
            </w:pPr>
            <w:r w:rsidRPr="00AB4427">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4F3DDAC6" w14:textId="77777777" w:rsidR="00C966D8" w:rsidRPr="00AB4427" w:rsidRDefault="00C966D8" w:rsidP="006A17ED">
            <w:pPr>
              <w:pStyle w:val="PMtableText"/>
              <w:rPr>
                <w:lang w:val="en-CA"/>
              </w:rPr>
            </w:pPr>
            <w:r w:rsidRPr="00AB4427">
              <w:rPr>
                <w:lang w:val="en-CA"/>
              </w:rPr>
              <w:t>Rolls of 4-inch gauze bandages</w:t>
            </w:r>
          </w:p>
        </w:tc>
        <w:tc>
          <w:tcPr>
            <w:tcW w:w="1680" w:type="dxa"/>
            <w:tcBorders>
              <w:top w:val="single" w:sz="7" w:space="0" w:color="000000"/>
              <w:left w:val="single" w:sz="7" w:space="0" w:color="000000"/>
              <w:bottom w:val="single" w:sz="7" w:space="0" w:color="000000"/>
              <w:right w:val="single" w:sz="7" w:space="0" w:color="000000"/>
            </w:tcBorders>
          </w:tcPr>
          <w:p w14:paraId="12FEB8E5"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107F04C" w14:textId="77777777" w:rsidR="00C966D8" w:rsidRPr="00AB4427" w:rsidRDefault="00C966D8" w:rsidP="006A17ED">
            <w:pPr>
              <w:pStyle w:val="PMtableText"/>
              <w:rPr>
                <w:lang w:val="en-CA"/>
              </w:rPr>
            </w:pPr>
          </w:p>
        </w:tc>
      </w:tr>
      <w:tr w:rsidR="00C966D8" w:rsidRPr="00AB4427" w14:paraId="58F62D69"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9906D7E" w14:textId="77777777" w:rsidR="00C966D8" w:rsidRPr="00AB4427" w:rsidRDefault="00C966D8" w:rsidP="006A17ED">
            <w:pPr>
              <w:pStyle w:val="PMtableText"/>
              <w:rPr>
                <w:lang w:val="en-CA"/>
              </w:rPr>
            </w:pPr>
            <w:r w:rsidRPr="00AB4427">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54C53810" w14:textId="77777777" w:rsidR="00C966D8" w:rsidRPr="00AB4427" w:rsidRDefault="00C966D8" w:rsidP="006A17ED">
            <w:pPr>
              <w:pStyle w:val="PMtableText"/>
              <w:rPr>
                <w:lang w:val="en-CA"/>
              </w:rPr>
            </w:pPr>
            <w:r w:rsidRPr="00AB4427">
              <w:rPr>
                <w:lang w:val="en-CA"/>
              </w:rPr>
              <w:t>Surgical pads for pressure dressing, individually wrapped</w:t>
            </w:r>
          </w:p>
        </w:tc>
        <w:tc>
          <w:tcPr>
            <w:tcW w:w="1680" w:type="dxa"/>
            <w:tcBorders>
              <w:top w:val="single" w:sz="7" w:space="0" w:color="000000"/>
              <w:left w:val="single" w:sz="7" w:space="0" w:color="000000"/>
              <w:bottom w:val="single" w:sz="7" w:space="0" w:color="000000"/>
              <w:right w:val="single" w:sz="7" w:space="0" w:color="000000"/>
            </w:tcBorders>
          </w:tcPr>
          <w:p w14:paraId="2D04ADFB"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7934CCD" w14:textId="77777777" w:rsidR="00C966D8" w:rsidRPr="00AB4427" w:rsidRDefault="00C966D8" w:rsidP="006A17ED">
            <w:pPr>
              <w:pStyle w:val="PMtableText"/>
              <w:rPr>
                <w:lang w:val="en-CA"/>
              </w:rPr>
            </w:pPr>
          </w:p>
        </w:tc>
      </w:tr>
      <w:tr w:rsidR="00C966D8" w:rsidRPr="00AB4427" w14:paraId="5722DC14"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7390649" w14:textId="77777777" w:rsidR="00C966D8" w:rsidRPr="00AB4427" w:rsidRDefault="00C966D8" w:rsidP="006A17ED">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61B302FF" w14:textId="77777777" w:rsidR="00C966D8" w:rsidRPr="00AB4427" w:rsidRDefault="00C966D8" w:rsidP="006A17ED">
            <w:pPr>
              <w:pStyle w:val="PMtableText"/>
              <w:rPr>
                <w:lang w:val="en-CA"/>
              </w:rPr>
            </w:pPr>
            <w:r w:rsidRPr="00AB4427">
              <w:rPr>
                <w:lang w:val="en-CA"/>
              </w:rPr>
              <w:t>Triangular bandages</w:t>
            </w:r>
          </w:p>
        </w:tc>
        <w:tc>
          <w:tcPr>
            <w:tcW w:w="1680" w:type="dxa"/>
            <w:tcBorders>
              <w:top w:val="single" w:sz="7" w:space="0" w:color="000000"/>
              <w:left w:val="single" w:sz="7" w:space="0" w:color="000000"/>
              <w:bottom w:val="single" w:sz="7" w:space="0" w:color="000000"/>
              <w:right w:val="single" w:sz="7" w:space="0" w:color="000000"/>
            </w:tcBorders>
          </w:tcPr>
          <w:p w14:paraId="2B86E0CE"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06B1573" w14:textId="77777777" w:rsidR="00C966D8" w:rsidRPr="00AB4427" w:rsidRDefault="00C966D8" w:rsidP="006A17ED">
            <w:pPr>
              <w:pStyle w:val="PMtableText"/>
              <w:rPr>
                <w:lang w:val="en-CA"/>
              </w:rPr>
            </w:pPr>
          </w:p>
        </w:tc>
      </w:tr>
      <w:tr w:rsidR="00C966D8" w:rsidRPr="00AB4427" w14:paraId="325A91DE"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6F61DC7B" w14:textId="77777777" w:rsidR="00C966D8" w:rsidRPr="00AB4427" w:rsidRDefault="00C966D8" w:rsidP="006A17ED">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18544622" w14:textId="77777777" w:rsidR="00C966D8" w:rsidRPr="00AB4427" w:rsidRDefault="00C966D8" w:rsidP="006A17ED">
            <w:pPr>
              <w:pStyle w:val="PMtableText"/>
              <w:rPr>
                <w:lang w:val="en-CA"/>
              </w:rPr>
            </w:pPr>
            <w:r w:rsidRPr="00AB4427">
              <w:rPr>
                <w:lang w:val="en-CA"/>
              </w:rPr>
              <w:t>Rolls of splint padding</w:t>
            </w:r>
          </w:p>
        </w:tc>
        <w:tc>
          <w:tcPr>
            <w:tcW w:w="1680" w:type="dxa"/>
            <w:tcBorders>
              <w:top w:val="single" w:sz="7" w:space="0" w:color="000000"/>
              <w:left w:val="single" w:sz="7" w:space="0" w:color="000000"/>
              <w:bottom w:val="single" w:sz="7" w:space="0" w:color="000000"/>
              <w:right w:val="single" w:sz="7" w:space="0" w:color="000000"/>
            </w:tcBorders>
          </w:tcPr>
          <w:p w14:paraId="74134BF5"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355EC65" w14:textId="77777777" w:rsidR="00C966D8" w:rsidRPr="00AB4427" w:rsidRDefault="00C966D8" w:rsidP="006A17ED">
            <w:pPr>
              <w:pStyle w:val="PMtableText"/>
              <w:rPr>
                <w:lang w:val="en-CA"/>
              </w:rPr>
            </w:pPr>
          </w:p>
        </w:tc>
      </w:tr>
      <w:tr w:rsidR="00C966D8" w:rsidRPr="00AB4427" w14:paraId="212DCF31"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579ACDCF"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8D66812" w14:textId="77777777" w:rsidR="00C966D8" w:rsidRPr="00AB4427" w:rsidRDefault="00C966D8" w:rsidP="006A17ED">
            <w:pPr>
              <w:pStyle w:val="PMtableText"/>
              <w:rPr>
                <w:lang w:val="en-CA"/>
              </w:rPr>
            </w:pPr>
            <w:r w:rsidRPr="00AB4427">
              <w:rPr>
                <w:lang w:val="en-CA"/>
              </w:rPr>
              <w:t>Roll up splint</w:t>
            </w:r>
          </w:p>
        </w:tc>
        <w:tc>
          <w:tcPr>
            <w:tcW w:w="1680" w:type="dxa"/>
            <w:tcBorders>
              <w:top w:val="single" w:sz="7" w:space="0" w:color="000000"/>
              <w:left w:val="single" w:sz="7" w:space="0" w:color="000000"/>
              <w:bottom w:val="single" w:sz="7" w:space="0" w:color="000000"/>
              <w:right w:val="single" w:sz="7" w:space="0" w:color="000000"/>
            </w:tcBorders>
          </w:tcPr>
          <w:p w14:paraId="04636DA2"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5719353" w14:textId="77777777" w:rsidR="00C966D8" w:rsidRPr="00AB4427" w:rsidRDefault="00C966D8" w:rsidP="006A17ED">
            <w:pPr>
              <w:pStyle w:val="PMtableText"/>
              <w:rPr>
                <w:lang w:val="en-CA"/>
              </w:rPr>
            </w:pPr>
          </w:p>
        </w:tc>
      </w:tr>
      <w:tr w:rsidR="00C966D8" w:rsidRPr="00AB4427" w14:paraId="6642AB72"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5723DD3" w14:textId="77777777" w:rsidR="00C966D8" w:rsidRPr="00AB4427" w:rsidRDefault="00C966D8" w:rsidP="006A17ED">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ABABC3E" w14:textId="77777777" w:rsidR="00C966D8" w:rsidRPr="00AB4427" w:rsidRDefault="00C966D8" w:rsidP="006A17ED">
            <w:pPr>
              <w:pStyle w:val="PMtableText"/>
              <w:rPr>
                <w:lang w:val="en-CA"/>
              </w:rPr>
            </w:pPr>
            <w:r w:rsidRPr="00AB4427">
              <w:rPr>
                <w:lang w:val="en-CA"/>
              </w:rPr>
              <w:t>Rolls of adhesive tape 1-inch wide (Optional)</w:t>
            </w:r>
          </w:p>
        </w:tc>
        <w:tc>
          <w:tcPr>
            <w:tcW w:w="1680" w:type="dxa"/>
            <w:tcBorders>
              <w:top w:val="single" w:sz="7" w:space="0" w:color="000000"/>
              <w:left w:val="single" w:sz="7" w:space="0" w:color="000000"/>
              <w:bottom w:val="single" w:sz="7" w:space="0" w:color="000000"/>
              <w:right w:val="single" w:sz="7" w:space="0" w:color="000000"/>
            </w:tcBorders>
          </w:tcPr>
          <w:p w14:paraId="28D46247"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6CB09C4" w14:textId="77777777" w:rsidR="00C966D8" w:rsidRPr="00AB4427" w:rsidRDefault="00C966D8" w:rsidP="006A17ED">
            <w:pPr>
              <w:pStyle w:val="PMtableText"/>
              <w:rPr>
                <w:lang w:val="en-CA"/>
              </w:rPr>
            </w:pPr>
          </w:p>
        </w:tc>
      </w:tr>
      <w:tr w:rsidR="00C966D8" w:rsidRPr="00AB4427" w14:paraId="3CA808CA"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6B82F60"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2FE2C21" w14:textId="77777777" w:rsidR="00C966D8" w:rsidRPr="00AB4427" w:rsidRDefault="00C966D8" w:rsidP="006A17ED">
            <w:pPr>
              <w:pStyle w:val="PMtableText"/>
              <w:rPr>
                <w:lang w:val="en-CA"/>
              </w:rPr>
            </w:pPr>
            <w:r w:rsidRPr="00AB4427">
              <w:rPr>
                <w:lang w:val="en-CA"/>
              </w:rPr>
              <w:t>Bottle of hydrogen peroxide (Optional)</w:t>
            </w:r>
          </w:p>
        </w:tc>
        <w:tc>
          <w:tcPr>
            <w:tcW w:w="1680" w:type="dxa"/>
            <w:tcBorders>
              <w:top w:val="single" w:sz="7" w:space="0" w:color="000000"/>
              <w:left w:val="single" w:sz="7" w:space="0" w:color="000000"/>
              <w:bottom w:val="single" w:sz="7" w:space="0" w:color="000000"/>
              <w:right w:val="single" w:sz="7" w:space="0" w:color="000000"/>
            </w:tcBorders>
          </w:tcPr>
          <w:p w14:paraId="6BEF8E94"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03DC47E" w14:textId="77777777" w:rsidR="00C966D8" w:rsidRPr="00AB4427" w:rsidRDefault="00C966D8" w:rsidP="006A17ED">
            <w:pPr>
              <w:pStyle w:val="PMtableText"/>
              <w:rPr>
                <w:lang w:val="en-CA"/>
              </w:rPr>
            </w:pPr>
          </w:p>
        </w:tc>
      </w:tr>
      <w:tr w:rsidR="00C966D8" w:rsidRPr="00AB4427" w14:paraId="18B9E5EB"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5660042"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5249369" w14:textId="77777777" w:rsidR="00C966D8" w:rsidRPr="00AB4427" w:rsidRDefault="00C966D8" w:rsidP="006A17ED">
            <w:pPr>
              <w:pStyle w:val="PMtableText"/>
              <w:rPr>
                <w:lang w:val="en-CA"/>
              </w:rPr>
            </w:pPr>
            <w:r w:rsidRPr="00AB4427">
              <w:rPr>
                <w:lang w:val="en-CA"/>
              </w:rPr>
              <w:t>Pair of splinter tweezers blunt end (Optional)</w:t>
            </w:r>
          </w:p>
        </w:tc>
        <w:tc>
          <w:tcPr>
            <w:tcW w:w="1680" w:type="dxa"/>
            <w:tcBorders>
              <w:top w:val="single" w:sz="7" w:space="0" w:color="000000"/>
              <w:left w:val="single" w:sz="7" w:space="0" w:color="000000"/>
              <w:bottom w:val="single" w:sz="7" w:space="0" w:color="000000"/>
              <w:right w:val="single" w:sz="7" w:space="0" w:color="000000"/>
            </w:tcBorders>
          </w:tcPr>
          <w:p w14:paraId="6737D5CB"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411C4DB" w14:textId="77777777" w:rsidR="00C966D8" w:rsidRPr="00AB4427" w:rsidRDefault="00C966D8" w:rsidP="006A17ED">
            <w:pPr>
              <w:pStyle w:val="PMtableText"/>
              <w:rPr>
                <w:lang w:val="en-CA"/>
              </w:rPr>
            </w:pPr>
          </w:p>
        </w:tc>
      </w:tr>
      <w:tr w:rsidR="00C966D8" w:rsidRPr="00AB4427" w14:paraId="19936B4C"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EB6327A"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1EBB3E73" w14:textId="77777777" w:rsidR="00C966D8" w:rsidRPr="00AB4427" w:rsidRDefault="00C966D8" w:rsidP="006A17ED">
            <w:pPr>
              <w:pStyle w:val="PMtableText"/>
              <w:rPr>
                <w:lang w:val="en-CA"/>
              </w:rPr>
            </w:pPr>
            <w:r w:rsidRPr="00AB4427">
              <w:rPr>
                <w:lang w:val="en-CA"/>
              </w:rPr>
              <w:t>Pair of 4-inch scissors (Optional)</w:t>
            </w:r>
          </w:p>
        </w:tc>
        <w:tc>
          <w:tcPr>
            <w:tcW w:w="1680" w:type="dxa"/>
            <w:tcBorders>
              <w:top w:val="single" w:sz="7" w:space="0" w:color="000000"/>
              <w:left w:val="single" w:sz="7" w:space="0" w:color="000000"/>
              <w:bottom w:val="single" w:sz="7" w:space="0" w:color="000000"/>
              <w:right w:val="single" w:sz="7" w:space="0" w:color="000000"/>
            </w:tcBorders>
          </w:tcPr>
          <w:p w14:paraId="10578A3C"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95EEC14" w14:textId="77777777" w:rsidR="00C966D8" w:rsidRPr="00AB4427" w:rsidRDefault="00C966D8" w:rsidP="006A17ED">
            <w:pPr>
              <w:pStyle w:val="PMtableText"/>
              <w:rPr>
                <w:lang w:val="en-CA"/>
              </w:rPr>
            </w:pPr>
          </w:p>
        </w:tc>
      </w:tr>
      <w:tr w:rsidR="00C966D8" w:rsidRPr="00AB4427" w14:paraId="50F0FD35"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478806A5" w14:textId="77777777" w:rsidR="00C966D8" w:rsidRPr="00AB4427" w:rsidRDefault="00C966D8" w:rsidP="006A17ED">
            <w:pPr>
              <w:pStyle w:val="PMtableText"/>
              <w:rPr>
                <w:lang w:val="en-CA"/>
              </w:rPr>
            </w:pPr>
            <w:r w:rsidRPr="00AB4427">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4873BF15" w14:textId="77777777" w:rsidR="00C966D8" w:rsidRPr="00AB4427" w:rsidRDefault="00C966D8" w:rsidP="006A17ED">
            <w:pPr>
              <w:pStyle w:val="PMtableText"/>
              <w:rPr>
                <w:lang w:val="en-CA"/>
              </w:rPr>
            </w:pPr>
            <w:r w:rsidRPr="00AB4427">
              <w:rPr>
                <w:lang w:val="en-CA"/>
              </w:rPr>
              <w:t>Pairs of non-latex surgical gloves (Optional)</w:t>
            </w:r>
          </w:p>
        </w:tc>
        <w:tc>
          <w:tcPr>
            <w:tcW w:w="1680" w:type="dxa"/>
            <w:tcBorders>
              <w:top w:val="single" w:sz="7" w:space="0" w:color="000000"/>
              <w:left w:val="single" w:sz="7" w:space="0" w:color="000000"/>
              <w:bottom w:val="single" w:sz="7" w:space="0" w:color="000000"/>
              <w:right w:val="single" w:sz="7" w:space="0" w:color="000000"/>
            </w:tcBorders>
          </w:tcPr>
          <w:p w14:paraId="1B766BFD"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91976D8" w14:textId="77777777" w:rsidR="00C966D8" w:rsidRPr="00AB4427" w:rsidRDefault="00C966D8" w:rsidP="006A17ED">
            <w:pPr>
              <w:pStyle w:val="PMtableText"/>
              <w:rPr>
                <w:lang w:val="en-CA"/>
              </w:rPr>
            </w:pPr>
          </w:p>
        </w:tc>
      </w:tr>
      <w:tr w:rsidR="00C966D8" w:rsidRPr="00AB4427" w14:paraId="53D0127C"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482EB1B2" w14:textId="77777777" w:rsidR="00C966D8" w:rsidRPr="00AB4427" w:rsidRDefault="00C966D8" w:rsidP="006A17ED">
            <w:pPr>
              <w:pStyle w:val="PMtableText"/>
              <w:rPr>
                <w:lang w:val="en-CA"/>
              </w:rPr>
            </w:pPr>
            <w:r w:rsidRPr="00AB4427">
              <w:rPr>
                <w:lang w:val="en-CA"/>
              </w:rPr>
              <w:t>2</w:t>
            </w:r>
          </w:p>
        </w:tc>
        <w:tc>
          <w:tcPr>
            <w:tcW w:w="5160" w:type="dxa"/>
            <w:tcBorders>
              <w:top w:val="single" w:sz="7" w:space="0" w:color="000000"/>
              <w:left w:val="single" w:sz="7" w:space="0" w:color="000000"/>
              <w:bottom w:val="single" w:sz="7" w:space="0" w:color="000000"/>
              <w:right w:val="single" w:sz="7" w:space="0" w:color="000000"/>
            </w:tcBorders>
            <w:vAlign w:val="center"/>
          </w:tcPr>
          <w:p w14:paraId="4263D287" w14:textId="77777777" w:rsidR="00C966D8" w:rsidRPr="00AB4427" w:rsidRDefault="00C966D8" w:rsidP="006A17ED">
            <w:pPr>
              <w:pStyle w:val="PMtableText"/>
              <w:rPr>
                <w:lang w:val="en-CA"/>
              </w:rPr>
            </w:pPr>
            <w:r w:rsidRPr="00AB4427">
              <w:rPr>
                <w:lang w:val="en-CA"/>
              </w:rPr>
              <w:t>Bottles of eye wash solution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0A906F38"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62077994" w14:textId="77777777" w:rsidR="00C966D8" w:rsidRPr="00AB4427" w:rsidRDefault="00C966D8" w:rsidP="006A17ED">
            <w:pPr>
              <w:pStyle w:val="PMtableText"/>
              <w:rPr>
                <w:lang w:val="en-CA"/>
              </w:rPr>
            </w:pPr>
          </w:p>
        </w:tc>
      </w:tr>
      <w:tr w:rsidR="00C966D8" w:rsidRPr="00AB4427" w14:paraId="41B23EF1"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7061F237"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789619A5" w14:textId="77777777" w:rsidR="00C966D8" w:rsidRPr="00AB4427" w:rsidRDefault="00C966D8" w:rsidP="006A17ED">
            <w:pPr>
              <w:pStyle w:val="PMtableText"/>
              <w:rPr>
                <w:lang w:val="en-CA"/>
              </w:rPr>
            </w:pPr>
            <w:r w:rsidRPr="00AB4427">
              <w:rPr>
                <w:lang w:val="en-CA"/>
              </w:rPr>
              <w:t>CPR mask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3162BDE9"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341C6DEF" w14:textId="77777777" w:rsidR="00C966D8" w:rsidRPr="00AB4427" w:rsidRDefault="00C966D8" w:rsidP="006A17ED">
            <w:pPr>
              <w:pStyle w:val="PMtableText"/>
              <w:rPr>
                <w:lang w:val="en-CA"/>
              </w:rPr>
            </w:pPr>
          </w:p>
        </w:tc>
      </w:tr>
      <w:tr w:rsidR="00C966D8" w:rsidRPr="00AB4427" w14:paraId="6F76FA47"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6E258A93"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142203D" w14:textId="77777777" w:rsidR="00C966D8" w:rsidRPr="00AB4427" w:rsidRDefault="00C966D8" w:rsidP="006A17ED">
            <w:pPr>
              <w:pStyle w:val="PMtableText"/>
              <w:rPr>
                <w:lang w:val="en-CA"/>
              </w:rPr>
            </w:pPr>
            <w:r w:rsidRPr="00AB4427">
              <w:rPr>
                <w:lang w:val="en-CA"/>
              </w:rPr>
              <w:t>Basin, preferably stainless steel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50DBA125"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14C1F23E" w14:textId="77777777" w:rsidR="00C966D8" w:rsidRPr="00AB4427" w:rsidRDefault="00C966D8" w:rsidP="006A17ED">
            <w:pPr>
              <w:pStyle w:val="PMtableText"/>
              <w:rPr>
                <w:lang w:val="en-CA"/>
              </w:rPr>
            </w:pPr>
          </w:p>
        </w:tc>
      </w:tr>
      <w:tr w:rsidR="00C966D8" w:rsidRPr="00AB4427" w14:paraId="1248822E"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426C7A1E" w14:textId="77777777" w:rsidR="00C966D8" w:rsidRPr="00AB4427" w:rsidRDefault="00C966D8" w:rsidP="006A17ED">
            <w:pPr>
              <w:pStyle w:val="PMtableText"/>
              <w:rPr>
                <w:lang w:val="en-CA"/>
              </w:rPr>
            </w:pPr>
            <w:r w:rsidRPr="00AB4427">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5695A232" w14:textId="77777777" w:rsidR="00C966D8" w:rsidRPr="00AB4427" w:rsidRDefault="00C966D8" w:rsidP="006A17ED">
            <w:pPr>
              <w:pStyle w:val="PMtableText"/>
              <w:rPr>
                <w:lang w:val="en-CA"/>
              </w:rPr>
            </w:pPr>
            <w:r w:rsidRPr="00AB4427">
              <w:rPr>
                <w:lang w:val="en-CA"/>
              </w:rPr>
              <w:t xml:space="preserve">First aid logbook </w:t>
            </w:r>
          </w:p>
        </w:tc>
        <w:tc>
          <w:tcPr>
            <w:tcW w:w="1680" w:type="dxa"/>
            <w:tcBorders>
              <w:top w:val="single" w:sz="7" w:space="0" w:color="000000"/>
              <w:left w:val="single" w:sz="7" w:space="0" w:color="000000"/>
              <w:bottom w:val="single" w:sz="7" w:space="0" w:color="000000"/>
              <w:right w:val="single" w:sz="7" w:space="0" w:color="000000"/>
            </w:tcBorders>
            <w:vAlign w:val="center"/>
          </w:tcPr>
          <w:p w14:paraId="457C3513" w14:textId="77777777" w:rsidR="00C966D8" w:rsidRPr="00AB4427"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490CFCBC" w14:textId="77777777" w:rsidR="00C966D8" w:rsidRPr="00AB4427" w:rsidRDefault="00C966D8" w:rsidP="006A17ED">
            <w:pPr>
              <w:pStyle w:val="PMtableText"/>
              <w:rPr>
                <w:lang w:val="en-CA"/>
              </w:rPr>
            </w:pPr>
          </w:p>
        </w:tc>
      </w:tr>
    </w:tbl>
    <w:p w14:paraId="02B6D5F0" w14:textId="77777777" w:rsidR="00C966D8" w:rsidRPr="00AB4427" w:rsidRDefault="00C966D8" w:rsidP="00C966D8">
      <w:pPr>
        <w:pStyle w:val="PMtext"/>
        <w:jc w:val="center"/>
        <w:rPr>
          <w:i/>
          <w:sz w:val="20"/>
          <w:szCs w:val="20"/>
          <w:lang w:val="en-CA"/>
        </w:rPr>
      </w:pPr>
      <w:r w:rsidRPr="00AB4427">
        <w:rPr>
          <w:i/>
          <w:sz w:val="20"/>
          <w:szCs w:val="20"/>
          <w:lang w:val="en-CA"/>
        </w:rPr>
        <w:t>All inventories must be filled out during the workplace inspection. Completed copies along with monthly first aid logs are to be forwarded to the supervisor.</w:t>
      </w:r>
    </w:p>
    <w:p w14:paraId="6B7565C6" w14:textId="275AA0EE" w:rsidR="00067DFC" w:rsidRPr="00AB4427" w:rsidRDefault="00067DFC" w:rsidP="00067DFC">
      <w:pPr>
        <w:pStyle w:val="PMSecondPgHead"/>
        <w:rPr>
          <w:lang w:val="en-CA"/>
        </w:rPr>
      </w:pPr>
      <w:r w:rsidRPr="00AB4427">
        <w:rPr>
          <w:lang w:val="en-CA"/>
        </w:rPr>
        <w:lastRenderedPageBreak/>
        <w:t>First Aid Kit Monthly Inspection Template (16 to 199 Employees)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67DFC" w:rsidRPr="00AB4427" w14:paraId="2BB4D96A" w14:textId="77777777" w:rsidTr="004039CC">
        <w:tc>
          <w:tcPr>
            <w:tcW w:w="2952" w:type="dxa"/>
            <w:tcBorders>
              <w:top w:val="single" w:sz="4" w:space="0" w:color="auto"/>
              <w:left w:val="single" w:sz="4" w:space="0" w:color="auto"/>
              <w:bottom w:val="single" w:sz="4" w:space="0" w:color="auto"/>
              <w:right w:val="single" w:sz="4" w:space="0" w:color="auto"/>
            </w:tcBorders>
          </w:tcPr>
          <w:p w14:paraId="4307910E" w14:textId="7A7F6B16" w:rsidR="005B2E16" w:rsidRPr="00AB4427" w:rsidRDefault="005B2E16" w:rsidP="00501FDE">
            <w:pPr>
              <w:pStyle w:val="PMtextBullet"/>
              <w:numPr>
                <w:ilvl w:val="0"/>
                <w:numId w:val="23"/>
              </w:numPr>
              <w:rPr>
                <w:sz w:val="20"/>
                <w:szCs w:val="20"/>
                <w:lang w:val="en-CA"/>
              </w:rPr>
            </w:pPr>
            <w:r w:rsidRPr="00AB4427">
              <w:rPr>
                <w:sz w:val="20"/>
                <w:szCs w:val="20"/>
                <w:lang w:val="en-CA"/>
              </w:rPr>
              <w:t>1 stretcher</w:t>
            </w:r>
          </w:p>
          <w:p w14:paraId="1454AE77" w14:textId="0FB5BFAF" w:rsidR="005B2E16" w:rsidRPr="00AB4427" w:rsidRDefault="005B2E16" w:rsidP="00501FDE">
            <w:pPr>
              <w:pStyle w:val="PMtextBullet"/>
              <w:numPr>
                <w:ilvl w:val="0"/>
                <w:numId w:val="23"/>
              </w:numPr>
              <w:rPr>
                <w:sz w:val="20"/>
                <w:szCs w:val="20"/>
                <w:lang w:val="en-CA"/>
              </w:rPr>
            </w:pPr>
            <w:r w:rsidRPr="00AB4427">
              <w:rPr>
                <w:sz w:val="20"/>
                <w:szCs w:val="20"/>
                <w:lang w:val="en-CA"/>
              </w:rPr>
              <w:t>2 blankets</w:t>
            </w:r>
          </w:p>
          <w:p w14:paraId="4A8755BF" w14:textId="77C66FC5" w:rsidR="005B2E16" w:rsidRPr="00AB4427" w:rsidRDefault="005B2E16" w:rsidP="00501FDE">
            <w:pPr>
              <w:pStyle w:val="PMtextBullet"/>
              <w:numPr>
                <w:ilvl w:val="0"/>
                <w:numId w:val="23"/>
              </w:numPr>
              <w:rPr>
                <w:sz w:val="20"/>
                <w:szCs w:val="20"/>
                <w:lang w:val="en-CA"/>
              </w:rPr>
            </w:pPr>
            <w:r w:rsidRPr="00AB4427">
              <w:rPr>
                <w:sz w:val="20"/>
                <w:szCs w:val="20"/>
                <w:lang w:val="en-CA"/>
              </w:rPr>
              <w:t>1 basin</w:t>
            </w:r>
          </w:p>
          <w:p w14:paraId="11CE3C04"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2FE12C43" w14:textId="1A422B55" w:rsidR="00067DFC" w:rsidRPr="00AB4427" w:rsidRDefault="005B2E16" w:rsidP="00501FDE">
            <w:pPr>
              <w:pStyle w:val="PMtextBullet"/>
              <w:numPr>
                <w:ilvl w:val="0"/>
                <w:numId w:val="23"/>
              </w:numPr>
              <w:rPr>
                <w:sz w:val="20"/>
                <w:szCs w:val="20"/>
                <w:lang w:val="en-CA"/>
              </w:rPr>
            </w:pPr>
            <w:r w:rsidRPr="00AB4427">
              <w:rPr>
                <w:sz w:val="20"/>
                <w:szCs w:val="20"/>
                <w:lang w:val="en-CA"/>
              </w:rPr>
              <w:t>24</w:t>
            </w:r>
            <w:r w:rsidR="00067DFC" w:rsidRPr="00AB4427">
              <w:rPr>
                <w:sz w:val="20"/>
                <w:szCs w:val="20"/>
                <w:lang w:val="en-CA"/>
              </w:rPr>
              <w:t xml:space="preserve"> safety pins</w:t>
            </w:r>
          </w:p>
          <w:p w14:paraId="6C6BD2C4" w14:textId="7F740B8C" w:rsidR="00067DFC" w:rsidRPr="00AB4427" w:rsidRDefault="005B2E16" w:rsidP="00501FDE">
            <w:pPr>
              <w:pStyle w:val="PMtextBullet"/>
              <w:numPr>
                <w:ilvl w:val="0"/>
                <w:numId w:val="23"/>
              </w:numPr>
              <w:rPr>
                <w:sz w:val="20"/>
                <w:szCs w:val="20"/>
                <w:lang w:val="en-CA"/>
              </w:rPr>
            </w:pPr>
            <w:r w:rsidRPr="00AB4427">
              <w:rPr>
                <w:sz w:val="20"/>
                <w:szCs w:val="20"/>
                <w:lang w:val="en-CA"/>
              </w:rPr>
              <w:t>48</w:t>
            </w:r>
            <w:r w:rsidR="00067DFC" w:rsidRPr="00AB4427">
              <w:rPr>
                <w:sz w:val="20"/>
                <w:szCs w:val="20"/>
                <w:lang w:val="en-CA"/>
              </w:rPr>
              <w:t xml:space="preserve"> adhesive dressings, individually wrapped</w:t>
            </w:r>
          </w:p>
          <w:p w14:paraId="21EBE84E"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adhesive tape, 1-inch wide</w:t>
            </w:r>
          </w:p>
          <w:p w14:paraId="723BC848" w14:textId="053C31CB" w:rsidR="005B2E16" w:rsidRPr="00AB4427" w:rsidRDefault="005B2E16" w:rsidP="00501FDE">
            <w:pPr>
              <w:pStyle w:val="PMtextBullet"/>
              <w:numPr>
                <w:ilvl w:val="0"/>
                <w:numId w:val="23"/>
              </w:numPr>
              <w:rPr>
                <w:sz w:val="20"/>
                <w:szCs w:val="20"/>
                <w:lang w:val="en-CA"/>
              </w:rPr>
            </w:pPr>
            <w:r w:rsidRPr="00AB4427">
              <w:rPr>
                <w:sz w:val="20"/>
                <w:szCs w:val="20"/>
                <w:lang w:val="en-CA"/>
              </w:rPr>
              <w:t>12 rolls of 1-inch wide gauze</w:t>
            </w:r>
          </w:p>
          <w:p w14:paraId="7F818D87" w14:textId="74D11F75" w:rsidR="00067DFC" w:rsidRPr="00AB4427" w:rsidRDefault="005B2E16" w:rsidP="00501FDE">
            <w:pPr>
              <w:pStyle w:val="PMtextBullet"/>
              <w:numPr>
                <w:ilvl w:val="0"/>
                <w:numId w:val="23"/>
              </w:numPr>
              <w:rPr>
                <w:sz w:val="20"/>
                <w:szCs w:val="20"/>
                <w:lang w:val="en-CA"/>
              </w:rPr>
            </w:pPr>
            <w:r w:rsidRPr="00AB4427">
              <w:rPr>
                <w:sz w:val="20"/>
                <w:szCs w:val="20"/>
                <w:lang w:val="en-CA"/>
              </w:rPr>
              <w:t>48</w:t>
            </w:r>
            <w:r w:rsidR="00067DFC" w:rsidRPr="00AB4427">
              <w:rPr>
                <w:sz w:val="20"/>
                <w:szCs w:val="20"/>
                <w:lang w:val="en-CA"/>
              </w:rPr>
              <w:t xml:space="preserve"> sterile gauze pads, 3-inch square</w:t>
            </w:r>
          </w:p>
          <w:p w14:paraId="281F7CA4" w14:textId="2B86CE04" w:rsidR="00067DFC" w:rsidRPr="00AB4427" w:rsidRDefault="005B2E16" w:rsidP="00501FDE">
            <w:pPr>
              <w:pStyle w:val="PMtextBullet"/>
              <w:numPr>
                <w:ilvl w:val="0"/>
                <w:numId w:val="23"/>
              </w:numPr>
              <w:rPr>
                <w:sz w:val="20"/>
                <w:szCs w:val="20"/>
                <w:lang w:val="en-CA"/>
              </w:rPr>
            </w:pPr>
            <w:r w:rsidRPr="00AB4427">
              <w:rPr>
                <w:sz w:val="20"/>
                <w:szCs w:val="20"/>
                <w:lang w:val="en-CA"/>
              </w:rPr>
              <w:t>8</w:t>
            </w:r>
            <w:r w:rsidR="00067DFC" w:rsidRPr="00AB4427">
              <w:rPr>
                <w:sz w:val="20"/>
                <w:szCs w:val="20"/>
                <w:lang w:val="en-CA"/>
              </w:rPr>
              <w:t xml:space="preserve"> rolls of 2-inch gauze bandages</w:t>
            </w:r>
          </w:p>
          <w:p w14:paraId="5AFD5826" w14:textId="3B80C0BA" w:rsidR="00067DFC" w:rsidRPr="00AB4427" w:rsidRDefault="005B2E16" w:rsidP="00501FDE">
            <w:pPr>
              <w:pStyle w:val="PMtextBullet"/>
              <w:numPr>
                <w:ilvl w:val="0"/>
                <w:numId w:val="23"/>
              </w:numPr>
              <w:rPr>
                <w:sz w:val="20"/>
                <w:szCs w:val="20"/>
                <w:lang w:val="en-CA"/>
              </w:rPr>
            </w:pPr>
            <w:r w:rsidRPr="00AB4427">
              <w:rPr>
                <w:sz w:val="20"/>
                <w:szCs w:val="20"/>
                <w:lang w:val="en-CA"/>
              </w:rPr>
              <w:t>8</w:t>
            </w:r>
            <w:r w:rsidR="00067DFC" w:rsidRPr="00AB4427">
              <w:rPr>
                <w:sz w:val="20"/>
                <w:szCs w:val="20"/>
                <w:lang w:val="en-CA"/>
              </w:rPr>
              <w:t xml:space="preserve"> rolls of 4-inch gauze bandages</w:t>
            </w:r>
          </w:p>
          <w:p w14:paraId="442B88F7" w14:textId="09E6E650" w:rsidR="00067DFC" w:rsidRPr="00AB4427" w:rsidRDefault="005B2E16" w:rsidP="00501FDE">
            <w:pPr>
              <w:pStyle w:val="PMtextBullet"/>
              <w:numPr>
                <w:ilvl w:val="0"/>
                <w:numId w:val="23"/>
              </w:numPr>
              <w:rPr>
                <w:sz w:val="20"/>
                <w:szCs w:val="20"/>
                <w:lang w:val="en-CA"/>
              </w:rPr>
            </w:pPr>
            <w:r w:rsidRPr="00AB4427">
              <w:rPr>
                <w:sz w:val="20"/>
                <w:szCs w:val="20"/>
                <w:lang w:val="en-CA"/>
              </w:rPr>
              <w:t>6</w:t>
            </w:r>
            <w:r w:rsidR="00067DFC" w:rsidRPr="00AB4427">
              <w:rPr>
                <w:sz w:val="20"/>
                <w:szCs w:val="20"/>
                <w:lang w:val="en-CA"/>
              </w:rPr>
              <w:t xml:space="preserve"> sterile surgical pads suitable for pressure dressings, individually wrapped</w:t>
            </w:r>
          </w:p>
          <w:p w14:paraId="5532396E" w14:textId="74AE2D2C" w:rsidR="00067DFC" w:rsidRPr="00AB4427" w:rsidRDefault="005B2E16" w:rsidP="00501FDE">
            <w:pPr>
              <w:pStyle w:val="PMtextBullet"/>
              <w:numPr>
                <w:ilvl w:val="0"/>
                <w:numId w:val="23"/>
              </w:numPr>
              <w:rPr>
                <w:sz w:val="20"/>
                <w:szCs w:val="20"/>
                <w:lang w:val="en-CA"/>
              </w:rPr>
            </w:pPr>
            <w:r w:rsidRPr="00AB4427">
              <w:rPr>
                <w:sz w:val="20"/>
                <w:szCs w:val="20"/>
                <w:lang w:val="en-CA"/>
              </w:rPr>
              <w:t>12</w:t>
            </w:r>
            <w:r w:rsidR="00067DFC" w:rsidRPr="00AB4427">
              <w:rPr>
                <w:sz w:val="20"/>
                <w:szCs w:val="20"/>
                <w:lang w:val="en-CA"/>
              </w:rPr>
              <w:t xml:space="preserve"> triangular bandages</w:t>
            </w:r>
          </w:p>
          <w:p w14:paraId="5907F588" w14:textId="7FE3072F" w:rsidR="005B2E16" w:rsidRPr="00AB4427" w:rsidRDefault="005B2E16" w:rsidP="00501FDE">
            <w:pPr>
              <w:pStyle w:val="PMtextBullet"/>
              <w:numPr>
                <w:ilvl w:val="0"/>
                <w:numId w:val="23"/>
              </w:numPr>
              <w:rPr>
                <w:sz w:val="20"/>
                <w:szCs w:val="20"/>
                <w:lang w:val="en-CA"/>
              </w:rPr>
            </w:pPr>
            <w:r w:rsidRPr="00AB4427">
              <w:rPr>
                <w:sz w:val="20"/>
                <w:szCs w:val="20"/>
                <w:lang w:val="en-CA"/>
              </w:rPr>
              <w:t>Splints of assorted sizes</w:t>
            </w:r>
          </w:p>
          <w:p w14:paraId="02D218AA"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2 rolls of splint padding</w:t>
            </w:r>
          </w:p>
          <w:p w14:paraId="5F8DE69B"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First aid logbook</w:t>
            </w:r>
          </w:p>
          <w:p w14:paraId="61D4A61E" w14:textId="77777777" w:rsidR="00067DFC" w:rsidRPr="00AB4427" w:rsidRDefault="00067DFC"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23EA6A94"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stretcher</w:t>
            </w:r>
          </w:p>
          <w:p w14:paraId="7307694F"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blankets</w:t>
            </w:r>
          </w:p>
          <w:p w14:paraId="7E5FE8B7"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basin</w:t>
            </w:r>
          </w:p>
          <w:p w14:paraId="406FBFC6"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1A1CDC2F"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24 safety pins</w:t>
            </w:r>
          </w:p>
          <w:p w14:paraId="6037B4F7"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adhesive dressings, individually wrapped</w:t>
            </w:r>
          </w:p>
          <w:p w14:paraId="542642EB"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adhesive tape, 1-inch wide</w:t>
            </w:r>
          </w:p>
          <w:p w14:paraId="5AE20D62"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rolls of 1-inch wide gauze</w:t>
            </w:r>
          </w:p>
          <w:p w14:paraId="2D28448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sterile gauze pads, 3-inch square</w:t>
            </w:r>
          </w:p>
          <w:p w14:paraId="7CDA3719" w14:textId="6D9A4698" w:rsidR="005B2E16" w:rsidRPr="00AB4427" w:rsidRDefault="005B2E16" w:rsidP="00501FDE">
            <w:pPr>
              <w:pStyle w:val="PMtextBullet"/>
              <w:numPr>
                <w:ilvl w:val="0"/>
                <w:numId w:val="23"/>
              </w:numPr>
              <w:rPr>
                <w:sz w:val="20"/>
                <w:szCs w:val="20"/>
                <w:lang w:val="en-CA"/>
              </w:rPr>
            </w:pPr>
            <w:r w:rsidRPr="00AB4427">
              <w:rPr>
                <w:sz w:val="20"/>
                <w:szCs w:val="20"/>
                <w:lang w:val="en-CA"/>
              </w:rPr>
              <w:t>8 rolls of 2-inch gauze bandages</w:t>
            </w:r>
          </w:p>
          <w:p w14:paraId="5A80B989"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8 rolls of 4-inch gauze bandages</w:t>
            </w:r>
          </w:p>
          <w:p w14:paraId="175A9590"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6 sterile surgical pads suitable for pressure dressings, individually wrapped</w:t>
            </w:r>
          </w:p>
          <w:p w14:paraId="09287228"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triangular bandages</w:t>
            </w:r>
          </w:p>
          <w:p w14:paraId="6FB02EE3"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Splints of assorted sizes</w:t>
            </w:r>
          </w:p>
          <w:p w14:paraId="5503A9CF"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splint padding</w:t>
            </w:r>
          </w:p>
          <w:p w14:paraId="0896410B"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First aid logbook</w:t>
            </w:r>
          </w:p>
          <w:p w14:paraId="6943D81C" w14:textId="074A0A7B" w:rsidR="00067DFC" w:rsidRPr="00AB4427" w:rsidRDefault="005B2E16"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05803A1B"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stretcher</w:t>
            </w:r>
          </w:p>
          <w:p w14:paraId="2341D615"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blankets</w:t>
            </w:r>
          </w:p>
          <w:p w14:paraId="2FBEA6E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 basin</w:t>
            </w:r>
          </w:p>
          <w:p w14:paraId="40163D31"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30366701"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24 safety pins</w:t>
            </w:r>
          </w:p>
          <w:p w14:paraId="321A61E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adhesive dressings, individually wrapped</w:t>
            </w:r>
          </w:p>
          <w:p w14:paraId="392B0B9A"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adhesive tape, 1-inch wide</w:t>
            </w:r>
          </w:p>
          <w:p w14:paraId="4368D243"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rolls of 1-inch wide gauze</w:t>
            </w:r>
          </w:p>
          <w:p w14:paraId="27571A79"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48 sterile gauze pads, 3-inch square</w:t>
            </w:r>
          </w:p>
          <w:p w14:paraId="539F6E65" w14:textId="52931893" w:rsidR="005B2E16" w:rsidRPr="00AB4427" w:rsidRDefault="005B2E16" w:rsidP="00501FDE">
            <w:pPr>
              <w:pStyle w:val="PMtextBullet"/>
              <w:numPr>
                <w:ilvl w:val="0"/>
                <w:numId w:val="23"/>
              </w:numPr>
              <w:rPr>
                <w:sz w:val="20"/>
                <w:szCs w:val="20"/>
                <w:lang w:val="en-CA"/>
              </w:rPr>
            </w:pPr>
            <w:r w:rsidRPr="00AB4427">
              <w:rPr>
                <w:sz w:val="20"/>
                <w:szCs w:val="20"/>
                <w:lang w:val="en-CA"/>
              </w:rPr>
              <w:t>8 rolls of 2-inch gauze bandages</w:t>
            </w:r>
          </w:p>
          <w:p w14:paraId="265AFBC0"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8 rolls of 4-inch gauze bandages</w:t>
            </w:r>
          </w:p>
          <w:p w14:paraId="0B78AD2D"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6 sterile surgical pads suitable for pressure dressings, individually wrapped</w:t>
            </w:r>
          </w:p>
          <w:p w14:paraId="2F984235"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12 triangular bandages</w:t>
            </w:r>
          </w:p>
          <w:p w14:paraId="7F30C131"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Splints of assorted sizes</w:t>
            </w:r>
          </w:p>
          <w:p w14:paraId="0C70821E"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2 rolls of splint padding</w:t>
            </w:r>
          </w:p>
          <w:p w14:paraId="533C828D" w14:textId="77777777" w:rsidR="005B2E16" w:rsidRPr="00AB4427" w:rsidRDefault="005B2E16" w:rsidP="00501FDE">
            <w:pPr>
              <w:pStyle w:val="PMtextBullet"/>
              <w:numPr>
                <w:ilvl w:val="0"/>
                <w:numId w:val="23"/>
              </w:numPr>
              <w:rPr>
                <w:sz w:val="20"/>
                <w:szCs w:val="20"/>
                <w:lang w:val="en-CA"/>
              </w:rPr>
            </w:pPr>
            <w:r w:rsidRPr="00AB4427">
              <w:rPr>
                <w:sz w:val="20"/>
                <w:szCs w:val="20"/>
                <w:lang w:val="en-CA"/>
              </w:rPr>
              <w:t>First aid logbook</w:t>
            </w:r>
          </w:p>
          <w:p w14:paraId="3C308040" w14:textId="53694A44" w:rsidR="00067DFC" w:rsidRPr="00AB4427" w:rsidRDefault="005B2E16" w:rsidP="00501FDE">
            <w:pPr>
              <w:pStyle w:val="PMtextBullet"/>
              <w:numPr>
                <w:ilvl w:val="0"/>
                <w:numId w:val="23"/>
              </w:numPr>
              <w:rPr>
                <w:sz w:val="20"/>
                <w:szCs w:val="20"/>
                <w:lang w:val="en-CA"/>
              </w:rPr>
            </w:pPr>
            <w:r w:rsidRPr="00AB4427">
              <w:rPr>
                <w:sz w:val="20"/>
                <w:szCs w:val="20"/>
                <w:lang w:val="en-CA"/>
              </w:rPr>
              <w:t>Form 82</w:t>
            </w:r>
          </w:p>
        </w:tc>
      </w:tr>
      <w:tr w:rsidR="00067DFC" w:rsidRPr="00AB4427" w14:paraId="43E38ADF"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540579E5" w14:textId="77777777" w:rsidR="00067DFC" w:rsidRPr="00AB4427" w:rsidRDefault="00067DFC" w:rsidP="004039CC">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71221D7B" w14:textId="77777777" w:rsidR="00067DFC" w:rsidRPr="00AB4427" w:rsidRDefault="00067DFC" w:rsidP="004039CC">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44D1E8FA" w14:textId="77777777" w:rsidR="00067DFC" w:rsidRPr="00AB4427" w:rsidRDefault="00067DFC" w:rsidP="004039CC">
            <w:pPr>
              <w:pStyle w:val="PMtabletextsmall"/>
              <w:rPr>
                <w:sz w:val="20"/>
                <w:szCs w:val="20"/>
                <w:lang w:val="en-CA"/>
              </w:rPr>
            </w:pPr>
            <w:r w:rsidRPr="00AB4427">
              <w:rPr>
                <w:sz w:val="20"/>
                <w:szCs w:val="20"/>
                <w:lang w:val="en-CA"/>
              </w:rPr>
              <w:t>Date:</w:t>
            </w:r>
          </w:p>
        </w:tc>
      </w:tr>
      <w:tr w:rsidR="00067DFC" w:rsidRPr="00AB4427" w14:paraId="1D9523C7"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0B5374DE" w14:textId="77777777" w:rsidR="00067DFC" w:rsidRPr="00AB4427" w:rsidRDefault="00067DFC" w:rsidP="004039CC">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1BB712B0" w14:textId="77777777" w:rsidR="00067DFC" w:rsidRPr="00AB4427" w:rsidRDefault="00067DFC" w:rsidP="004039CC">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59549997" w14:textId="77777777" w:rsidR="00067DFC" w:rsidRPr="00AB4427" w:rsidRDefault="00067DFC" w:rsidP="004039CC">
            <w:pPr>
              <w:pStyle w:val="PMtabletextsmall"/>
              <w:rPr>
                <w:sz w:val="20"/>
                <w:szCs w:val="20"/>
                <w:lang w:val="en-CA"/>
              </w:rPr>
            </w:pPr>
            <w:r w:rsidRPr="00AB4427">
              <w:rPr>
                <w:sz w:val="20"/>
                <w:szCs w:val="20"/>
                <w:lang w:val="en-CA"/>
              </w:rPr>
              <w:t>Inspected by:</w:t>
            </w:r>
          </w:p>
        </w:tc>
      </w:tr>
      <w:tr w:rsidR="00067DFC" w:rsidRPr="00AB4427" w14:paraId="2FFB13C8"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7D8A4EAC" w14:textId="77777777" w:rsidR="00067DFC" w:rsidRPr="00AB4427" w:rsidRDefault="00067DFC" w:rsidP="004039CC">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3DF92454" w14:textId="77777777" w:rsidR="00067DFC" w:rsidRPr="00AB4427" w:rsidRDefault="00067DFC" w:rsidP="004039CC">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19F3907F" w14:textId="77777777" w:rsidR="00067DFC" w:rsidRPr="00AB4427" w:rsidRDefault="00067DFC" w:rsidP="004039CC">
            <w:pPr>
              <w:pStyle w:val="PMtabletextsmall"/>
              <w:rPr>
                <w:sz w:val="20"/>
                <w:szCs w:val="20"/>
                <w:lang w:val="en-CA"/>
              </w:rPr>
            </w:pPr>
            <w:r w:rsidRPr="00AB4427">
              <w:rPr>
                <w:sz w:val="20"/>
                <w:szCs w:val="20"/>
                <w:lang w:val="en-CA"/>
              </w:rPr>
              <w:t>Kit location:</w:t>
            </w:r>
          </w:p>
        </w:tc>
      </w:tr>
      <w:tr w:rsidR="00067DFC" w:rsidRPr="00AB4427" w14:paraId="27B5FAE7" w14:textId="77777777" w:rsidTr="004039CC">
        <w:trPr>
          <w:trHeight w:val="1539"/>
        </w:trPr>
        <w:tc>
          <w:tcPr>
            <w:tcW w:w="2952" w:type="dxa"/>
            <w:tcBorders>
              <w:top w:val="single" w:sz="4" w:space="0" w:color="auto"/>
              <w:left w:val="single" w:sz="4" w:space="0" w:color="auto"/>
              <w:bottom w:val="single" w:sz="4" w:space="0" w:color="auto"/>
              <w:right w:val="single" w:sz="4" w:space="0" w:color="auto"/>
            </w:tcBorders>
          </w:tcPr>
          <w:p w14:paraId="4E32A99C" w14:textId="77777777" w:rsidR="00067DFC" w:rsidRPr="00AB4427" w:rsidRDefault="00067DFC" w:rsidP="004039CC">
            <w:pPr>
              <w:pStyle w:val="PMtabletextsmall"/>
              <w:rPr>
                <w:sz w:val="20"/>
                <w:szCs w:val="20"/>
                <w:lang w:val="en-CA"/>
              </w:rPr>
            </w:pPr>
            <w:r w:rsidRPr="00AB4427">
              <w:rPr>
                <w:sz w:val="20"/>
                <w:szCs w:val="20"/>
                <w:lang w:val="en-CA"/>
              </w:rPr>
              <w:t>Comments:</w:t>
            </w:r>
          </w:p>
          <w:p w14:paraId="08A1AA3B" w14:textId="77777777" w:rsidR="00067DFC" w:rsidRPr="00AB4427" w:rsidRDefault="00067DFC" w:rsidP="004039CC">
            <w:pPr>
              <w:pStyle w:val="PMtabletextsmall"/>
              <w:rPr>
                <w:sz w:val="20"/>
                <w:szCs w:val="20"/>
                <w:lang w:val="en-CA"/>
              </w:rPr>
            </w:pPr>
          </w:p>
          <w:p w14:paraId="3D0C43C5" w14:textId="77777777" w:rsidR="00067DFC" w:rsidRPr="00AB4427" w:rsidRDefault="00067DFC" w:rsidP="004039CC">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1A90A819" w14:textId="77777777" w:rsidR="00067DFC" w:rsidRPr="00AB4427" w:rsidRDefault="00067DFC" w:rsidP="004039CC">
            <w:pPr>
              <w:pStyle w:val="PMtabletextsmall"/>
              <w:rPr>
                <w:sz w:val="20"/>
                <w:szCs w:val="20"/>
                <w:lang w:val="en-CA"/>
              </w:rPr>
            </w:pPr>
            <w:r w:rsidRPr="00AB4427">
              <w:rPr>
                <w:sz w:val="20"/>
                <w:szCs w:val="20"/>
                <w:lang w:val="en-CA"/>
              </w:rPr>
              <w:t>Comments:</w:t>
            </w:r>
          </w:p>
          <w:p w14:paraId="3A8D7E28" w14:textId="77777777" w:rsidR="00067DFC" w:rsidRPr="00AB4427" w:rsidRDefault="00067DFC" w:rsidP="004039CC">
            <w:pPr>
              <w:pStyle w:val="PMtabletextsmall"/>
              <w:rPr>
                <w:sz w:val="20"/>
                <w:szCs w:val="20"/>
                <w:lang w:val="en-CA"/>
              </w:rPr>
            </w:pPr>
          </w:p>
          <w:p w14:paraId="612D8B69" w14:textId="77777777" w:rsidR="00067DFC" w:rsidRPr="00AB4427" w:rsidRDefault="00067DFC" w:rsidP="004039CC">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2B4A34E8" w14:textId="77777777" w:rsidR="00067DFC" w:rsidRPr="00AB4427" w:rsidRDefault="00067DFC" w:rsidP="004039CC">
            <w:pPr>
              <w:pStyle w:val="PMtabletextsmall"/>
              <w:rPr>
                <w:sz w:val="20"/>
                <w:szCs w:val="20"/>
                <w:lang w:val="en-CA"/>
              </w:rPr>
            </w:pPr>
            <w:r w:rsidRPr="00AB4427">
              <w:rPr>
                <w:sz w:val="20"/>
                <w:szCs w:val="20"/>
                <w:lang w:val="en-CA"/>
              </w:rPr>
              <w:t>Comments:</w:t>
            </w:r>
          </w:p>
          <w:p w14:paraId="58DC6220" w14:textId="77777777" w:rsidR="00067DFC" w:rsidRPr="00AB4427" w:rsidRDefault="00067DFC" w:rsidP="004039CC">
            <w:pPr>
              <w:pStyle w:val="PMtabletextsmall"/>
              <w:rPr>
                <w:sz w:val="20"/>
                <w:szCs w:val="20"/>
                <w:lang w:val="en-CA"/>
              </w:rPr>
            </w:pPr>
          </w:p>
          <w:p w14:paraId="19AD4829" w14:textId="77777777" w:rsidR="00067DFC" w:rsidRPr="00AB4427" w:rsidRDefault="00067DFC" w:rsidP="004039CC">
            <w:pPr>
              <w:pStyle w:val="PMtabletextsmall"/>
              <w:rPr>
                <w:sz w:val="20"/>
                <w:szCs w:val="20"/>
                <w:lang w:val="en-CA"/>
              </w:rPr>
            </w:pPr>
          </w:p>
        </w:tc>
      </w:tr>
    </w:tbl>
    <w:p w14:paraId="3B3A06A5" w14:textId="1E8F96A8" w:rsidR="00C966D8" w:rsidRPr="00AB4427" w:rsidRDefault="00C966D8" w:rsidP="00C966D8">
      <w:pPr>
        <w:pStyle w:val="PMSecondPgHead"/>
        <w:rPr>
          <w:lang w:val="en-CA"/>
        </w:rPr>
      </w:pPr>
      <w:r w:rsidRPr="00AB4427">
        <w:rPr>
          <w:lang w:val="en-CA"/>
        </w:rPr>
        <w:lastRenderedPageBreak/>
        <w:t>First Aid Kit Monthly Inspection Template</w:t>
      </w:r>
      <w:r w:rsidR="00067DFC" w:rsidRPr="00AB4427">
        <w:rPr>
          <w:lang w:val="en-CA"/>
        </w:rPr>
        <w:t xml:space="preserve"> (6 to 15 Employees)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66D8" w:rsidRPr="00AB4427" w14:paraId="6B4880BC" w14:textId="77777777" w:rsidTr="006A17ED">
        <w:tc>
          <w:tcPr>
            <w:tcW w:w="2952" w:type="dxa"/>
            <w:tcBorders>
              <w:top w:val="single" w:sz="4" w:space="0" w:color="auto"/>
              <w:left w:val="single" w:sz="4" w:space="0" w:color="auto"/>
              <w:bottom w:val="single" w:sz="4" w:space="0" w:color="auto"/>
              <w:right w:val="single" w:sz="4" w:space="0" w:color="auto"/>
            </w:tcBorders>
          </w:tcPr>
          <w:p w14:paraId="3C1DB31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5A6C97A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card of safety pins</w:t>
            </w:r>
          </w:p>
          <w:p w14:paraId="1303C0A3"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24 adhesive dressings, individually wrapped</w:t>
            </w:r>
          </w:p>
          <w:p w14:paraId="1201D933"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12 sterile gauze pads, 3-inch square</w:t>
            </w:r>
          </w:p>
          <w:p w14:paraId="6BF644E7" w14:textId="32047242" w:rsidR="00C966D8" w:rsidRPr="00AB4427" w:rsidRDefault="00C966D8" w:rsidP="00501FDE">
            <w:pPr>
              <w:pStyle w:val="PMtextBullet"/>
              <w:numPr>
                <w:ilvl w:val="0"/>
                <w:numId w:val="23"/>
              </w:numPr>
              <w:rPr>
                <w:sz w:val="20"/>
                <w:szCs w:val="20"/>
                <w:lang w:val="en-CA"/>
              </w:rPr>
            </w:pPr>
            <w:r w:rsidRPr="00AB4427">
              <w:rPr>
                <w:sz w:val="20"/>
                <w:szCs w:val="20"/>
                <w:lang w:val="en-CA"/>
              </w:rPr>
              <w:t>4 rolls of 2-</w:t>
            </w:r>
            <w:r w:rsidR="007731F8" w:rsidRPr="00AB4427">
              <w:rPr>
                <w:sz w:val="20"/>
                <w:szCs w:val="20"/>
                <w:lang w:val="en-CA"/>
              </w:rPr>
              <w:t>inch gauze</w:t>
            </w:r>
            <w:r w:rsidRPr="00AB4427">
              <w:rPr>
                <w:sz w:val="20"/>
                <w:szCs w:val="20"/>
                <w:lang w:val="en-CA"/>
              </w:rPr>
              <w:t xml:space="preserve"> bandages</w:t>
            </w:r>
          </w:p>
          <w:p w14:paraId="61BE47C7"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rolls of 4-inch gauze bandages</w:t>
            </w:r>
          </w:p>
          <w:p w14:paraId="5BD492DB"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sterile surgical pads suitable for pressure dressings, individually wrapped</w:t>
            </w:r>
          </w:p>
          <w:p w14:paraId="0512B52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6 triangular bandages</w:t>
            </w:r>
          </w:p>
          <w:p w14:paraId="39BD3C1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 rolls of splint padding</w:t>
            </w:r>
          </w:p>
          <w:p w14:paraId="2BB80A4A"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roll up splint</w:t>
            </w:r>
          </w:p>
          <w:p w14:paraId="4E6F85FC"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First aid logbook</w:t>
            </w:r>
          </w:p>
          <w:p w14:paraId="2773EADE"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250603B8"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72C95EBE"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card of safety pins</w:t>
            </w:r>
          </w:p>
          <w:p w14:paraId="32448201"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24 adhesive dressings, individually wrapped</w:t>
            </w:r>
          </w:p>
          <w:p w14:paraId="093C3842"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12 sterile gauze pads, 3-inch square</w:t>
            </w:r>
          </w:p>
          <w:p w14:paraId="6646F1EC" w14:textId="6DF090EC" w:rsidR="00C966D8" w:rsidRPr="00AB4427" w:rsidRDefault="00C966D8" w:rsidP="00501FDE">
            <w:pPr>
              <w:pStyle w:val="PMtextBullet"/>
              <w:numPr>
                <w:ilvl w:val="0"/>
                <w:numId w:val="23"/>
              </w:numPr>
              <w:rPr>
                <w:sz w:val="20"/>
                <w:szCs w:val="20"/>
                <w:lang w:val="en-CA"/>
              </w:rPr>
            </w:pPr>
            <w:r w:rsidRPr="00AB4427">
              <w:rPr>
                <w:sz w:val="20"/>
                <w:szCs w:val="20"/>
                <w:lang w:val="en-CA"/>
              </w:rPr>
              <w:t>4 rolls of 2-</w:t>
            </w:r>
            <w:r w:rsidR="007731F8" w:rsidRPr="00AB4427">
              <w:rPr>
                <w:sz w:val="20"/>
                <w:szCs w:val="20"/>
                <w:lang w:val="en-CA"/>
              </w:rPr>
              <w:t>inch gauze</w:t>
            </w:r>
            <w:r w:rsidRPr="00AB4427">
              <w:rPr>
                <w:sz w:val="20"/>
                <w:szCs w:val="20"/>
                <w:lang w:val="en-CA"/>
              </w:rPr>
              <w:t xml:space="preserve"> bandages</w:t>
            </w:r>
          </w:p>
          <w:p w14:paraId="4ABBE28B"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rolls of 4-inch gauze bandages</w:t>
            </w:r>
          </w:p>
          <w:p w14:paraId="24EED95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sterile surgical pads suitable for pressure dressings, individually wrapped</w:t>
            </w:r>
          </w:p>
          <w:p w14:paraId="7A14DF8E"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6 triangular bandages</w:t>
            </w:r>
          </w:p>
          <w:p w14:paraId="0DD13B95"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 rolls of splint padding</w:t>
            </w:r>
          </w:p>
          <w:p w14:paraId="2EE7734F"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roll up splint</w:t>
            </w:r>
          </w:p>
          <w:p w14:paraId="003F6FA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First aid logbook</w:t>
            </w:r>
          </w:p>
          <w:p w14:paraId="1CABE863"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09FEDBB6"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Current edition of a standard St John Ambulance First Aid Manual</w:t>
            </w:r>
          </w:p>
          <w:p w14:paraId="113F8A65"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card of safety pins</w:t>
            </w:r>
          </w:p>
          <w:p w14:paraId="4DACFDC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24 adhesive dressings, individually wrapped</w:t>
            </w:r>
          </w:p>
          <w:p w14:paraId="0090F199"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12 sterile gauze pads, 3-inch square</w:t>
            </w:r>
          </w:p>
          <w:p w14:paraId="53912B6F" w14:textId="054EA71C" w:rsidR="00C966D8" w:rsidRPr="00AB4427" w:rsidRDefault="00C966D8" w:rsidP="00501FDE">
            <w:pPr>
              <w:pStyle w:val="PMtextBullet"/>
              <w:numPr>
                <w:ilvl w:val="0"/>
                <w:numId w:val="23"/>
              </w:numPr>
              <w:rPr>
                <w:sz w:val="20"/>
                <w:szCs w:val="20"/>
                <w:lang w:val="en-CA"/>
              </w:rPr>
            </w:pPr>
            <w:r w:rsidRPr="00AB4427">
              <w:rPr>
                <w:sz w:val="20"/>
                <w:szCs w:val="20"/>
                <w:lang w:val="en-CA"/>
              </w:rPr>
              <w:t>4 rolls of 2-</w:t>
            </w:r>
            <w:r w:rsidR="007731F8" w:rsidRPr="00AB4427">
              <w:rPr>
                <w:sz w:val="20"/>
                <w:szCs w:val="20"/>
                <w:lang w:val="en-CA"/>
              </w:rPr>
              <w:t>inch gauze</w:t>
            </w:r>
            <w:r w:rsidRPr="00AB4427">
              <w:rPr>
                <w:sz w:val="20"/>
                <w:szCs w:val="20"/>
                <w:lang w:val="en-CA"/>
              </w:rPr>
              <w:t xml:space="preserve"> bandages</w:t>
            </w:r>
          </w:p>
          <w:p w14:paraId="033C2BA7"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rolls of 4-inch gauze bandages</w:t>
            </w:r>
          </w:p>
          <w:p w14:paraId="36635AF1"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4 sterile surgical pads suitable for pressure dressings, individually wrapped</w:t>
            </w:r>
          </w:p>
          <w:p w14:paraId="1CA4AF04"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6 triangular bandages</w:t>
            </w:r>
          </w:p>
          <w:p w14:paraId="74DAE04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2 rolls of splint padding</w:t>
            </w:r>
          </w:p>
          <w:p w14:paraId="0BDBDE7D"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1 roll up splint</w:t>
            </w:r>
          </w:p>
          <w:p w14:paraId="0CF32646"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First aid logbook</w:t>
            </w:r>
          </w:p>
          <w:p w14:paraId="670FFC22" w14:textId="77777777" w:rsidR="00C966D8" w:rsidRPr="00AB4427" w:rsidRDefault="00C966D8" w:rsidP="00501FDE">
            <w:pPr>
              <w:pStyle w:val="PMtextBullet"/>
              <w:numPr>
                <w:ilvl w:val="0"/>
                <w:numId w:val="23"/>
              </w:numPr>
              <w:rPr>
                <w:sz w:val="20"/>
                <w:szCs w:val="20"/>
                <w:lang w:val="en-CA"/>
              </w:rPr>
            </w:pPr>
            <w:r w:rsidRPr="00AB4427">
              <w:rPr>
                <w:sz w:val="20"/>
                <w:szCs w:val="20"/>
                <w:lang w:val="en-CA"/>
              </w:rPr>
              <w:t>Form 82</w:t>
            </w:r>
          </w:p>
        </w:tc>
      </w:tr>
      <w:tr w:rsidR="00C966D8" w:rsidRPr="00AB4427" w14:paraId="3945A640"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77FAB13" w14:textId="77777777" w:rsidR="00C966D8" w:rsidRPr="00AB4427" w:rsidRDefault="00C966D8" w:rsidP="006A17ED">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57D2DEA1" w14:textId="77777777" w:rsidR="00C966D8" w:rsidRPr="00AB4427" w:rsidRDefault="00C966D8" w:rsidP="006A17ED">
            <w:pPr>
              <w:pStyle w:val="PMtabletextsmall"/>
              <w:rPr>
                <w:sz w:val="20"/>
                <w:szCs w:val="20"/>
                <w:lang w:val="en-CA"/>
              </w:rPr>
            </w:pPr>
            <w:r w:rsidRPr="00AB4427">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4FB3A173" w14:textId="77777777" w:rsidR="00C966D8" w:rsidRPr="00AB4427" w:rsidRDefault="00C966D8" w:rsidP="006A17ED">
            <w:pPr>
              <w:pStyle w:val="PMtabletextsmall"/>
              <w:rPr>
                <w:sz w:val="20"/>
                <w:szCs w:val="20"/>
                <w:lang w:val="en-CA"/>
              </w:rPr>
            </w:pPr>
            <w:r w:rsidRPr="00AB4427">
              <w:rPr>
                <w:sz w:val="20"/>
                <w:szCs w:val="20"/>
                <w:lang w:val="en-CA"/>
              </w:rPr>
              <w:t>Date:</w:t>
            </w:r>
          </w:p>
        </w:tc>
      </w:tr>
      <w:tr w:rsidR="00C966D8" w:rsidRPr="00AB4427" w14:paraId="1B7AFE5F"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4007A730" w14:textId="77777777" w:rsidR="00C966D8" w:rsidRPr="00AB4427" w:rsidRDefault="00C966D8" w:rsidP="006A17ED">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00A5B049" w14:textId="77777777" w:rsidR="00C966D8" w:rsidRPr="00AB4427" w:rsidRDefault="00C966D8" w:rsidP="006A17ED">
            <w:pPr>
              <w:pStyle w:val="PMtabletextsmall"/>
              <w:rPr>
                <w:sz w:val="20"/>
                <w:szCs w:val="20"/>
                <w:lang w:val="en-CA"/>
              </w:rPr>
            </w:pPr>
            <w:r w:rsidRPr="00AB4427">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6F689DCF" w14:textId="77777777" w:rsidR="00C966D8" w:rsidRPr="00AB4427" w:rsidRDefault="00C966D8" w:rsidP="006A17ED">
            <w:pPr>
              <w:pStyle w:val="PMtabletextsmall"/>
              <w:rPr>
                <w:sz w:val="20"/>
                <w:szCs w:val="20"/>
                <w:lang w:val="en-CA"/>
              </w:rPr>
            </w:pPr>
            <w:r w:rsidRPr="00AB4427">
              <w:rPr>
                <w:sz w:val="20"/>
                <w:szCs w:val="20"/>
                <w:lang w:val="en-CA"/>
              </w:rPr>
              <w:t>Inspected by:</w:t>
            </w:r>
          </w:p>
        </w:tc>
      </w:tr>
      <w:tr w:rsidR="00C966D8" w:rsidRPr="00AB4427" w14:paraId="291E67D9"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87D3E3A" w14:textId="77777777" w:rsidR="00C966D8" w:rsidRPr="00AB4427" w:rsidRDefault="00C966D8" w:rsidP="006A17ED">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7C92E5B" w14:textId="77777777" w:rsidR="00C966D8" w:rsidRPr="00AB4427" w:rsidRDefault="00C966D8" w:rsidP="006A17ED">
            <w:pPr>
              <w:pStyle w:val="PMtabletextsmall"/>
              <w:rPr>
                <w:sz w:val="20"/>
                <w:szCs w:val="20"/>
                <w:lang w:val="en-CA"/>
              </w:rPr>
            </w:pPr>
            <w:r w:rsidRPr="00AB4427">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C04397D" w14:textId="77777777" w:rsidR="00C966D8" w:rsidRPr="00AB4427" w:rsidRDefault="00C966D8" w:rsidP="006A17ED">
            <w:pPr>
              <w:pStyle w:val="PMtabletextsmall"/>
              <w:rPr>
                <w:sz w:val="20"/>
                <w:szCs w:val="20"/>
                <w:lang w:val="en-CA"/>
              </w:rPr>
            </w:pPr>
            <w:r w:rsidRPr="00AB4427">
              <w:rPr>
                <w:sz w:val="20"/>
                <w:szCs w:val="20"/>
                <w:lang w:val="en-CA"/>
              </w:rPr>
              <w:t>Kit location:</w:t>
            </w:r>
          </w:p>
        </w:tc>
      </w:tr>
      <w:tr w:rsidR="00C966D8" w:rsidRPr="00AB4427" w14:paraId="4CC4D483" w14:textId="77777777" w:rsidTr="006A17ED">
        <w:trPr>
          <w:trHeight w:val="1539"/>
        </w:trPr>
        <w:tc>
          <w:tcPr>
            <w:tcW w:w="2952" w:type="dxa"/>
            <w:tcBorders>
              <w:top w:val="single" w:sz="4" w:space="0" w:color="auto"/>
              <w:left w:val="single" w:sz="4" w:space="0" w:color="auto"/>
              <w:bottom w:val="single" w:sz="4" w:space="0" w:color="auto"/>
              <w:right w:val="single" w:sz="4" w:space="0" w:color="auto"/>
            </w:tcBorders>
          </w:tcPr>
          <w:p w14:paraId="0E82B7D7" w14:textId="77777777" w:rsidR="00C966D8" w:rsidRPr="00AB4427" w:rsidRDefault="00C966D8" w:rsidP="006A17ED">
            <w:pPr>
              <w:pStyle w:val="PMtabletextsmall"/>
              <w:rPr>
                <w:sz w:val="20"/>
                <w:szCs w:val="20"/>
                <w:lang w:val="en-CA"/>
              </w:rPr>
            </w:pPr>
            <w:r w:rsidRPr="00AB4427">
              <w:rPr>
                <w:sz w:val="20"/>
                <w:szCs w:val="20"/>
                <w:lang w:val="en-CA"/>
              </w:rPr>
              <w:t>Comments:</w:t>
            </w:r>
          </w:p>
          <w:p w14:paraId="47D37BF0" w14:textId="77777777" w:rsidR="00C966D8" w:rsidRPr="00AB4427" w:rsidRDefault="00C966D8" w:rsidP="006A17ED">
            <w:pPr>
              <w:pStyle w:val="PMtabletextsmall"/>
              <w:rPr>
                <w:sz w:val="20"/>
                <w:szCs w:val="20"/>
                <w:lang w:val="en-CA"/>
              </w:rPr>
            </w:pPr>
          </w:p>
          <w:p w14:paraId="17466EF2" w14:textId="77777777" w:rsidR="00C966D8" w:rsidRPr="00AB4427" w:rsidRDefault="00C966D8" w:rsidP="006A17ED">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041AFBB5" w14:textId="77777777" w:rsidR="00C966D8" w:rsidRPr="00AB4427" w:rsidRDefault="00C966D8" w:rsidP="006A17ED">
            <w:pPr>
              <w:pStyle w:val="PMtabletextsmall"/>
              <w:rPr>
                <w:sz w:val="20"/>
                <w:szCs w:val="20"/>
                <w:lang w:val="en-CA"/>
              </w:rPr>
            </w:pPr>
            <w:r w:rsidRPr="00AB4427">
              <w:rPr>
                <w:sz w:val="20"/>
                <w:szCs w:val="20"/>
                <w:lang w:val="en-CA"/>
              </w:rPr>
              <w:t>Comments:</w:t>
            </w:r>
          </w:p>
          <w:p w14:paraId="1A36EE4D" w14:textId="77777777" w:rsidR="00C966D8" w:rsidRPr="00AB4427" w:rsidRDefault="00C966D8" w:rsidP="006A17ED">
            <w:pPr>
              <w:pStyle w:val="PMtabletextsmall"/>
              <w:rPr>
                <w:sz w:val="20"/>
                <w:szCs w:val="20"/>
                <w:lang w:val="en-CA"/>
              </w:rPr>
            </w:pPr>
          </w:p>
          <w:p w14:paraId="4860C582" w14:textId="77777777" w:rsidR="00C966D8" w:rsidRPr="00AB4427" w:rsidRDefault="00C966D8" w:rsidP="006A17ED">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4385D548" w14:textId="77777777" w:rsidR="00C966D8" w:rsidRPr="00AB4427" w:rsidRDefault="00C966D8" w:rsidP="006A17ED">
            <w:pPr>
              <w:pStyle w:val="PMtabletextsmall"/>
              <w:rPr>
                <w:sz w:val="20"/>
                <w:szCs w:val="20"/>
                <w:lang w:val="en-CA"/>
              </w:rPr>
            </w:pPr>
            <w:r w:rsidRPr="00AB4427">
              <w:rPr>
                <w:sz w:val="20"/>
                <w:szCs w:val="20"/>
                <w:lang w:val="en-CA"/>
              </w:rPr>
              <w:t>Comments:</w:t>
            </w:r>
          </w:p>
          <w:p w14:paraId="005408D2" w14:textId="77777777" w:rsidR="00C966D8" w:rsidRPr="00AB4427" w:rsidRDefault="00C966D8" w:rsidP="006A17ED">
            <w:pPr>
              <w:pStyle w:val="PMtabletextsmall"/>
              <w:rPr>
                <w:sz w:val="20"/>
                <w:szCs w:val="20"/>
                <w:lang w:val="en-CA"/>
              </w:rPr>
            </w:pPr>
          </w:p>
          <w:p w14:paraId="32E315B7" w14:textId="77777777" w:rsidR="00C966D8" w:rsidRPr="00AB4427" w:rsidRDefault="00C966D8" w:rsidP="006A17ED">
            <w:pPr>
              <w:pStyle w:val="PMtabletextsmall"/>
              <w:rPr>
                <w:sz w:val="20"/>
                <w:szCs w:val="20"/>
                <w:lang w:val="en-CA"/>
              </w:rPr>
            </w:pPr>
          </w:p>
        </w:tc>
      </w:tr>
    </w:tbl>
    <w:p w14:paraId="3619954F" w14:textId="77777777" w:rsidR="00C966D8" w:rsidRPr="00AB4427" w:rsidRDefault="00C966D8" w:rsidP="00C966D8">
      <w:pPr>
        <w:pStyle w:val="PMSecondPgHead"/>
        <w:rPr>
          <w:lang w:val="en-CA"/>
        </w:rPr>
      </w:pPr>
      <w:r w:rsidRPr="00AB4427">
        <w:rPr>
          <w:lang w:val="en-CA"/>
        </w:rPr>
        <w:lastRenderedPageBreak/>
        <w:t>First Aid Kit Monthly Inspection Template for Mobile Equipment and Vehicles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66D8" w:rsidRPr="00AB4427" w14:paraId="7662E2E4" w14:textId="77777777" w:rsidTr="006A17ED">
        <w:tc>
          <w:tcPr>
            <w:tcW w:w="2952" w:type="dxa"/>
            <w:tcBorders>
              <w:top w:val="single" w:sz="4" w:space="0" w:color="auto"/>
              <w:left w:val="single" w:sz="4" w:space="0" w:color="auto"/>
              <w:bottom w:val="single" w:sz="4" w:space="0" w:color="auto"/>
              <w:right w:val="single" w:sz="4" w:space="0" w:color="auto"/>
            </w:tcBorders>
          </w:tcPr>
          <w:p w14:paraId="0E81CAD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Current edition of a standard St John Ambulance First Aid Manual</w:t>
            </w:r>
          </w:p>
          <w:p w14:paraId="2450985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 card of safety pins</w:t>
            </w:r>
          </w:p>
          <w:p w14:paraId="42F023F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16 adhesive dressings, individually wrapped</w:t>
            </w:r>
          </w:p>
          <w:p w14:paraId="11A0414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6 sterile gauze pads, 3-inch square</w:t>
            </w:r>
          </w:p>
          <w:p w14:paraId="4BF4068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rolls of 3-inch gauze bandage</w:t>
            </w:r>
          </w:p>
          <w:p w14:paraId="6BAB0716"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2 sterile surgical pads suitable for pressure dressings, individually wrapped</w:t>
            </w:r>
          </w:p>
          <w:p w14:paraId="1B3BD0FA"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triangular bandages</w:t>
            </w:r>
          </w:p>
          <w:p w14:paraId="60CCD59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First aid logbook</w:t>
            </w:r>
          </w:p>
        </w:tc>
        <w:tc>
          <w:tcPr>
            <w:tcW w:w="2952" w:type="dxa"/>
            <w:tcBorders>
              <w:top w:val="single" w:sz="4" w:space="0" w:color="auto"/>
              <w:left w:val="single" w:sz="4" w:space="0" w:color="auto"/>
              <w:bottom w:val="single" w:sz="4" w:space="0" w:color="auto"/>
              <w:right w:val="single" w:sz="4" w:space="0" w:color="auto"/>
            </w:tcBorders>
          </w:tcPr>
          <w:p w14:paraId="2D2A183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Current edition of a standard St John Ambulance First Aid Manual</w:t>
            </w:r>
          </w:p>
          <w:p w14:paraId="42EF7EB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 card of safety pins</w:t>
            </w:r>
          </w:p>
          <w:p w14:paraId="78DE48E3"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16 adhesive dressings, individually wrapped</w:t>
            </w:r>
          </w:p>
          <w:p w14:paraId="029F3510"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6 sterile gauze pads, 3-inch square</w:t>
            </w:r>
          </w:p>
          <w:p w14:paraId="30C35F62"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rolls of 3-inch gauze bandage</w:t>
            </w:r>
          </w:p>
          <w:p w14:paraId="522F11C3"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2 sterile surgical pads suitable for pressure dressings, individually wrapped</w:t>
            </w:r>
          </w:p>
          <w:p w14:paraId="72C94A8A"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triangular bandages</w:t>
            </w:r>
          </w:p>
          <w:p w14:paraId="2F3D9522"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First aid logbook</w:t>
            </w:r>
          </w:p>
        </w:tc>
        <w:tc>
          <w:tcPr>
            <w:tcW w:w="2952" w:type="dxa"/>
            <w:tcBorders>
              <w:top w:val="single" w:sz="4" w:space="0" w:color="auto"/>
              <w:left w:val="single" w:sz="4" w:space="0" w:color="auto"/>
              <w:bottom w:val="single" w:sz="4" w:space="0" w:color="auto"/>
              <w:right w:val="single" w:sz="4" w:space="0" w:color="auto"/>
            </w:tcBorders>
          </w:tcPr>
          <w:p w14:paraId="688EFCB6"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Current edition of a standard St John Ambulance First Aid Manual</w:t>
            </w:r>
          </w:p>
          <w:p w14:paraId="5081B745"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 card of safety pins</w:t>
            </w:r>
          </w:p>
          <w:p w14:paraId="1B60B426"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16 adhesive dressings, individually wrapped</w:t>
            </w:r>
          </w:p>
          <w:p w14:paraId="67EBE6BA"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6 sterile gauze pads, 3-inch square</w:t>
            </w:r>
          </w:p>
          <w:p w14:paraId="5FFF4E00"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rolls of 3-inch gauze bandage</w:t>
            </w:r>
          </w:p>
          <w:p w14:paraId="60604D6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2 sterile surgical pads suitable for pressure dressings, individually wrapped</w:t>
            </w:r>
          </w:p>
          <w:p w14:paraId="698789B1"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4 triangular bandages</w:t>
            </w:r>
          </w:p>
          <w:p w14:paraId="0FBA3A7F" w14:textId="77777777" w:rsidR="00C966D8" w:rsidRPr="00AB4427" w:rsidRDefault="00C966D8" w:rsidP="006A17ED">
            <w:pPr>
              <w:pStyle w:val="PMtextBullet"/>
              <w:numPr>
                <w:ilvl w:val="0"/>
                <w:numId w:val="9"/>
              </w:numPr>
              <w:tabs>
                <w:tab w:val="clear" w:pos="1080"/>
              </w:tabs>
              <w:ind w:left="426"/>
              <w:rPr>
                <w:sz w:val="20"/>
                <w:szCs w:val="16"/>
                <w:lang w:val="en-CA"/>
              </w:rPr>
            </w:pPr>
            <w:r w:rsidRPr="00AB4427">
              <w:rPr>
                <w:sz w:val="20"/>
                <w:szCs w:val="16"/>
                <w:lang w:val="en-CA"/>
              </w:rPr>
              <w:t>First aid logbook</w:t>
            </w:r>
          </w:p>
        </w:tc>
      </w:tr>
      <w:tr w:rsidR="00C966D8" w:rsidRPr="00AB4427" w14:paraId="1C4743AC"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4AA72CFA" w14:textId="77777777" w:rsidR="00C966D8" w:rsidRPr="00AB4427" w:rsidRDefault="00C966D8" w:rsidP="006A17ED">
            <w:pPr>
              <w:pStyle w:val="PMtabletextsmall"/>
              <w:rPr>
                <w:sz w:val="20"/>
                <w:lang w:val="en-CA"/>
              </w:rPr>
            </w:pPr>
            <w:r w:rsidRPr="00AB4427">
              <w:rPr>
                <w:sz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0A755F18" w14:textId="77777777" w:rsidR="00C966D8" w:rsidRPr="00AB4427" w:rsidRDefault="00C966D8" w:rsidP="006A17ED">
            <w:pPr>
              <w:pStyle w:val="PMtabletextsmall"/>
              <w:rPr>
                <w:sz w:val="20"/>
                <w:lang w:val="en-CA"/>
              </w:rPr>
            </w:pPr>
            <w:r w:rsidRPr="00AB4427">
              <w:rPr>
                <w:sz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53CDE140" w14:textId="77777777" w:rsidR="00C966D8" w:rsidRPr="00AB4427" w:rsidRDefault="00C966D8" w:rsidP="006A17ED">
            <w:pPr>
              <w:pStyle w:val="PMtabletextsmall"/>
              <w:rPr>
                <w:sz w:val="20"/>
                <w:lang w:val="en-CA"/>
              </w:rPr>
            </w:pPr>
            <w:r w:rsidRPr="00AB4427">
              <w:rPr>
                <w:sz w:val="20"/>
                <w:lang w:val="en-CA"/>
              </w:rPr>
              <w:t>Date:</w:t>
            </w:r>
          </w:p>
        </w:tc>
      </w:tr>
      <w:tr w:rsidR="00C966D8" w:rsidRPr="00AB4427" w14:paraId="45515AB1"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74FBD4C7" w14:textId="77777777" w:rsidR="00C966D8" w:rsidRPr="00AB4427" w:rsidRDefault="00C966D8" w:rsidP="006A17ED">
            <w:pPr>
              <w:pStyle w:val="PMtabletextsmall"/>
              <w:rPr>
                <w:sz w:val="20"/>
                <w:lang w:val="en-CA"/>
              </w:rPr>
            </w:pPr>
            <w:r w:rsidRPr="00AB4427">
              <w:rPr>
                <w:sz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7C1ED871" w14:textId="77777777" w:rsidR="00C966D8" w:rsidRPr="00AB4427" w:rsidRDefault="00C966D8" w:rsidP="006A17ED">
            <w:pPr>
              <w:pStyle w:val="PMtabletextsmall"/>
              <w:rPr>
                <w:sz w:val="20"/>
                <w:lang w:val="en-CA"/>
              </w:rPr>
            </w:pPr>
            <w:r w:rsidRPr="00AB4427">
              <w:rPr>
                <w:sz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46625485" w14:textId="77777777" w:rsidR="00C966D8" w:rsidRPr="00AB4427" w:rsidRDefault="00C966D8" w:rsidP="006A17ED">
            <w:pPr>
              <w:pStyle w:val="PMtabletextsmall"/>
              <w:rPr>
                <w:sz w:val="20"/>
                <w:lang w:val="en-CA"/>
              </w:rPr>
            </w:pPr>
            <w:r w:rsidRPr="00AB4427">
              <w:rPr>
                <w:sz w:val="20"/>
                <w:lang w:val="en-CA"/>
              </w:rPr>
              <w:t>Inspected by:</w:t>
            </w:r>
          </w:p>
        </w:tc>
      </w:tr>
      <w:tr w:rsidR="00C966D8" w:rsidRPr="00AB4427" w14:paraId="4C3AC8F0"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D11131D" w14:textId="77777777" w:rsidR="00C966D8" w:rsidRPr="00AB4427" w:rsidRDefault="00C966D8" w:rsidP="006A17ED">
            <w:pPr>
              <w:pStyle w:val="PMtabletextsmall"/>
              <w:rPr>
                <w:sz w:val="20"/>
                <w:lang w:val="en-CA"/>
              </w:rPr>
            </w:pPr>
            <w:r w:rsidRPr="00AB4427">
              <w:rPr>
                <w:sz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73171F11" w14:textId="77777777" w:rsidR="00C966D8" w:rsidRPr="00AB4427" w:rsidRDefault="00C966D8" w:rsidP="006A17ED">
            <w:pPr>
              <w:pStyle w:val="PMtabletextsmall"/>
              <w:rPr>
                <w:sz w:val="20"/>
                <w:lang w:val="en-CA"/>
              </w:rPr>
            </w:pPr>
            <w:r w:rsidRPr="00AB4427">
              <w:rPr>
                <w:sz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90FBFB8" w14:textId="77777777" w:rsidR="00C966D8" w:rsidRPr="00AB4427" w:rsidRDefault="00C966D8" w:rsidP="006A17ED">
            <w:pPr>
              <w:pStyle w:val="PMtabletextsmall"/>
              <w:rPr>
                <w:sz w:val="20"/>
                <w:lang w:val="en-CA"/>
              </w:rPr>
            </w:pPr>
            <w:r w:rsidRPr="00AB4427">
              <w:rPr>
                <w:sz w:val="20"/>
                <w:lang w:val="en-CA"/>
              </w:rPr>
              <w:t>Kit location:</w:t>
            </w:r>
          </w:p>
        </w:tc>
      </w:tr>
      <w:tr w:rsidR="00C966D8" w:rsidRPr="00AB4427" w14:paraId="4B6CF8DC" w14:textId="77777777" w:rsidTr="006A17ED">
        <w:trPr>
          <w:trHeight w:val="1539"/>
        </w:trPr>
        <w:tc>
          <w:tcPr>
            <w:tcW w:w="2952" w:type="dxa"/>
            <w:tcBorders>
              <w:top w:val="single" w:sz="4" w:space="0" w:color="auto"/>
              <w:left w:val="single" w:sz="4" w:space="0" w:color="auto"/>
              <w:bottom w:val="single" w:sz="4" w:space="0" w:color="auto"/>
              <w:right w:val="single" w:sz="4" w:space="0" w:color="auto"/>
            </w:tcBorders>
          </w:tcPr>
          <w:p w14:paraId="063B89E4" w14:textId="77777777" w:rsidR="00C966D8" w:rsidRPr="00AB4427" w:rsidRDefault="00C966D8" w:rsidP="006A17ED">
            <w:pPr>
              <w:pStyle w:val="PMtabletextsmall"/>
              <w:rPr>
                <w:sz w:val="20"/>
                <w:lang w:val="en-CA"/>
              </w:rPr>
            </w:pPr>
            <w:r w:rsidRPr="00AB4427">
              <w:rPr>
                <w:sz w:val="20"/>
                <w:lang w:val="en-CA"/>
              </w:rPr>
              <w:t>Comments:</w:t>
            </w:r>
          </w:p>
          <w:p w14:paraId="3525961E" w14:textId="77777777" w:rsidR="00C966D8" w:rsidRPr="00AB4427" w:rsidRDefault="00C966D8" w:rsidP="006A17ED">
            <w:pPr>
              <w:pStyle w:val="PMtabletextsmall"/>
              <w:rPr>
                <w:sz w:val="20"/>
                <w:lang w:val="en-CA"/>
              </w:rPr>
            </w:pPr>
          </w:p>
          <w:p w14:paraId="7DFCCFC4" w14:textId="77777777" w:rsidR="00C966D8" w:rsidRPr="00AB4427" w:rsidRDefault="00C966D8" w:rsidP="006A17ED">
            <w:pPr>
              <w:pStyle w:val="PMtabletextsmall"/>
              <w:rPr>
                <w:sz w:val="20"/>
                <w:lang w:val="en-CA"/>
              </w:rPr>
            </w:pPr>
          </w:p>
        </w:tc>
        <w:tc>
          <w:tcPr>
            <w:tcW w:w="2952" w:type="dxa"/>
            <w:tcBorders>
              <w:top w:val="single" w:sz="4" w:space="0" w:color="auto"/>
              <w:left w:val="single" w:sz="4" w:space="0" w:color="auto"/>
              <w:bottom w:val="single" w:sz="4" w:space="0" w:color="auto"/>
              <w:right w:val="single" w:sz="4" w:space="0" w:color="auto"/>
            </w:tcBorders>
          </w:tcPr>
          <w:p w14:paraId="66BB8E5B" w14:textId="77777777" w:rsidR="00C966D8" w:rsidRPr="00AB4427" w:rsidRDefault="00C966D8" w:rsidP="006A17ED">
            <w:pPr>
              <w:pStyle w:val="PMtabletextsmall"/>
              <w:rPr>
                <w:sz w:val="20"/>
                <w:lang w:val="en-CA"/>
              </w:rPr>
            </w:pPr>
            <w:r w:rsidRPr="00AB4427">
              <w:rPr>
                <w:sz w:val="20"/>
                <w:lang w:val="en-CA"/>
              </w:rPr>
              <w:t>Comments:</w:t>
            </w:r>
          </w:p>
          <w:p w14:paraId="44513883" w14:textId="77777777" w:rsidR="00C966D8" w:rsidRPr="00AB4427" w:rsidRDefault="00C966D8" w:rsidP="006A17ED">
            <w:pPr>
              <w:pStyle w:val="PMtabletextsmall"/>
              <w:rPr>
                <w:sz w:val="20"/>
                <w:lang w:val="en-CA"/>
              </w:rPr>
            </w:pPr>
          </w:p>
          <w:p w14:paraId="7AF1D24D" w14:textId="77777777" w:rsidR="00C966D8" w:rsidRPr="00AB4427" w:rsidRDefault="00C966D8" w:rsidP="006A17ED">
            <w:pPr>
              <w:pStyle w:val="PMtabletextsmall"/>
              <w:rPr>
                <w:sz w:val="20"/>
                <w:lang w:val="en-CA"/>
              </w:rPr>
            </w:pPr>
          </w:p>
        </w:tc>
        <w:tc>
          <w:tcPr>
            <w:tcW w:w="2952" w:type="dxa"/>
            <w:tcBorders>
              <w:top w:val="single" w:sz="4" w:space="0" w:color="auto"/>
              <w:left w:val="single" w:sz="4" w:space="0" w:color="auto"/>
              <w:bottom w:val="single" w:sz="4" w:space="0" w:color="auto"/>
              <w:right w:val="single" w:sz="4" w:space="0" w:color="auto"/>
            </w:tcBorders>
          </w:tcPr>
          <w:p w14:paraId="2A1DD693" w14:textId="77777777" w:rsidR="00C966D8" w:rsidRPr="00AB4427" w:rsidRDefault="00C966D8" w:rsidP="006A17ED">
            <w:pPr>
              <w:pStyle w:val="PMtabletextsmall"/>
              <w:rPr>
                <w:sz w:val="20"/>
                <w:lang w:val="en-CA"/>
              </w:rPr>
            </w:pPr>
            <w:r w:rsidRPr="00AB4427">
              <w:rPr>
                <w:sz w:val="20"/>
                <w:lang w:val="en-CA"/>
              </w:rPr>
              <w:t>Comments:</w:t>
            </w:r>
          </w:p>
          <w:p w14:paraId="55BD8FF4" w14:textId="77777777" w:rsidR="00C966D8" w:rsidRPr="00AB4427" w:rsidRDefault="00C966D8" w:rsidP="006A17ED">
            <w:pPr>
              <w:pStyle w:val="PMtabletextsmall"/>
              <w:rPr>
                <w:sz w:val="20"/>
                <w:lang w:val="en-CA"/>
              </w:rPr>
            </w:pPr>
          </w:p>
          <w:p w14:paraId="64487993" w14:textId="77777777" w:rsidR="00C966D8" w:rsidRPr="00AB4427" w:rsidRDefault="00C966D8" w:rsidP="006A17ED">
            <w:pPr>
              <w:pStyle w:val="PMtabletextsmall"/>
              <w:rPr>
                <w:sz w:val="20"/>
                <w:lang w:val="en-CA"/>
              </w:rPr>
            </w:pPr>
          </w:p>
        </w:tc>
      </w:tr>
    </w:tbl>
    <w:p w14:paraId="2E93DE73" w14:textId="77777777" w:rsidR="00C966D8" w:rsidRPr="00AB4427" w:rsidRDefault="00C966D8" w:rsidP="00C966D8">
      <w:pPr>
        <w:pStyle w:val="PMtext"/>
        <w:rPr>
          <w:lang w:val="en-CA"/>
        </w:rPr>
      </w:pPr>
    </w:p>
    <w:p w14:paraId="17DF2569" w14:textId="307BCC24" w:rsidR="00A40553" w:rsidRPr="00AB4427" w:rsidRDefault="00C966D8" w:rsidP="004E1D91">
      <w:pPr>
        <w:pStyle w:val="PMsectionHead"/>
        <w:jc w:val="left"/>
      </w:pPr>
      <w:bookmarkStart w:id="92" w:name="_Toc223449619"/>
      <w:bookmarkStart w:id="93" w:name="_Toc224568762"/>
      <w:r w:rsidRPr="00AB4427">
        <w:lastRenderedPageBreak/>
        <w:t>4</w:t>
      </w:r>
      <w:r w:rsidR="00A40553" w:rsidRPr="00AB4427">
        <w:t>.1</w:t>
      </w:r>
      <w:r w:rsidRPr="00AB4427">
        <w:t>4</w:t>
      </w:r>
      <w:r w:rsidR="00A40553" w:rsidRPr="00AB4427">
        <w:t xml:space="preserve"> Health and Safety Training Program Policy</w:t>
      </w:r>
      <w:bookmarkEnd w:id="87"/>
      <w:bookmarkEnd w:id="88"/>
      <w:bookmarkEnd w:id="92"/>
      <w:bookmarkEnd w:id="93"/>
    </w:p>
    <w:p w14:paraId="17DF256A" w14:textId="77777777" w:rsidR="00A40553" w:rsidRPr="00AB4427" w:rsidRDefault="00A40553" w:rsidP="00A40553">
      <w:pPr>
        <w:pStyle w:val="PMhead"/>
      </w:pPr>
      <w:r w:rsidRPr="00AB4427">
        <w:t>Purpose</w:t>
      </w:r>
    </w:p>
    <w:p w14:paraId="17DF256B" w14:textId="3B07B78F" w:rsidR="00A40553" w:rsidRPr="00AB4427" w:rsidRDefault="00A40553" w:rsidP="00A40553">
      <w:pPr>
        <w:pStyle w:val="PMtext"/>
      </w:pPr>
      <w:r w:rsidRPr="00AB4427">
        <w:t xml:space="preserve">Training is an essential part of our health and safety program by providing employees with the knowledge and practices to stay safe in the workplace. This policy outlines the types of training necessary for employees at </w:t>
      </w:r>
      <w:r w:rsidR="003357E3" w:rsidRPr="00AB4427">
        <w:t>[</w:t>
      </w:r>
      <w:r w:rsidR="002C1A88" w:rsidRPr="00AB4427">
        <w:t>Employer/Organization Name</w:t>
      </w:r>
      <w:r w:rsidR="003357E3" w:rsidRPr="00AB4427">
        <w:t>]</w:t>
      </w:r>
      <w:r w:rsidRPr="00AB4427">
        <w:t xml:space="preserve">, identifies training required for various positions/tasks, and establishes expectations for delivery of training. </w:t>
      </w:r>
    </w:p>
    <w:p w14:paraId="17DF256C" w14:textId="17C67D5D" w:rsidR="00A40553" w:rsidRPr="00AB4427" w:rsidRDefault="00A40553" w:rsidP="00A40553">
      <w:pPr>
        <w:pStyle w:val="PMhead"/>
      </w:pPr>
      <w:r w:rsidRPr="00AB4427">
        <w:t xml:space="preserve">Training Policy </w:t>
      </w:r>
      <w:r w:rsidR="00D152C6" w:rsidRPr="00AB4427">
        <w:t>and</w:t>
      </w:r>
      <w:r w:rsidRPr="00AB4427">
        <w:t xml:space="preserve"> Review</w:t>
      </w:r>
    </w:p>
    <w:p w14:paraId="17DF256D" w14:textId="21BCEC46" w:rsidR="00A40553" w:rsidRPr="00AB4427" w:rsidRDefault="003357E3" w:rsidP="00A40553">
      <w:pPr>
        <w:pStyle w:val="PMtext"/>
      </w:pPr>
      <w:r w:rsidRPr="00AB4427">
        <w:t>[</w:t>
      </w:r>
      <w:r w:rsidR="002C1A88" w:rsidRPr="00AB4427">
        <w:t>Employer/Organization Name</w:t>
      </w:r>
      <w:r w:rsidRPr="00AB4427">
        <w:t>]</w:t>
      </w:r>
      <w:r w:rsidR="00A40553" w:rsidRPr="00AB4427">
        <w:t xml:space="preserve"> will deliver a variety of training to employees depending on their positions or tasks. Some training programs will be delivered to all employees, while others will be position or task specific.</w:t>
      </w:r>
    </w:p>
    <w:p w14:paraId="17DF256E" w14:textId="3D5B413C" w:rsidR="00A40553" w:rsidRPr="00AB4427" w:rsidRDefault="00A40553" w:rsidP="00A40553">
      <w:pPr>
        <w:pStyle w:val="PMtext"/>
      </w:pPr>
      <w:r w:rsidRPr="00AB4427">
        <w:t xml:space="preserve">The training program will be reviewed by the </w:t>
      </w:r>
      <w:r w:rsidR="00D152C6" w:rsidRPr="00AB4427">
        <w:t xml:space="preserve">employer and </w:t>
      </w:r>
      <w:r w:rsidR="006A5FB7" w:rsidRPr="00AB4427">
        <w:t>Health and Safety Representative</w:t>
      </w:r>
      <w:r w:rsidR="00176A40" w:rsidRPr="00AB4427">
        <w:t xml:space="preserve"> annually </w:t>
      </w:r>
      <w:r w:rsidRPr="00AB4427">
        <w:t>to incorporate legislative changes and address changes to equipment or processes. The training needs for each job category will be reviewed, as will employee training records particularly those of new employees, and transferred or promoted em</w:t>
      </w:r>
      <w:r w:rsidR="00D152C6" w:rsidRPr="00AB4427">
        <w:t>ployees</w:t>
      </w:r>
      <w:r w:rsidRPr="00AB4427">
        <w:t>.</w:t>
      </w:r>
    </w:p>
    <w:p w14:paraId="17DF256F" w14:textId="77777777" w:rsidR="00A40553" w:rsidRPr="00AB4427" w:rsidRDefault="00A40553" w:rsidP="00A40553">
      <w:pPr>
        <w:pStyle w:val="PMhead"/>
      </w:pPr>
      <w:r w:rsidRPr="00AB4427">
        <w:t>Procedure</w:t>
      </w:r>
    </w:p>
    <w:p w14:paraId="17DF2570" w14:textId="5891CA93" w:rsidR="00A40553" w:rsidRPr="00AB4427" w:rsidRDefault="00A40553" w:rsidP="00A40553">
      <w:pPr>
        <w:pStyle w:val="PMtext"/>
      </w:pPr>
      <w:r w:rsidRPr="00AB4427">
        <w:t xml:space="preserve">For all training, the </w:t>
      </w:r>
      <w:r w:rsidR="00D152C6" w:rsidRPr="00AB4427">
        <w:t>employer</w:t>
      </w:r>
      <w:r w:rsidRPr="00AB4427">
        <w:t xml:space="preserve"> will be responsible for the following:</w:t>
      </w:r>
    </w:p>
    <w:p w14:paraId="17DF2571" w14:textId="77777777" w:rsidR="00A40553" w:rsidRPr="00AB4427" w:rsidRDefault="00A40553" w:rsidP="00A40553">
      <w:pPr>
        <w:pStyle w:val="PMtextBullet"/>
      </w:pPr>
      <w:r w:rsidRPr="00AB4427">
        <w:t>Establishing training objectives and method of delivering the training.</w:t>
      </w:r>
    </w:p>
    <w:p w14:paraId="17DF2572" w14:textId="77777777" w:rsidR="00A40553" w:rsidRPr="00AB4427" w:rsidRDefault="00A40553" w:rsidP="00A40553">
      <w:pPr>
        <w:pStyle w:val="PMtextBullet"/>
      </w:pPr>
      <w:r w:rsidRPr="00AB4427">
        <w:t>Adhering to appropriate and relevant training standards.</w:t>
      </w:r>
    </w:p>
    <w:p w14:paraId="17DF2573" w14:textId="77777777" w:rsidR="00A40553" w:rsidRPr="00AB4427" w:rsidRDefault="00A40553" w:rsidP="00A40553">
      <w:pPr>
        <w:pStyle w:val="PMtextBullet"/>
      </w:pPr>
      <w:r w:rsidRPr="00AB4427">
        <w:t xml:space="preserve">Creating training schedule and assigning trainers. </w:t>
      </w:r>
    </w:p>
    <w:p w14:paraId="17DF2574" w14:textId="77777777" w:rsidR="00A40553" w:rsidRPr="00AB4427" w:rsidRDefault="00A40553" w:rsidP="00A40553">
      <w:pPr>
        <w:pStyle w:val="PMtextBullet"/>
      </w:pPr>
      <w:r w:rsidRPr="00AB4427">
        <w:t>Ensuring completion of training within two months of employment.</w:t>
      </w:r>
    </w:p>
    <w:p w14:paraId="17DF2575" w14:textId="77777777" w:rsidR="00A40553" w:rsidRPr="00AB4427" w:rsidRDefault="00A40553" w:rsidP="00A40553">
      <w:pPr>
        <w:pStyle w:val="PMtextBullet"/>
      </w:pPr>
      <w:r w:rsidRPr="00AB4427">
        <w:t>Providing method of evaluating training.</w:t>
      </w:r>
    </w:p>
    <w:p w14:paraId="17DF2576" w14:textId="3BDD94A9" w:rsidR="00A40553" w:rsidRPr="00AB4427" w:rsidRDefault="00A40553" w:rsidP="00A40553">
      <w:pPr>
        <w:pStyle w:val="PMtextBullet"/>
      </w:pPr>
      <w:r w:rsidRPr="00AB4427">
        <w:t xml:space="preserve">Keeping records of training and reviewing </w:t>
      </w:r>
      <w:r w:rsidR="00176A40" w:rsidRPr="00AB4427">
        <w:t>annually</w:t>
      </w:r>
      <w:r w:rsidRPr="00AB4427">
        <w:t>.</w:t>
      </w:r>
    </w:p>
    <w:p w14:paraId="17DF2577" w14:textId="77777777" w:rsidR="00A40553" w:rsidRPr="00AB4427" w:rsidRDefault="00A40553" w:rsidP="00A40553">
      <w:pPr>
        <w:pStyle w:val="PMtextBullet"/>
      </w:pPr>
      <w:r w:rsidRPr="00AB4427">
        <w:t>Monitoring need for training reviews or renewal of certification where applicable.</w:t>
      </w:r>
    </w:p>
    <w:p w14:paraId="17DF2578" w14:textId="77777777" w:rsidR="00A40553" w:rsidRPr="00AB4427" w:rsidRDefault="00A40553" w:rsidP="00A40553">
      <w:pPr>
        <w:pStyle w:val="PMtextBullet"/>
      </w:pPr>
      <w:r w:rsidRPr="00AB4427">
        <w:t>Review new/modified equipment.</w:t>
      </w:r>
    </w:p>
    <w:p w14:paraId="17DF2579" w14:textId="77777777" w:rsidR="00A40553" w:rsidRPr="00AB4427" w:rsidRDefault="00A40553" w:rsidP="00A40553">
      <w:pPr>
        <w:pStyle w:val="PMtextBullet"/>
      </w:pPr>
      <w:r w:rsidRPr="00AB4427">
        <w:t>Review legislation updates.</w:t>
      </w:r>
    </w:p>
    <w:p w14:paraId="17DF257A" w14:textId="6F61710C" w:rsidR="00A40553" w:rsidRPr="00AB4427" w:rsidRDefault="003357E3" w:rsidP="00A40553">
      <w:pPr>
        <w:pStyle w:val="PMtext"/>
      </w:pPr>
      <w:r w:rsidRPr="00AB4427">
        <w:t>[</w:t>
      </w:r>
      <w:r w:rsidR="002C1A88" w:rsidRPr="00AB4427">
        <w:t>Employer/Organization Name</w:t>
      </w:r>
      <w:r w:rsidRPr="00AB4427">
        <w:t>]</w:t>
      </w:r>
      <w:r w:rsidR="00A40553" w:rsidRPr="00AB4427">
        <w:t xml:space="preserve"> offers training as outlined in this policy. All employees are required to participate in the general training. Specific training will be determined by position and task. </w:t>
      </w:r>
      <w:r w:rsidR="001601E5" w:rsidRPr="00AB4427">
        <w:t>T</w:t>
      </w:r>
      <w:r w:rsidR="00A40553" w:rsidRPr="00AB4427">
        <w:t>he employee who is the Health and Safety Representative will receive training specific to that function.</w:t>
      </w:r>
    </w:p>
    <w:p w14:paraId="17DF257B" w14:textId="01421574" w:rsidR="00A40553" w:rsidRPr="00AB4427" w:rsidRDefault="00A40553" w:rsidP="00A40553">
      <w:pPr>
        <w:pStyle w:val="PMtext"/>
      </w:pPr>
      <w:r w:rsidRPr="00AB4427">
        <w:t xml:space="preserve">In accordance with the Occupational Health and Safety Act (OHSA), </w:t>
      </w:r>
      <w:r w:rsidR="003357E3" w:rsidRPr="00AB4427">
        <w:t>[</w:t>
      </w:r>
      <w:r w:rsidR="002C1A88" w:rsidRPr="00AB4427">
        <w:t>Employer/Organization Name</w:t>
      </w:r>
      <w:r w:rsidR="003357E3" w:rsidRPr="00AB4427">
        <w:t>]</w:t>
      </w:r>
      <w:r w:rsidRPr="00AB4427">
        <w:t xml:space="preserve"> will provide all employees with the necessary information, instruction, and supervision to ensure their health and safety on the job</w:t>
      </w:r>
      <w:r w:rsidR="00EF5EEC" w:rsidRPr="00AB4427">
        <w:t xml:space="preserve">. </w:t>
      </w:r>
      <w:r w:rsidR="003357E3" w:rsidRPr="00AB4427">
        <w:t>[</w:t>
      </w:r>
      <w:r w:rsidR="002C1A88" w:rsidRPr="00AB4427">
        <w:t>Employer/Organization Name</w:t>
      </w:r>
      <w:r w:rsidR="003357E3" w:rsidRPr="00AB4427">
        <w:t>]</w:t>
      </w:r>
      <w:r w:rsidRPr="00AB4427">
        <w:t xml:space="preserve"> is committed to taking all reasonable precautions to protect the health and safety of its employees</w:t>
      </w:r>
      <w:r w:rsidR="00EF5EEC" w:rsidRPr="00AB4427">
        <w:t xml:space="preserve">. </w:t>
      </w:r>
    </w:p>
    <w:p w14:paraId="17DF257C" w14:textId="77777777" w:rsidR="00A40553" w:rsidRPr="00AB4427" w:rsidRDefault="00A40553" w:rsidP="00A40553">
      <w:pPr>
        <w:pStyle w:val="PMhead"/>
      </w:pPr>
      <w:r w:rsidRPr="00AB4427">
        <w:lastRenderedPageBreak/>
        <w:t>General Training</w:t>
      </w:r>
    </w:p>
    <w:p w14:paraId="17DF257D" w14:textId="128D0812" w:rsidR="00A40553" w:rsidRPr="00AB4427" w:rsidRDefault="00A40553" w:rsidP="00A40553">
      <w:pPr>
        <w:pStyle w:val="PMtext"/>
      </w:pPr>
      <w:r w:rsidRPr="00AB4427">
        <w:t xml:space="preserve">All employees at </w:t>
      </w:r>
      <w:r w:rsidR="003357E3" w:rsidRPr="00AB4427">
        <w:t>[</w:t>
      </w:r>
      <w:r w:rsidR="002C1A88" w:rsidRPr="00AB4427">
        <w:t>Employer/Organization Name</w:t>
      </w:r>
      <w:r w:rsidR="003357E3" w:rsidRPr="00AB4427">
        <w:t>]</w:t>
      </w:r>
      <w:r w:rsidRPr="00AB4427">
        <w:t xml:space="preserve"> will receive training in the following areas. This training applies to new, transferred, promoted, or returning employees and will be completed </w:t>
      </w:r>
      <w:r w:rsidR="009B460F" w:rsidRPr="00AB4427">
        <w:t xml:space="preserve">prior to exposure to hazards and </w:t>
      </w:r>
      <w:r w:rsidRPr="00AB4427">
        <w:t>within six weeks of starting a new job. The topics covered in general training include:</w:t>
      </w:r>
    </w:p>
    <w:p w14:paraId="17DF257E" w14:textId="77777777" w:rsidR="00A40553" w:rsidRPr="00AB4427" w:rsidRDefault="00A40553" w:rsidP="00A40553">
      <w:pPr>
        <w:pStyle w:val="PMsubHead"/>
      </w:pPr>
      <w:r w:rsidRPr="00AB4427">
        <w:t>Orientation</w:t>
      </w:r>
    </w:p>
    <w:p w14:paraId="17DF257F" w14:textId="03C3F4FD" w:rsidR="00A40553" w:rsidRPr="00AB4427" w:rsidRDefault="00A40553" w:rsidP="00A40553">
      <w:pPr>
        <w:pStyle w:val="PMtextBullet"/>
      </w:pPr>
      <w:r w:rsidRPr="00AB4427">
        <w:t>Legal rights and responsibilities related to workplace health and safety</w:t>
      </w:r>
      <w:r w:rsidR="00D152C6" w:rsidRPr="00AB4427">
        <w:t xml:space="preserve">, </w:t>
      </w:r>
      <w:r w:rsidRPr="00AB4427">
        <w:t xml:space="preserve">including the right to refuse work, right to know and right to participate as well as the Health and Safety Policy. </w:t>
      </w:r>
    </w:p>
    <w:p w14:paraId="17DF2580" w14:textId="3B3934F6" w:rsidR="00A40553" w:rsidRPr="00AB4427" w:rsidRDefault="00A40553" w:rsidP="00A40553">
      <w:pPr>
        <w:pStyle w:val="PMtextBullet"/>
      </w:pPr>
      <w:r w:rsidRPr="00AB4427">
        <w:t>Instruction on performing job tasks, including safe operating procedures and identifying/controlling hazards for employees who are new, or those who have been promoted or transferred. Training will be done by a qualified person, and employees will be monitored during the probationary period to ensure they are following safe work practices as instructed.</w:t>
      </w:r>
    </w:p>
    <w:p w14:paraId="17DF2581" w14:textId="5595A2C3" w:rsidR="00A40553" w:rsidRPr="00AB4427" w:rsidRDefault="00A40553" w:rsidP="00A40553">
      <w:pPr>
        <w:pStyle w:val="PMtextBullet"/>
      </w:pPr>
      <w:r w:rsidRPr="00AB4427">
        <w:t>General orientation to the health and safety program and policy, as well as re</w:t>
      </w:r>
      <w:r w:rsidR="00D152C6" w:rsidRPr="00AB4427">
        <w:t xml:space="preserve">lated employee responsibilities. This applies to </w:t>
      </w:r>
      <w:r w:rsidRPr="00AB4427">
        <w:t>new employees, student, contract</w:t>
      </w:r>
      <w:r w:rsidR="00D152C6" w:rsidRPr="00AB4427">
        <w:t>or personnel</w:t>
      </w:r>
      <w:r w:rsidRPr="00AB4427">
        <w:t xml:space="preserve"> or suppl</w:t>
      </w:r>
      <w:r w:rsidR="00D152C6" w:rsidRPr="00AB4427">
        <w:t>ied</w:t>
      </w:r>
      <w:r w:rsidRPr="00AB4427">
        <w:t xml:space="preserve"> employees, or employees returning after an absence. The orientation should introduce the employee to the </w:t>
      </w:r>
      <w:r w:rsidR="00D152C6" w:rsidRPr="00AB4427">
        <w:t>OHSA</w:t>
      </w:r>
      <w:r w:rsidRPr="00AB4427">
        <w:t xml:space="preserve"> and a</w:t>
      </w:r>
      <w:r w:rsidR="00D152C6" w:rsidRPr="00AB4427">
        <w:t>lso the roles, responsibilities</w:t>
      </w:r>
      <w:r w:rsidRPr="00AB4427">
        <w:t xml:space="preserve"> and functions of the </w:t>
      </w:r>
      <w:r w:rsidR="006A5FB7" w:rsidRPr="00AB4427">
        <w:t>Health and Safety Representative</w:t>
      </w:r>
      <w:r w:rsidRPr="00AB4427">
        <w:t>. In addition, the employee should learn the policies and procedures for:</w:t>
      </w:r>
    </w:p>
    <w:p w14:paraId="429A0588" w14:textId="77777777" w:rsidR="00D152C6" w:rsidRPr="00AB4427" w:rsidRDefault="00A40553" w:rsidP="00A40553">
      <w:pPr>
        <w:pStyle w:val="PMtextbulletlist"/>
      </w:pPr>
      <w:r w:rsidRPr="00AB4427">
        <w:t>Emergency preparedness and response</w:t>
      </w:r>
      <w:r w:rsidR="00D152C6" w:rsidRPr="00AB4427">
        <w:t>.</w:t>
      </w:r>
    </w:p>
    <w:p w14:paraId="17DF2582" w14:textId="67FA75B3" w:rsidR="00A40553" w:rsidRPr="00AB4427" w:rsidRDefault="003357E3" w:rsidP="00A40553">
      <w:pPr>
        <w:pStyle w:val="PMtextbulletlist"/>
      </w:pPr>
      <w:r w:rsidRPr="00AB4427">
        <w:t>[</w:t>
      </w:r>
      <w:r w:rsidR="002C1A88" w:rsidRPr="00AB4427">
        <w:t>Employer/Organization Name</w:t>
      </w:r>
      <w:r w:rsidRPr="00AB4427">
        <w:t>]</w:t>
      </w:r>
      <w:r w:rsidR="00A40553" w:rsidRPr="00AB4427">
        <w:t xml:space="preserve">’s Workplace Violence and Harassment Prevention Policy and </w:t>
      </w:r>
      <w:r w:rsidR="00D152C6" w:rsidRPr="00AB4427">
        <w:t>P</w:t>
      </w:r>
      <w:r w:rsidR="00A40553" w:rsidRPr="00AB4427">
        <w:t>rocedures</w:t>
      </w:r>
      <w:r w:rsidR="00D152C6" w:rsidRPr="00AB4427">
        <w:t>.</w:t>
      </w:r>
    </w:p>
    <w:p w14:paraId="17DF2583" w14:textId="77777777" w:rsidR="00A40553" w:rsidRPr="00AB4427" w:rsidRDefault="00A40553" w:rsidP="00A40553">
      <w:pPr>
        <w:pStyle w:val="PMtextbulletlist"/>
      </w:pPr>
      <w:r w:rsidRPr="00AB4427">
        <w:t xml:space="preserve">Location and proper use of </w:t>
      </w:r>
      <w:r w:rsidR="001601E5" w:rsidRPr="00AB4427">
        <w:t xml:space="preserve">eyewash fountains, and </w:t>
      </w:r>
      <w:r w:rsidRPr="00AB4427">
        <w:t>fire prevention and suppression methods.</w:t>
      </w:r>
    </w:p>
    <w:p w14:paraId="17DF2584" w14:textId="77777777" w:rsidR="00A40553" w:rsidRPr="00AB4427" w:rsidRDefault="00A40553" w:rsidP="00A40553">
      <w:pPr>
        <w:pStyle w:val="PMtextbulletlist"/>
      </w:pPr>
      <w:r w:rsidRPr="00AB4427">
        <w:t>Conduct drills to ensure employees are aware of roles and responsibilities in emergency situations.</w:t>
      </w:r>
    </w:p>
    <w:p w14:paraId="17DF2585" w14:textId="77777777" w:rsidR="00A40553" w:rsidRPr="00AB4427" w:rsidRDefault="00A40553" w:rsidP="00A40553">
      <w:pPr>
        <w:pStyle w:val="PMtextBulletIndent"/>
      </w:pPr>
      <w:r w:rsidRPr="00AB4427">
        <w:t>Reporting illness or injury.</w:t>
      </w:r>
    </w:p>
    <w:p w14:paraId="17DF2586" w14:textId="77777777" w:rsidR="00A40553" w:rsidRPr="00AB4427" w:rsidRDefault="00A40553" w:rsidP="00A40553">
      <w:pPr>
        <w:pStyle w:val="PMtextBulletIndent"/>
      </w:pPr>
      <w:r w:rsidRPr="00AB4427">
        <w:t>Reporting workplace hazards.</w:t>
      </w:r>
    </w:p>
    <w:p w14:paraId="17DF2587" w14:textId="5F3DBF9B" w:rsidR="00A40553" w:rsidRPr="00AB4427" w:rsidRDefault="00A40553" w:rsidP="00A40553">
      <w:pPr>
        <w:pStyle w:val="PMtextBulletIndent"/>
      </w:pPr>
      <w:r w:rsidRPr="00AB4427">
        <w:t>Return to Work Program</w:t>
      </w:r>
      <w:r w:rsidR="00251491" w:rsidRPr="00AB4427">
        <w:t>.</w:t>
      </w:r>
    </w:p>
    <w:p w14:paraId="294D840E" w14:textId="77777777" w:rsidR="00D152C6" w:rsidRPr="00AB4427" w:rsidRDefault="00D152C6" w:rsidP="00A40553">
      <w:pPr>
        <w:pStyle w:val="PMsubHead"/>
      </w:pPr>
      <w:r w:rsidRPr="00AB4427">
        <w:t>Workplace Hazardous Material Information System (WHMIS)</w:t>
      </w:r>
    </w:p>
    <w:p w14:paraId="17DF2589" w14:textId="52764141" w:rsidR="00A40553" w:rsidRPr="00AB4427" w:rsidRDefault="00D152C6" w:rsidP="00A40553">
      <w:pPr>
        <w:pStyle w:val="PMtext"/>
      </w:pPr>
      <w:r w:rsidRPr="00AB4427">
        <w:t xml:space="preserve">WHMIS </w:t>
      </w:r>
      <w:r w:rsidR="00A40553" w:rsidRPr="00AB4427">
        <w:t>training enabl</w:t>
      </w:r>
      <w:r w:rsidRPr="00AB4427">
        <w:t>es</w:t>
      </w:r>
      <w:r w:rsidR="00A40553" w:rsidRPr="00AB4427">
        <w:t xml:space="preserve"> employees to recognize and safely handle hazardous materials found in the workplace. Training will conform to the following points: </w:t>
      </w:r>
    </w:p>
    <w:p w14:paraId="17DF258A" w14:textId="77777777" w:rsidR="00A40553" w:rsidRPr="00AB4427" w:rsidRDefault="00A40553" w:rsidP="00A40553">
      <w:pPr>
        <w:pStyle w:val="PMtextBullet"/>
      </w:pPr>
      <w:r w:rsidRPr="00AB4427">
        <w:t>New employees must complete WHMIS training prior to beginning the job.</w:t>
      </w:r>
    </w:p>
    <w:p w14:paraId="17DF258B" w14:textId="77777777" w:rsidR="00A40553" w:rsidRPr="00AB4427" w:rsidRDefault="00A40553" w:rsidP="00A40553">
      <w:pPr>
        <w:pStyle w:val="PMtextBullet"/>
      </w:pPr>
      <w:r w:rsidRPr="00AB4427">
        <w:t>WHMIS training will teach employees to recognize, assess, and control hazardous materials.</w:t>
      </w:r>
    </w:p>
    <w:p w14:paraId="17DF258C" w14:textId="1DB24311" w:rsidR="00A40553" w:rsidRPr="00AB4427" w:rsidRDefault="00A40553" w:rsidP="00A40553">
      <w:pPr>
        <w:pStyle w:val="PMtextBullet"/>
      </w:pPr>
      <w:r w:rsidRPr="00AB4427">
        <w:t>Training will include both generic as well as workplace-specific training for any controlled substances used.</w:t>
      </w:r>
    </w:p>
    <w:p w14:paraId="17DF258D" w14:textId="77777777" w:rsidR="00A40553" w:rsidRPr="00AB4427" w:rsidRDefault="00A40553" w:rsidP="00A40553">
      <w:pPr>
        <w:pStyle w:val="PMtextBullet"/>
      </w:pPr>
      <w:r w:rsidRPr="00AB4427">
        <w:t>Training will be conducted by a qualified trainer who is aware of workplace-specific hazards.</w:t>
      </w:r>
    </w:p>
    <w:p w14:paraId="17DF258E" w14:textId="611EA51A" w:rsidR="00A40553" w:rsidRPr="00AB4427" w:rsidRDefault="00C966D8" w:rsidP="00A40553">
      <w:pPr>
        <w:pStyle w:val="PMtextBullet"/>
      </w:pPr>
      <w:r w:rsidRPr="00AB4427">
        <w:lastRenderedPageBreak/>
        <w:t>The Health</w:t>
      </w:r>
      <w:r w:rsidR="00D152C6" w:rsidRPr="00AB4427">
        <w:t xml:space="preserve"> and Safety Representative </w:t>
      </w:r>
      <w:r w:rsidR="00A40553" w:rsidRPr="00AB4427">
        <w:t>will be consulted on development and implementation of all WHMIS training.</w:t>
      </w:r>
    </w:p>
    <w:p w14:paraId="17DF258F" w14:textId="77777777" w:rsidR="00A40553" w:rsidRPr="00AB4427" w:rsidRDefault="00A40553" w:rsidP="00A40553">
      <w:pPr>
        <w:pStyle w:val="PMtextBullet"/>
      </w:pPr>
      <w:r w:rsidRPr="00AB4427">
        <w:t>Each employee will have a WHMIS training review annually.</w:t>
      </w:r>
    </w:p>
    <w:p w14:paraId="17DF2590" w14:textId="77777777" w:rsidR="00A40553" w:rsidRPr="00AB4427" w:rsidRDefault="00A40553" w:rsidP="00A40553">
      <w:pPr>
        <w:pStyle w:val="PMsubHead"/>
      </w:pPr>
      <w:r w:rsidRPr="00AB4427">
        <w:t>First Aid</w:t>
      </w:r>
    </w:p>
    <w:p w14:paraId="17DF2591" w14:textId="3728DAA2" w:rsidR="00A40553" w:rsidRPr="00AB4427" w:rsidRDefault="00251491" w:rsidP="00A40553">
      <w:pPr>
        <w:pStyle w:val="PMtext"/>
      </w:pPr>
      <w:r w:rsidRPr="00AB4427">
        <w:t>At a minimum, [Employer/Organization Name] will ensure that at least one Certified First Aid Attendant, and preferably two, trained in first aid and c</w:t>
      </w:r>
      <w:r w:rsidRPr="00AB4427">
        <w:rPr>
          <w:rFonts w:cs="Arial"/>
        </w:rPr>
        <w:t xml:space="preserve">ardiopulmonary resuscitation (CPR) will be </w:t>
      </w:r>
      <w:r w:rsidRPr="00AB4427">
        <w:t xml:space="preserve">available during every shift. </w:t>
      </w:r>
      <w:r w:rsidR="00A40553" w:rsidRPr="00AB4427">
        <w:t xml:space="preserve">A minimum of one </w:t>
      </w:r>
      <w:r w:rsidR="00D152C6" w:rsidRPr="00AB4427">
        <w:t>employee</w:t>
      </w:r>
      <w:r w:rsidR="00A40553" w:rsidRPr="00AB4427">
        <w:t xml:space="preserve"> on every shift will be trained in First aid and</w:t>
      </w:r>
      <w:r w:rsidR="00EF5EEC" w:rsidRPr="00AB4427">
        <w:t xml:space="preserve">. </w:t>
      </w:r>
      <w:r w:rsidR="00A40553" w:rsidRPr="00AB4427">
        <w:t xml:space="preserve">Names and work locations of trained employees, along with their </w:t>
      </w:r>
      <w:r w:rsidR="00D152C6" w:rsidRPr="00AB4427">
        <w:t>c</w:t>
      </w:r>
      <w:r w:rsidR="00A40553" w:rsidRPr="00AB4427">
        <w:t xml:space="preserve">ertificates, will be posted </w:t>
      </w:r>
      <w:r w:rsidRPr="00AB4427">
        <w:t>at the first aid station and</w:t>
      </w:r>
      <w:r w:rsidR="00A40553" w:rsidRPr="00AB4427">
        <w:t xml:space="preserve"> Health and Safety Board.</w:t>
      </w:r>
    </w:p>
    <w:p w14:paraId="17DF2592" w14:textId="77777777" w:rsidR="00A40553" w:rsidRPr="00AB4427" w:rsidRDefault="00A40553" w:rsidP="00A40553">
      <w:pPr>
        <w:pStyle w:val="PMsubHead"/>
      </w:pPr>
      <w:r w:rsidRPr="00AB4427">
        <w:t>Ergonomics</w:t>
      </w:r>
    </w:p>
    <w:p w14:paraId="17DF2593" w14:textId="1597A270" w:rsidR="00A40553" w:rsidRPr="00AB4427" w:rsidRDefault="00A40553" w:rsidP="00A40553">
      <w:pPr>
        <w:pStyle w:val="PMtext"/>
      </w:pPr>
      <w:r w:rsidRPr="00AB4427">
        <w:t xml:space="preserve">Any employees that may be exposed to the risk of </w:t>
      </w:r>
      <w:r w:rsidR="00251491" w:rsidRPr="00AB4427">
        <w:t>m</w:t>
      </w:r>
      <w:r w:rsidRPr="00AB4427">
        <w:t xml:space="preserve">usculoskeletal </w:t>
      </w:r>
      <w:r w:rsidR="00251491" w:rsidRPr="00AB4427">
        <w:t>d</w:t>
      </w:r>
      <w:r w:rsidRPr="00AB4427">
        <w:t>isorder (MSD) as a result of the tasks they are required to perform must be educated and trained in:</w:t>
      </w:r>
    </w:p>
    <w:p w14:paraId="17DF2594" w14:textId="77777777" w:rsidR="00A40553" w:rsidRPr="00AB4427" w:rsidRDefault="00A40553" w:rsidP="00A40553">
      <w:pPr>
        <w:pStyle w:val="PMtextBullet"/>
      </w:pPr>
      <w:r w:rsidRPr="00AB4427">
        <w:t>Risk identification related to the work.</w:t>
      </w:r>
    </w:p>
    <w:p w14:paraId="17DF2595" w14:textId="2A48F4ED" w:rsidR="00A40553" w:rsidRPr="00AB4427" w:rsidRDefault="00A40553" w:rsidP="00A40553">
      <w:pPr>
        <w:pStyle w:val="PMtextBullet"/>
      </w:pPr>
      <w:r w:rsidRPr="00AB4427">
        <w:t>Recognition of early signs and symptoms of MSDs</w:t>
      </w:r>
      <w:r w:rsidR="00987AA5" w:rsidRPr="00AB4427">
        <w:t>.</w:t>
      </w:r>
    </w:p>
    <w:p w14:paraId="17DF2596" w14:textId="4BE9004A" w:rsidR="00A40553" w:rsidRPr="00AB4427" w:rsidRDefault="00A40553" w:rsidP="00A40553">
      <w:pPr>
        <w:pStyle w:val="PMtextBullet"/>
      </w:pPr>
      <w:r w:rsidRPr="00AB4427">
        <w:t>Potential health effects</w:t>
      </w:r>
      <w:r w:rsidR="00987AA5" w:rsidRPr="00AB4427">
        <w:t>.</w:t>
      </w:r>
    </w:p>
    <w:p w14:paraId="17DF2597" w14:textId="25EC4B4D" w:rsidR="00A40553" w:rsidRPr="00AB4427" w:rsidRDefault="00987AA5" w:rsidP="00A40553">
      <w:pPr>
        <w:pStyle w:val="PMtextBullet"/>
      </w:pPr>
      <w:r w:rsidRPr="00AB4427">
        <w:t xml:space="preserve">Control measures, </w:t>
      </w:r>
      <w:r w:rsidR="00A40553" w:rsidRPr="00AB4427">
        <w:t>including any safe operating procedures, mechanical aids an</w:t>
      </w:r>
      <w:r w:rsidRPr="00AB4427">
        <w:t>d personal protective equipment</w:t>
      </w:r>
      <w:r w:rsidR="00251491" w:rsidRPr="00AB4427">
        <w:t xml:space="preserve"> (PPE)</w:t>
      </w:r>
      <w:r w:rsidRPr="00AB4427">
        <w:t>.</w:t>
      </w:r>
    </w:p>
    <w:p w14:paraId="17DF2598" w14:textId="77777777" w:rsidR="00A40553" w:rsidRPr="00AB4427" w:rsidRDefault="00A40553" w:rsidP="00A40553">
      <w:pPr>
        <w:pStyle w:val="PMsubHead"/>
      </w:pPr>
      <w:r w:rsidRPr="00AB4427">
        <w:t>Occupational Health and Safety Awareness Training</w:t>
      </w:r>
    </w:p>
    <w:p w14:paraId="262533C9" w14:textId="753F544A" w:rsidR="00987AA5" w:rsidRPr="00AB4427" w:rsidRDefault="00987AA5" w:rsidP="00987AA5">
      <w:pPr>
        <w:pStyle w:val="PMtext"/>
        <w:rPr>
          <w:rFonts w:cs="Arial"/>
        </w:rPr>
      </w:pPr>
      <w:r w:rsidRPr="00AB4427">
        <w:rPr>
          <w:rFonts w:cs="Arial"/>
        </w:rPr>
        <w:t xml:space="preserve">In accordance with Regulation 297/13 for Occupational Health and Safety Awareness </w:t>
      </w:r>
      <w:r w:rsidR="00A552FB" w:rsidRPr="00AB4427">
        <w:rPr>
          <w:rFonts w:cs="Arial"/>
        </w:rPr>
        <w:t xml:space="preserve">and </w:t>
      </w:r>
      <w:r w:rsidRPr="00AB4427">
        <w:rPr>
          <w:rFonts w:cs="Arial"/>
        </w:rPr>
        <w:t xml:space="preserve">Training, </w:t>
      </w:r>
      <w:r w:rsidRPr="00AB4427">
        <w:t>[</w:t>
      </w:r>
      <w:r w:rsidR="002C1A88" w:rsidRPr="00AB4427">
        <w:t>Employer/Organization Name</w:t>
      </w:r>
      <w:r w:rsidRPr="00AB4427">
        <w:t xml:space="preserve">] </w:t>
      </w:r>
      <w:r w:rsidRPr="00AB4427">
        <w:rPr>
          <w:rFonts w:cs="Arial"/>
        </w:rPr>
        <w:t xml:space="preserve">will ensure that </w:t>
      </w:r>
      <w:r w:rsidR="003A4187" w:rsidRPr="00AB4427">
        <w:rPr>
          <w:rFonts w:cs="Arial"/>
        </w:rPr>
        <w:t>employee</w:t>
      </w:r>
      <w:r w:rsidRPr="00AB4427">
        <w:rPr>
          <w:rFonts w:cs="Arial"/>
        </w:rPr>
        <w:t xml:space="preserve">s and supervisors have completed </w:t>
      </w:r>
      <w:r w:rsidR="00AC13E3" w:rsidRPr="00AB4427">
        <w:rPr>
          <w:rFonts w:cs="Arial"/>
        </w:rPr>
        <w:t>the prescribed</w:t>
      </w:r>
      <w:r w:rsidRPr="00AB4427">
        <w:rPr>
          <w:rFonts w:cs="Arial"/>
        </w:rPr>
        <w:t xml:space="preserve"> occupational health and safety awareness training (OHSAT) program.</w:t>
      </w:r>
    </w:p>
    <w:p w14:paraId="17DF259A" w14:textId="4FA9C429" w:rsidR="00A40553" w:rsidRPr="00AB4427" w:rsidRDefault="00A165DB" w:rsidP="00A40553">
      <w:pPr>
        <w:pStyle w:val="PMsubHead"/>
        <w:rPr>
          <w:b w:val="0"/>
        </w:rPr>
      </w:pPr>
      <w:r w:rsidRPr="00AB4427">
        <w:rPr>
          <w:b w:val="0"/>
        </w:rPr>
        <w:t>Employee</w:t>
      </w:r>
      <w:r w:rsidR="00A40553" w:rsidRPr="00AB4427">
        <w:rPr>
          <w:b w:val="0"/>
        </w:rPr>
        <w:t>s</w:t>
      </w:r>
    </w:p>
    <w:p w14:paraId="17DF259B" w14:textId="36DB8D58" w:rsidR="00A40553" w:rsidRPr="00AB4427" w:rsidRDefault="00A40553" w:rsidP="00A40553">
      <w:pPr>
        <w:pStyle w:val="PMtext"/>
      </w:pPr>
      <w:r w:rsidRPr="00AB4427">
        <w:t xml:space="preserve">The basic OHSAT program for </w:t>
      </w:r>
      <w:r w:rsidR="00A165DB" w:rsidRPr="00AB4427">
        <w:t>employee</w:t>
      </w:r>
      <w:r w:rsidRPr="00AB4427">
        <w:t>s must include instruction on the following:</w:t>
      </w:r>
    </w:p>
    <w:p w14:paraId="17DF259C" w14:textId="7BAE9038" w:rsidR="00A40553" w:rsidRPr="00AB4427" w:rsidRDefault="00A40553" w:rsidP="00A40553">
      <w:pPr>
        <w:pStyle w:val="PMtextBullet"/>
      </w:pPr>
      <w:r w:rsidRPr="00AB4427">
        <w:t xml:space="preserve">The duties and rights of </w:t>
      </w:r>
      <w:r w:rsidR="00A165DB" w:rsidRPr="00AB4427">
        <w:t>employee</w:t>
      </w:r>
      <w:r w:rsidRPr="00AB4427">
        <w:t>s under the Occupational Health and Safety Act (</w:t>
      </w:r>
      <w:r w:rsidR="00987AA5" w:rsidRPr="00AB4427">
        <w:t>OHSA</w:t>
      </w:r>
      <w:r w:rsidRPr="00AB4427">
        <w:t>)</w:t>
      </w:r>
      <w:r w:rsidR="00987AA5" w:rsidRPr="00AB4427">
        <w:t>.</w:t>
      </w:r>
    </w:p>
    <w:p w14:paraId="17DF259D" w14:textId="14082195" w:rsidR="00A40553" w:rsidRPr="00AB4427" w:rsidRDefault="00A40553" w:rsidP="00A40553">
      <w:pPr>
        <w:pStyle w:val="PMtextBullet"/>
      </w:pPr>
      <w:r w:rsidRPr="00AB4427">
        <w:t>The duties of employe</w:t>
      </w:r>
      <w:r w:rsidR="00987AA5" w:rsidRPr="00AB4427">
        <w:t>rs and supervisors under the OHSA.</w:t>
      </w:r>
    </w:p>
    <w:p w14:paraId="17DF259E" w14:textId="75119E2A" w:rsidR="00A40553" w:rsidRPr="00AB4427" w:rsidRDefault="00A40553" w:rsidP="00A40553">
      <w:pPr>
        <w:pStyle w:val="PMtextBullet"/>
      </w:pPr>
      <w:r w:rsidRPr="00AB4427">
        <w:t>The roles of Health and Safety Representative and Joint Health and</w:t>
      </w:r>
      <w:r w:rsidR="00987AA5" w:rsidRPr="00AB4427">
        <w:t xml:space="preserve"> Safety Committees under the OHSA.</w:t>
      </w:r>
    </w:p>
    <w:p w14:paraId="17DF259F" w14:textId="1FCB39A4" w:rsidR="00A40553" w:rsidRPr="00AB4427" w:rsidRDefault="00A40553" w:rsidP="00A40553">
      <w:pPr>
        <w:pStyle w:val="PMtextBullet"/>
      </w:pPr>
      <w:r w:rsidRPr="00AB4427">
        <w:t xml:space="preserve">The roles of the </w:t>
      </w:r>
      <w:r w:rsidR="009E496A" w:rsidRPr="00AB4427">
        <w:t>Ministry of Labour, Immigration, Training and Skills Development</w:t>
      </w:r>
      <w:r w:rsidR="00471C4A" w:rsidRPr="00AB4427">
        <w:t xml:space="preserve"> </w:t>
      </w:r>
      <w:r w:rsidR="00987AA5" w:rsidRPr="00AB4427">
        <w:t>(</w:t>
      </w:r>
      <w:r w:rsidR="009E496A" w:rsidRPr="00AB4427">
        <w:t>MLITSD</w:t>
      </w:r>
      <w:r w:rsidR="00987AA5" w:rsidRPr="00AB4427">
        <w:t>)</w:t>
      </w:r>
      <w:r w:rsidRPr="00AB4427">
        <w:t xml:space="preserve">, the Workplace Safety </w:t>
      </w:r>
      <w:r w:rsidR="00987AA5" w:rsidRPr="00AB4427">
        <w:t>and</w:t>
      </w:r>
      <w:r w:rsidRPr="00AB4427">
        <w:t xml:space="preserve"> In</w:t>
      </w:r>
      <w:r w:rsidR="00987AA5" w:rsidRPr="00AB4427">
        <w:t>surance Board (WSIB) and other health and safety system partners.</w:t>
      </w:r>
    </w:p>
    <w:p w14:paraId="17DF25A0" w14:textId="05F3B265" w:rsidR="00A40553" w:rsidRPr="00AB4427" w:rsidRDefault="00A40553" w:rsidP="00A40553">
      <w:pPr>
        <w:pStyle w:val="PMtextBullet"/>
      </w:pPr>
      <w:r w:rsidRPr="00AB4427">
        <w:t>Common workplace hazards</w:t>
      </w:r>
      <w:r w:rsidR="00987AA5" w:rsidRPr="00AB4427">
        <w:t>.</w:t>
      </w:r>
    </w:p>
    <w:p w14:paraId="17DF25A1" w14:textId="22101AD9" w:rsidR="00A40553" w:rsidRPr="00AB4427" w:rsidRDefault="00A40553" w:rsidP="00A40553">
      <w:pPr>
        <w:pStyle w:val="PMtextBullet"/>
      </w:pPr>
      <w:r w:rsidRPr="00AB4427">
        <w:t>The requirements set out in Regulation 860</w:t>
      </w:r>
      <w:r w:rsidR="00987AA5" w:rsidRPr="00AB4427">
        <w:t xml:space="preserve"> for</w:t>
      </w:r>
      <w:r w:rsidRPr="00AB4427">
        <w:t xml:space="preserve"> Workplace Hazardous Materials Information System, with respect to information and instruction on controlled products</w:t>
      </w:r>
      <w:r w:rsidR="00987AA5" w:rsidRPr="00AB4427">
        <w:t>.</w:t>
      </w:r>
    </w:p>
    <w:p w14:paraId="17DF25A2" w14:textId="5EE2B9AB" w:rsidR="00A40553" w:rsidRPr="00AB4427" w:rsidRDefault="00A40553" w:rsidP="00A40553">
      <w:pPr>
        <w:pStyle w:val="PMtextBullet"/>
      </w:pPr>
      <w:r w:rsidRPr="00AB4427">
        <w:t>Occupational illness, including latency</w:t>
      </w:r>
      <w:r w:rsidR="00987AA5" w:rsidRPr="00AB4427">
        <w:t>.</w:t>
      </w:r>
    </w:p>
    <w:p w14:paraId="17DF25A3" w14:textId="17DC637D" w:rsidR="00A40553" w:rsidRPr="00AB4427" w:rsidRDefault="00B350CC" w:rsidP="00A40553">
      <w:pPr>
        <w:pStyle w:val="PMsubHead"/>
        <w:rPr>
          <w:b w:val="0"/>
        </w:rPr>
      </w:pPr>
      <w:r w:rsidRPr="00AB4427">
        <w:rPr>
          <w:b w:val="0"/>
        </w:rPr>
        <w:lastRenderedPageBreak/>
        <w:t>Supervisors</w:t>
      </w:r>
    </w:p>
    <w:p w14:paraId="17DF25A4" w14:textId="77777777" w:rsidR="00A40553" w:rsidRPr="00AB4427" w:rsidRDefault="00A40553" w:rsidP="00A40553">
      <w:pPr>
        <w:pStyle w:val="PMtext"/>
      </w:pPr>
      <w:r w:rsidRPr="00AB4427">
        <w:t>The basic OHSAT program for supervisors must include instruction on the following:</w:t>
      </w:r>
    </w:p>
    <w:p w14:paraId="17DF25A5" w14:textId="306C2202" w:rsidR="00A40553" w:rsidRPr="00AB4427" w:rsidRDefault="00A40553" w:rsidP="00A40553">
      <w:pPr>
        <w:pStyle w:val="PMtextBullet"/>
      </w:pPr>
      <w:r w:rsidRPr="00AB4427">
        <w:t xml:space="preserve">The duties and rights of </w:t>
      </w:r>
      <w:r w:rsidR="00A165DB" w:rsidRPr="00AB4427">
        <w:t>employee</w:t>
      </w:r>
      <w:r w:rsidR="00987AA5" w:rsidRPr="00AB4427">
        <w:t>s under the OHSA.</w:t>
      </w:r>
    </w:p>
    <w:p w14:paraId="17DF25A6" w14:textId="1F776872" w:rsidR="00A40553" w:rsidRPr="00AB4427" w:rsidRDefault="00A40553" w:rsidP="00A40553">
      <w:pPr>
        <w:pStyle w:val="PMtextBullet"/>
      </w:pPr>
      <w:r w:rsidRPr="00AB4427">
        <w:t xml:space="preserve">The duties of employers and supervisors under the </w:t>
      </w:r>
      <w:r w:rsidR="00987AA5" w:rsidRPr="00AB4427">
        <w:t>OHSA.</w:t>
      </w:r>
    </w:p>
    <w:p w14:paraId="17DF25A7" w14:textId="54EBABE2" w:rsidR="00A40553" w:rsidRPr="00AB4427" w:rsidRDefault="00A40553" w:rsidP="00A40553">
      <w:pPr>
        <w:pStyle w:val="PMtextBullet"/>
      </w:pPr>
      <w:r w:rsidRPr="00AB4427">
        <w:t>The roles of Health and Safety Representative and Joint Health and</w:t>
      </w:r>
      <w:r w:rsidR="00987AA5" w:rsidRPr="00AB4427">
        <w:t xml:space="preserve"> Safety Committees under the OHSA.</w:t>
      </w:r>
    </w:p>
    <w:p w14:paraId="17DF25A8" w14:textId="526F0771" w:rsidR="00A40553" w:rsidRPr="00AB4427" w:rsidRDefault="00A40553" w:rsidP="00A40553">
      <w:pPr>
        <w:pStyle w:val="PMtextBullet"/>
      </w:pPr>
      <w:r w:rsidRPr="00AB4427">
        <w:t xml:space="preserve">The roles of the </w:t>
      </w:r>
      <w:r w:rsidR="009E496A" w:rsidRPr="00AB4427">
        <w:t>MLITSD</w:t>
      </w:r>
      <w:r w:rsidR="00987AA5" w:rsidRPr="00AB4427">
        <w:t>, WSIB and other health and safety system partners.</w:t>
      </w:r>
    </w:p>
    <w:p w14:paraId="17DF25A9" w14:textId="3279901E" w:rsidR="00A40553" w:rsidRPr="00AB4427" w:rsidRDefault="00A40553" w:rsidP="00A40553">
      <w:pPr>
        <w:pStyle w:val="PMtextBullet"/>
      </w:pPr>
      <w:r w:rsidRPr="00AB4427">
        <w:t>Common workplace hazards</w:t>
      </w:r>
      <w:r w:rsidR="00987AA5" w:rsidRPr="00AB4427">
        <w:t>.</w:t>
      </w:r>
    </w:p>
    <w:p w14:paraId="17DF25AA" w14:textId="7C9A9DC9" w:rsidR="00A40553" w:rsidRPr="00AB4427" w:rsidRDefault="00A40553" w:rsidP="00A40553">
      <w:pPr>
        <w:pStyle w:val="PMtextBullet"/>
      </w:pPr>
      <w:r w:rsidRPr="00AB4427">
        <w:t>How to recognize, assess and control workplace hazards, and evaluate those controls</w:t>
      </w:r>
      <w:r w:rsidR="00987AA5" w:rsidRPr="00AB4427">
        <w:t>.</w:t>
      </w:r>
    </w:p>
    <w:p w14:paraId="17DF25AB" w14:textId="77777777" w:rsidR="00A40553" w:rsidRPr="00AB4427" w:rsidRDefault="00A40553" w:rsidP="00A40553">
      <w:pPr>
        <w:pStyle w:val="PMtextBullet"/>
      </w:pPr>
      <w:r w:rsidRPr="00AB4427">
        <w:t>Sources of information on occupational health and safety.</w:t>
      </w:r>
    </w:p>
    <w:p w14:paraId="17DF25AC" w14:textId="406DABB8" w:rsidR="00A40553" w:rsidRPr="00AB4427" w:rsidRDefault="00A40553" w:rsidP="00A40553">
      <w:pPr>
        <w:pStyle w:val="PMtext"/>
      </w:pPr>
      <w:r w:rsidRPr="00AB4427">
        <w:t xml:space="preserve">If </w:t>
      </w:r>
      <w:r w:rsidR="00A165DB" w:rsidRPr="00AB4427">
        <w:t>an employee</w:t>
      </w:r>
      <w:r w:rsidRPr="00AB4427">
        <w:t xml:space="preserve"> or supervisor has previously completed a basic OHSAT program that meets the requirements set out above, and can provide written proof of completion to </w:t>
      </w:r>
      <w:r w:rsidR="003357E3" w:rsidRPr="00AB4427">
        <w:t>[</w:t>
      </w:r>
      <w:r w:rsidR="002C1A88" w:rsidRPr="00AB4427">
        <w:t>Employer/Organization Name</w:t>
      </w:r>
      <w:r w:rsidR="003357E3" w:rsidRPr="00AB4427">
        <w:t>]</w:t>
      </w:r>
      <w:r w:rsidRPr="00AB4427">
        <w:t xml:space="preserve">, then that </w:t>
      </w:r>
      <w:r w:rsidR="00A165DB" w:rsidRPr="00AB4427">
        <w:t>employee</w:t>
      </w:r>
      <w:r w:rsidRPr="00AB4427">
        <w:t xml:space="preserve"> or supervisor does not need to complete the basic OHSAT.</w:t>
      </w:r>
    </w:p>
    <w:p w14:paraId="17DF25AD" w14:textId="1821596F" w:rsidR="00A40553" w:rsidRPr="00AB4427" w:rsidRDefault="003357E3" w:rsidP="00A40553">
      <w:pPr>
        <w:pStyle w:val="PMtext"/>
      </w:pPr>
      <w:r w:rsidRPr="00AB4427">
        <w:t>[</w:t>
      </w:r>
      <w:r w:rsidR="002C1A88" w:rsidRPr="00AB4427">
        <w:t>Employer/Organization Name</w:t>
      </w:r>
      <w:r w:rsidRPr="00AB4427">
        <w:t>]</w:t>
      </w:r>
      <w:r w:rsidR="00A40553" w:rsidRPr="00AB4427">
        <w:t xml:space="preserve"> </w:t>
      </w:r>
      <w:r w:rsidR="00176A40" w:rsidRPr="00AB4427">
        <w:t>will</w:t>
      </w:r>
      <w:r w:rsidR="00A40553" w:rsidRPr="00AB4427">
        <w:t xml:space="preserve"> keep a record of written proof of completion, for a basic OHSAT that has been completed by </w:t>
      </w:r>
      <w:r w:rsidR="00A165DB" w:rsidRPr="00AB4427">
        <w:t>employee</w:t>
      </w:r>
      <w:r w:rsidR="00A40553" w:rsidRPr="00AB4427">
        <w:t>s and supervisors in their respective file</w:t>
      </w:r>
      <w:r w:rsidR="00EF5EEC" w:rsidRPr="00AB4427">
        <w:t xml:space="preserve">. </w:t>
      </w:r>
      <w:r w:rsidR="00A40553" w:rsidRPr="00AB4427">
        <w:t xml:space="preserve">If a former </w:t>
      </w:r>
      <w:r w:rsidR="00A165DB" w:rsidRPr="00AB4427">
        <w:t>employee</w:t>
      </w:r>
      <w:r w:rsidR="00A40553" w:rsidRPr="00AB4427">
        <w:t xml:space="preserve"> or supervisor requests a copy of written proof of completion within six months of their last day of employment, </w:t>
      </w:r>
      <w:r w:rsidRPr="00AB4427">
        <w:t>[</w:t>
      </w:r>
      <w:r w:rsidR="002C1A88" w:rsidRPr="00AB4427">
        <w:t>Employer/Organization Name</w:t>
      </w:r>
      <w:r w:rsidRPr="00AB4427">
        <w:t>]</w:t>
      </w:r>
      <w:r w:rsidR="00A40553" w:rsidRPr="00AB4427">
        <w:t xml:space="preserve"> </w:t>
      </w:r>
      <w:r w:rsidR="00176A40" w:rsidRPr="00AB4427">
        <w:t>will</w:t>
      </w:r>
      <w:r w:rsidR="00A40553" w:rsidRPr="00AB4427">
        <w:t xml:space="preserve"> provide them with the requested written proof.</w:t>
      </w:r>
    </w:p>
    <w:p w14:paraId="17DF25AE" w14:textId="77777777" w:rsidR="00A40553" w:rsidRPr="00AB4427" w:rsidRDefault="00A40553" w:rsidP="00A40553">
      <w:pPr>
        <w:pStyle w:val="PMsubHead"/>
      </w:pPr>
      <w:r w:rsidRPr="00AB4427">
        <w:t>Promotion or Transfer</w:t>
      </w:r>
    </w:p>
    <w:p w14:paraId="17DF25AF" w14:textId="491F426C" w:rsidR="00A40553" w:rsidRPr="00AB4427" w:rsidRDefault="00A40553" w:rsidP="00A40553">
      <w:pPr>
        <w:pStyle w:val="PMtext"/>
      </w:pPr>
      <w:r w:rsidRPr="00AB4427">
        <w:t xml:space="preserve">Employees who have been promoted to another position within </w:t>
      </w:r>
      <w:r w:rsidR="003357E3" w:rsidRPr="00AB4427">
        <w:t>[</w:t>
      </w:r>
      <w:r w:rsidR="002C1A88" w:rsidRPr="00AB4427">
        <w:t>Employer/Organization Name</w:t>
      </w:r>
      <w:r w:rsidR="003357E3" w:rsidRPr="00AB4427">
        <w:t>]</w:t>
      </w:r>
      <w:r w:rsidRPr="00AB4427">
        <w:t xml:space="preserve"> will receive training specific to their new role and/or work location, </w:t>
      </w:r>
      <w:r w:rsidR="009B460F" w:rsidRPr="00AB4427">
        <w:t xml:space="preserve">prior to exposure to hazards and </w:t>
      </w:r>
      <w:r w:rsidRPr="00AB4427">
        <w:t>within six weeks of starting their new job or transfer. Training will include:</w:t>
      </w:r>
    </w:p>
    <w:p w14:paraId="17DF25B0" w14:textId="77777777" w:rsidR="00A40553" w:rsidRPr="00AB4427" w:rsidRDefault="00A40553" w:rsidP="00B8159C">
      <w:pPr>
        <w:pStyle w:val="PMtextBullet"/>
        <w:numPr>
          <w:ilvl w:val="0"/>
          <w:numId w:val="11"/>
        </w:numPr>
        <w:tabs>
          <w:tab w:val="clear" w:pos="1080"/>
          <w:tab w:val="num" w:pos="928"/>
        </w:tabs>
        <w:ind w:left="928"/>
      </w:pPr>
      <w:r w:rsidRPr="00AB4427">
        <w:t>Review of the legal rights and responsibilities related to workplace health and safety.</w:t>
      </w:r>
    </w:p>
    <w:p w14:paraId="17DF25B1" w14:textId="125FA042" w:rsidR="00A40553" w:rsidRPr="00AB4427" w:rsidRDefault="00A40553" w:rsidP="00B8159C">
      <w:pPr>
        <w:pStyle w:val="PMtextBullet"/>
        <w:numPr>
          <w:ilvl w:val="0"/>
          <w:numId w:val="11"/>
        </w:numPr>
        <w:tabs>
          <w:tab w:val="clear" w:pos="1080"/>
          <w:tab w:val="num" w:pos="928"/>
        </w:tabs>
        <w:ind w:left="928"/>
      </w:pPr>
      <w:r w:rsidRPr="00AB4427">
        <w:t>If the promotion or tra</w:t>
      </w:r>
      <w:r w:rsidR="00987AA5" w:rsidRPr="00AB4427">
        <w:t>nsfer involves movement into a supervisor</w:t>
      </w:r>
      <w:r w:rsidRPr="00AB4427">
        <w:t xml:space="preserve"> position, the employee will receive training on their additional responsibilities in that role related to workplace health and safety.</w:t>
      </w:r>
    </w:p>
    <w:p w14:paraId="17DF25B2" w14:textId="7993BFFE" w:rsidR="00A40553" w:rsidRPr="00AB4427" w:rsidRDefault="00A40553" w:rsidP="00B8159C">
      <w:pPr>
        <w:pStyle w:val="PMtextBullet"/>
        <w:numPr>
          <w:ilvl w:val="0"/>
          <w:numId w:val="11"/>
        </w:numPr>
        <w:tabs>
          <w:tab w:val="clear" w:pos="1080"/>
          <w:tab w:val="num" w:pos="928"/>
        </w:tabs>
        <w:ind w:left="928"/>
      </w:pPr>
      <w:r w:rsidRPr="00AB4427">
        <w:t>Instruction on performing job tasks, including safe operating procedures and identifying/controlling hazards. Training will be done by a qualified person, and employees will be monitored during the probationary period to ensure they are following safe work practices as instructed.</w:t>
      </w:r>
    </w:p>
    <w:p w14:paraId="17DF25B3" w14:textId="77777777" w:rsidR="00A40553" w:rsidRPr="00AB4427" w:rsidRDefault="00A40553" w:rsidP="00A40553">
      <w:pPr>
        <w:pStyle w:val="PMsubHead"/>
      </w:pPr>
      <w:r w:rsidRPr="00AB4427">
        <w:t xml:space="preserve">Specific Training </w:t>
      </w:r>
    </w:p>
    <w:p w14:paraId="17DF25B4" w14:textId="4F43F3A3" w:rsidR="00A40553" w:rsidRPr="00AB4427" w:rsidRDefault="00A40553" w:rsidP="00A40553">
      <w:pPr>
        <w:pStyle w:val="PMtext"/>
      </w:pPr>
      <w:r w:rsidRPr="00AB4427">
        <w:t xml:space="preserve">Employees at </w:t>
      </w:r>
      <w:r w:rsidR="003357E3" w:rsidRPr="00AB4427">
        <w:t>[</w:t>
      </w:r>
      <w:r w:rsidR="002C1A88" w:rsidRPr="00AB4427">
        <w:t>Employer/Organization Name</w:t>
      </w:r>
      <w:r w:rsidR="003357E3" w:rsidRPr="00AB4427">
        <w:t>]</w:t>
      </w:r>
      <w:r w:rsidRPr="00AB4427">
        <w:t xml:space="preserve"> will receive training specific to their positions or tasks. New, transferred, promoted, or returning employees will complete relevant training, </w:t>
      </w:r>
      <w:r w:rsidR="009B460F" w:rsidRPr="00AB4427">
        <w:t xml:space="preserve">prior to exposure to hazards and </w:t>
      </w:r>
      <w:r w:rsidRPr="00AB4427">
        <w:t xml:space="preserve">within six weeks of starting a new job. Employees will be trained on some of the following, as necessary to their position: </w:t>
      </w:r>
    </w:p>
    <w:p w14:paraId="17DF25B5" w14:textId="77777777" w:rsidR="00A40553" w:rsidRPr="00AB4427" w:rsidRDefault="00A40553" w:rsidP="00A40553">
      <w:pPr>
        <w:pStyle w:val="PMsubHead"/>
      </w:pPr>
      <w:r w:rsidRPr="00AB4427">
        <w:lastRenderedPageBreak/>
        <w:t>Materials Handling</w:t>
      </w:r>
    </w:p>
    <w:p w14:paraId="17DF25B6" w14:textId="5270A5DB" w:rsidR="00A40553" w:rsidRPr="00AB4427" w:rsidRDefault="00A40553" w:rsidP="00A40553">
      <w:pPr>
        <w:pStyle w:val="PMtextBeforeTable"/>
      </w:pPr>
      <w:r w:rsidRPr="00AB4427">
        <w:t>Only trained and authorized employees are permitted to use mechanical material handling equipment. Manual material handling to prevent injury while lifting or moving materials. Employees require training on the following tasks: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317"/>
      </w:tblGrid>
      <w:tr w:rsidR="00A40553" w:rsidRPr="00AB4427" w14:paraId="17DF25B9"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7"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Task</w:t>
            </w:r>
          </w:p>
        </w:tc>
        <w:tc>
          <w:tcPr>
            <w:tcW w:w="4428" w:type="dxa"/>
            <w:tcBorders>
              <w:top w:val="single" w:sz="4" w:space="0" w:color="auto"/>
              <w:left w:val="single" w:sz="4" w:space="0" w:color="auto"/>
              <w:bottom w:val="single" w:sz="4" w:space="0" w:color="auto"/>
              <w:right w:val="single" w:sz="4" w:space="0" w:color="auto"/>
            </w:tcBorders>
          </w:tcPr>
          <w:p w14:paraId="17DF25B8"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Positions Requiring Training</w:t>
            </w:r>
          </w:p>
        </w:tc>
      </w:tr>
      <w:tr w:rsidR="00A40553" w:rsidRPr="00AB4427" w14:paraId="17DF25BC"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A" w14:textId="77777777" w:rsidR="00A40553" w:rsidRPr="00AB4427" w:rsidRDefault="00A40553" w:rsidP="00C8231E">
            <w:pPr>
              <w:pStyle w:val="PMtableText"/>
              <w:rPr>
                <w:sz w:val="20"/>
                <w:lang w:eastAsia="en-CA"/>
              </w:rPr>
            </w:pPr>
            <w:r w:rsidRPr="00AB4427">
              <w:rPr>
                <w:sz w:val="20"/>
                <w:lang w:eastAsia="en-CA"/>
              </w:rPr>
              <w:t>Lifting overhead and bending</w:t>
            </w:r>
          </w:p>
        </w:tc>
        <w:tc>
          <w:tcPr>
            <w:tcW w:w="4428" w:type="dxa"/>
            <w:tcBorders>
              <w:top w:val="single" w:sz="4" w:space="0" w:color="auto"/>
              <w:left w:val="single" w:sz="4" w:space="0" w:color="auto"/>
              <w:bottom w:val="single" w:sz="4" w:space="0" w:color="auto"/>
              <w:right w:val="single" w:sz="4" w:space="0" w:color="auto"/>
            </w:tcBorders>
          </w:tcPr>
          <w:p w14:paraId="17DF25BB" w14:textId="77777777" w:rsidR="00A40553" w:rsidRPr="00AB4427" w:rsidRDefault="00A40553" w:rsidP="00C8231E">
            <w:pPr>
              <w:pStyle w:val="PMtableText"/>
              <w:rPr>
                <w:sz w:val="20"/>
                <w:lang w:eastAsia="en-CA"/>
              </w:rPr>
            </w:pPr>
          </w:p>
        </w:tc>
      </w:tr>
      <w:tr w:rsidR="00A40553" w:rsidRPr="00AB4427" w14:paraId="17DF25BF"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D" w14:textId="77777777" w:rsidR="00A40553" w:rsidRPr="00AB4427" w:rsidRDefault="00A40553" w:rsidP="00C8231E">
            <w:pPr>
              <w:pStyle w:val="PMtableText"/>
              <w:rPr>
                <w:sz w:val="20"/>
                <w:lang w:eastAsia="en-CA"/>
              </w:rPr>
            </w:pPr>
            <w:r w:rsidRPr="00AB4427">
              <w:rPr>
                <w:sz w:val="20"/>
                <w:lang w:eastAsia="en-CA"/>
              </w:rPr>
              <w:t>Working in awkward positions</w:t>
            </w:r>
          </w:p>
        </w:tc>
        <w:tc>
          <w:tcPr>
            <w:tcW w:w="4428" w:type="dxa"/>
            <w:tcBorders>
              <w:top w:val="single" w:sz="4" w:space="0" w:color="auto"/>
              <w:left w:val="single" w:sz="4" w:space="0" w:color="auto"/>
              <w:bottom w:val="single" w:sz="4" w:space="0" w:color="auto"/>
              <w:right w:val="single" w:sz="4" w:space="0" w:color="auto"/>
            </w:tcBorders>
          </w:tcPr>
          <w:p w14:paraId="17DF25BE" w14:textId="77777777" w:rsidR="00A40553" w:rsidRPr="00AB4427" w:rsidRDefault="00A40553" w:rsidP="00C8231E">
            <w:pPr>
              <w:pStyle w:val="PMtableText"/>
              <w:rPr>
                <w:sz w:val="20"/>
                <w:lang w:eastAsia="en-CA"/>
              </w:rPr>
            </w:pPr>
          </w:p>
        </w:tc>
      </w:tr>
      <w:tr w:rsidR="00A40553" w:rsidRPr="00AB4427" w14:paraId="17DF25C2"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C0" w14:textId="77777777" w:rsidR="00A40553" w:rsidRPr="00AB4427" w:rsidRDefault="00A40553" w:rsidP="00C8231E">
            <w:pPr>
              <w:pStyle w:val="PMtableText"/>
              <w:rPr>
                <w:sz w:val="20"/>
                <w:lang w:eastAsia="en-CA"/>
              </w:rPr>
            </w:pPr>
            <w:r w:rsidRPr="00AB4427">
              <w:rPr>
                <w:sz w:val="20"/>
                <w:lang w:eastAsia="en-CA"/>
              </w:rPr>
              <w:t>Lifting heavy objects</w:t>
            </w:r>
          </w:p>
        </w:tc>
        <w:tc>
          <w:tcPr>
            <w:tcW w:w="4428" w:type="dxa"/>
            <w:tcBorders>
              <w:top w:val="single" w:sz="4" w:space="0" w:color="auto"/>
              <w:left w:val="single" w:sz="4" w:space="0" w:color="auto"/>
              <w:bottom w:val="single" w:sz="4" w:space="0" w:color="auto"/>
              <w:right w:val="single" w:sz="4" w:space="0" w:color="auto"/>
            </w:tcBorders>
          </w:tcPr>
          <w:p w14:paraId="17DF25C1" w14:textId="77777777" w:rsidR="00A40553" w:rsidRPr="00AB4427" w:rsidRDefault="00A40553" w:rsidP="00C8231E">
            <w:pPr>
              <w:pStyle w:val="PMtableText"/>
              <w:rPr>
                <w:sz w:val="20"/>
                <w:lang w:eastAsia="en-CA"/>
              </w:rPr>
            </w:pPr>
          </w:p>
        </w:tc>
      </w:tr>
    </w:tbl>
    <w:p w14:paraId="17DF25C3" w14:textId="77777777" w:rsidR="00A40553" w:rsidRPr="00AB4427" w:rsidRDefault="00A40553" w:rsidP="00A40553">
      <w:pPr>
        <w:pStyle w:val="PMsubHead"/>
      </w:pPr>
      <w:r w:rsidRPr="00AB4427">
        <w:t>Personal Protective Equipment (PPE)</w:t>
      </w:r>
    </w:p>
    <w:p w14:paraId="17DF25C4" w14:textId="1827627E" w:rsidR="00A40553" w:rsidRPr="00AB4427" w:rsidRDefault="00A40553" w:rsidP="00A40553">
      <w:pPr>
        <w:pStyle w:val="PMtextBeforeTable"/>
      </w:pPr>
      <w:r w:rsidRPr="00AB4427">
        <w:t>Use and maintenance of PPE is specific to each position or task.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4296"/>
      </w:tblGrid>
      <w:tr w:rsidR="00A40553" w:rsidRPr="00AB4427" w14:paraId="17DF25C7" w14:textId="77777777" w:rsidTr="009B460F">
        <w:trPr>
          <w:tblHeader/>
          <w:jc w:val="center"/>
        </w:trPr>
        <w:tc>
          <w:tcPr>
            <w:tcW w:w="4334" w:type="dxa"/>
            <w:tcBorders>
              <w:top w:val="single" w:sz="4" w:space="0" w:color="auto"/>
              <w:left w:val="single" w:sz="4" w:space="0" w:color="auto"/>
              <w:bottom w:val="single" w:sz="4" w:space="0" w:color="auto"/>
              <w:right w:val="single" w:sz="4" w:space="0" w:color="auto"/>
            </w:tcBorders>
          </w:tcPr>
          <w:p w14:paraId="17DF25C5"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PPE Item</w:t>
            </w:r>
          </w:p>
        </w:tc>
        <w:tc>
          <w:tcPr>
            <w:tcW w:w="4296" w:type="dxa"/>
            <w:tcBorders>
              <w:top w:val="single" w:sz="4" w:space="0" w:color="auto"/>
              <w:left w:val="single" w:sz="4" w:space="0" w:color="auto"/>
              <w:bottom w:val="single" w:sz="4" w:space="0" w:color="auto"/>
              <w:right w:val="single" w:sz="4" w:space="0" w:color="auto"/>
            </w:tcBorders>
          </w:tcPr>
          <w:p w14:paraId="17DF25C6"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Positions Requiring Training</w:t>
            </w:r>
          </w:p>
        </w:tc>
      </w:tr>
      <w:tr w:rsidR="00A40553" w:rsidRPr="00AB4427" w14:paraId="17DF25CA"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8" w14:textId="469794AE" w:rsidR="00A40553" w:rsidRPr="00AB4427" w:rsidRDefault="00A40553" w:rsidP="006D19AE">
            <w:pPr>
              <w:pStyle w:val="PMtableText"/>
              <w:rPr>
                <w:sz w:val="20"/>
                <w:lang w:eastAsia="en-CA"/>
              </w:rPr>
            </w:pPr>
            <w:r w:rsidRPr="00AB4427">
              <w:rPr>
                <w:sz w:val="20"/>
                <w:lang w:eastAsia="en-CA"/>
              </w:rPr>
              <w:t xml:space="preserve">Respiratory </w:t>
            </w:r>
            <w:r w:rsidR="009B460F" w:rsidRPr="00AB4427">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17DF25C9" w14:textId="77777777" w:rsidR="00A40553" w:rsidRPr="00AB4427" w:rsidRDefault="00A40553" w:rsidP="00C8231E">
            <w:pPr>
              <w:pStyle w:val="PMtableText"/>
              <w:rPr>
                <w:sz w:val="20"/>
                <w:lang w:eastAsia="en-CA"/>
              </w:rPr>
            </w:pPr>
          </w:p>
        </w:tc>
      </w:tr>
      <w:tr w:rsidR="00A40553" w:rsidRPr="00AB4427" w14:paraId="17DF25CD"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B" w14:textId="77777777" w:rsidR="00A40553" w:rsidRPr="00AB4427" w:rsidRDefault="00A40553" w:rsidP="00C8231E">
            <w:pPr>
              <w:pStyle w:val="PMtableText"/>
              <w:rPr>
                <w:sz w:val="20"/>
                <w:lang w:eastAsia="en-CA"/>
              </w:rPr>
            </w:pPr>
            <w:r w:rsidRPr="00AB4427">
              <w:rPr>
                <w:sz w:val="20"/>
                <w:lang w:eastAsia="en-CA"/>
              </w:rPr>
              <w:t>Gloves</w:t>
            </w:r>
          </w:p>
        </w:tc>
        <w:tc>
          <w:tcPr>
            <w:tcW w:w="4296" w:type="dxa"/>
            <w:tcBorders>
              <w:top w:val="single" w:sz="4" w:space="0" w:color="auto"/>
              <w:left w:val="single" w:sz="4" w:space="0" w:color="auto"/>
              <w:bottom w:val="single" w:sz="4" w:space="0" w:color="auto"/>
              <w:right w:val="single" w:sz="4" w:space="0" w:color="auto"/>
            </w:tcBorders>
          </w:tcPr>
          <w:p w14:paraId="17DF25CC" w14:textId="77777777" w:rsidR="00A40553" w:rsidRPr="00AB4427" w:rsidRDefault="00A40553" w:rsidP="00C8231E">
            <w:pPr>
              <w:pStyle w:val="PMtableText"/>
              <w:rPr>
                <w:sz w:val="20"/>
                <w:lang w:eastAsia="en-CA"/>
              </w:rPr>
            </w:pPr>
          </w:p>
        </w:tc>
      </w:tr>
      <w:tr w:rsidR="00A40553" w:rsidRPr="00AB4427" w14:paraId="17DF25D0"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E" w14:textId="77777777" w:rsidR="00A40553" w:rsidRPr="00AB4427" w:rsidRDefault="00A40553" w:rsidP="00C8231E">
            <w:pPr>
              <w:pStyle w:val="PMtableText"/>
              <w:rPr>
                <w:sz w:val="20"/>
                <w:lang w:eastAsia="en-CA"/>
              </w:rPr>
            </w:pPr>
            <w:r w:rsidRPr="00AB4427">
              <w:rPr>
                <w:sz w:val="20"/>
                <w:lang w:eastAsia="en-CA"/>
              </w:rPr>
              <w:t>Goggles</w:t>
            </w:r>
          </w:p>
        </w:tc>
        <w:tc>
          <w:tcPr>
            <w:tcW w:w="4296" w:type="dxa"/>
            <w:tcBorders>
              <w:top w:val="single" w:sz="4" w:space="0" w:color="auto"/>
              <w:left w:val="single" w:sz="4" w:space="0" w:color="auto"/>
              <w:bottom w:val="single" w:sz="4" w:space="0" w:color="auto"/>
              <w:right w:val="single" w:sz="4" w:space="0" w:color="auto"/>
            </w:tcBorders>
          </w:tcPr>
          <w:p w14:paraId="17DF25CF" w14:textId="77777777" w:rsidR="00A40553" w:rsidRPr="00AB4427" w:rsidRDefault="00A40553" w:rsidP="00C8231E">
            <w:pPr>
              <w:pStyle w:val="PMtableText"/>
              <w:rPr>
                <w:sz w:val="20"/>
                <w:lang w:eastAsia="en-CA"/>
              </w:rPr>
            </w:pPr>
          </w:p>
        </w:tc>
      </w:tr>
      <w:tr w:rsidR="00A40553" w:rsidRPr="00AB4427" w14:paraId="17DF25D3"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1" w14:textId="77777777" w:rsidR="00A40553" w:rsidRPr="00AB4427" w:rsidRDefault="00A40553" w:rsidP="00C8231E">
            <w:pPr>
              <w:pStyle w:val="PMtableText"/>
              <w:rPr>
                <w:sz w:val="20"/>
                <w:lang w:eastAsia="en-CA"/>
              </w:rPr>
            </w:pPr>
            <w:r w:rsidRPr="00AB4427">
              <w:rPr>
                <w:sz w:val="20"/>
                <w:lang w:eastAsia="en-CA"/>
              </w:rPr>
              <w:t>Safety Glasses</w:t>
            </w:r>
          </w:p>
        </w:tc>
        <w:tc>
          <w:tcPr>
            <w:tcW w:w="4296" w:type="dxa"/>
            <w:tcBorders>
              <w:top w:val="single" w:sz="4" w:space="0" w:color="auto"/>
              <w:left w:val="single" w:sz="4" w:space="0" w:color="auto"/>
              <w:bottom w:val="single" w:sz="4" w:space="0" w:color="auto"/>
              <w:right w:val="single" w:sz="4" w:space="0" w:color="auto"/>
            </w:tcBorders>
          </w:tcPr>
          <w:p w14:paraId="17DF25D2" w14:textId="77777777" w:rsidR="00A40553" w:rsidRPr="00AB4427" w:rsidRDefault="00A40553" w:rsidP="00C8231E">
            <w:pPr>
              <w:pStyle w:val="PMtableText"/>
              <w:rPr>
                <w:sz w:val="20"/>
                <w:lang w:eastAsia="en-CA"/>
              </w:rPr>
            </w:pPr>
          </w:p>
        </w:tc>
      </w:tr>
      <w:tr w:rsidR="00A40553" w:rsidRPr="00AB4427" w14:paraId="17DF25D6"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4" w14:textId="402FB40C" w:rsidR="00A40553" w:rsidRPr="00AB4427" w:rsidRDefault="009B460F" w:rsidP="00C8231E">
            <w:pPr>
              <w:pStyle w:val="PMtableText"/>
              <w:rPr>
                <w:sz w:val="20"/>
                <w:lang w:eastAsia="en-CA"/>
              </w:rPr>
            </w:pPr>
            <w:r w:rsidRPr="00AB4427">
              <w:rPr>
                <w:sz w:val="20"/>
                <w:lang w:eastAsia="en-CA"/>
              </w:rPr>
              <w:t xml:space="preserve">Safety </w:t>
            </w:r>
            <w:r w:rsidR="00A40553" w:rsidRPr="00AB4427">
              <w:rPr>
                <w:sz w:val="20"/>
                <w:lang w:eastAsia="en-CA"/>
              </w:rPr>
              <w:t>Footwear</w:t>
            </w:r>
          </w:p>
        </w:tc>
        <w:tc>
          <w:tcPr>
            <w:tcW w:w="4296" w:type="dxa"/>
            <w:tcBorders>
              <w:top w:val="single" w:sz="4" w:space="0" w:color="auto"/>
              <w:left w:val="single" w:sz="4" w:space="0" w:color="auto"/>
              <w:bottom w:val="single" w:sz="4" w:space="0" w:color="auto"/>
              <w:right w:val="single" w:sz="4" w:space="0" w:color="auto"/>
            </w:tcBorders>
          </w:tcPr>
          <w:p w14:paraId="17DF25D5" w14:textId="77777777" w:rsidR="00A40553" w:rsidRPr="00AB4427" w:rsidRDefault="00A40553" w:rsidP="00C8231E">
            <w:pPr>
              <w:pStyle w:val="PMtableText"/>
              <w:rPr>
                <w:sz w:val="20"/>
                <w:lang w:eastAsia="en-CA"/>
              </w:rPr>
            </w:pPr>
          </w:p>
        </w:tc>
      </w:tr>
      <w:tr w:rsidR="00A40553" w:rsidRPr="00AB4427" w14:paraId="17DF25D9"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7" w14:textId="77777777" w:rsidR="00A40553" w:rsidRPr="00AB4427" w:rsidRDefault="00A40553" w:rsidP="00C8231E">
            <w:pPr>
              <w:pStyle w:val="PMtableText"/>
              <w:rPr>
                <w:sz w:val="20"/>
                <w:lang w:eastAsia="en-CA"/>
              </w:rPr>
            </w:pPr>
            <w:r w:rsidRPr="00AB4427">
              <w:rPr>
                <w:sz w:val="20"/>
                <w:lang w:eastAsia="en-CA"/>
              </w:rPr>
              <w:t>Face Protection</w:t>
            </w:r>
          </w:p>
        </w:tc>
        <w:tc>
          <w:tcPr>
            <w:tcW w:w="4296" w:type="dxa"/>
            <w:tcBorders>
              <w:top w:val="single" w:sz="4" w:space="0" w:color="auto"/>
              <w:left w:val="single" w:sz="4" w:space="0" w:color="auto"/>
              <w:bottom w:val="single" w:sz="4" w:space="0" w:color="auto"/>
              <w:right w:val="single" w:sz="4" w:space="0" w:color="auto"/>
            </w:tcBorders>
          </w:tcPr>
          <w:p w14:paraId="17DF25D8" w14:textId="77777777" w:rsidR="00A40553" w:rsidRPr="00AB4427" w:rsidRDefault="00A40553" w:rsidP="00C8231E">
            <w:pPr>
              <w:pStyle w:val="PMtableText"/>
              <w:rPr>
                <w:sz w:val="20"/>
                <w:lang w:eastAsia="en-CA"/>
              </w:rPr>
            </w:pPr>
          </w:p>
        </w:tc>
      </w:tr>
      <w:tr w:rsidR="009B460F" w:rsidRPr="00AB4427" w14:paraId="6F8E8A4B"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31E39364" w14:textId="77777777" w:rsidR="009B460F" w:rsidRPr="00AB4427" w:rsidRDefault="009B460F" w:rsidP="004039CC">
            <w:pPr>
              <w:pStyle w:val="PMtableText"/>
              <w:rPr>
                <w:sz w:val="20"/>
                <w:lang w:eastAsia="en-CA"/>
              </w:rPr>
            </w:pPr>
            <w:r w:rsidRPr="00AB4427">
              <w:rPr>
                <w:sz w:val="20"/>
                <w:lang w:eastAsia="en-CA"/>
              </w:rPr>
              <w:t>Hearing Protection</w:t>
            </w:r>
          </w:p>
        </w:tc>
        <w:tc>
          <w:tcPr>
            <w:tcW w:w="4296" w:type="dxa"/>
            <w:tcBorders>
              <w:top w:val="single" w:sz="4" w:space="0" w:color="auto"/>
              <w:left w:val="single" w:sz="4" w:space="0" w:color="auto"/>
              <w:bottom w:val="single" w:sz="4" w:space="0" w:color="auto"/>
              <w:right w:val="single" w:sz="4" w:space="0" w:color="auto"/>
            </w:tcBorders>
          </w:tcPr>
          <w:p w14:paraId="029A2BCA" w14:textId="77777777" w:rsidR="009B460F" w:rsidRPr="00AB4427" w:rsidRDefault="009B460F" w:rsidP="004039CC">
            <w:pPr>
              <w:pStyle w:val="PMtableText"/>
              <w:rPr>
                <w:sz w:val="20"/>
                <w:lang w:eastAsia="en-CA"/>
              </w:rPr>
            </w:pPr>
          </w:p>
        </w:tc>
      </w:tr>
      <w:tr w:rsidR="009B460F" w:rsidRPr="00AB4427" w14:paraId="205B39DE" w14:textId="77777777" w:rsidTr="004039CC">
        <w:trPr>
          <w:jc w:val="center"/>
        </w:trPr>
        <w:tc>
          <w:tcPr>
            <w:tcW w:w="4334" w:type="dxa"/>
            <w:tcBorders>
              <w:top w:val="single" w:sz="4" w:space="0" w:color="auto"/>
              <w:left w:val="single" w:sz="4" w:space="0" w:color="auto"/>
              <w:bottom w:val="single" w:sz="4" w:space="0" w:color="auto"/>
              <w:right w:val="single" w:sz="4" w:space="0" w:color="auto"/>
            </w:tcBorders>
          </w:tcPr>
          <w:p w14:paraId="56FCCCFB" w14:textId="1972F002" w:rsidR="009B460F" w:rsidRPr="00AB4427" w:rsidRDefault="009B460F" w:rsidP="004039CC">
            <w:pPr>
              <w:pStyle w:val="PMtableText"/>
              <w:rPr>
                <w:sz w:val="20"/>
                <w:lang w:eastAsia="en-CA"/>
              </w:rPr>
            </w:pPr>
            <w:r w:rsidRPr="00AB4427">
              <w:rPr>
                <w:sz w:val="20"/>
                <w:lang w:eastAsia="en-CA"/>
              </w:rPr>
              <w:t>Head Protection</w:t>
            </w:r>
          </w:p>
        </w:tc>
        <w:tc>
          <w:tcPr>
            <w:tcW w:w="4296" w:type="dxa"/>
            <w:tcBorders>
              <w:top w:val="single" w:sz="4" w:space="0" w:color="auto"/>
              <w:left w:val="single" w:sz="4" w:space="0" w:color="auto"/>
              <w:bottom w:val="single" w:sz="4" w:space="0" w:color="auto"/>
              <w:right w:val="single" w:sz="4" w:space="0" w:color="auto"/>
            </w:tcBorders>
          </w:tcPr>
          <w:p w14:paraId="3B50A874" w14:textId="77777777" w:rsidR="009B460F" w:rsidRPr="00AB4427" w:rsidRDefault="009B460F" w:rsidP="004039CC">
            <w:pPr>
              <w:pStyle w:val="PMtableText"/>
              <w:rPr>
                <w:sz w:val="20"/>
                <w:lang w:eastAsia="en-CA"/>
              </w:rPr>
            </w:pPr>
          </w:p>
        </w:tc>
      </w:tr>
      <w:tr w:rsidR="00A40553" w:rsidRPr="00AB4427" w14:paraId="17DF25DC"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A" w14:textId="05B0B4B6" w:rsidR="00A40553" w:rsidRPr="00AB4427" w:rsidRDefault="009B460F" w:rsidP="006D19AE">
            <w:pPr>
              <w:pStyle w:val="PMtableText"/>
              <w:rPr>
                <w:sz w:val="20"/>
                <w:lang w:eastAsia="en-CA"/>
              </w:rPr>
            </w:pPr>
            <w:r w:rsidRPr="00AB4427">
              <w:rPr>
                <w:sz w:val="20"/>
                <w:lang w:eastAsia="en-CA"/>
              </w:rPr>
              <w:t xml:space="preserve">Fall </w:t>
            </w:r>
            <w:r w:rsidR="00A40553" w:rsidRPr="00AB4427">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17DF25DB" w14:textId="77777777" w:rsidR="00A40553" w:rsidRPr="00AB4427" w:rsidRDefault="00A40553" w:rsidP="00C8231E">
            <w:pPr>
              <w:pStyle w:val="PMtableText"/>
              <w:rPr>
                <w:sz w:val="20"/>
                <w:lang w:eastAsia="en-CA"/>
              </w:rPr>
            </w:pPr>
          </w:p>
        </w:tc>
      </w:tr>
    </w:tbl>
    <w:p w14:paraId="17DF25DD" w14:textId="4CDCA877" w:rsidR="00A40553" w:rsidRPr="00AB4427" w:rsidRDefault="00987AA5" w:rsidP="00A40553">
      <w:pPr>
        <w:pStyle w:val="PMsubHead"/>
      </w:pPr>
      <w:r w:rsidRPr="00AB4427">
        <w:t>Existing and New Equipment</w:t>
      </w:r>
    </w:p>
    <w:p w14:paraId="17DF25DE" w14:textId="77777777" w:rsidR="00A40553" w:rsidRPr="00AB4427" w:rsidRDefault="00A40553" w:rsidP="00A40553">
      <w:pPr>
        <w:pStyle w:val="PMtext"/>
      </w:pPr>
      <w:r w:rsidRPr="00AB4427">
        <w:t>Employees must be trained in the safe operation of any equipment they are required to use. This will include:</w:t>
      </w:r>
    </w:p>
    <w:p w14:paraId="17DF25DF" w14:textId="77777777" w:rsidR="00A40553" w:rsidRPr="00AB4427" w:rsidRDefault="00A40553" w:rsidP="00A40553">
      <w:pPr>
        <w:pStyle w:val="PMtextBullet"/>
      </w:pPr>
      <w:r w:rsidRPr="00AB4427">
        <w:t>Selection of the appropriate equipment</w:t>
      </w:r>
    </w:p>
    <w:p w14:paraId="17DF25E0" w14:textId="77777777" w:rsidR="00A40553" w:rsidRPr="00AB4427" w:rsidRDefault="00A40553" w:rsidP="00A40553">
      <w:pPr>
        <w:pStyle w:val="PMtextBullet"/>
      </w:pPr>
      <w:r w:rsidRPr="00AB4427">
        <w:t>Limitation of equipment</w:t>
      </w:r>
    </w:p>
    <w:p w14:paraId="17DF25E1" w14:textId="77777777" w:rsidR="00A40553" w:rsidRPr="00AB4427" w:rsidRDefault="00A40553" w:rsidP="00A40553">
      <w:pPr>
        <w:pStyle w:val="PMtextBullet"/>
      </w:pPr>
      <w:r w:rsidRPr="00AB4427">
        <w:t>Pre-use inspections</w:t>
      </w:r>
    </w:p>
    <w:p w14:paraId="17DF25E2" w14:textId="77777777" w:rsidR="00A40553" w:rsidRPr="00AB4427" w:rsidRDefault="00A40553" w:rsidP="00A40553">
      <w:pPr>
        <w:pStyle w:val="PMtextBullet"/>
      </w:pPr>
      <w:r w:rsidRPr="00AB4427">
        <w:t>Use of equipment</w:t>
      </w:r>
    </w:p>
    <w:p w14:paraId="17DF25E3" w14:textId="77777777" w:rsidR="00A40553" w:rsidRPr="00AB4427" w:rsidRDefault="00A40553" w:rsidP="00A40553">
      <w:pPr>
        <w:pStyle w:val="PMtextBullet"/>
      </w:pPr>
      <w:r w:rsidRPr="00AB4427">
        <w:t>Manufacturer’s specifications</w:t>
      </w:r>
    </w:p>
    <w:p w14:paraId="17DF25E4" w14:textId="77777777" w:rsidR="00A40553" w:rsidRPr="00AB4427" w:rsidRDefault="00A40553" w:rsidP="00A40553">
      <w:pPr>
        <w:pStyle w:val="PMtextBullet"/>
      </w:pPr>
      <w:r w:rsidRPr="00AB4427">
        <w:t>Maintenance requirements</w:t>
      </w:r>
    </w:p>
    <w:p w14:paraId="17DF25E5" w14:textId="77777777" w:rsidR="00A40553" w:rsidRPr="00AB4427" w:rsidRDefault="00A40553" w:rsidP="00A40553">
      <w:pPr>
        <w:pStyle w:val="PMtextBullet"/>
      </w:pPr>
      <w:r w:rsidRPr="00AB4427">
        <w:t>Loading and unloading (if required)</w:t>
      </w:r>
    </w:p>
    <w:p w14:paraId="17DF25E6" w14:textId="77777777" w:rsidR="00A40553" w:rsidRPr="00AB4427" w:rsidRDefault="00A40553" w:rsidP="00A40553">
      <w:pPr>
        <w:pStyle w:val="PMtextBullet"/>
      </w:pPr>
      <w:r w:rsidRPr="00AB4427">
        <w:t>Hazards specific to the to the equipment</w:t>
      </w:r>
    </w:p>
    <w:p w14:paraId="17DF25E7" w14:textId="1ECFC42F" w:rsidR="00A40553" w:rsidRPr="00AB4427" w:rsidRDefault="00A40553" w:rsidP="00A40553">
      <w:pPr>
        <w:pStyle w:val="PMtextBullet"/>
      </w:pPr>
      <w:r w:rsidRPr="00AB4427">
        <w:t>Requirements for lockout tagout</w:t>
      </w:r>
    </w:p>
    <w:p w14:paraId="17DF25E8" w14:textId="77777777" w:rsidR="00A40553" w:rsidRPr="00AB4427" w:rsidRDefault="00A40553" w:rsidP="00A40553">
      <w:pPr>
        <w:pStyle w:val="PMtext"/>
      </w:pPr>
      <w:r w:rsidRPr="00AB4427">
        <w:t>When new equipment is installed, all employees using the equipment are required to be trained in the safe operation and emergency features of the equipment.</w:t>
      </w:r>
    </w:p>
    <w:p w14:paraId="17DF25E9" w14:textId="77777777" w:rsidR="00A40553" w:rsidRPr="00AB4427" w:rsidRDefault="00A40553" w:rsidP="00A40553">
      <w:pPr>
        <w:pStyle w:val="PMsubHead"/>
      </w:pPr>
      <w:r w:rsidRPr="00AB4427">
        <w:lastRenderedPageBreak/>
        <w:t>Additional Education and Training</w:t>
      </w:r>
    </w:p>
    <w:p w14:paraId="17DF25EA" w14:textId="366CDD7F" w:rsidR="00A40553" w:rsidRPr="00AB4427" w:rsidRDefault="00A40553" w:rsidP="00A40553">
      <w:pPr>
        <w:pStyle w:val="PMtext"/>
      </w:pPr>
      <w:r w:rsidRPr="00AB4427">
        <w:t xml:space="preserve">In areas where exposure may exceed legislated limits </w:t>
      </w:r>
      <w:r w:rsidR="00623925" w:rsidRPr="00AB4427">
        <w:t>(</w:t>
      </w:r>
      <w:r w:rsidRPr="00AB4427">
        <w:t xml:space="preserve">e.g. noise, air </w:t>
      </w:r>
      <w:r w:rsidR="00987AA5" w:rsidRPr="00AB4427">
        <w:t xml:space="preserve">contaminants, </w:t>
      </w:r>
      <w:r w:rsidR="00FA76B1" w:rsidRPr="00AB4427">
        <w:t>etc.</w:t>
      </w:r>
      <w:r w:rsidR="00623925" w:rsidRPr="00AB4427">
        <w:t>)</w:t>
      </w:r>
      <w:r w:rsidR="00987AA5" w:rsidRPr="00AB4427">
        <w:t>,</w:t>
      </w:r>
      <w:r w:rsidRPr="00AB4427">
        <w:t xml:space="preserve"> </w:t>
      </w:r>
      <w:r w:rsidR="003357E3" w:rsidRPr="00AB4427">
        <w:t>[</w:t>
      </w:r>
      <w:r w:rsidR="002C1A88" w:rsidRPr="00AB4427">
        <w:t>Employer/Organization Name</w:t>
      </w:r>
      <w:r w:rsidR="003357E3" w:rsidRPr="00AB4427">
        <w:t>]</w:t>
      </w:r>
      <w:r w:rsidRPr="00AB4427">
        <w:t xml:space="preserve"> will ensure testing is done and if necessary, will develop an exposure control program which will include the necessary education and training of all affected employees. The </w:t>
      </w:r>
      <w:r w:rsidR="006A5FB7" w:rsidRPr="00AB4427">
        <w:t>Health and Safety Representative</w:t>
      </w:r>
      <w:r w:rsidRPr="00AB4427">
        <w:t xml:space="preserve"> must be consulted when developing these programs and conducting the annual review of these programs</w:t>
      </w:r>
      <w:r w:rsidR="00EF5EEC" w:rsidRPr="00AB4427">
        <w:t xml:space="preserve">. </w:t>
      </w:r>
    </w:p>
    <w:p w14:paraId="17DF25EB" w14:textId="77777777" w:rsidR="00A40553" w:rsidRPr="00AB4427" w:rsidRDefault="006A5FB7" w:rsidP="00A40553">
      <w:pPr>
        <w:pStyle w:val="PMsubHead"/>
      </w:pPr>
      <w:r w:rsidRPr="00AB4427">
        <w:t>Health and Safety Representative</w:t>
      </w:r>
      <w:r w:rsidR="00A40553" w:rsidRPr="00AB4427">
        <w:t xml:space="preserve"> Orientation</w:t>
      </w:r>
    </w:p>
    <w:p w14:paraId="17DF25EC" w14:textId="0AE94D01" w:rsidR="00A40553" w:rsidRPr="00AB4427" w:rsidRDefault="00987AA5" w:rsidP="00A40553">
      <w:pPr>
        <w:pStyle w:val="PMtext"/>
      </w:pPr>
      <w:r w:rsidRPr="00AB4427">
        <w:t xml:space="preserve">The </w:t>
      </w:r>
      <w:r w:rsidR="00A40553" w:rsidRPr="00AB4427">
        <w:t>Health and Safety Representative</w:t>
      </w:r>
      <w:r w:rsidR="001601E5" w:rsidRPr="00AB4427">
        <w:t xml:space="preserve"> is</w:t>
      </w:r>
      <w:r w:rsidR="00A40553" w:rsidRPr="00AB4427">
        <w:t xml:space="preserve"> required to have training on the roles, responsibilities, and functions of being the Health and Safety Representative. Training will be delivered by </w:t>
      </w:r>
      <w:r w:rsidRPr="00AB4427">
        <w:t>the employer</w:t>
      </w:r>
      <w:r w:rsidR="00A40553" w:rsidRPr="00AB4427">
        <w:t xml:space="preserve"> and will be completed within </w:t>
      </w:r>
      <w:r w:rsidRPr="00AB4427">
        <w:t>six weeks of</w:t>
      </w:r>
      <w:r w:rsidR="00A40553" w:rsidRPr="00AB4427">
        <w:t xml:space="preserve"> being appointed as the Health and Safety Representative. Training will cover the following:</w:t>
      </w:r>
    </w:p>
    <w:p w14:paraId="17DF25ED" w14:textId="5421AFEA" w:rsidR="00A40553" w:rsidRPr="00AB4427" w:rsidRDefault="00A40553" w:rsidP="00A40553">
      <w:pPr>
        <w:pStyle w:val="PMtextBullet"/>
      </w:pPr>
      <w:r w:rsidRPr="00AB4427">
        <w:t xml:space="preserve">How to prepare recommendations to the </w:t>
      </w:r>
      <w:r w:rsidR="00987AA5" w:rsidRPr="00AB4427">
        <w:t>employer</w:t>
      </w:r>
    </w:p>
    <w:p w14:paraId="17DF25EE" w14:textId="77777777" w:rsidR="00A40553" w:rsidRPr="00AB4427" w:rsidRDefault="00A40553" w:rsidP="00A40553">
      <w:pPr>
        <w:pStyle w:val="PMtextBullet"/>
      </w:pPr>
      <w:r w:rsidRPr="00AB4427">
        <w:t xml:space="preserve">Powers of the </w:t>
      </w:r>
      <w:r w:rsidR="006A5FB7" w:rsidRPr="00AB4427">
        <w:t>Health and Safety Representative</w:t>
      </w:r>
    </w:p>
    <w:p w14:paraId="17DF25EF" w14:textId="2B6692D4" w:rsidR="00A40553" w:rsidRPr="00AB4427" w:rsidRDefault="00A40553" w:rsidP="00A40553">
      <w:pPr>
        <w:pStyle w:val="PMtextBullet"/>
      </w:pPr>
      <w:r w:rsidRPr="00AB4427">
        <w:t>Legal requirements of the Health and Safety Representative</w:t>
      </w:r>
    </w:p>
    <w:p w14:paraId="17DF25F0" w14:textId="191B9B4C" w:rsidR="00A40553" w:rsidRPr="00AB4427" w:rsidRDefault="00A40553" w:rsidP="00A40553">
      <w:pPr>
        <w:pStyle w:val="PMtextBullet"/>
      </w:pPr>
      <w:r w:rsidRPr="00AB4427">
        <w:t>Rights of the Health and Safety Representative</w:t>
      </w:r>
    </w:p>
    <w:p w14:paraId="17DF25F1" w14:textId="77777777" w:rsidR="00A40553" w:rsidRPr="00AB4427" w:rsidRDefault="006A5FB7" w:rsidP="00A40553">
      <w:pPr>
        <w:pStyle w:val="PMsubHead"/>
      </w:pPr>
      <w:r w:rsidRPr="00AB4427">
        <w:t>Health and Safety Representative</w:t>
      </w:r>
      <w:r w:rsidR="00A40553" w:rsidRPr="00AB4427">
        <w:t xml:space="preserve"> Inspections</w:t>
      </w:r>
    </w:p>
    <w:p w14:paraId="17DF25F2" w14:textId="73C825C4" w:rsidR="00A40553" w:rsidRPr="00AB4427" w:rsidRDefault="00A40553" w:rsidP="00A40553">
      <w:pPr>
        <w:pStyle w:val="PMtext"/>
      </w:pPr>
      <w:r w:rsidRPr="00AB4427">
        <w:t xml:space="preserve">Performance of health and safety inspections training is required for the Health and Safety Representative and </w:t>
      </w:r>
      <w:r w:rsidR="00987AA5" w:rsidRPr="00AB4427">
        <w:t>supervisors</w:t>
      </w:r>
      <w:r w:rsidRPr="00AB4427">
        <w:t xml:space="preserve"> who perform inspections. Training will </w:t>
      </w:r>
      <w:r w:rsidR="00987AA5" w:rsidRPr="00AB4427">
        <w:t>include</w:t>
      </w:r>
      <w:r w:rsidRPr="00AB4427">
        <w:t xml:space="preserve"> the following:</w:t>
      </w:r>
    </w:p>
    <w:p w14:paraId="0574F7C2" w14:textId="5C2D6251" w:rsidR="00987AA5" w:rsidRPr="00AB4427" w:rsidRDefault="00987AA5" w:rsidP="00A40553">
      <w:pPr>
        <w:pStyle w:val="PMtextBullet"/>
      </w:pPr>
      <w:r w:rsidRPr="00AB4427">
        <w:t>Responsibility assigned</w:t>
      </w:r>
    </w:p>
    <w:p w14:paraId="17DF25F3" w14:textId="14F027A3" w:rsidR="00A40553" w:rsidRPr="00AB4427" w:rsidRDefault="00987AA5" w:rsidP="00A40553">
      <w:pPr>
        <w:pStyle w:val="PMtextBullet"/>
      </w:pPr>
      <w:r w:rsidRPr="00AB4427">
        <w:t>Schedule established</w:t>
      </w:r>
    </w:p>
    <w:p w14:paraId="17DF25F4" w14:textId="562285C4" w:rsidR="00A40553" w:rsidRPr="00AB4427" w:rsidRDefault="00A40553" w:rsidP="00A40553">
      <w:pPr>
        <w:pStyle w:val="PMtextBullet"/>
      </w:pPr>
      <w:r w:rsidRPr="00AB4427">
        <w:t>Employ</w:t>
      </w:r>
      <w:r w:rsidR="00987AA5" w:rsidRPr="00AB4427">
        <w:t>ee contacts and/or observations</w:t>
      </w:r>
    </w:p>
    <w:p w14:paraId="17DF25F5" w14:textId="03BBCC7A" w:rsidR="00A40553" w:rsidRPr="00AB4427" w:rsidRDefault="00A40553" w:rsidP="00A40553">
      <w:pPr>
        <w:pStyle w:val="PMtextBullet"/>
      </w:pPr>
      <w:r w:rsidRPr="00AB4427">
        <w:t xml:space="preserve">Use </w:t>
      </w:r>
      <w:r w:rsidR="00987AA5" w:rsidRPr="00AB4427">
        <w:t>of a standard recording system</w:t>
      </w:r>
    </w:p>
    <w:p w14:paraId="17DF25F6" w14:textId="64BEEAF6" w:rsidR="00A40553" w:rsidRPr="00AB4427" w:rsidRDefault="00987AA5" w:rsidP="00A40553">
      <w:pPr>
        <w:pStyle w:val="PMtextBullet"/>
      </w:pPr>
      <w:r w:rsidRPr="00AB4427">
        <w:t>Reporting</w:t>
      </w:r>
    </w:p>
    <w:p w14:paraId="17DF25F7" w14:textId="0AAF122D" w:rsidR="00A40553" w:rsidRPr="00AB4427" w:rsidRDefault="00987AA5" w:rsidP="00A40553">
      <w:pPr>
        <w:pStyle w:val="PMtextBullet"/>
      </w:pPr>
      <w:r w:rsidRPr="00AB4427">
        <w:t>Follow-up</w:t>
      </w:r>
    </w:p>
    <w:p w14:paraId="17DF25F8" w14:textId="31EFF82E" w:rsidR="00A40553" w:rsidRPr="00AB4427" w:rsidRDefault="00A40553" w:rsidP="00A40553">
      <w:pPr>
        <w:pStyle w:val="PMsubHead"/>
      </w:pPr>
      <w:r w:rsidRPr="00AB4427">
        <w:t>Incident</w:t>
      </w:r>
      <w:r w:rsidR="00801536" w:rsidRPr="00AB4427">
        <w:t xml:space="preserve"> and Injury </w:t>
      </w:r>
      <w:r w:rsidRPr="00AB4427">
        <w:t>Investigations</w:t>
      </w:r>
    </w:p>
    <w:p w14:paraId="17DF25F9" w14:textId="19EB8323" w:rsidR="00A40553" w:rsidRPr="00AB4427" w:rsidRDefault="00801536" w:rsidP="00A40553">
      <w:pPr>
        <w:pStyle w:val="PMtext"/>
      </w:pPr>
      <w:r w:rsidRPr="00AB4427">
        <w:t xml:space="preserve">Performance of </w:t>
      </w:r>
      <w:r w:rsidR="00A40553" w:rsidRPr="00AB4427">
        <w:t>incident investigations training</w:t>
      </w:r>
      <w:r w:rsidR="00987AA5" w:rsidRPr="00AB4427">
        <w:t xml:space="preserve"> is</w:t>
      </w:r>
      <w:r w:rsidR="00A40553" w:rsidRPr="00AB4427">
        <w:t xml:space="preserve"> required for the Health and Safety Representative and </w:t>
      </w:r>
      <w:r w:rsidR="00987AA5" w:rsidRPr="00AB4427">
        <w:t>supervisor</w:t>
      </w:r>
      <w:r w:rsidR="00A40553" w:rsidRPr="00AB4427">
        <w:t xml:space="preserve">s who perform Investigations. Training will </w:t>
      </w:r>
      <w:r w:rsidR="00987AA5" w:rsidRPr="00AB4427">
        <w:t>include</w:t>
      </w:r>
      <w:r w:rsidR="00A40553" w:rsidRPr="00AB4427">
        <w:t xml:space="preserve"> the following:</w:t>
      </w:r>
    </w:p>
    <w:p w14:paraId="17DF25FA" w14:textId="15D8E580" w:rsidR="00A40553" w:rsidRPr="00AB4427" w:rsidRDefault="00987AA5" w:rsidP="00A40553">
      <w:pPr>
        <w:pStyle w:val="PMtextBullet"/>
      </w:pPr>
      <w:r w:rsidRPr="00AB4427">
        <w:t>Assessment of the scene</w:t>
      </w:r>
    </w:p>
    <w:p w14:paraId="17DF25FB" w14:textId="56A35A4F" w:rsidR="00A40553" w:rsidRPr="00AB4427" w:rsidRDefault="00987AA5" w:rsidP="00A40553">
      <w:pPr>
        <w:pStyle w:val="PMtextBullet"/>
      </w:pPr>
      <w:r w:rsidRPr="00AB4427">
        <w:t>Interviewing techniques</w:t>
      </w:r>
    </w:p>
    <w:p w14:paraId="17DF25FC" w14:textId="7A0B5F8A" w:rsidR="00A40553" w:rsidRPr="00AB4427" w:rsidRDefault="00A40553" w:rsidP="00A40553">
      <w:pPr>
        <w:pStyle w:val="PMtextBullet"/>
      </w:pPr>
      <w:r w:rsidRPr="00AB4427">
        <w:t xml:space="preserve">Identifying contributing factors, as well as identification of immediate </w:t>
      </w:r>
      <w:r w:rsidR="00987AA5" w:rsidRPr="00AB4427">
        <w:t>and basic causes of the incident</w:t>
      </w:r>
    </w:p>
    <w:p w14:paraId="17DF25FD" w14:textId="062F0B69" w:rsidR="00A40553" w:rsidRPr="00AB4427" w:rsidRDefault="00A40553" w:rsidP="00A40553">
      <w:pPr>
        <w:pStyle w:val="PMtextBullet"/>
      </w:pPr>
      <w:r w:rsidRPr="00AB4427">
        <w:t>Prepa</w:t>
      </w:r>
      <w:r w:rsidR="00987AA5" w:rsidRPr="00AB4427">
        <w:t xml:space="preserve">ring the </w:t>
      </w:r>
      <w:r w:rsidR="0052131B" w:rsidRPr="00AB4427">
        <w:t>Incident</w:t>
      </w:r>
      <w:r w:rsidR="00987AA5" w:rsidRPr="00AB4427">
        <w:t xml:space="preserve"> Report</w:t>
      </w:r>
    </w:p>
    <w:p w14:paraId="17DF25FE" w14:textId="0F687FEC" w:rsidR="00A40553" w:rsidRPr="00AB4427" w:rsidRDefault="00A40553" w:rsidP="00A40553">
      <w:pPr>
        <w:pStyle w:val="PMtextBullet"/>
      </w:pPr>
      <w:r w:rsidRPr="00AB4427">
        <w:t>Preparing recomm</w:t>
      </w:r>
      <w:r w:rsidR="00987AA5" w:rsidRPr="00AB4427">
        <w:t>endations for corrective action</w:t>
      </w:r>
    </w:p>
    <w:p w14:paraId="17DF25FF" w14:textId="2077CF6B" w:rsidR="00A40553" w:rsidRPr="00AB4427" w:rsidRDefault="00A40553" w:rsidP="00A40553">
      <w:pPr>
        <w:pStyle w:val="PMtextBullet"/>
      </w:pPr>
      <w:r w:rsidRPr="00AB4427">
        <w:t xml:space="preserve">Ensuring recommendations </w:t>
      </w:r>
      <w:r w:rsidR="00987AA5" w:rsidRPr="00AB4427">
        <w:t>are communicated and acted upon</w:t>
      </w:r>
    </w:p>
    <w:p w14:paraId="17DF2600" w14:textId="087D631B" w:rsidR="00A40553" w:rsidRPr="00AB4427" w:rsidRDefault="00A40553" w:rsidP="00A40553">
      <w:pPr>
        <w:pStyle w:val="PMtextBullet"/>
      </w:pPr>
      <w:r w:rsidRPr="00AB4427">
        <w:lastRenderedPageBreak/>
        <w:t>Notification requirements for injuries</w:t>
      </w:r>
      <w:r w:rsidR="00987AA5" w:rsidRPr="00AB4427">
        <w:t xml:space="preserve">, including </w:t>
      </w:r>
      <w:r w:rsidR="009E496A" w:rsidRPr="00AB4427">
        <w:t>MLITSD</w:t>
      </w:r>
      <w:r w:rsidRPr="00AB4427">
        <w:t>,</w:t>
      </w:r>
      <w:r w:rsidR="00987AA5" w:rsidRPr="00AB4427">
        <w:t xml:space="preserve"> WSIB, family members, etc.</w:t>
      </w:r>
    </w:p>
    <w:p w14:paraId="17DF2601" w14:textId="77777777" w:rsidR="00A40553" w:rsidRPr="00AB4427" w:rsidRDefault="00A40553" w:rsidP="00A40553">
      <w:pPr>
        <w:pStyle w:val="PMtext"/>
      </w:pPr>
      <w:r w:rsidRPr="00AB4427">
        <w:t xml:space="preserve">After receiving their full training, the </w:t>
      </w:r>
      <w:r w:rsidR="006A5FB7" w:rsidRPr="00AB4427">
        <w:t>Health and Safety Representative</w:t>
      </w:r>
      <w:r w:rsidRPr="00AB4427">
        <w:t xml:space="preserve"> should know the following:</w:t>
      </w:r>
    </w:p>
    <w:p w14:paraId="17DF2602" w14:textId="27BD71C2" w:rsidR="00A40553" w:rsidRPr="00AB4427" w:rsidRDefault="00A40553" w:rsidP="00A40553">
      <w:pPr>
        <w:pStyle w:val="PMtextBullet"/>
      </w:pPr>
      <w:r w:rsidRPr="00AB4427">
        <w:t>How to identify, assess, and co</w:t>
      </w:r>
      <w:r w:rsidR="00987AA5" w:rsidRPr="00AB4427">
        <w:t>ntrol industry-specific hazards</w:t>
      </w:r>
    </w:p>
    <w:p w14:paraId="17DF2603" w14:textId="0EB20AB1" w:rsidR="00A40553" w:rsidRPr="00AB4427" w:rsidRDefault="00987AA5" w:rsidP="00A40553">
      <w:pPr>
        <w:pStyle w:val="PMtextBullet"/>
      </w:pPr>
      <w:r w:rsidRPr="00AB4427">
        <w:t>How to conduct inspections</w:t>
      </w:r>
    </w:p>
    <w:p w14:paraId="17DF2604" w14:textId="3C626F16" w:rsidR="00A40553" w:rsidRPr="00AB4427" w:rsidRDefault="00A40553" w:rsidP="00A40553">
      <w:pPr>
        <w:pStyle w:val="PMtextBullet"/>
      </w:pPr>
      <w:r w:rsidRPr="00AB4427">
        <w:t>How to investigate inci</w:t>
      </w:r>
      <w:r w:rsidR="00987AA5" w:rsidRPr="00AB4427">
        <w:t>dents and dangerous occurrences</w:t>
      </w:r>
    </w:p>
    <w:p w14:paraId="17DF2605" w14:textId="3A2F2AC6" w:rsidR="00A40553" w:rsidRPr="00AB4427" w:rsidRDefault="003357E3" w:rsidP="00A40553">
      <w:pPr>
        <w:pStyle w:val="PMtextBullet"/>
      </w:pPr>
      <w:r w:rsidRPr="00AB4427">
        <w:t>[</w:t>
      </w:r>
      <w:r w:rsidR="002C1A88" w:rsidRPr="00AB4427">
        <w:t>Employer/Organization Name</w:t>
      </w:r>
      <w:r w:rsidRPr="00AB4427">
        <w:t>]</w:t>
      </w:r>
      <w:r w:rsidR="00A40553" w:rsidRPr="00AB4427">
        <w:t>’</w:t>
      </w:r>
      <w:r w:rsidR="00987AA5" w:rsidRPr="00AB4427">
        <w:t>s Emergency Response Procedures</w:t>
      </w:r>
    </w:p>
    <w:p w14:paraId="17DF2606" w14:textId="04A6C31C" w:rsidR="00A40553" w:rsidRPr="00AB4427" w:rsidRDefault="00987AA5" w:rsidP="00A40553">
      <w:pPr>
        <w:pStyle w:val="PMtextBullet"/>
      </w:pPr>
      <w:r w:rsidRPr="00AB4427">
        <w:t>WHMIS</w:t>
      </w:r>
      <w:r w:rsidR="00A40553" w:rsidRPr="00AB4427">
        <w:t>.</w:t>
      </w:r>
    </w:p>
    <w:p w14:paraId="17DF2607" w14:textId="3512F3A2" w:rsidR="00A40553" w:rsidRPr="00AB4427" w:rsidRDefault="00A40553" w:rsidP="00A40553">
      <w:pPr>
        <w:pStyle w:val="PMtextBullet"/>
      </w:pPr>
      <w:r w:rsidRPr="00AB4427">
        <w:t>How to assess and revie</w:t>
      </w:r>
      <w:r w:rsidR="00987AA5" w:rsidRPr="00AB4427">
        <w:t>w the health and safety program</w:t>
      </w:r>
    </w:p>
    <w:p w14:paraId="17DF2608" w14:textId="6D30AB10" w:rsidR="00A40553" w:rsidRPr="00AB4427" w:rsidRDefault="00A40553" w:rsidP="00A40553">
      <w:pPr>
        <w:pStyle w:val="PMtextBullet"/>
      </w:pPr>
      <w:r w:rsidRPr="00AB4427">
        <w:t>Applicabl</w:t>
      </w:r>
      <w:r w:rsidR="00987AA5" w:rsidRPr="00AB4427">
        <w:t>e health and safety legislation</w:t>
      </w:r>
    </w:p>
    <w:p w14:paraId="17DF2609" w14:textId="3C26F8C9" w:rsidR="00A40553" w:rsidRPr="00AB4427" w:rsidRDefault="00A40553" w:rsidP="00A40553">
      <w:pPr>
        <w:pStyle w:val="PMtextBullet"/>
      </w:pPr>
      <w:r w:rsidRPr="00AB4427">
        <w:t>Where to go for more health and safety information</w:t>
      </w:r>
      <w:r w:rsidR="00987AA5" w:rsidRPr="00AB4427">
        <w:t xml:space="preserve">, including </w:t>
      </w:r>
      <w:r w:rsidRPr="00AB4427">
        <w:t>i</w:t>
      </w:r>
      <w:r w:rsidR="00987AA5" w:rsidRPr="00AB4427">
        <w:t>nternal and external resources</w:t>
      </w:r>
    </w:p>
    <w:p w14:paraId="17DF260A" w14:textId="77777777" w:rsidR="00A40553" w:rsidRPr="00AB4427" w:rsidRDefault="00A40553" w:rsidP="00A40553">
      <w:pPr>
        <w:pStyle w:val="PMhead"/>
      </w:pPr>
      <w:r w:rsidRPr="00AB4427">
        <w:t>Additional Resources</w:t>
      </w:r>
    </w:p>
    <w:p w14:paraId="17DF260B" w14:textId="77777777" w:rsidR="00A40553" w:rsidRPr="00AB4427" w:rsidRDefault="00A40553" w:rsidP="00966914">
      <w:pPr>
        <w:pStyle w:val="PMtext2"/>
        <w:spacing w:before="120"/>
      </w:pPr>
      <w:r w:rsidRPr="00AB4427">
        <w:t>Emergency Procedures</w:t>
      </w:r>
    </w:p>
    <w:p w14:paraId="17DF260C" w14:textId="77777777" w:rsidR="00A40553" w:rsidRPr="00AB4427" w:rsidRDefault="00A40553" w:rsidP="00966914">
      <w:pPr>
        <w:pStyle w:val="PMtext2"/>
        <w:spacing w:before="120"/>
      </w:pPr>
      <w:r w:rsidRPr="00AB4427">
        <w:t>First Aid</w:t>
      </w:r>
    </w:p>
    <w:p w14:paraId="17DF260D" w14:textId="77777777" w:rsidR="00A40553" w:rsidRPr="00AB4427" w:rsidRDefault="00A40553" w:rsidP="00966914">
      <w:pPr>
        <w:pStyle w:val="PMtext2"/>
        <w:spacing w:before="120"/>
      </w:pPr>
      <w:r w:rsidRPr="00AB4427">
        <w:t>Employee Training Checklist Template</w:t>
      </w:r>
    </w:p>
    <w:p w14:paraId="17DF260E" w14:textId="77777777" w:rsidR="00A40553" w:rsidRPr="00AB4427" w:rsidRDefault="00A40553" w:rsidP="00966914">
      <w:pPr>
        <w:pStyle w:val="PMtext2"/>
        <w:spacing w:before="120"/>
      </w:pPr>
      <w:r w:rsidRPr="00AB4427">
        <w:t>Training Attendance Record Template</w:t>
      </w:r>
    </w:p>
    <w:p w14:paraId="17DF260F"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612" w14:textId="77777777" w:rsidTr="00C8231E">
        <w:tc>
          <w:tcPr>
            <w:tcW w:w="4428" w:type="dxa"/>
          </w:tcPr>
          <w:p w14:paraId="17DF2610" w14:textId="77777777" w:rsidR="00A40553" w:rsidRPr="00AB4427" w:rsidRDefault="00A40553" w:rsidP="00C8231E">
            <w:pPr>
              <w:pStyle w:val="PMtableText"/>
            </w:pPr>
            <w:r w:rsidRPr="00AB4427">
              <w:t>Effective Date:</w:t>
            </w:r>
          </w:p>
        </w:tc>
        <w:tc>
          <w:tcPr>
            <w:tcW w:w="4428" w:type="dxa"/>
          </w:tcPr>
          <w:p w14:paraId="17DF2611" w14:textId="109EBD5F" w:rsidR="00A40553" w:rsidRPr="00AB4427" w:rsidRDefault="00A40553" w:rsidP="00C8231E">
            <w:pPr>
              <w:pStyle w:val="PMtableText"/>
            </w:pPr>
          </w:p>
        </w:tc>
      </w:tr>
      <w:tr w:rsidR="00A40553" w:rsidRPr="00AB4427" w14:paraId="17DF2615" w14:textId="77777777" w:rsidTr="00C8231E">
        <w:tc>
          <w:tcPr>
            <w:tcW w:w="4428" w:type="dxa"/>
          </w:tcPr>
          <w:p w14:paraId="17DF2613" w14:textId="77777777" w:rsidR="00A40553" w:rsidRPr="00AB4427" w:rsidRDefault="00A40553" w:rsidP="00C8231E">
            <w:pPr>
              <w:pStyle w:val="PMtableText"/>
            </w:pPr>
            <w:r w:rsidRPr="00AB4427">
              <w:t>Revision Date:</w:t>
            </w:r>
          </w:p>
        </w:tc>
        <w:tc>
          <w:tcPr>
            <w:tcW w:w="4428" w:type="dxa"/>
          </w:tcPr>
          <w:p w14:paraId="17DF2614" w14:textId="77777777" w:rsidR="00A40553" w:rsidRPr="00AB4427" w:rsidRDefault="00A40553" w:rsidP="00C8231E">
            <w:pPr>
              <w:pStyle w:val="PMtableText"/>
            </w:pPr>
          </w:p>
        </w:tc>
      </w:tr>
    </w:tbl>
    <w:p w14:paraId="17DF2616" w14:textId="77777777" w:rsidR="00A40553" w:rsidRPr="00AB4427" w:rsidRDefault="00A40553" w:rsidP="00A40553">
      <w:pPr>
        <w:pStyle w:val="PMSecondPgHead"/>
      </w:pPr>
      <w:r w:rsidRPr="00AB4427">
        <w:lastRenderedPageBreak/>
        <w:t>Employee Training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478"/>
        <w:gridCol w:w="2031"/>
        <w:gridCol w:w="2258"/>
      </w:tblGrid>
      <w:tr w:rsidR="00A40553" w:rsidRPr="00AB4427" w14:paraId="17DF2619" w14:textId="77777777" w:rsidTr="00C8231E">
        <w:trPr>
          <w:jc w:val="center"/>
        </w:trPr>
        <w:tc>
          <w:tcPr>
            <w:tcW w:w="4428" w:type="dxa"/>
            <w:gridSpan w:val="2"/>
          </w:tcPr>
          <w:p w14:paraId="17DF2617" w14:textId="77777777" w:rsidR="00A40553" w:rsidRPr="00AB4427" w:rsidRDefault="00A40553" w:rsidP="00C8231E">
            <w:pPr>
              <w:pStyle w:val="PMtableText"/>
              <w:rPr>
                <w:sz w:val="20"/>
                <w:lang w:eastAsia="en-CA"/>
              </w:rPr>
            </w:pPr>
            <w:r w:rsidRPr="00AB4427">
              <w:rPr>
                <w:sz w:val="20"/>
                <w:lang w:eastAsia="en-CA"/>
              </w:rPr>
              <w:t>Employee Name:</w:t>
            </w:r>
          </w:p>
        </w:tc>
        <w:tc>
          <w:tcPr>
            <w:tcW w:w="4428" w:type="dxa"/>
            <w:gridSpan w:val="2"/>
          </w:tcPr>
          <w:p w14:paraId="17DF2618" w14:textId="77777777" w:rsidR="00A40553" w:rsidRPr="00AB4427" w:rsidRDefault="00A40553" w:rsidP="00C8231E">
            <w:pPr>
              <w:pStyle w:val="PMtableText"/>
              <w:rPr>
                <w:sz w:val="20"/>
                <w:lang w:eastAsia="en-CA"/>
              </w:rPr>
            </w:pPr>
          </w:p>
        </w:tc>
      </w:tr>
      <w:tr w:rsidR="00A40553" w:rsidRPr="00AB4427" w14:paraId="17DF261C" w14:textId="77777777" w:rsidTr="00C8231E">
        <w:trPr>
          <w:jc w:val="center"/>
        </w:trPr>
        <w:tc>
          <w:tcPr>
            <w:tcW w:w="4428" w:type="dxa"/>
            <w:gridSpan w:val="2"/>
          </w:tcPr>
          <w:p w14:paraId="17DF261A" w14:textId="77777777" w:rsidR="00A40553" w:rsidRPr="00AB4427" w:rsidRDefault="00A40553" w:rsidP="00C8231E">
            <w:pPr>
              <w:pStyle w:val="PMtableText"/>
              <w:rPr>
                <w:sz w:val="20"/>
                <w:lang w:eastAsia="en-CA"/>
              </w:rPr>
            </w:pPr>
            <w:r w:rsidRPr="00AB4427">
              <w:rPr>
                <w:sz w:val="20"/>
                <w:lang w:eastAsia="en-CA"/>
              </w:rPr>
              <w:t>Employee Number:</w:t>
            </w:r>
          </w:p>
        </w:tc>
        <w:tc>
          <w:tcPr>
            <w:tcW w:w="4428" w:type="dxa"/>
            <w:gridSpan w:val="2"/>
          </w:tcPr>
          <w:p w14:paraId="17DF261B" w14:textId="77777777" w:rsidR="00A40553" w:rsidRPr="00AB4427" w:rsidRDefault="00A40553" w:rsidP="00C8231E">
            <w:pPr>
              <w:pStyle w:val="PMtableText"/>
              <w:rPr>
                <w:sz w:val="20"/>
                <w:lang w:eastAsia="en-CA"/>
              </w:rPr>
            </w:pPr>
          </w:p>
        </w:tc>
      </w:tr>
      <w:tr w:rsidR="00A40553" w:rsidRPr="00AB4427" w14:paraId="17DF261F" w14:textId="77777777" w:rsidTr="00C8231E">
        <w:trPr>
          <w:jc w:val="center"/>
        </w:trPr>
        <w:tc>
          <w:tcPr>
            <w:tcW w:w="4428" w:type="dxa"/>
            <w:gridSpan w:val="2"/>
          </w:tcPr>
          <w:p w14:paraId="17DF261D" w14:textId="77777777" w:rsidR="00A40553" w:rsidRPr="00AB4427" w:rsidRDefault="00A40553" w:rsidP="00C8231E">
            <w:pPr>
              <w:pStyle w:val="PMtableText"/>
              <w:rPr>
                <w:sz w:val="20"/>
                <w:lang w:eastAsia="en-CA"/>
              </w:rPr>
            </w:pPr>
            <w:r w:rsidRPr="00AB4427">
              <w:rPr>
                <w:sz w:val="20"/>
                <w:lang w:eastAsia="en-CA"/>
              </w:rPr>
              <w:t>Work Start Date:</w:t>
            </w:r>
          </w:p>
        </w:tc>
        <w:tc>
          <w:tcPr>
            <w:tcW w:w="4428" w:type="dxa"/>
            <w:gridSpan w:val="2"/>
          </w:tcPr>
          <w:p w14:paraId="17DF261E" w14:textId="77777777" w:rsidR="00A40553" w:rsidRPr="00AB4427" w:rsidRDefault="00A40553" w:rsidP="00C8231E">
            <w:pPr>
              <w:pStyle w:val="PMtableText"/>
              <w:rPr>
                <w:sz w:val="20"/>
                <w:lang w:eastAsia="en-CA"/>
              </w:rPr>
            </w:pPr>
          </w:p>
        </w:tc>
      </w:tr>
      <w:tr w:rsidR="00A40553" w:rsidRPr="00AB4427" w14:paraId="17DF2622" w14:textId="77777777" w:rsidTr="00C8231E">
        <w:trPr>
          <w:jc w:val="center"/>
        </w:trPr>
        <w:tc>
          <w:tcPr>
            <w:tcW w:w="4428" w:type="dxa"/>
            <w:gridSpan w:val="2"/>
          </w:tcPr>
          <w:p w14:paraId="17DF2620" w14:textId="77777777" w:rsidR="00A40553" w:rsidRPr="00AB4427" w:rsidRDefault="00A40553" w:rsidP="00C8231E">
            <w:pPr>
              <w:pStyle w:val="PMtableText"/>
              <w:rPr>
                <w:sz w:val="20"/>
                <w:lang w:eastAsia="en-CA"/>
              </w:rPr>
            </w:pPr>
            <w:r w:rsidRPr="00AB4427">
              <w:rPr>
                <w:sz w:val="20"/>
                <w:lang w:eastAsia="en-CA"/>
              </w:rPr>
              <w:t>Position:</w:t>
            </w:r>
          </w:p>
        </w:tc>
        <w:tc>
          <w:tcPr>
            <w:tcW w:w="4428" w:type="dxa"/>
            <w:gridSpan w:val="2"/>
          </w:tcPr>
          <w:p w14:paraId="17DF2621" w14:textId="77777777" w:rsidR="00A40553" w:rsidRPr="00AB4427" w:rsidRDefault="00A40553" w:rsidP="00C8231E">
            <w:pPr>
              <w:pStyle w:val="PMtableText"/>
              <w:rPr>
                <w:sz w:val="20"/>
                <w:lang w:eastAsia="en-CA"/>
              </w:rPr>
            </w:pPr>
          </w:p>
        </w:tc>
      </w:tr>
      <w:tr w:rsidR="00A40553" w:rsidRPr="00AB4427" w14:paraId="17DF2627" w14:textId="77777777" w:rsidTr="00C8231E">
        <w:trPr>
          <w:cantSplit/>
          <w:trHeight w:hRule="exact" w:val="851"/>
          <w:jc w:val="center"/>
        </w:trPr>
        <w:tc>
          <w:tcPr>
            <w:tcW w:w="2933" w:type="dxa"/>
          </w:tcPr>
          <w:p w14:paraId="17DF2623" w14:textId="77777777" w:rsidR="00A40553" w:rsidRPr="00AB4427" w:rsidRDefault="00A40553" w:rsidP="001601E5">
            <w:pPr>
              <w:pStyle w:val="PMtableHead"/>
              <w:jc w:val="center"/>
              <w:rPr>
                <w:sz w:val="20"/>
                <w:lang w:eastAsia="en-CA"/>
              </w:rPr>
            </w:pPr>
            <w:r w:rsidRPr="00AB4427">
              <w:rPr>
                <w:sz w:val="20"/>
                <w:lang w:eastAsia="en-CA"/>
              </w:rPr>
              <w:t>Training</w:t>
            </w:r>
          </w:p>
        </w:tc>
        <w:tc>
          <w:tcPr>
            <w:tcW w:w="1495" w:type="dxa"/>
          </w:tcPr>
          <w:p w14:paraId="17DF2624" w14:textId="77777777" w:rsidR="00A40553" w:rsidRPr="00AB4427" w:rsidRDefault="00A40553" w:rsidP="001601E5">
            <w:pPr>
              <w:pStyle w:val="PMtableHead"/>
              <w:jc w:val="center"/>
              <w:rPr>
                <w:sz w:val="20"/>
                <w:lang w:eastAsia="en-CA"/>
              </w:rPr>
            </w:pPr>
            <w:r w:rsidRPr="00AB4427">
              <w:rPr>
                <w:sz w:val="20"/>
                <w:lang w:eastAsia="en-CA"/>
              </w:rPr>
              <w:t>Date Completed</w:t>
            </w:r>
          </w:p>
        </w:tc>
        <w:tc>
          <w:tcPr>
            <w:tcW w:w="2096" w:type="dxa"/>
          </w:tcPr>
          <w:p w14:paraId="17DF2625" w14:textId="77777777" w:rsidR="00A40553" w:rsidRPr="00AB4427" w:rsidRDefault="00A40553" w:rsidP="001601E5">
            <w:pPr>
              <w:pStyle w:val="PMtableHead"/>
              <w:jc w:val="center"/>
              <w:rPr>
                <w:sz w:val="20"/>
                <w:lang w:eastAsia="en-CA"/>
              </w:rPr>
            </w:pPr>
            <w:r w:rsidRPr="00AB4427">
              <w:rPr>
                <w:sz w:val="20"/>
                <w:lang w:eastAsia="en-CA"/>
              </w:rPr>
              <w:t>Employee Signature</w:t>
            </w:r>
          </w:p>
        </w:tc>
        <w:tc>
          <w:tcPr>
            <w:tcW w:w="2332" w:type="dxa"/>
          </w:tcPr>
          <w:p w14:paraId="17DF2626" w14:textId="7DE28C5E" w:rsidR="00A40553" w:rsidRPr="00AB4427" w:rsidRDefault="00987AA5" w:rsidP="00987AA5">
            <w:pPr>
              <w:pStyle w:val="PMtableHead"/>
              <w:jc w:val="center"/>
              <w:rPr>
                <w:sz w:val="20"/>
                <w:lang w:eastAsia="en-CA"/>
              </w:rPr>
            </w:pPr>
            <w:r w:rsidRPr="00AB4427">
              <w:rPr>
                <w:sz w:val="20"/>
                <w:lang w:eastAsia="en-CA"/>
              </w:rPr>
              <w:t xml:space="preserve">Supervisor </w:t>
            </w:r>
            <w:r w:rsidR="00A40553" w:rsidRPr="00AB4427">
              <w:rPr>
                <w:sz w:val="20"/>
                <w:lang w:eastAsia="en-CA"/>
              </w:rPr>
              <w:t>Signature</w:t>
            </w:r>
          </w:p>
        </w:tc>
      </w:tr>
      <w:tr w:rsidR="00A40553" w:rsidRPr="00AB4427" w14:paraId="17DF262C" w14:textId="77777777" w:rsidTr="00C8231E">
        <w:trPr>
          <w:jc w:val="center"/>
        </w:trPr>
        <w:tc>
          <w:tcPr>
            <w:tcW w:w="2933" w:type="dxa"/>
          </w:tcPr>
          <w:p w14:paraId="17DF2628" w14:textId="5BA9E640" w:rsidR="00A40553" w:rsidRPr="00AB4427" w:rsidRDefault="00AC13E3" w:rsidP="00987AA5">
            <w:pPr>
              <w:pStyle w:val="PMtableText"/>
              <w:rPr>
                <w:sz w:val="20"/>
                <w:lang w:eastAsia="en-CA"/>
              </w:rPr>
            </w:pPr>
            <w:r w:rsidRPr="00AB4427">
              <w:rPr>
                <w:sz w:val="20"/>
                <w:lang w:eastAsia="en-CA"/>
              </w:rPr>
              <w:t xml:space="preserve">Prescribed </w:t>
            </w:r>
            <w:r w:rsidR="00A40553" w:rsidRPr="00AB4427">
              <w:rPr>
                <w:sz w:val="20"/>
                <w:lang w:eastAsia="en-CA"/>
              </w:rPr>
              <w:t xml:space="preserve">Occupational Health </w:t>
            </w:r>
            <w:r w:rsidR="00987AA5" w:rsidRPr="00AB4427">
              <w:rPr>
                <w:sz w:val="20"/>
                <w:lang w:eastAsia="en-CA"/>
              </w:rPr>
              <w:t>and</w:t>
            </w:r>
            <w:r w:rsidR="00A40553" w:rsidRPr="00AB4427">
              <w:rPr>
                <w:sz w:val="20"/>
                <w:lang w:eastAsia="en-CA"/>
              </w:rPr>
              <w:t xml:space="preserve"> Safety Awareness Training</w:t>
            </w:r>
          </w:p>
        </w:tc>
        <w:tc>
          <w:tcPr>
            <w:tcW w:w="1495" w:type="dxa"/>
          </w:tcPr>
          <w:p w14:paraId="17DF2629" w14:textId="77777777" w:rsidR="00A40553" w:rsidRPr="00AB4427" w:rsidRDefault="00A40553" w:rsidP="00C8231E">
            <w:pPr>
              <w:pStyle w:val="PMtableText"/>
              <w:rPr>
                <w:sz w:val="20"/>
                <w:lang w:eastAsia="en-CA"/>
              </w:rPr>
            </w:pPr>
          </w:p>
        </w:tc>
        <w:tc>
          <w:tcPr>
            <w:tcW w:w="2096" w:type="dxa"/>
          </w:tcPr>
          <w:p w14:paraId="17DF262A" w14:textId="77777777" w:rsidR="00A40553" w:rsidRPr="00AB4427" w:rsidRDefault="00A40553" w:rsidP="00C8231E">
            <w:pPr>
              <w:pStyle w:val="PMtableText"/>
              <w:rPr>
                <w:sz w:val="20"/>
                <w:lang w:eastAsia="en-CA"/>
              </w:rPr>
            </w:pPr>
          </w:p>
        </w:tc>
        <w:tc>
          <w:tcPr>
            <w:tcW w:w="2332" w:type="dxa"/>
          </w:tcPr>
          <w:p w14:paraId="17DF262B" w14:textId="77777777" w:rsidR="00A40553" w:rsidRPr="00AB4427" w:rsidRDefault="00A40553" w:rsidP="00C8231E">
            <w:pPr>
              <w:pStyle w:val="PMtableText"/>
              <w:rPr>
                <w:sz w:val="20"/>
                <w:lang w:eastAsia="en-CA"/>
              </w:rPr>
            </w:pPr>
          </w:p>
        </w:tc>
      </w:tr>
      <w:tr w:rsidR="00A40553" w:rsidRPr="00AB4427" w14:paraId="17DF2631" w14:textId="77777777" w:rsidTr="00C8231E">
        <w:trPr>
          <w:jc w:val="center"/>
        </w:trPr>
        <w:tc>
          <w:tcPr>
            <w:tcW w:w="2933" w:type="dxa"/>
          </w:tcPr>
          <w:p w14:paraId="17DF262D" w14:textId="7A707CDF" w:rsidR="00A40553" w:rsidRPr="00AB4427" w:rsidRDefault="00A40553" w:rsidP="00987AA5">
            <w:pPr>
              <w:pStyle w:val="PMtableText"/>
              <w:rPr>
                <w:sz w:val="20"/>
                <w:lang w:eastAsia="en-CA"/>
              </w:rPr>
            </w:pPr>
            <w:r w:rsidRPr="00AB4427">
              <w:rPr>
                <w:sz w:val="20"/>
                <w:lang w:eastAsia="en-CA"/>
              </w:rPr>
              <w:t xml:space="preserve">Health </w:t>
            </w:r>
            <w:r w:rsidR="00987AA5" w:rsidRPr="00AB4427">
              <w:rPr>
                <w:sz w:val="20"/>
                <w:lang w:eastAsia="en-CA"/>
              </w:rPr>
              <w:t>and</w:t>
            </w:r>
            <w:r w:rsidRPr="00AB4427">
              <w:rPr>
                <w:sz w:val="20"/>
                <w:lang w:eastAsia="en-CA"/>
              </w:rPr>
              <w:t xml:space="preserve"> Safety Legislation</w:t>
            </w:r>
          </w:p>
        </w:tc>
        <w:tc>
          <w:tcPr>
            <w:tcW w:w="1495" w:type="dxa"/>
          </w:tcPr>
          <w:p w14:paraId="17DF262E" w14:textId="77777777" w:rsidR="00A40553" w:rsidRPr="00AB4427" w:rsidRDefault="00A40553" w:rsidP="00C8231E">
            <w:pPr>
              <w:pStyle w:val="PMtableText"/>
              <w:rPr>
                <w:sz w:val="20"/>
                <w:lang w:eastAsia="en-CA"/>
              </w:rPr>
            </w:pPr>
          </w:p>
        </w:tc>
        <w:tc>
          <w:tcPr>
            <w:tcW w:w="2096" w:type="dxa"/>
          </w:tcPr>
          <w:p w14:paraId="17DF262F" w14:textId="77777777" w:rsidR="00A40553" w:rsidRPr="00AB4427" w:rsidRDefault="00A40553" w:rsidP="00C8231E">
            <w:pPr>
              <w:pStyle w:val="PMtableText"/>
              <w:rPr>
                <w:sz w:val="20"/>
                <w:lang w:eastAsia="en-CA"/>
              </w:rPr>
            </w:pPr>
          </w:p>
        </w:tc>
        <w:tc>
          <w:tcPr>
            <w:tcW w:w="2332" w:type="dxa"/>
          </w:tcPr>
          <w:p w14:paraId="17DF2630" w14:textId="77777777" w:rsidR="00A40553" w:rsidRPr="00AB4427" w:rsidRDefault="00A40553" w:rsidP="00C8231E">
            <w:pPr>
              <w:pStyle w:val="PMtableText"/>
              <w:rPr>
                <w:sz w:val="20"/>
                <w:lang w:eastAsia="en-CA"/>
              </w:rPr>
            </w:pPr>
          </w:p>
        </w:tc>
      </w:tr>
      <w:tr w:rsidR="00A40553" w:rsidRPr="00AB4427" w14:paraId="17DF2636" w14:textId="77777777" w:rsidTr="00C8231E">
        <w:trPr>
          <w:jc w:val="center"/>
        </w:trPr>
        <w:tc>
          <w:tcPr>
            <w:tcW w:w="2933" w:type="dxa"/>
          </w:tcPr>
          <w:p w14:paraId="17DF2632" w14:textId="77777777" w:rsidR="00A40553" w:rsidRPr="00AB4427" w:rsidRDefault="00A40553" w:rsidP="00C8231E">
            <w:pPr>
              <w:pStyle w:val="PMtableText"/>
              <w:rPr>
                <w:sz w:val="20"/>
                <w:lang w:eastAsia="en-CA"/>
              </w:rPr>
            </w:pPr>
            <w:r w:rsidRPr="00AB4427">
              <w:rPr>
                <w:sz w:val="20"/>
                <w:lang w:eastAsia="en-CA"/>
              </w:rPr>
              <w:t>Employee Orientation</w:t>
            </w:r>
          </w:p>
        </w:tc>
        <w:tc>
          <w:tcPr>
            <w:tcW w:w="1495" w:type="dxa"/>
          </w:tcPr>
          <w:p w14:paraId="17DF2633" w14:textId="77777777" w:rsidR="00A40553" w:rsidRPr="00AB4427" w:rsidRDefault="00A40553" w:rsidP="00C8231E">
            <w:pPr>
              <w:pStyle w:val="PMtableText"/>
              <w:rPr>
                <w:sz w:val="20"/>
                <w:lang w:eastAsia="en-CA"/>
              </w:rPr>
            </w:pPr>
          </w:p>
        </w:tc>
        <w:tc>
          <w:tcPr>
            <w:tcW w:w="2096" w:type="dxa"/>
          </w:tcPr>
          <w:p w14:paraId="17DF2634" w14:textId="77777777" w:rsidR="00A40553" w:rsidRPr="00AB4427" w:rsidRDefault="00A40553" w:rsidP="00C8231E">
            <w:pPr>
              <w:pStyle w:val="PMtableText"/>
              <w:rPr>
                <w:sz w:val="20"/>
                <w:lang w:eastAsia="en-CA"/>
              </w:rPr>
            </w:pPr>
          </w:p>
        </w:tc>
        <w:tc>
          <w:tcPr>
            <w:tcW w:w="2332" w:type="dxa"/>
          </w:tcPr>
          <w:p w14:paraId="17DF2635" w14:textId="77777777" w:rsidR="00A40553" w:rsidRPr="00AB4427" w:rsidRDefault="00A40553" w:rsidP="00C8231E">
            <w:pPr>
              <w:pStyle w:val="PMtableText"/>
              <w:rPr>
                <w:sz w:val="20"/>
                <w:lang w:eastAsia="en-CA"/>
              </w:rPr>
            </w:pPr>
          </w:p>
        </w:tc>
      </w:tr>
      <w:tr w:rsidR="00A40553" w:rsidRPr="00AB4427" w14:paraId="17DF263B" w14:textId="77777777" w:rsidTr="00C8231E">
        <w:trPr>
          <w:jc w:val="center"/>
        </w:trPr>
        <w:tc>
          <w:tcPr>
            <w:tcW w:w="2933" w:type="dxa"/>
          </w:tcPr>
          <w:p w14:paraId="17DF2637" w14:textId="77777777" w:rsidR="00A40553" w:rsidRPr="00AB4427" w:rsidRDefault="00A40553" w:rsidP="00C8231E">
            <w:pPr>
              <w:pStyle w:val="PMtableText"/>
              <w:rPr>
                <w:sz w:val="20"/>
                <w:lang w:eastAsia="en-CA"/>
              </w:rPr>
            </w:pPr>
            <w:r w:rsidRPr="00AB4427">
              <w:rPr>
                <w:sz w:val="20"/>
                <w:lang w:eastAsia="en-CA"/>
              </w:rPr>
              <w:t>Safe Operating Procedures for Equipment</w:t>
            </w:r>
          </w:p>
        </w:tc>
        <w:tc>
          <w:tcPr>
            <w:tcW w:w="1495" w:type="dxa"/>
          </w:tcPr>
          <w:p w14:paraId="17DF2638" w14:textId="77777777" w:rsidR="00A40553" w:rsidRPr="00AB4427" w:rsidRDefault="00A40553" w:rsidP="00C8231E">
            <w:pPr>
              <w:pStyle w:val="PMtableText"/>
              <w:rPr>
                <w:sz w:val="20"/>
                <w:lang w:eastAsia="en-CA"/>
              </w:rPr>
            </w:pPr>
          </w:p>
        </w:tc>
        <w:tc>
          <w:tcPr>
            <w:tcW w:w="2096" w:type="dxa"/>
          </w:tcPr>
          <w:p w14:paraId="17DF2639" w14:textId="77777777" w:rsidR="00A40553" w:rsidRPr="00AB4427" w:rsidRDefault="00A40553" w:rsidP="00C8231E">
            <w:pPr>
              <w:pStyle w:val="PMtableText"/>
              <w:rPr>
                <w:sz w:val="20"/>
                <w:lang w:eastAsia="en-CA"/>
              </w:rPr>
            </w:pPr>
          </w:p>
        </w:tc>
        <w:tc>
          <w:tcPr>
            <w:tcW w:w="2332" w:type="dxa"/>
          </w:tcPr>
          <w:p w14:paraId="17DF263A" w14:textId="77777777" w:rsidR="00A40553" w:rsidRPr="00AB4427" w:rsidRDefault="00A40553" w:rsidP="00C8231E">
            <w:pPr>
              <w:pStyle w:val="PMtableText"/>
              <w:rPr>
                <w:sz w:val="20"/>
                <w:lang w:eastAsia="en-CA"/>
              </w:rPr>
            </w:pPr>
          </w:p>
        </w:tc>
      </w:tr>
      <w:tr w:rsidR="00A40553" w:rsidRPr="00AB4427" w14:paraId="17DF2640" w14:textId="77777777" w:rsidTr="00C8231E">
        <w:trPr>
          <w:jc w:val="center"/>
        </w:trPr>
        <w:tc>
          <w:tcPr>
            <w:tcW w:w="2933" w:type="dxa"/>
          </w:tcPr>
          <w:p w14:paraId="17DF263C" w14:textId="77777777" w:rsidR="00A40553" w:rsidRPr="00AB4427" w:rsidRDefault="00A40553" w:rsidP="00C8231E">
            <w:pPr>
              <w:pStyle w:val="PMtableText"/>
              <w:rPr>
                <w:sz w:val="20"/>
                <w:lang w:eastAsia="en-CA"/>
              </w:rPr>
            </w:pPr>
            <w:r w:rsidRPr="00AB4427">
              <w:rPr>
                <w:sz w:val="20"/>
                <w:lang w:eastAsia="en-CA"/>
              </w:rPr>
              <w:t>Personal Protective Equipment</w:t>
            </w:r>
          </w:p>
        </w:tc>
        <w:tc>
          <w:tcPr>
            <w:tcW w:w="1495" w:type="dxa"/>
          </w:tcPr>
          <w:p w14:paraId="17DF263D" w14:textId="77777777" w:rsidR="00A40553" w:rsidRPr="00AB4427" w:rsidRDefault="00A40553" w:rsidP="00C8231E">
            <w:pPr>
              <w:pStyle w:val="PMtableText"/>
              <w:rPr>
                <w:sz w:val="20"/>
                <w:lang w:eastAsia="en-CA"/>
              </w:rPr>
            </w:pPr>
          </w:p>
        </w:tc>
        <w:tc>
          <w:tcPr>
            <w:tcW w:w="2096" w:type="dxa"/>
          </w:tcPr>
          <w:p w14:paraId="17DF263E" w14:textId="77777777" w:rsidR="00A40553" w:rsidRPr="00AB4427" w:rsidRDefault="00A40553" w:rsidP="00C8231E">
            <w:pPr>
              <w:pStyle w:val="PMtableText"/>
              <w:rPr>
                <w:sz w:val="20"/>
                <w:lang w:eastAsia="en-CA"/>
              </w:rPr>
            </w:pPr>
          </w:p>
        </w:tc>
        <w:tc>
          <w:tcPr>
            <w:tcW w:w="2332" w:type="dxa"/>
          </w:tcPr>
          <w:p w14:paraId="17DF263F" w14:textId="77777777" w:rsidR="00A40553" w:rsidRPr="00AB4427" w:rsidRDefault="00A40553" w:rsidP="00C8231E">
            <w:pPr>
              <w:pStyle w:val="PMtableText"/>
              <w:rPr>
                <w:sz w:val="20"/>
                <w:lang w:eastAsia="en-CA"/>
              </w:rPr>
            </w:pPr>
          </w:p>
        </w:tc>
      </w:tr>
      <w:tr w:rsidR="00A40553" w:rsidRPr="00AB4427" w14:paraId="17DF2645" w14:textId="77777777" w:rsidTr="00C8231E">
        <w:trPr>
          <w:jc w:val="center"/>
        </w:trPr>
        <w:tc>
          <w:tcPr>
            <w:tcW w:w="2933" w:type="dxa"/>
          </w:tcPr>
          <w:p w14:paraId="17DF2641" w14:textId="77777777" w:rsidR="00A40553" w:rsidRPr="00AB4427" w:rsidRDefault="00A40553" w:rsidP="00C8231E">
            <w:pPr>
              <w:pStyle w:val="PMtableText"/>
              <w:rPr>
                <w:sz w:val="20"/>
                <w:lang w:eastAsia="en-CA"/>
              </w:rPr>
            </w:pPr>
            <w:r w:rsidRPr="00AB4427">
              <w:rPr>
                <w:sz w:val="20"/>
                <w:lang w:eastAsia="en-CA"/>
              </w:rPr>
              <w:t>Emergency Preparedness and Response</w:t>
            </w:r>
          </w:p>
        </w:tc>
        <w:tc>
          <w:tcPr>
            <w:tcW w:w="1495" w:type="dxa"/>
          </w:tcPr>
          <w:p w14:paraId="17DF2642" w14:textId="77777777" w:rsidR="00A40553" w:rsidRPr="00AB4427" w:rsidRDefault="00A40553" w:rsidP="00C8231E">
            <w:pPr>
              <w:pStyle w:val="PMtableText"/>
              <w:rPr>
                <w:sz w:val="20"/>
                <w:lang w:eastAsia="en-CA"/>
              </w:rPr>
            </w:pPr>
          </w:p>
        </w:tc>
        <w:tc>
          <w:tcPr>
            <w:tcW w:w="2096" w:type="dxa"/>
          </w:tcPr>
          <w:p w14:paraId="17DF2643" w14:textId="77777777" w:rsidR="00A40553" w:rsidRPr="00AB4427" w:rsidRDefault="00A40553" w:rsidP="00C8231E">
            <w:pPr>
              <w:pStyle w:val="PMtableText"/>
              <w:rPr>
                <w:sz w:val="20"/>
                <w:lang w:eastAsia="en-CA"/>
              </w:rPr>
            </w:pPr>
          </w:p>
        </w:tc>
        <w:tc>
          <w:tcPr>
            <w:tcW w:w="2332" w:type="dxa"/>
          </w:tcPr>
          <w:p w14:paraId="17DF2644" w14:textId="77777777" w:rsidR="00A40553" w:rsidRPr="00AB4427" w:rsidRDefault="00A40553" w:rsidP="00C8231E">
            <w:pPr>
              <w:pStyle w:val="PMtableText"/>
              <w:rPr>
                <w:sz w:val="20"/>
                <w:lang w:eastAsia="en-CA"/>
              </w:rPr>
            </w:pPr>
          </w:p>
        </w:tc>
      </w:tr>
      <w:tr w:rsidR="00A40553" w:rsidRPr="00AB4427" w14:paraId="17DF264A" w14:textId="77777777" w:rsidTr="00C8231E">
        <w:trPr>
          <w:jc w:val="center"/>
        </w:trPr>
        <w:tc>
          <w:tcPr>
            <w:tcW w:w="2933" w:type="dxa"/>
          </w:tcPr>
          <w:p w14:paraId="17DF2646" w14:textId="77777777" w:rsidR="00A40553" w:rsidRPr="00AB4427" w:rsidRDefault="00A40553" w:rsidP="00C8231E">
            <w:pPr>
              <w:pStyle w:val="PMtableText"/>
              <w:rPr>
                <w:sz w:val="20"/>
                <w:lang w:eastAsia="en-CA"/>
              </w:rPr>
            </w:pPr>
            <w:r w:rsidRPr="00AB4427">
              <w:rPr>
                <w:sz w:val="20"/>
                <w:lang w:eastAsia="en-CA"/>
              </w:rPr>
              <w:t>Promotion/Transfer Orientation</w:t>
            </w:r>
          </w:p>
        </w:tc>
        <w:tc>
          <w:tcPr>
            <w:tcW w:w="1495" w:type="dxa"/>
          </w:tcPr>
          <w:p w14:paraId="17DF2647" w14:textId="77777777" w:rsidR="00A40553" w:rsidRPr="00AB4427" w:rsidRDefault="00A40553" w:rsidP="00C8231E">
            <w:pPr>
              <w:pStyle w:val="PMtableText"/>
              <w:rPr>
                <w:sz w:val="20"/>
                <w:lang w:eastAsia="en-CA"/>
              </w:rPr>
            </w:pPr>
          </w:p>
        </w:tc>
        <w:tc>
          <w:tcPr>
            <w:tcW w:w="2096" w:type="dxa"/>
          </w:tcPr>
          <w:p w14:paraId="17DF2648" w14:textId="77777777" w:rsidR="00A40553" w:rsidRPr="00AB4427" w:rsidRDefault="00A40553" w:rsidP="00C8231E">
            <w:pPr>
              <w:pStyle w:val="PMtableText"/>
              <w:rPr>
                <w:sz w:val="20"/>
                <w:lang w:eastAsia="en-CA"/>
              </w:rPr>
            </w:pPr>
          </w:p>
        </w:tc>
        <w:tc>
          <w:tcPr>
            <w:tcW w:w="2332" w:type="dxa"/>
          </w:tcPr>
          <w:p w14:paraId="17DF2649" w14:textId="77777777" w:rsidR="00A40553" w:rsidRPr="00AB4427" w:rsidRDefault="00A40553" w:rsidP="00C8231E">
            <w:pPr>
              <w:pStyle w:val="PMtableText"/>
              <w:rPr>
                <w:sz w:val="20"/>
                <w:lang w:eastAsia="en-CA"/>
              </w:rPr>
            </w:pPr>
          </w:p>
        </w:tc>
      </w:tr>
      <w:tr w:rsidR="00A40553" w:rsidRPr="00AB4427" w14:paraId="17DF264F" w14:textId="77777777" w:rsidTr="00C8231E">
        <w:trPr>
          <w:jc w:val="center"/>
        </w:trPr>
        <w:tc>
          <w:tcPr>
            <w:tcW w:w="2933" w:type="dxa"/>
          </w:tcPr>
          <w:p w14:paraId="17DF264B" w14:textId="77777777" w:rsidR="00A40553" w:rsidRPr="00AB4427" w:rsidRDefault="00A40553" w:rsidP="00C8231E">
            <w:pPr>
              <w:pStyle w:val="PMtableText"/>
              <w:rPr>
                <w:sz w:val="20"/>
                <w:lang w:eastAsia="en-CA"/>
              </w:rPr>
            </w:pPr>
            <w:r w:rsidRPr="00AB4427">
              <w:rPr>
                <w:sz w:val="20"/>
                <w:lang w:eastAsia="en-CA"/>
              </w:rPr>
              <w:t>WHMIS</w:t>
            </w:r>
          </w:p>
        </w:tc>
        <w:tc>
          <w:tcPr>
            <w:tcW w:w="1495" w:type="dxa"/>
          </w:tcPr>
          <w:p w14:paraId="17DF264C" w14:textId="77777777" w:rsidR="00A40553" w:rsidRPr="00AB4427" w:rsidRDefault="00A40553" w:rsidP="00C8231E">
            <w:pPr>
              <w:pStyle w:val="PMtableText"/>
              <w:rPr>
                <w:sz w:val="20"/>
                <w:lang w:eastAsia="en-CA"/>
              </w:rPr>
            </w:pPr>
          </w:p>
        </w:tc>
        <w:tc>
          <w:tcPr>
            <w:tcW w:w="2096" w:type="dxa"/>
          </w:tcPr>
          <w:p w14:paraId="17DF264D" w14:textId="77777777" w:rsidR="00A40553" w:rsidRPr="00AB4427" w:rsidRDefault="00A40553" w:rsidP="00C8231E">
            <w:pPr>
              <w:pStyle w:val="PMtableText"/>
              <w:rPr>
                <w:sz w:val="20"/>
                <w:lang w:eastAsia="en-CA"/>
              </w:rPr>
            </w:pPr>
          </w:p>
        </w:tc>
        <w:tc>
          <w:tcPr>
            <w:tcW w:w="2332" w:type="dxa"/>
          </w:tcPr>
          <w:p w14:paraId="17DF264E" w14:textId="77777777" w:rsidR="00A40553" w:rsidRPr="00AB4427" w:rsidRDefault="00A40553" w:rsidP="00C8231E">
            <w:pPr>
              <w:pStyle w:val="PMtableText"/>
              <w:rPr>
                <w:sz w:val="20"/>
                <w:lang w:eastAsia="en-CA"/>
              </w:rPr>
            </w:pPr>
          </w:p>
        </w:tc>
      </w:tr>
      <w:tr w:rsidR="00A40553" w:rsidRPr="00AB4427" w14:paraId="17DF2654" w14:textId="77777777" w:rsidTr="00C8231E">
        <w:trPr>
          <w:jc w:val="center"/>
        </w:trPr>
        <w:tc>
          <w:tcPr>
            <w:tcW w:w="2933" w:type="dxa"/>
          </w:tcPr>
          <w:p w14:paraId="17DF2650" w14:textId="77777777" w:rsidR="00A40553" w:rsidRPr="00AB4427" w:rsidRDefault="00A40553" w:rsidP="00C8231E">
            <w:pPr>
              <w:pStyle w:val="PMtableText"/>
              <w:rPr>
                <w:sz w:val="20"/>
                <w:lang w:eastAsia="en-CA"/>
              </w:rPr>
            </w:pPr>
            <w:r w:rsidRPr="00AB4427">
              <w:rPr>
                <w:sz w:val="20"/>
                <w:lang w:eastAsia="en-CA"/>
              </w:rPr>
              <w:t>Annual WHMIS Review</w:t>
            </w:r>
          </w:p>
        </w:tc>
        <w:tc>
          <w:tcPr>
            <w:tcW w:w="1495" w:type="dxa"/>
          </w:tcPr>
          <w:p w14:paraId="17DF2651" w14:textId="77777777" w:rsidR="00A40553" w:rsidRPr="00AB4427" w:rsidRDefault="00A40553" w:rsidP="00C8231E">
            <w:pPr>
              <w:pStyle w:val="PMtableText"/>
              <w:rPr>
                <w:sz w:val="20"/>
                <w:lang w:eastAsia="en-CA"/>
              </w:rPr>
            </w:pPr>
          </w:p>
        </w:tc>
        <w:tc>
          <w:tcPr>
            <w:tcW w:w="2096" w:type="dxa"/>
          </w:tcPr>
          <w:p w14:paraId="17DF2652" w14:textId="77777777" w:rsidR="00A40553" w:rsidRPr="00AB4427" w:rsidRDefault="00A40553" w:rsidP="00C8231E">
            <w:pPr>
              <w:pStyle w:val="PMtableText"/>
              <w:rPr>
                <w:sz w:val="20"/>
                <w:lang w:eastAsia="en-CA"/>
              </w:rPr>
            </w:pPr>
          </w:p>
        </w:tc>
        <w:tc>
          <w:tcPr>
            <w:tcW w:w="2332" w:type="dxa"/>
          </w:tcPr>
          <w:p w14:paraId="17DF2653" w14:textId="77777777" w:rsidR="00A40553" w:rsidRPr="00AB4427" w:rsidRDefault="00A40553" w:rsidP="00C8231E">
            <w:pPr>
              <w:pStyle w:val="PMtableText"/>
              <w:rPr>
                <w:sz w:val="20"/>
                <w:lang w:eastAsia="en-CA"/>
              </w:rPr>
            </w:pPr>
          </w:p>
        </w:tc>
      </w:tr>
      <w:tr w:rsidR="00A40553" w:rsidRPr="00AB4427" w14:paraId="17DF2659" w14:textId="77777777" w:rsidTr="00C8231E">
        <w:trPr>
          <w:jc w:val="center"/>
        </w:trPr>
        <w:tc>
          <w:tcPr>
            <w:tcW w:w="2933" w:type="dxa"/>
            <w:tcBorders>
              <w:bottom w:val="nil"/>
            </w:tcBorders>
          </w:tcPr>
          <w:p w14:paraId="17DF2655" w14:textId="77777777" w:rsidR="00A40553" w:rsidRPr="00AB4427" w:rsidRDefault="00A40553" w:rsidP="00C8231E">
            <w:pPr>
              <w:pStyle w:val="PMtableText"/>
              <w:rPr>
                <w:sz w:val="20"/>
                <w:lang w:eastAsia="en-CA"/>
              </w:rPr>
            </w:pPr>
            <w:r w:rsidRPr="00AB4427">
              <w:rPr>
                <w:sz w:val="20"/>
                <w:lang w:eastAsia="en-CA"/>
              </w:rPr>
              <w:t>Specialized Competencies and/or certifications</w:t>
            </w:r>
          </w:p>
        </w:tc>
        <w:tc>
          <w:tcPr>
            <w:tcW w:w="1495" w:type="dxa"/>
            <w:tcBorders>
              <w:bottom w:val="nil"/>
            </w:tcBorders>
          </w:tcPr>
          <w:p w14:paraId="17DF2656" w14:textId="77777777" w:rsidR="00A40553" w:rsidRPr="00AB4427" w:rsidRDefault="00A40553" w:rsidP="00C8231E">
            <w:pPr>
              <w:pStyle w:val="PMtableText"/>
              <w:rPr>
                <w:sz w:val="20"/>
                <w:lang w:eastAsia="en-CA"/>
              </w:rPr>
            </w:pPr>
          </w:p>
        </w:tc>
        <w:tc>
          <w:tcPr>
            <w:tcW w:w="2096" w:type="dxa"/>
            <w:tcBorders>
              <w:bottom w:val="nil"/>
            </w:tcBorders>
          </w:tcPr>
          <w:p w14:paraId="17DF2657" w14:textId="77777777" w:rsidR="00A40553" w:rsidRPr="00AB4427" w:rsidRDefault="00A40553" w:rsidP="00C8231E">
            <w:pPr>
              <w:pStyle w:val="PMtableText"/>
              <w:rPr>
                <w:sz w:val="20"/>
                <w:lang w:eastAsia="en-CA"/>
              </w:rPr>
            </w:pPr>
          </w:p>
        </w:tc>
        <w:tc>
          <w:tcPr>
            <w:tcW w:w="2332" w:type="dxa"/>
            <w:tcBorders>
              <w:bottom w:val="nil"/>
            </w:tcBorders>
          </w:tcPr>
          <w:p w14:paraId="17DF2658" w14:textId="77777777" w:rsidR="00A40553" w:rsidRPr="00AB4427" w:rsidRDefault="00A40553" w:rsidP="00C8231E">
            <w:pPr>
              <w:pStyle w:val="PMtableText"/>
              <w:rPr>
                <w:sz w:val="20"/>
                <w:lang w:eastAsia="en-CA"/>
              </w:rPr>
            </w:pPr>
          </w:p>
        </w:tc>
      </w:tr>
      <w:tr w:rsidR="00A40553" w:rsidRPr="00AB4427" w14:paraId="17DF265E" w14:textId="77777777" w:rsidTr="00C8231E">
        <w:trPr>
          <w:jc w:val="center"/>
        </w:trPr>
        <w:tc>
          <w:tcPr>
            <w:tcW w:w="2933" w:type="dxa"/>
          </w:tcPr>
          <w:p w14:paraId="17DF265A" w14:textId="77777777" w:rsidR="00A40553" w:rsidRPr="00AB4427" w:rsidRDefault="00A40553" w:rsidP="00C8231E">
            <w:pPr>
              <w:pStyle w:val="PMtableText"/>
              <w:rPr>
                <w:sz w:val="20"/>
                <w:lang w:eastAsia="en-CA"/>
              </w:rPr>
            </w:pPr>
            <w:r w:rsidRPr="00AB4427">
              <w:rPr>
                <w:sz w:val="20"/>
                <w:lang w:eastAsia="en-CA"/>
              </w:rPr>
              <w:t>Driver’s License</w:t>
            </w:r>
          </w:p>
        </w:tc>
        <w:tc>
          <w:tcPr>
            <w:tcW w:w="1495" w:type="dxa"/>
          </w:tcPr>
          <w:p w14:paraId="17DF265B" w14:textId="77777777" w:rsidR="00A40553" w:rsidRPr="00AB4427" w:rsidRDefault="00A40553" w:rsidP="00C8231E">
            <w:pPr>
              <w:pStyle w:val="PMtableText"/>
              <w:rPr>
                <w:sz w:val="20"/>
                <w:lang w:eastAsia="en-CA"/>
              </w:rPr>
            </w:pPr>
          </w:p>
        </w:tc>
        <w:tc>
          <w:tcPr>
            <w:tcW w:w="2096" w:type="dxa"/>
          </w:tcPr>
          <w:p w14:paraId="17DF265C" w14:textId="77777777" w:rsidR="00A40553" w:rsidRPr="00AB4427" w:rsidRDefault="00A40553" w:rsidP="00C8231E">
            <w:pPr>
              <w:pStyle w:val="PMtableText"/>
              <w:rPr>
                <w:sz w:val="20"/>
                <w:lang w:eastAsia="en-CA"/>
              </w:rPr>
            </w:pPr>
          </w:p>
        </w:tc>
        <w:tc>
          <w:tcPr>
            <w:tcW w:w="2332" w:type="dxa"/>
          </w:tcPr>
          <w:p w14:paraId="17DF265D" w14:textId="77777777" w:rsidR="00A40553" w:rsidRPr="00AB4427" w:rsidRDefault="00A40553" w:rsidP="00C8231E">
            <w:pPr>
              <w:pStyle w:val="PMtableText"/>
              <w:rPr>
                <w:sz w:val="20"/>
                <w:lang w:eastAsia="en-CA"/>
              </w:rPr>
            </w:pPr>
          </w:p>
        </w:tc>
      </w:tr>
      <w:tr w:rsidR="00A40553" w:rsidRPr="00AB4427" w14:paraId="17DF2665" w14:textId="77777777" w:rsidTr="00C8231E">
        <w:trPr>
          <w:jc w:val="center"/>
        </w:trPr>
        <w:tc>
          <w:tcPr>
            <w:tcW w:w="2933" w:type="dxa"/>
            <w:tcBorders>
              <w:top w:val="nil"/>
            </w:tcBorders>
          </w:tcPr>
          <w:p w14:paraId="17DF265F" w14:textId="77777777" w:rsidR="00A40553" w:rsidRPr="00AB4427" w:rsidRDefault="00A40553" w:rsidP="00C8231E">
            <w:pPr>
              <w:pStyle w:val="PMtableText"/>
              <w:rPr>
                <w:sz w:val="20"/>
                <w:lang w:eastAsia="en-CA"/>
              </w:rPr>
            </w:pPr>
            <w:r w:rsidRPr="00AB4427">
              <w:rPr>
                <w:sz w:val="20"/>
                <w:lang w:eastAsia="en-CA"/>
              </w:rPr>
              <w:t>Required training:</w:t>
            </w:r>
          </w:p>
          <w:p w14:paraId="17DF2661" w14:textId="1ECDED53" w:rsidR="00A40553" w:rsidRPr="00AB4427" w:rsidRDefault="00987AA5" w:rsidP="00987AA5">
            <w:pPr>
              <w:pStyle w:val="PMtableText"/>
              <w:rPr>
                <w:sz w:val="20"/>
                <w:lang w:eastAsia="en-CA"/>
              </w:rPr>
            </w:pPr>
            <w:r w:rsidRPr="00AB4427">
              <w:rPr>
                <w:sz w:val="20"/>
                <w:lang w:eastAsia="en-CA"/>
              </w:rPr>
              <w:t xml:space="preserve"> </w:t>
            </w:r>
            <w:r w:rsidR="00A40553" w:rsidRPr="00AB4427">
              <w:rPr>
                <w:sz w:val="20"/>
                <w:lang w:eastAsia="en-CA"/>
              </w:rPr>
              <w:t>[</w:t>
            </w:r>
            <w:r w:rsidRPr="00AB4427">
              <w:rPr>
                <w:sz w:val="20"/>
                <w:lang w:eastAsia="en-CA"/>
              </w:rPr>
              <w:t>Topics</w:t>
            </w:r>
            <w:r w:rsidR="00A40553" w:rsidRPr="00AB4427">
              <w:rPr>
                <w:sz w:val="20"/>
                <w:lang w:eastAsia="en-CA"/>
              </w:rPr>
              <w:t>]</w:t>
            </w:r>
          </w:p>
        </w:tc>
        <w:tc>
          <w:tcPr>
            <w:tcW w:w="1495" w:type="dxa"/>
            <w:tcBorders>
              <w:top w:val="nil"/>
            </w:tcBorders>
          </w:tcPr>
          <w:p w14:paraId="17DF2662" w14:textId="77777777" w:rsidR="00A40553" w:rsidRPr="00AB4427" w:rsidRDefault="00A40553" w:rsidP="00C8231E">
            <w:pPr>
              <w:pStyle w:val="PMtableText"/>
              <w:rPr>
                <w:sz w:val="20"/>
                <w:lang w:eastAsia="en-CA"/>
              </w:rPr>
            </w:pPr>
          </w:p>
        </w:tc>
        <w:tc>
          <w:tcPr>
            <w:tcW w:w="2096" w:type="dxa"/>
            <w:tcBorders>
              <w:top w:val="nil"/>
            </w:tcBorders>
          </w:tcPr>
          <w:p w14:paraId="17DF2663" w14:textId="77777777" w:rsidR="00A40553" w:rsidRPr="00AB4427" w:rsidRDefault="00A40553" w:rsidP="00C8231E">
            <w:pPr>
              <w:pStyle w:val="PMtableText"/>
              <w:rPr>
                <w:sz w:val="20"/>
                <w:lang w:eastAsia="en-CA"/>
              </w:rPr>
            </w:pPr>
          </w:p>
        </w:tc>
        <w:tc>
          <w:tcPr>
            <w:tcW w:w="2332" w:type="dxa"/>
            <w:tcBorders>
              <w:top w:val="nil"/>
            </w:tcBorders>
          </w:tcPr>
          <w:p w14:paraId="17DF2664" w14:textId="77777777" w:rsidR="00A40553" w:rsidRPr="00AB4427" w:rsidRDefault="00A40553" w:rsidP="00C8231E">
            <w:pPr>
              <w:pStyle w:val="PMtableText"/>
              <w:rPr>
                <w:sz w:val="20"/>
                <w:lang w:eastAsia="en-CA"/>
              </w:rPr>
            </w:pPr>
          </w:p>
        </w:tc>
      </w:tr>
      <w:tr w:rsidR="00A40553" w:rsidRPr="00AB4427" w14:paraId="17DF2667" w14:textId="77777777" w:rsidTr="00C8231E">
        <w:trPr>
          <w:jc w:val="center"/>
        </w:trPr>
        <w:tc>
          <w:tcPr>
            <w:tcW w:w="8856" w:type="dxa"/>
            <w:gridSpan w:val="4"/>
          </w:tcPr>
          <w:p w14:paraId="17DF2666" w14:textId="3E42630F" w:rsidR="00A40553" w:rsidRPr="00AB4427" w:rsidRDefault="00A40553" w:rsidP="00987AA5">
            <w:pPr>
              <w:pStyle w:val="PMtableText"/>
              <w:jc w:val="center"/>
              <w:rPr>
                <w:i/>
                <w:iCs/>
                <w:sz w:val="20"/>
                <w:szCs w:val="20"/>
                <w:lang w:eastAsia="en-CA"/>
              </w:rPr>
            </w:pPr>
            <w:r w:rsidRPr="00AB4427">
              <w:rPr>
                <w:i/>
                <w:iCs/>
                <w:sz w:val="20"/>
                <w:szCs w:val="20"/>
                <w:lang w:eastAsia="en-CA"/>
              </w:rPr>
              <w:t xml:space="preserve">Training below applies only to </w:t>
            </w:r>
            <w:r w:rsidR="006A5FB7" w:rsidRPr="00AB4427">
              <w:rPr>
                <w:i/>
                <w:iCs/>
                <w:sz w:val="20"/>
                <w:szCs w:val="20"/>
                <w:lang w:eastAsia="en-CA"/>
              </w:rPr>
              <w:t>Health and Safety Representative</w:t>
            </w:r>
            <w:r w:rsidRPr="00AB4427">
              <w:rPr>
                <w:i/>
                <w:iCs/>
                <w:sz w:val="20"/>
                <w:szCs w:val="20"/>
                <w:lang w:eastAsia="en-CA"/>
              </w:rPr>
              <w:t xml:space="preserve"> </w:t>
            </w:r>
            <w:r w:rsidR="00987AA5" w:rsidRPr="00AB4427">
              <w:rPr>
                <w:i/>
                <w:iCs/>
                <w:sz w:val="20"/>
                <w:szCs w:val="20"/>
                <w:lang w:eastAsia="en-CA"/>
              </w:rPr>
              <w:t>and Supervisors</w:t>
            </w:r>
          </w:p>
        </w:tc>
      </w:tr>
      <w:tr w:rsidR="00A40553" w:rsidRPr="00AB4427" w14:paraId="17DF266C" w14:textId="77777777" w:rsidTr="00C8231E">
        <w:trPr>
          <w:jc w:val="center"/>
        </w:trPr>
        <w:tc>
          <w:tcPr>
            <w:tcW w:w="2933" w:type="dxa"/>
          </w:tcPr>
          <w:p w14:paraId="17DF2668" w14:textId="77777777" w:rsidR="00A40553" w:rsidRPr="00AB4427" w:rsidRDefault="006A5FB7" w:rsidP="00C8231E">
            <w:pPr>
              <w:pStyle w:val="PMtableText"/>
              <w:rPr>
                <w:sz w:val="20"/>
              </w:rPr>
            </w:pPr>
            <w:r w:rsidRPr="00AB4427">
              <w:rPr>
                <w:sz w:val="20"/>
              </w:rPr>
              <w:t>Health and Safety Representative</w:t>
            </w:r>
            <w:r w:rsidR="00A40553" w:rsidRPr="00AB4427">
              <w:rPr>
                <w:sz w:val="20"/>
              </w:rPr>
              <w:t xml:space="preserve"> Orientation</w:t>
            </w:r>
          </w:p>
        </w:tc>
        <w:tc>
          <w:tcPr>
            <w:tcW w:w="1495" w:type="dxa"/>
          </w:tcPr>
          <w:p w14:paraId="17DF2669" w14:textId="77777777" w:rsidR="00A40553" w:rsidRPr="00AB4427" w:rsidRDefault="00A40553" w:rsidP="00C8231E">
            <w:pPr>
              <w:pStyle w:val="PMtableText"/>
              <w:rPr>
                <w:sz w:val="20"/>
              </w:rPr>
            </w:pPr>
          </w:p>
        </w:tc>
        <w:tc>
          <w:tcPr>
            <w:tcW w:w="2096" w:type="dxa"/>
          </w:tcPr>
          <w:p w14:paraId="17DF266A" w14:textId="77777777" w:rsidR="00A40553" w:rsidRPr="00AB4427" w:rsidRDefault="00A40553" w:rsidP="00C8231E">
            <w:pPr>
              <w:pStyle w:val="PMtableText"/>
              <w:rPr>
                <w:sz w:val="20"/>
              </w:rPr>
            </w:pPr>
          </w:p>
        </w:tc>
        <w:tc>
          <w:tcPr>
            <w:tcW w:w="2332" w:type="dxa"/>
          </w:tcPr>
          <w:p w14:paraId="17DF266B" w14:textId="77777777" w:rsidR="00A40553" w:rsidRPr="00AB4427" w:rsidRDefault="00A40553" w:rsidP="00C8231E">
            <w:pPr>
              <w:pStyle w:val="PMtableText"/>
              <w:rPr>
                <w:sz w:val="20"/>
              </w:rPr>
            </w:pPr>
          </w:p>
        </w:tc>
      </w:tr>
      <w:tr w:rsidR="00A40553" w:rsidRPr="00AB4427" w14:paraId="17DF2671" w14:textId="77777777" w:rsidTr="00C8231E">
        <w:trPr>
          <w:jc w:val="center"/>
        </w:trPr>
        <w:tc>
          <w:tcPr>
            <w:tcW w:w="2933" w:type="dxa"/>
          </w:tcPr>
          <w:p w14:paraId="17DF266D" w14:textId="77777777" w:rsidR="00A40553" w:rsidRPr="00AB4427" w:rsidRDefault="00A40553" w:rsidP="00C8231E">
            <w:pPr>
              <w:pStyle w:val="PMtableText"/>
              <w:rPr>
                <w:sz w:val="20"/>
              </w:rPr>
            </w:pPr>
            <w:r w:rsidRPr="00AB4427">
              <w:rPr>
                <w:sz w:val="20"/>
              </w:rPr>
              <w:t>Planned Health and Safety Inspections</w:t>
            </w:r>
          </w:p>
        </w:tc>
        <w:tc>
          <w:tcPr>
            <w:tcW w:w="1495" w:type="dxa"/>
          </w:tcPr>
          <w:p w14:paraId="17DF266E" w14:textId="77777777" w:rsidR="00A40553" w:rsidRPr="00AB4427" w:rsidRDefault="00A40553" w:rsidP="00C8231E">
            <w:pPr>
              <w:pStyle w:val="PMtableText"/>
              <w:rPr>
                <w:sz w:val="20"/>
              </w:rPr>
            </w:pPr>
          </w:p>
        </w:tc>
        <w:tc>
          <w:tcPr>
            <w:tcW w:w="2096" w:type="dxa"/>
          </w:tcPr>
          <w:p w14:paraId="17DF266F" w14:textId="77777777" w:rsidR="00A40553" w:rsidRPr="00AB4427" w:rsidRDefault="00A40553" w:rsidP="00C8231E">
            <w:pPr>
              <w:pStyle w:val="PMtableText"/>
              <w:rPr>
                <w:sz w:val="20"/>
              </w:rPr>
            </w:pPr>
          </w:p>
        </w:tc>
        <w:tc>
          <w:tcPr>
            <w:tcW w:w="2332" w:type="dxa"/>
          </w:tcPr>
          <w:p w14:paraId="17DF2670" w14:textId="77777777" w:rsidR="00A40553" w:rsidRPr="00AB4427" w:rsidRDefault="00A40553" w:rsidP="00C8231E">
            <w:pPr>
              <w:pStyle w:val="PMtableText"/>
              <w:rPr>
                <w:sz w:val="20"/>
              </w:rPr>
            </w:pPr>
          </w:p>
        </w:tc>
      </w:tr>
      <w:tr w:rsidR="00A40553" w:rsidRPr="00AB4427" w14:paraId="17DF2676" w14:textId="77777777" w:rsidTr="00C8231E">
        <w:trPr>
          <w:jc w:val="center"/>
        </w:trPr>
        <w:tc>
          <w:tcPr>
            <w:tcW w:w="2933" w:type="dxa"/>
          </w:tcPr>
          <w:p w14:paraId="17DF2672" w14:textId="76A8AAF3" w:rsidR="00A40553" w:rsidRPr="00AB4427" w:rsidRDefault="0052131B" w:rsidP="00C8231E">
            <w:pPr>
              <w:pStyle w:val="PMtableText"/>
              <w:rPr>
                <w:sz w:val="20"/>
              </w:rPr>
            </w:pPr>
            <w:r w:rsidRPr="00AB4427">
              <w:rPr>
                <w:sz w:val="20"/>
              </w:rPr>
              <w:t>Incident</w:t>
            </w:r>
            <w:r w:rsidR="00A40553" w:rsidRPr="00AB4427">
              <w:rPr>
                <w:sz w:val="20"/>
              </w:rPr>
              <w:t xml:space="preserve"> Investigation</w:t>
            </w:r>
          </w:p>
        </w:tc>
        <w:tc>
          <w:tcPr>
            <w:tcW w:w="1495" w:type="dxa"/>
          </w:tcPr>
          <w:p w14:paraId="17DF2673" w14:textId="77777777" w:rsidR="00A40553" w:rsidRPr="00AB4427" w:rsidRDefault="00A40553" w:rsidP="00C8231E">
            <w:pPr>
              <w:pStyle w:val="PMtableText"/>
              <w:rPr>
                <w:sz w:val="20"/>
              </w:rPr>
            </w:pPr>
          </w:p>
        </w:tc>
        <w:tc>
          <w:tcPr>
            <w:tcW w:w="2096" w:type="dxa"/>
          </w:tcPr>
          <w:p w14:paraId="17DF2674" w14:textId="77777777" w:rsidR="00A40553" w:rsidRPr="00AB4427" w:rsidRDefault="00A40553" w:rsidP="00C8231E">
            <w:pPr>
              <w:pStyle w:val="PMtableText"/>
              <w:rPr>
                <w:sz w:val="20"/>
              </w:rPr>
            </w:pPr>
          </w:p>
        </w:tc>
        <w:tc>
          <w:tcPr>
            <w:tcW w:w="2332" w:type="dxa"/>
          </w:tcPr>
          <w:p w14:paraId="17DF2675" w14:textId="77777777" w:rsidR="00A40553" w:rsidRPr="00AB4427" w:rsidRDefault="00A40553" w:rsidP="00C8231E">
            <w:pPr>
              <w:pStyle w:val="PMtableText"/>
              <w:rPr>
                <w:sz w:val="20"/>
              </w:rPr>
            </w:pPr>
          </w:p>
        </w:tc>
      </w:tr>
    </w:tbl>
    <w:p w14:paraId="17DF2677" w14:textId="77777777" w:rsidR="00A40553" w:rsidRPr="00AB4427" w:rsidRDefault="00A40553" w:rsidP="00A40553">
      <w:pPr>
        <w:pStyle w:val="PMSecondPgHead"/>
      </w:pPr>
      <w:r w:rsidRPr="00AB4427">
        <w:lastRenderedPageBreak/>
        <w:t>Training Attendance Record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87AA5" w:rsidRPr="00AB4427" w14:paraId="6F32DD0E" w14:textId="77777777" w:rsidTr="00987AA5">
        <w:trPr>
          <w:jc w:val="center"/>
        </w:trPr>
        <w:tc>
          <w:tcPr>
            <w:tcW w:w="8856" w:type="dxa"/>
            <w:gridSpan w:val="3"/>
            <w:tcBorders>
              <w:top w:val="single" w:sz="4" w:space="0" w:color="auto"/>
              <w:left w:val="single" w:sz="4" w:space="0" w:color="auto"/>
              <w:bottom w:val="single" w:sz="4" w:space="0" w:color="auto"/>
              <w:right w:val="single" w:sz="4" w:space="0" w:color="auto"/>
            </w:tcBorders>
            <w:vAlign w:val="center"/>
          </w:tcPr>
          <w:p w14:paraId="285C1232" w14:textId="5BC8BC70" w:rsidR="00987AA5" w:rsidRPr="00AB4427" w:rsidRDefault="00987AA5" w:rsidP="00496D31">
            <w:pPr>
              <w:pStyle w:val="PMtableHead"/>
              <w:spacing w:before="60" w:after="60"/>
              <w:rPr>
                <w:sz w:val="20"/>
                <w:szCs w:val="20"/>
              </w:rPr>
            </w:pPr>
            <w:r w:rsidRPr="00AB4427">
              <w:rPr>
                <w:sz w:val="20"/>
                <w:szCs w:val="20"/>
              </w:rPr>
              <w:t>Date:</w:t>
            </w:r>
          </w:p>
        </w:tc>
      </w:tr>
      <w:tr w:rsidR="00987AA5" w:rsidRPr="00AB4427" w14:paraId="04F5B22A" w14:textId="77777777" w:rsidTr="00987AA5">
        <w:trPr>
          <w:jc w:val="center"/>
        </w:trPr>
        <w:tc>
          <w:tcPr>
            <w:tcW w:w="8856" w:type="dxa"/>
            <w:gridSpan w:val="3"/>
            <w:tcBorders>
              <w:top w:val="single" w:sz="4" w:space="0" w:color="auto"/>
              <w:left w:val="single" w:sz="4" w:space="0" w:color="auto"/>
              <w:bottom w:val="single" w:sz="4" w:space="0" w:color="auto"/>
              <w:right w:val="single" w:sz="4" w:space="0" w:color="auto"/>
            </w:tcBorders>
            <w:vAlign w:val="center"/>
          </w:tcPr>
          <w:p w14:paraId="3BE2C03D" w14:textId="47A6437C" w:rsidR="00987AA5" w:rsidRPr="00AB4427" w:rsidRDefault="00987AA5" w:rsidP="00496D31">
            <w:pPr>
              <w:pStyle w:val="PMtableHead"/>
              <w:spacing w:before="60" w:after="60"/>
              <w:rPr>
                <w:sz w:val="20"/>
                <w:szCs w:val="20"/>
              </w:rPr>
            </w:pPr>
            <w:r w:rsidRPr="00AB4427">
              <w:rPr>
                <w:sz w:val="20"/>
                <w:szCs w:val="20"/>
              </w:rPr>
              <w:t>Topic:</w:t>
            </w:r>
          </w:p>
        </w:tc>
      </w:tr>
      <w:tr w:rsidR="00A40553" w:rsidRPr="00AB4427" w14:paraId="17DF267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7A" w14:textId="77777777" w:rsidR="00A40553" w:rsidRPr="00AB4427" w:rsidRDefault="00A40553" w:rsidP="00496D31">
            <w:pPr>
              <w:pStyle w:val="PMtableHead"/>
              <w:spacing w:before="60" w:after="60"/>
              <w:jc w:val="center"/>
              <w:rPr>
                <w:sz w:val="20"/>
                <w:szCs w:val="20"/>
              </w:rPr>
            </w:pPr>
            <w:r w:rsidRPr="00AB4427">
              <w:rPr>
                <w:sz w:val="20"/>
                <w:szCs w:val="20"/>
              </w:rPr>
              <w:t>Name</w:t>
            </w:r>
          </w:p>
        </w:tc>
        <w:tc>
          <w:tcPr>
            <w:tcW w:w="2952" w:type="dxa"/>
            <w:tcBorders>
              <w:top w:val="single" w:sz="4" w:space="0" w:color="auto"/>
              <w:left w:val="single" w:sz="4" w:space="0" w:color="auto"/>
              <w:bottom w:val="single" w:sz="4" w:space="0" w:color="auto"/>
              <w:right w:val="single" w:sz="4" w:space="0" w:color="auto"/>
            </w:tcBorders>
          </w:tcPr>
          <w:p w14:paraId="17DF267B" w14:textId="77777777" w:rsidR="00A40553" w:rsidRPr="00AB4427" w:rsidRDefault="00A40553" w:rsidP="00496D31">
            <w:pPr>
              <w:pStyle w:val="PMtableHead"/>
              <w:spacing w:before="60" w:after="60"/>
              <w:jc w:val="center"/>
              <w:rPr>
                <w:sz w:val="20"/>
                <w:szCs w:val="20"/>
              </w:rPr>
            </w:pPr>
            <w:r w:rsidRPr="00AB4427">
              <w:rPr>
                <w:sz w:val="20"/>
                <w:szCs w:val="20"/>
              </w:rPr>
              <w:t>Signature</w:t>
            </w:r>
          </w:p>
        </w:tc>
        <w:tc>
          <w:tcPr>
            <w:tcW w:w="2952" w:type="dxa"/>
            <w:tcBorders>
              <w:top w:val="single" w:sz="4" w:space="0" w:color="auto"/>
              <w:left w:val="single" w:sz="4" w:space="0" w:color="auto"/>
              <w:bottom w:val="single" w:sz="4" w:space="0" w:color="auto"/>
              <w:right w:val="single" w:sz="4" w:space="0" w:color="auto"/>
            </w:tcBorders>
          </w:tcPr>
          <w:p w14:paraId="17DF267C" w14:textId="77777777" w:rsidR="00A40553" w:rsidRPr="00AB4427" w:rsidRDefault="00A40553" w:rsidP="00496D31">
            <w:pPr>
              <w:pStyle w:val="PMtableHead"/>
              <w:spacing w:before="60" w:after="60"/>
              <w:jc w:val="center"/>
              <w:rPr>
                <w:sz w:val="20"/>
                <w:szCs w:val="20"/>
              </w:rPr>
            </w:pPr>
            <w:r w:rsidRPr="00AB4427">
              <w:rPr>
                <w:sz w:val="20"/>
                <w:szCs w:val="20"/>
              </w:rPr>
              <w:t>Job Title</w:t>
            </w:r>
          </w:p>
        </w:tc>
      </w:tr>
      <w:tr w:rsidR="00A40553" w:rsidRPr="00AB4427" w14:paraId="17DF268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7E" w14:textId="77777777" w:rsidR="00A40553" w:rsidRPr="00AB4427" w:rsidRDefault="00A40553" w:rsidP="00C8231E">
            <w:pPr>
              <w:pStyle w:val="PMtableText"/>
              <w:rPr>
                <w:sz w:val="20"/>
                <w:szCs w:val="20"/>
              </w:rPr>
            </w:pPr>
          </w:p>
        </w:tc>
        <w:tc>
          <w:tcPr>
            <w:tcW w:w="2952" w:type="dxa"/>
            <w:tcBorders>
              <w:top w:val="single" w:sz="4" w:space="0" w:color="auto"/>
              <w:left w:val="single" w:sz="4" w:space="0" w:color="auto"/>
              <w:bottom w:val="single" w:sz="4" w:space="0" w:color="auto"/>
              <w:right w:val="single" w:sz="4" w:space="0" w:color="auto"/>
            </w:tcBorders>
          </w:tcPr>
          <w:p w14:paraId="17DF267F" w14:textId="77777777" w:rsidR="00A40553" w:rsidRPr="00AB4427" w:rsidRDefault="00A40553" w:rsidP="00C8231E">
            <w:pPr>
              <w:pStyle w:val="PMtableText"/>
              <w:rPr>
                <w:sz w:val="20"/>
                <w:szCs w:val="20"/>
              </w:rPr>
            </w:pPr>
          </w:p>
        </w:tc>
        <w:tc>
          <w:tcPr>
            <w:tcW w:w="2952" w:type="dxa"/>
            <w:tcBorders>
              <w:top w:val="single" w:sz="4" w:space="0" w:color="auto"/>
              <w:left w:val="single" w:sz="4" w:space="0" w:color="auto"/>
              <w:bottom w:val="single" w:sz="4" w:space="0" w:color="auto"/>
              <w:right w:val="single" w:sz="4" w:space="0" w:color="auto"/>
            </w:tcBorders>
          </w:tcPr>
          <w:p w14:paraId="17DF2680" w14:textId="77777777" w:rsidR="00A40553" w:rsidRPr="00AB4427" w:rsidRDefault="00A40553" w:rsidP="00C8231E">
            <w:pPr>
              <w:pStyle w:val="PMtableText"/>
              <w:rPr>
                <w:sz w:val="20"/>
                <w:szCs w:val="20"/>
              </w:rPr>
            </w:pPr>
          </w:p>
        </w:tc>
      </w:tr>
      <w:tr w:rsidR="00A40553" w:rsidRPr="00AB4427" w14:paraId="17DF268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4" w14:textId="77777777" w:rsidR="00A40553" w:rsidRPr="00AB4427" w:rsidRDefault="00A40553" w:rsidP="00C8231E">
            <w:pPr>
              <w:pStyle w:val="PMtableText"/>
            </w:pPr>
          </w:p>
        </w:tc>
      </w:tr>
      <w:tr w:rsidR="00A40553" w:rsidRPr="00AB4427" w14:paraId="17DF268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8" w14:textId="77777777" w:rsidR="00A40553" w:rsidRPr="00AB4427" w:rsidRDefault="00A40553" w:rsidP="00C8231E">
            <w:pPr>
              <w:pStyle w:val="PMtableText"/>
            </w:pPr>
          </w:p>
        </w:tc>
      </w:tr>
      <w:tr w:rsidR="00A40553" w:rsidRPr="00AB4427" w14:paraId="17DF268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C" w14:textId="77777777" w:rsidR="00A40553" w:rsidRPr="00AB4427" w:rsidRDefault="00A40553" w:rsidP="00C8231E">
            <w:pPr>
              <w:pStyle w:val="PMtableText"/>
            </w:pPr>
          </w:p>
        </w:tc>
      </w:tr>
      <w:tr w:rsidR="00A40553" w:rsidRPr="00AB4427" w14:paraId="17DF269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8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8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0" w14:textId="77777777" w:rsidR="00A40553" w:rsidRPr="00AB4427" w:rsidRDefault="00A40553" w:rsidP="00C8231E">
            <w:pPr>
              <w:pStyle w:val="PMtableText"/>
            </w:pPr>
          </w:p>
        </w:tc>
      </w:tr>
      <w:tr w:rsidR="00A40553" w:rsidRPr="00AB4427" w14:paraId="17DF269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4" w14:textId="77777777" w:rsidR="00A40553" w:rsidRPr="00AB4427" w:rsidRDefault="00A40553" w:rsidP="00C8231E">
            <w:pPr>
              <w:pStyle w:val="PMtableText"/>
            </w:pPr>
          </w:p>
        </w:tc>
      </w:tr>
      <w:tr w:rsidR="00A40553" w:rsidRPr="00AB4427" w14:paraId="17DF269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8" w14:textId="77777777" w:rsidR="00A40553" w:rsidRPr="00AB4427" w:rsidRDefault="00A40553" w:rsidP="00C8231E">
            <w:pPr>
              <w:pStyle w:val="PMtableText"/>
            </w:pPr>
          </w:p>
        </w:tc>
      </w:tr>
      <w:tr w:rsidR="00A40553" w:rsidRPr="00AB4427" w14:paraId="17DF269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C" w14:textId="77777777" w:rsidR="00A40553" w:rsidRPr="00AB4427" w:rsidRDefault="00A40553" w:rsidP="00C8231E">
            <w:pPr>
              <w:pStyle w:val="PMtableText"/>
            </w:pPr>
          </w:p>
        </w:tc>
      </w:tr>
      <w:tr w:rsidR="00A40553" w:rsidRPr="00AB4427" w14:paraId="17DF26A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9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9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0" w14:textId="77777777" w:rsidR="00A40553" w:rsidRPr="00AB4427" w:rsidRDefault="00A40553" w:rsidP="00C8231E">
            <w:pPr>
              <w:pStyle w:val="PMtableText"/>
            </w:pPr>
          </w:p>
        </w:tc>
      </w:tr>
      <w:tr w:rsidR="00A40553" w:rsidRPr="00AB4427" w14:paraId="17DF26A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4" w14:textId="77777777" w:rsidR="00A40553" w:rsidRPr="00AB4427" w:rsidRDefault="00A40553" w:rsidP="00C8231E">
            <w:pPr>
              <w:pStyle w:val="PMtableText"/>
            </w:pPr>
          </w:p>
        </w:tc>
      </w:tr>
      <w:tr w:rsidR="00A40553" w:rsidRPr="00AB4427" w14:paraId="17DF26A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8" w14:textId="77777777" w:rsidR="00A40553" w:rsidRPr="00AB4427" w:rsidRDefault="00A40553" w:rsidP="00C8231E">
            <w:pPr>
              <w:pStyle w:val="PMtableText"/>
            </w:pPr>
          </w:p>
        </w:tc>
      </w:tr>
      <w:tr w:rsidR="00A40553" w:rsidRPr="00AB4427" w14:paraId="17DF26A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C" w14:textId="77777777" w:rsidR="00A40553" w:rsidRPr="00AB4427" w:rsidRDefault="00A40553" w:rsidP="00C8231E">
            <w:pPr>
              <w:pStyle w:val="PMtableText"/>
            </w:pPr>
          </w:p>
        </w:tc>
      </w:tr>
      <w:tr w:rsidR="00A40553" w:rsidRPr="00AB4427" w14:paraId="17DF26B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A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A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0" w14:textId="77777777" w:rsidR="00A40553" w:rsidRPr="00AB4427" w:rsidRDefault="00A40553" w:rsidP="00C8231E">
            <w:pPr>
              <w:pStyle w:val="PMtableText"/>
            </w:pPr>
          </w:p>
        </w:tc>
      </w:tr>
      <w:tr w:rsidR="00A40553" w:rsidRPr="00AB4427" w14:paraId="17DF26B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4" w14:textId="77777777" w:rsidR="00A40553" w:rsidRPr="00AB4427" w:rsidRDefault="00A40553" w:rsidP="00C8231E">
            <w:pPr>
              <w:pStyle w:val="PMtableText"/>
            </w:pPr>
          </w:p>
        </w:tc>
      </w:tr>
      <w:tr w:rsidR="00A40553" w:rsidRPr="00AB4427" w14:paraId="17DF26B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8" w14:textId="77777777" w:rsidR="00A40553" w:rsidRPr="00AB4427" w:rsidRDefault="00A40553" w:rsidP="00C8231E">
            <w:pPr>
              <w:pStyle w:val="PMtableText"/>
            </w:pPr>
          </w:p>
        </w:tc>
      </w:tr>
      <w:tr w:rsidR="00A40553" w:rsidRPr="00AB4427" w14:paraId="17DF26B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C" w14:textId="77777777" w:rsidR="00A40553" w:rsidRPr="00AB4427" w:rsidRDefault="00A40553" w:rsidP="00C8231E">
            <w:pPr>
              <w:pStyle w:val="PMtableText"/>
            </w:pPr>
          </w:p>
        </w:tc>
      </w:tr>
      <w:tr w:rsidR="00A40553" w:rsidRPr="00AB4427" w14:paraId="17DF26C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BE"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BF"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0" w14:textId="77777777" w:rsidR="00A40553" w:rsidRPr="00AB4427" w:rsidRDefault="00A40553" w:rsidP="00C8231E">
            <w:pPr>
              <w:pStyle w:val="PMtableText"/>
            </w:pPr>
          </w:p>
        </w:tc>
      </w:tr>
      <w:tr w:rsidR="00A40553" w:rsidRPr="00AB4427" w14:paraId="17DF26C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C2"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3"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4" w14:textId="77777777" w:rsidR="00A40553" w:rsidRPr="00AB4427" w:rsidRDefault="00A40553" w:rsidP="00C8231E">
            <w:pPr>
              <w:pStyle w:val="PMtableText"/>
            </w:pPr>
          </w:p>
        </w:tc>
      </w:tr>
      <w:tr w:rsidR="00A40553" w:rsidRPr="00AB4427" w14:paraId="17DF26C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C6"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7"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8" w14:textId="77777777" w:rsidR="00A40553" w:rsidRPr="00AB4427" w:rsidRDefault="00A40553" w:rsidP="00C8231E">
            <w:pPr>
              <w:pStyle w:val="PMtableText"/>
            </w:pPr>
          </w:p>
        </w:tc>
      </w:tr>
      <w:tr w:rsidR="00A40553" w:rsidRPr="00AB4427" w14:paraId="17DF26C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tcPr>
          <w:p w14:paraId="17DF26CA"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B" w14:textId="77777777" w:rsidR="00A40553" w:rsidRPr="00AB4427"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tcPr>
          <w:p w14:paraId="17DF26CC" w14:textId="77777777" w:rsidR="00A40553" w:rsidRPr="00AB4427" w:rsidRDefault="00A40553" w:rsidP="00C8231E">
            <w:pPr>
              <w:pStyle w:val="PMtableText"/>
            </w:pPr>
          </w:p>
        </w:tc>
      </w:tr>
    </w:tbl>
    <w:p w14:paraId="17DF26CE" w14:textId="77777777" w:rsidR="00A40553" w:rsidRPr="00AB4427" w:rsidRDefault="00A40553" w:rsidP="00A40553"/>
    <w:p w14:paraId="4E1D5B24" w14:textId="10B21D2C" w:rsidR="00C966D8" w:rsidRPr="00AB4427" w:rsidRDefault="00C966D8" w:rsidP="001D02DC">
      <w:pPr>
        <w:pStyle w:val="PMsectionHead"/>
        <w:jc w:val="left"/>
      </w:pPr>
      <w:bookmarkStart w:id="94" w:name="_Toc391293856"/>
      <w:bookmarkStart w:id="95" w:name="_Toc223449620"/>
      <w:bookmarkStart w:id="96" w:name="_Toc167002329"/>
      <w:bookmarkStart w:id="97" w:name="_Toc167246051"/>
      <w:bookmarkStart w:id="98" w:name="_Toc352227395"/>
      <w:bookmarkStart w:id="99" w:name="_Toc391293849"/>
      <w:bookmarkStart w:id="100" w:name="_Toc224568763"/>
      <w:r w:rsidRPr="00AB4427">
        <w:lastRenderedPageBreak/>
        <w:t>5.1 Prevent</w:t>
      </w:r>
      <w:r w:rsidR="00972264" w:rsidRPr="00AB4427">
        <w:t>at</w:t>
      </w:r>
      <w:r w:rsidRPr="00AB4427">
        <w:t>ive Maintenance Policy</w:t>
      </w:r>
      <w:bookmarkEnd w:id="94"/>
      <w:bookmarkEnd w:id="95"/>
      <w:bookmarkEnd w:id="100"/>
    </w:p>
    <w:p w14:paraId="573E5DCD" w14:textId="77777777" w:rsidR="00C966D8" w:rsidRPr="00AB4427" w:rsidRDefault="00C966D8" w:rsidP="00C966D8">
      <w:pPr>
        <w:pStyle w:val="PMhead"/>
      </w:pPr>
      <w:r w:rsidRPr="00AB4427">
        <w:t>Purpose</w:t>
      </w:r>
    </w:p>
    <w:p w14:paraId="0EA166A1" w14:textId="77777777" w:rsidR="00C966D8" w:rsidRPr="00AB4427" w:rsidRDefault="00C966D8" w:rsidP="00C966D8">
      <w:pPr>
        <w:pStyle w:val="PMtext"/>
      </w:pPr>
      <w:r w:rsidRPr="00AB4427">
        <w:t>The appropriate and timely maintenance of equipment is critical to ensure that it operates reliably and safely.</w:t>
      </w:r>
    </w:p>
    <w:p w14:paraId="60EAEA34" w14:textId="77777777" w:rsidR="00C966D8" w:rsidRPr="00AB4427" w:rsidRDefault="00C966D8" w:rsidP="00C966D8">
      <w:pPr>
        <w:pStyle w:val="PMhead"/>
      </w:pPr>
      <w:r w:rsidRPr="00AB4427">
        <w:t>Policy</w:t>
      </w:r>
    </w:p>
    <w:p w14:paraId="2F27C42E" w14:textId="1C15DC1B" w:rsidR="00C966D8" w:rsidRPr="00AB4427" w:rsidRDefault="00C966D8" w:rsidP="00C966D8">
      <w:pPr>
        <w:pStyle w:val="PMtext"/>
      </w:pPr>
      <w:r w:rsidRPr="00AB4427">
        <w:t>All equipment used by [Employer/Organization Name] will be tracked on the Prevent</w:t>
      </w:r>
      <w:r w:rsidR="00972264" w:rsidRPr="00AB4427">
        <w:t>at</w:t>
      </w:r>
      <w:r w:rsidRPr="00AB4427">
        <w:t>ive Maintenance Schedule. For each piece of equipment, appropriate maintenance standards will be outlined and measures put in place to ensure consistent maintenance.</w:t>
      </w:r>
    </w:p>
    <w:p w14:paraId="239DD2C8" w14:textId="77777777" w:rsidR="00C966D8" w:rsidRPr="00AB4427" w:rsidRDefault="00C966D8" w:rsidP="00C966D8">
      <w:pPr>
        <w:pStyle w:val="PMhead"/>
      </w:pPr>
      <w:r w:rsidRPr="00AB4427">
        <w:t>Procedure</w:t>
      </w:r>
    </w:p>
    <w:p w14:paraId="78AC13BA" w14:textId="0DA9B75A" w:rsidR="00C966D8" w:rsidRPr="00AB4427" w:rsidRDefault="00C966D8" w:rsidP="00C966D8">
      <w:pPr>
        <w:pStyle w:val="PMtext"/>
      </w:pPr>
      <w:r w:rsidRPr="00AB4427">
        <w:t>Complete an inventory of equipment requiring maintenance using the Prevent</w:t>
      </w:r>
      <w:r w:rsidR="00972264" w:rsidRPr="00AB4427">
        <w:t>at</w:t>
      </w:r>
      <w:r w:rsidRPr="00AB4427">
        <w:t>ive Maintenance Schedule. Each piece of equipment will be evaluated on the following to establish a prevent</w:t>
      </w:r>
      <w:r w:rsidR="00972264" w:rsidRPr="00AB4427">
        <w:t>at</w:t>
      </w:r>
      <w:r w:rsidRPr="00AB4427">
        <w:t>ive maintenance plan:</w:t>
      </w:r>
    </w:p>
    <w:p w14:paraId="7C7DB4F0" w14:textId="1FF30E9A" w:rsidR="00C966D8" w:rsidRPr="00AB4427" w:rsidRDefault="00C966D8" w:rsidP="00C966D8">
      <w:pPr>
        <w:pStyle w:val="PMtextBullet"/>
      </w:pPr>
      <w:r w:rsidRPr="00AB4427">
        <w:rPr>
          <w:rFonts w:cs="Arial"/>
        </w:rPr>
        <w:t xml:space="preserve">Standards of maintenance program based on legislation, manufacturer </w:t>
      </w:r>
      <w:r w:rsidR="007D6A46" w:rsidRPr="00AB4427">
        <w:rPr>
          <w:rFonts w:cs="Arial"/>
        </w:rPr>
        <w:t>specifications</w:t>
      </w:r>
      <w:r w:rsidRPr="00AB4427">
        <w:rPr>
          <w:rFonts w:cs="Arial"/>
        </w:rPr>
        <w:t>, in</w:t>
      </w:r>
      <w:r w:rsidRPr="00AB4427">
        <w:t>dustry standards or best practices.</w:t>
      </w:r>
    </w:p>
    <w:p w14:paraId="7D934A74" w14:textId="77777777" w:rsidR="00C966D8" w:rsidRPr="00AB4427" w:rsidRDefault="00C966D8" w:rsidP="00C966D8">
      <w:pPr>
        <w:pStyle w:val="PMtextBullet"/>
      </w:pPr>
      <w:r w:rsidRPr="00AB4427">
        <w:t>Frequency of maintenance in accordance with accepted standards.</w:t>
      </w:r>
    </w:p>
    <w:p w14:paraId="169C3A4E" w14:textId="77777777" w:rsidR="00C966D8" w:rsidRPr="00AB4427" w:rsidRDefault="00C966D8" w:rsidP="00C966D8">
      <w:pPr>
        <w:pStyle w:val="PMtextBullet"/>
        <w:rPr>
          <w:rFonts w:ascii="Batang" w:eastAsia="Batang" w:hAnsi="Batang" w:cs="Batang"/>
        </w:rPr>
      </w:pPr>
      <w:r w:rsidRPr="00AB4427">
        <w:rPr>
          <w:rFonts w:cs="Arial"/>
        </w:rPr>
        <w:t>Qualifications required for maintenance/inspection.</w:t>
      </w:r>
    </w:p>
    <w:p w14:paraId="0275870D" w14:textId="77777777" w:rsidR="00C966D8" w:rsidRPr="00AB4427" w:rsidRDefault="00C966D8" w:rsidP="00C966D8">
      <w:pPr>
        <w:pStyle w:val="PMtextBullet"/>
      </w:pPr>
      <w:r w:rsidRPr="00AB4427">
        <w:rPr>
          <w:rFonts w:cs="Arial"/>
        </w:rPr>
        <w:t>Responsibility assigned to qualified person for maintenance/inspections and noted if external inspect</w:t>
      </w:r>
      <w:r w:rsidRPr="00AB4427">
        <w:t>or is required.</w:t>
      </w:r>
    </w:p>
    <w:p w14:paraId="71CAA07D" w14:textId="77777777" w:rsidR="00C966D8" w:rsidRPr="00AB4427" w:rsidRDefault="00C966D8" w:rsidP="00C966D8">
      <w:pPr>
        <w:pStyle w:val="PMtextBullet"/>
      </w:pPr>
      <w:r w:rsidRPr="00AB4427">
        <w:rPr>
          <w:rFonts w:cs="Arial"/>
        </w:rPr>
        <w:t>Schedule for assigned</w:t>
      </w:r>
      <w:r w:rsidRPr="00AB4427">
        <w:t xml:space="preserve"> person to perform maintenance.</w:t>
      </w:r>
    </w:p>
    <w:p w14:paraId="057BC00C" w14:textId="42EBAC5F" w:rsidR="00C966D8" w:rsidRPr="00AB4427" w:rsidRDefault="00C966D8" w:rsidP="00C966D8">
      <w:pPr>
        <w:pStyle w:val="PMtext"/>
      </w:pPr>
      <w:r w:rsidRPr="00AB4427">
        <w:t xml:space="preserve">A standard </w:t>
      </w:r>
      <w:r w:rsidRPr="00AB4427">
        <w:rPr>
          <w:rStyle w:val="PMtextItalicChar"/>
          <w:i w:val="0"/>
        </w:rPr>
        <w:t>Equipment Prevent</w:t>
      </w:r>
      <w:r w:rsidR="00972264" w:rsidRPr="00AB4427">
        <w:rPr>
          <w:rStyle w:val="PMtextItalicChar"/>
          <w:i w:val="0"/>
        </w:rPr>
        <w:t>at</w:t>
      </w:r>
      <w:r w:rsidRPr="00AB4427">
        <w:rPr>
          <w:rStyle w:val="PMtextItalicChar"/>
          <w:i w:val="0"/>
        </w:rPr>
        <w:t xml:space="preserve">ive Maintenance Record </w:t>
      </w:r>
      <w:r w:rsidRPr="00AB4427">
        <w:t xml:space="preserve">will be used to track maintenance for each piece of equipment. The form will include maintenance requirements specific to the equipment, and will cover the points below: </w:t>
      </w:r>
    </w:p>
    <w:p w14:paraId="77832E4D" w14:textId="77777777" w:rsidR="00C966D8" w:rsidRPr="00AB4427" w:rsidRDefault="00C966D8" w:rsidP="00C966D8">
      <w:pPr>
        <w:pStyle w:val="PMtextBullet"/>
        <w:rPr>
          <w:rFonts w:cs="Arial"/>
        </w:rPr>
      </w:pPr>
      <w:r w:rsidRPr="00AB4427">
        <w:rPr>
          <w:rFonts w:cs="Arial"/>
        </w:rPr>
        <w:t>Description of maintenance work</w:t>
      </w:r>
    </w:p>
    <w:p w14:paraId="7E9424AC" w14:textId="77777777" w:rsidR="00C966D8" w:rsidRPr="00AB4427" w:rsidRDefault="00C966D8" w:rsidP="00C966D8">
      <w:pPr>
        <w:pStyle w:val="PMtextBullet"/>
        <w:rPr>
          <w:rFonts w:cs="Arial"/>
        </w:rPr>
      </w:pPr>
      <w:r w:rsidRPr="00AB4427">
        <w:rPr>
          <w:rFonts w:cs="Arial"/>
        </w:rPr>
        <w:t>Identification of problems</w:t>
      </w:r>
    </w:p>
    <w:p w14:paraId="144FDF7C" w14:textId="77777777" w:rsidR="00C966D8" w:rsidRPr="00AB4427" w:rsidRDefault="00C966D8" w:rsidP="00C966D8">
      <w:pPr>
        <w:pStyle w:val="PMtextBullet"/>
        <w:rPr>
          <w:rFonts w:cs="Arial"/>
        </w:rPr>
      </w:pPr>
      <w:r w:rsidRPr="00AB4427">
        <w:rPr>
          <w:rFonts w:cs="Arial"/>
        </w:rPr>
        <w:t>Corrective actions</w:t>
      </w:r>
    </w:p>
    <w:p w14:paraId="573D5B68" w14:textId="77777777" w:rsidR="00C966D8" w:rsidRPr="00AB4427" w:rsidRDefault="00C966D8" w:rsidP="00C966D8">
      <w:pPr>
        <w:pStyle w:val="PMtextBullet"/>
        <w:rPr>
          <w:rFonts w:cs="Arial"/>
        </w:rPr>
      </w:pPr>
      <w:r w:rsidRPr="00AB4427">
        <w:rPr>
          <w:rFonts w:cs="Arial"/>
        </w:rPr>
        <w:t>Follow-up to establish corrective action needed and assign responsibility and timeframe for action</w:t>
      </w:r>
    </w:p>
    <w:p w14:paraId="67E889EF" w14:textId="506720B3" w:rsidR="00C966D8" w:rsidRPr="00AB4427" w:rsidRDefault="00C966D8" w:rsidP="00C966D8">
      <w:pPr>
        <w:pStyle w:val="PMtext"/>
      </w:pPr>
      <w:r w:rsidRPr="00AB4427">
        <w:t>The prevent</w:t>
      </w:r>
      <w:r w:rsidR="00972264" w:rsidRPr="00AB4427">
        <w:t>at</w:t>
      </w:r>
      <w:r w:rsidRPr="00AB4427">
        <w:t>ive maintenance program will be reviewed annually to incorporate improvements to the program. New pieces of equipment must be added to the inventory as they are acquired.</w:t>
      </w:r>
    </w:p>
    <w:p w14:paraId="5F0077E7" w14:textId="77777777" w:rsidR="00C966D8" w:rsidRPr="00AB4427" w:rsidRDefault="00C966D8" w:rsidP="00C966D8">
      <w:pPr>
        <w:pStyle w:val="PMhead"/>
      </w:pPr>
      <w:r w:rsidRPr="00AB4427">
        <w:t>Additional Resources</w:t>
      </w:r>
    </w:p>
    <w:p w14:paraId="3004D035" w14:textId="66408696" w:rsidR="00C966D8" w:rsidRPr="00AB4427" w:rsidRDefault="00C966D8" w:rsidP="00966914">
      <w:pPr>
        <w:pStyle w:val="PMtext2"/>
        <w:spacing w:before="120"/>
      </w:pPr>
      <w:r w:rsidRPr="00AB4427">
        <w:t>Prevent</w:t>
      </w:r>
      <w:r w:rsidR="00972264" w:rsidRPr="00AB4427">
        <w:t>at</w:t>
      </w:r>
      <w:r w:rsidRPr="00AB4427">
        <w:t>ive Maintenance Schedule</w:t>
      </w:r>
    </w:p>
    <w:p w14:paraId="43B43B53" w14:textId="54780CAC" w:rsidR="00C966D8" w:rsidRPr="00AB4427" w:rsidRDefault="00C966D8" w:rsidP="00966914">
      <w:pPr>
        <w:pStyle w:val="PMtext2"/>
        <w:spacing w:before="120"/>
      </w:pPr>
      <w:r w:rsidRPr="00AB4427">
        <w:t>Equipment Prevent</w:t>
      </w:r>
      <w:r w:rsidR="00972264" w:rsidRPr="00AB4427">
        <w:t>at</w:t>
      </w:r>
      <w:r w:rsidRPr="00AB4427">
        <w:t>ive Maintenance Record Template</w:t>
      </w:r>
    </w:p>
    <w:p w14:paraId="7454B039" w14:textId="1C8AF6B5" w:rsidR="00C966D8" w:rsidRPr="00AB4427" w:rsidRDefault="00C966D8" w:rsidP="00966914">
      <w:pPr>
        <w:pStyle w:val="PMtext2"/>
        <w:spacing w:before="120"/>
      </w:pPr>
      <w:r w:rsidRPr="00AB4427">
        <w:t>Emergency Equipment Prevent</w:t>
      </w:r>
      <w:r w:rsidR="00972264" w:rsidRPr="00AB4427">
        <w:t>at</w:t>
      </w:r>
      <w:r w:rsidRPr="00AB4427">
        <w:t>ive Maintenance Record Template</w:t>
      </w:r>
    </w:p>
    <w:p w14:paraId="6FF96913" w14:textId="77777777" w:rsidR="00C966D8" w:rsidRPr="00AB4427" w:rsidRDefault="00C966D8" w:rsidP="00C966D8">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966D8" w:rsidRPr="00AB4427" w14:paraId="057463A8" w14:textId="77777777" w:rsidTr="006A17ED">
        <w:tc>
          <w:tcPr>
            <w:tcW w:w="4428" w:type="dxa"/>
          </w:tcPr>
          <w:p w14:paraId="4E40ED2C" w14:textId="77777777" w:rsidR="00C966D8" w:rsidRPr="00AB4427" w:rsidRDefault="00C966D8" w:rsidP="006A17ED">
            <w:pPr>
              <w:pStyle w:val="PMtableText"/>
            </w:pPr>
            <w:r w:rsidRPr="00AB4427">
              <w:t>Effective Date:</w:t>
            </w:r>
          </w:p>
        </w:tc>
        <w:tc>
          <w:tcPr>
            <w:tcW w:w="4428" w:type="dxa"/>
          </w:tcPr>
          <w:p w14:paraId="2BD780C9" w14:textId="77777777" w:rsidR="00C966D8" w:rsidRPr="00AB4427" w:rsidRDefault="00C966D8" w:rsidP="006A17ED">
            <w:pPr>
              <w:pStyle w:val="PMtableText"/>
            </w:pPr>
          </w:p>
        </w:tc>
      </w:tr>
      <w:tr w:rsidR="00C966D8" w:rsidRPr="00AB4427" w14:paraId="37D6CE84" w14:textId="77777777" w:rsidTr="006A17ED">
        <w:tc>
          <w:tcPr>
            <w:tcW w:w="4428" w:type="dxa"/>
          </w:tcPr>
          <w:p w14:paraId="5D1FE631" w14:textId="77777777" w:rsidR="00C966D8" w:rsidRPr="00AB4427" w:rsidRDefault="00C966D8" w:rsidP="006A17ED">
            <w:pPr>
              <w:pStyle w:val="PMtableText"/>
            </w:pPr>
            <w:r w:rsidRPr="00AB4427">
              <w:t>Revision Date:</w:t>
            </w:r>
          </w:p>
        </w:tc>
        <w:tc>
          <w:tcPr>
            <w:tcW w:w="4428" w:type="dxa"/>
          </w:tcPr>
          <w:p w14:paraId="2BCECE8D" w14:textId="77777777" w:rsidR="00C966D8" w:rsidRPr="00AB4427" w:rsidRDefault="00C966D8" w:rsidP="006A17ED">
            <w:pPr>
              <w:pStyle w:val="PMtableText"/>
            </w:pPr>
          </w:p>
        </w:tc>
      </w:tr>
    </w:tbl>
    <w:p w14:paraId="46BD68E2" w14:textId="77777777" w:rsidR="00C966D8" w:rsidRPr="00AB4427" w:rsidRDefault="00C966D8" w:rsidP="00C966D8">
      <w:pPr>
        <w:pStyle w:val="PMtext"/>
      </w:pPr>
    </w:p>
    <w:p w14:paraId="6B6D7227" w14:textId="1A273787" w:rsidR="00C966D8" w:rsidRPr="00AB4427" w:rsidRDefault="004A5F1A" w:rsidP="001D02DC">
      <w:pPr>
        <w:pStyle w:val="PMsectionHead"/>
        <w:jc w:val="left"/>
      </w:pPr>
      <w:bookmarkStart w:id="101" w:name="_Toc391293857"/>
      <w:bookmarkStart w:id="102" w:name="_Toc223449621"/>
      <w:bookmarkStart w:id="103" w:name="_Toc224568764"/>
      <w:r w:rsidRPr="00AB4427">
        <w:lastRenderedPageBreak/>
        <w:t xml:space="preserve">5.2 </w:t>
      </w:r>
      <w:r w:rsidR="00C966D8" w:rsidRPr="00AB4427">
        <w:t>Prevent</w:t>
      </w:r>
      <w:r w:rsidR="00972264" w:rsidRPr="00AB4427">
        <w:t>at</w:t>
      </w:r>
      <w:r w:rsidR="00C966D8" w:rsidRPr="00AB4427">
        <w:t>ive Maintenance Schedule Template</w:t>
      </w:r>
      <w:bookmarkEnd w:id="101"/>
      <w:bookmarkEnd w:id="102"/>
      <w:bookmarkEnd w:id="103"/>
    </w:p>
    <w:tbl>
      <w:tblPr>
        <w:tblW w:w="82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92"/>
        <w:gridCol w:w="2520"/>
        <w:gridCol w:w="2340"/>
      </w:tblGrid>
      <w:tr w:rsidR="00C966D8" w:rsidRPr="00AB4427" w14:paraId="58FE4C55" w14:textId="77777777" w:rsidTr="006A17ED">
        <w:tc>
          <w:tcPr>
            <w:tcW w:w="1728" w:type="dxa"/>
          </w:tcPr>
          <w:p w14:paraId="60C12A04" w14:textId="77777777" w:rsidR="00C966D8" w:rsidRPr="00AB4427" w:rsidRDefault="00C966D8" w:rsidP="00496D31">
            <w:pPr>
              <w:pStyle w:val="PMtableHead"/>
              <w:spacing w:before="60" w:after="60"/>
              <w:jc w:val="center"/>
              <w:rPr>
                <w:sz w:val="18"/>
                <w:lang w:eastAsia="en-CA"/>
              </w:rPr>
            </w:pPr>
            <w:r w:rsidRPr="00AB4427">
              <w:rPr>
                <w:sz w:val="18"/>
                <w:lang w:eastAsia="en-CA"/>
              </w:rPr>
              <w:t>Equipment</w:t>
            </w:r>
          </w:p>
        </w:tc>
        <w:tc>
          <w:tcPr>
            <w:tcW w:w="1692" w:type="dxa"/>
          </w:tcPr>
          <w:p w14:paraId="6D75D236" w14:textId="77777777" w:rsidR="00C966D8" w:rsidRPr="00AB4427" w:rsidRDefault="00C966D8" w:rsidP="00496D31">
            <w:pPr>
              <w:pStyle w:val="PMtableHead"/>
              <w:spacing w:before="60" w:after="60"/>
              <w:jc w:val="center"/>
              <w:rPr>
                <w:sz w:val="18"/>
                <w:lang w:eastAsia="en-CA"/>
              </w:rPr>
            </w:pPr>
            <w:r w:rsidRPr="00AB4427">
              <w:rPr>
                <w:sz w:val="18"/>
                <w:lang w:eastAsia="en-CA"/>
              </w:rPr>
              <w:t>Frequency</w:t>
            </w:r>
          </w:p>
        </w:tc>
        <w:tc>
          <w:tcPr>
            <w:tcW w:w="2520" w:type="dxa"/>
          </w:tcPr>
          <w:p w14:paraId="5C0E5DFF" w14:textId="77777777" w:rsidR="00C966D8" w:rsidRPr="00AB4427" w:rsidRDefault="00C966D8" w:rsidP="00496D31">
            <w:pPr>
              <w:pStyle w:val="PMtableHead"/>
              <w:spacing w:before="60" w:after="60"/>
              <w:jc w:val="center"/>
              <w:rPr>
                <w:sz w:val="18"/>
                <w:lang w:eastAsia="en-CA"/>
              </w:rPr>
            </w:pPr>
            <w:r w:rsidRPr="00AB4427">
              <w:rPr>
                <w:sz w:val="18"/>
                <w:lang w:eastAsia="en-CA"/>
              </w:rPr>
              <w:t>Assigned Inspector</w:t>
            </w:r>
          </w:p>
        </w:tc>
        <w:tc>
          <w:tcPr>
            <w:tcW w:w="2340" w:type="dxa"/>
          </w:tcPr>
          <w:p w14:paraId="2E38ED8F" w14:textId="77777777" w:rsidR="00C966D8" w:rsidRPr="00AB4427" w:rsidRDefault="00C966D8" w:rsidP="00496D31">
            <w:pPr>
              <w:pStyle w:val="PMtableHead"/>
              <w:spacing w:before="60" w:after="60"/>
              <w:jc w:val="center"/>
              <w:rPr>
                <w:sz w:val="18"/>
                <w:lang w:eastAsia="en-CA"/>
              </w:rPr>
            </w:pPr>
            <w:r w:rsidRPr="00AB4427">
              <w:rPr>
                <w:sz w:val="18"/>
                <w:lang w:eastAsia="en-CA"/>
              </w:rPr>
              <w:t>Parts to be Inspected</w:t>
            </w:r>
          </w:p>
        </w:tc>
      </w:tr>
      <w:tr w:rsidR="00C966D8" w:rsidRPr="00AB4427" w14:paraId="6E2E8E8D" w14:textId="77777777" w:rsidTr="006A17ED">
        <w:tc>
          <w:tcPr>
            <w:tcW w:w="1728" w:type="dxa"/>
          </w:tcPr>
          <w:p w14:paraId="2EC33A5D"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Mobile Equipment</w:t>
            </w:r>
          </w:p>
        </w:tc>
        <w:tc>
          <w:tcPr>
            <w:tcW w:w="1692" w:type="dxa"/>
          </w:tcPr>
          <w:p w14:paraId="12A2C154"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08DF6832"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7DACEDDF"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CF3F895" w14:textId="77777777" w:rsidTr="006A17ED">
        <w:tc>
          <w:tcPr>
            <w:tcW w:w="1728" w:type="dxa"/>
          </w:tcPr>
          <w:p w14:paraId="0B1FB1E2"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Forklift Truck</w:t>
            </w:r>
          </w:p>
        </w:tc>
        <w:tc>
          <w:tcPr>
            <w:tcW w:w="1692" w:type="dxa"/>
          </w:tcPr>
          <w:p w14:paraId="59F7EBEA"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17224E6C"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1A27339E" w14:textId="77777777" w:rsidR="00C966D8" w:rsidRPr="00AB4427" w:rsidRDefault="00C966D8" w:rsidP="006A17ED">
            <w:pPr>
              <w:pStyle w:val="PMtabletextsmall"/>
              <w:tabs>
                <w:tab w:val="left" w:leader="dot" w:pos="6840"/>
              </w:tabs>
              <w:jc w:val="both"/>
              <w:rPr>
                <w:szCs w:val="20"/>
                <w:lang w:eastAsia="en-CA"/>
              </w:rPr>
            </w:pPr>
          </w:p>
        </w:tc>
      </w:tr>
      <w:tr w:rsidR="00C966D8" w:rsidRPr="00AB4427" w14:paraId="6812B7B8" w14:textId="77777777" w:rsidTr="006A17ED">
        <w:tc>
          <w:tcPr>
            <w:tcW w:w="1728" w:type="dxa"/>
          </w:tcPr>
          <w:p w14:paraId="66945135"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Tractor</w:t>
            </w:r>
          </w:p>
        </w:tc>
        <w:tc>
          <w:tcPr>
            <w:tcW w:w="1692" w:type="dxa"/>
          </w:tcPr>
          <w:p w14:paraId="62FC3971"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01348011"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5621C1C0"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12FF2B57" w14:textId="77777777" w:rsidTr="006A17ED">
        <w:tc>
          <w:tcPr>
            <w:tcW w:w="1728" w:type="dxa"/>
          </w:tcPr>
          <w:p w14:paraId="311EF266" w14:textId="76D649CC"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Commercial Vehicle,</w:t>
            </w:r>
            <w:r w:rsidR="007E5D74" w:rsidRPr="00AB4427">
              <w:rPr>
                <w:szCs w:val="20"/>
                <w:lang w:eastAsia="en-CA"/>
              </w:rPr>
              <w:t xml:space="preserve"> </w:t>
            </w:r>
            <w:r w:rsidRPr="00AB4427">
              <w:rPr>
                <w:szCs w:val="20"/>
                <w:lang w:eastAsia="en-CA"/>
              </w:rPr>
              <w:t>Truck and Trailer</w:t>
            </w:r>
          </w:p>
        </w:tc>
        <w:tc>
          <w:tcPr>
            <w:tcW w:w="1692" w:type="dxa"/>
          </w:tcPr>
          <w:p w14:paraId="0B4603C2"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180ACEA5"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71A64703"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3A51951C" w14:textId="77777777" w:rsidTr="006A17ED">
        <w:tc>
          <w:tcPr>
            <w:tcW w:w="1728" w:type="dxa"/>
          </w:tcPr>
          <w:p w14:paraId="622E55A3"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Transport Vehicle</w:t>
            </w:r>
          </w:p>
        </w:tc>
        <w:tc>
          <w:tcPr>
            <w:tcW w:w="1692" w:type="dxa"/>
          </w:tcPr>
          <w:p w14:paraId="26982E6D"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3739C7C4"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3EB17E93"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4B3E120B" w14:textId="77777777" w:rsidTr="006A17ED">
        <w:tc>
          <w:tcPr>
            <w:tcW w:w="1728" w:type="dxa"/>
          </w:tcPr>
          <w:p w14:paraId="66D2267D" w14:textId="77777777" w:rsidR="00C966D8" w:rsidRPr="00AB4427" w:rsidRDefault="00C966D8" w:rsidP="006A17ED">
            <w:pPr>
              <w:pStyle w:val="PMtabletextsmall"/>
              <w:tabs>
                <w:tab w:val="left" w:leader="dot" w:pos="6840"/>
              </w:tabs>
              <w:ind w:left="72"/>
              <w:jc w:val="both"/>
              <w:rPr>
                <w:szCs w:val="20"/>
                <w:lang w:eastAsia="en-CA"/>
              </w:rPr>
            </w:pPr>
            <w:r w:rsidRPr="00AB4427">
              <w:rPr>
                <w:szCs w:val="20"/>
                <w:lang w:eastAsia="en-CA"/>
              </w:rPr>
              <w:t>[Other Equipment]</w:t>
            </w:r>
          </w:p>
        </w:tc>
        <w:tc>
          <w:tcPr>
            <w:tcW w:w="1692" w:type="dxa"/>
          </w:tcPr>
          <w:p w14:paraId="271B8904" w14:textId="77777777" w:rsidR="00C966D8" w:rsidRPr="00AB4427" w:rsidRDefault="00C966D8" w:rsidP="006A17ED">
            <w:pPr>
              <w:pStyle w:val="PMtabletextsmall"/>
              <w:tabs>
                <w:tab w:val="left" w:leader="dot" w:pos="6840"/>
              </w:tabs>
              <w:ind w:left="72"/>
              <w:jc w:val="both"/>
              <w:rPr>
                <w:szCs w:val="20"/>
                <w:lang w:eastAsia="en-CA"/>
              </w:rPr>
            </w:pPr>
          </w:p>
        </w:tc>
        <w:tc>
          <w:tcPr>
            <w:tcW w:w="2520" w:type="dxa"/>
          </w:tcPr>
          <w:p w14:paraId="66641EBD" w14:textId="77777777" w:rsidR="00C966D8" w:rsidRPr="00AB4427" w:rsidRDefault="00C966D8" w:rsidP="006A17ED">
            <w:pPr>
              <w:pStyle w:val="PMtabletextsmall"/>
              <w:tabs>
                <w:tab w:val="left" w:leader="dot" w:pos="6840"/>
              </w:tabs>
              <w:ind w:left="72"/>
              <w:jc w:val="both"/>
              <w:rPr>
                <w:szCs w:val="20"/>
                <w:lang w:eastAsia="en-CA"/>
              </w:rPr>
            </w:pPr>
          </w:p>
        </w:tc>
        <w:tc>
          <w:tcPr>
            <w:tcW w:w="2340" w:type="dxa"/>
          </w:tcPr>
          <w:p w14:paraId="29FC3305" w14:textId="77777777" w:rsidR="00C966D8" w:rsidRPr="00AB4427" w:rsidRDefault="00C966D8" w:rsidP="006A17ED">
            <w:pPr>
              <w:pStyle w:val="PMtabletextsmall"/>
              <w:tabs>
                <w:tab w:val="left" w:leader="dot" w:pos="6840"/>
              </w:tabs>
              <w:ind w:left="72"/>
              <w:jc w:val="both"/>
              <w:rPr>
                <w:szCs w:val="20"/>
                <w:lang w:eastAsia="en-CA"/>
              </w:rPr>
            </w:pPr>
          </w:p>
        </w:tc>
      </w:tr>
      <w:tr w:rsidR="00C966D8" w:rsidRPr="00AB4427" w14:paraId="5A2979A6" w14:textId="77777777" w:rsidTr="006A17ED">
        <w:tc>
          <w:tcPr>
            <w:tcW w:w="1728" w:type="dxa"/>
          </w:tcPr>
          <w:p w14:paraId="274717EC"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Production Equipment</w:t>
            </w:r>
          </w:p>
        </w:tc>
        <w:tc>
          <w:tcPr>
            <w:tcW w:w="1692" w:type="dxa"/>
          </w:tcPr>
          <w:p w14:paraId="6D6D9019"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1F3E0758"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29AC82FA"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4CD61BB3" w14:textId="77777777" w:rsidTr="006A17ED">
        <w:tc>
          <w:tcPr>
            <w:tcW w:w="1728" w:type="dxa"/>
          </w:tcPr>
          <w:p w14:paraId="042CC46D"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Conveyor</w:t>
            </w:r>
          </w:p>
        </w:tc>
        <w:tc>
          <w:tcPr>
            <w:tcW w:w="1692" w:type="dxa"/>
          </w:tcPr>
          <w:p w14:paraId="44784B62"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55F0DADF"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140988E9"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271BA8C3" w14:textId="77777777" w:rsidTr="006A17ED">
        <w:tc>
          <w:tcPr>
            <w:tcW w:w="1728" w:type="dxa"/>
          </w:tcPr>
          <w:p w14:paraId="4CF17FB0"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Packaging Equipment</w:t>
            </w:r>
          </w:p>
        </w:tc>
        <w:tc>
          <w:tcPr>
            <w:tcW w:w="1692" w:type="dxa"/>
          </w:tcPr>
          <w:p w14:paraId="67BC5EB9"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408ACC9A"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27D81147"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D675C51" w14:textId="77777777" w:rsidTr="006A17ED">
        <w:tc>
          <w:tcPr>
            <w:tcW w:w="1728" w:type="dxa"/>
          </w:tcPr>
          <w:p w14:paraId="6B25FDC1"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[Other Equipment]</w:t>
            </w:r>
          </w:p>
        </w:tc>
        <w:tc>
          <w:tcPr>
            <w:tcW w:w="1692" w:type="dxa"/>
          </w:tcPr>
          <w:p w14:paraId="2B84C8CE"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20184BB3"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5F1CC2BB"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74205C33" w14:textId="77777777" w:rsidTr="006A17ED">
        <w:tc>
          <w:tcPr>
            <w:tcW w:w="1728" w:type="dxa"/>
          </w:tcPr>
          <w:p w14:paraId="314D8E35"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Structural Equipment</w:t>
            </w:r>
          </w:p>
        </w:tc>
        <w:tc>
          <w:tcPr>
            <w:tcW w:w="1692" w:type="dxa"/>
          </w:tcPr>
          <w:p w14:paraId="0755479F"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6DA9535C"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13EFDDE5"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2B06242A" w14:textId="77777777" w:rsidTr="006A17ED">
        <w:tc>
          <w:tcPr>
            <w:tcW w:w="1728" w:type="dxa"/>
          </w:tcPr>
          <w:p w14:paraId="187E11B5"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Boiler</w:t>
            </w:r>
          </w:p>
        </w:tc>
        <w:tc>
          <w:tcPr>
            <w:tcW w:w="1692" w:type="dxa"/>
          </w:tcPr>
          <w:p w14:paraId="377A05ED"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5F421F46"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06B6B9E4"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3710CA09" w14:textId="77777777" w:rsidTr="006A17ED">
        <w:tc>
          <w:tcPr>
            <w:tcW w:w="1728" w:type="dxa"/>
          </w:tcPr>
          <w:p w14:paraId="25A62BE9"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Loading Dock</w:t>
            </w:r>
          </w:p>
        </w:tc>
        <w:tc>
          <w:tcPr>
            <w:tcW w:w="1692" w:type="dxa"/>
          </w:tcPr>
          <w:p w14:paraId="72EF5C83"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63BD09BF"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662BBD79"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DFA3A5D" w14:textId="77777777" w:rsidTr="006A17ED">
        <w:tc>
          <w:tcPr>
            <w:tcW w:w="1728" w:type="dxa"/>
          </w:tcPr>
          <w:p w14:paraId="1A239782"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Overhead Door</w:t>
            </w:r>
          </w:p>
        </w:tc>
        <w:tc>
          <w:tcPr>
            <w:tcW w:w="1692" w:type="dxa"/>
          </w:tcPr>
          <w:p w14:paraId="627820B4"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358B885C"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44FB0BA3"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06B45291" w14:textId="77777777" w:rsidTr="006A17ED">
        <w:tc>
          <w:tcPr>
            <w:tcW w:w="1728" w:type="dxa"/>
          </w:tcPr>
          <w:p w14:paraId="339DECEF"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Racking</w:t>
            </w:r>
          </w:p>
        </w:tc>
        <w:tc>
          <w:tcPr>
            <w:tcW w:w="1692" w:type="dxa"/>
          </w:tcPr>
          <w:p w14:paraId="4C975CEC"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65D4AA3D"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2A93E491"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3FCF139F" w14:textId="77777777" w:rsidTr="006A17ED">
        <w:tc>
          <w:tcPr>
            <w:tcW w:w="1728" w:type="dxa"/>
          </w:tcPr>
          <w:p w14:paraId="4ED0278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[Other Equipment]</w:t>
            </w:r>
          </w:p>
        </w:tc>
        <w:tc>
          <w:tcPr>
            <w:tcW w:w="1692" w:type="dxa"/>
          </w:tcPr>
          <w:p w14:paraId="2288DE8D"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77CE9AC4"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4C143F59"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6872962D" w14:textId="77777777" w:rsidTr="006A17ED">
        <w:tc>
          <w:tcPr>
            <w:tcW w:w="1728" w:type="dxa"/>
          </w:tcPr>
          <w:p w14:paraId="06308FE2" w14:textId="77777777" w:rsidR="00C966D8" w:rsidRPr="00AB4427" w:rsidRDefault="00C966D8" w:rsidP="006A17ED">
            <w:pPr>
              <w:pStyle w:val="PMtabletextsmall"/>
              <w:tabs>
                <w:tab w:val="left" w:leader="dot" w:pos="6840"/>
              </w:tabs>
              <w:ind w:left="72"/>
              <w:rPr>
                <w:b/>
                <w:szCs w:val="20"/>
                <w:lang w:eastAsia="en-CA"/>
              </w:rPr>
            </w:pPr>
            <w:r w:rsidRPr="00AB4427">
              <w:rPr>
                <w:b/>
                <w:szCs w:val="20"/>
                <w:lang w:eastAsia="en-CA"/>
              </w:rPr>
              <w:t>Emergency Equipment</w:t>
            </w:r>
          </w:p>
        </w:tc>
        <w:tc>
          <w:tcPr>
            <w:tcW w:w="1692" w:type="dxa"/>
          </w:tcPr>
          <w:p w14:paraId="100C91C5" w14:textId="77777777" w:rsidR="00C966D8" w:rsidRPr="00AB4427" w:rsidRDefault="00C966D8" w:rsidP="006A17ED">
            <w:pPr>
              <w:pStyle w:val="PMtabletextsmall"/>
              <w:tabs>
                <w:tab w:val="left" w:leader="dot" w:pos="6840"/>
              </w:tabs>
              <w:ind w:left="72"/>
              <w:rPr>
                <w:szCs w:val="20"/>
                <w:lang w:eastAsia="en-CA"/>
              </w:rPr>
            </w:pPr>
          </w:p>
        </w:tc>
        <w:tc>
          <w:tcPr>
            <w:tcW w:w="2520" w:type="dxa"/>
          </w:tcPr>
          <w:p w14:paraId="4D40DCAD" w14:textId="77777777" w:rsidR="00C966D8" w:rsidRPr="00AB4427" w:rsidRDefault="00C966D8" w:rsidP="006A17ED">
            <w:pPr>
              <w:pStyle w:val="PMtabletextsmall"/>
              <w:tabs>
                <w:tab w:val="left" w:leader="dot" w:pos="6840"/>
              </w:tabs>
              <w:ind w:left="72"/>
              <w:rPr>
                <w:szCs w:val="20"/>
                <w:lang w:eastAsia="en-CA"/>
              </w:rPr>
            </w:pPr>
          </w:p>
        </w:tc>
        <w:tc>
          <w:tcPr>
            <w:tcW w:w="2340" w:type="dxa"/>
          </w:tcPr>
          <w:p w14:paraId="4C5EB5D5" w14:textId="77777777" w:rsidR="00C966D8" w:rsidRPr="00AB4427" w:rsidRDefault="00C966D8" w:rsidP="006A17ED">
            <w:pPr>
              <w:pStyle w:val="PMtabletextsmall"/>
              <w:tabs>
                <w:tab w:val="left" w:leader="dot" w:pos="6840"/>
              </w:tabs>
              <w:ind w:left="72"/>
              <w:rPr>
                <w:szCs w:val="20"/>
                <w:lang w:eastAsia="en-CA"/>
              </w:rPr>
            </w:pPr>
          </w:p>
        </w:tc>
      </w:tr>
      <w:tr w:rsidR="00C966D8" w:rsidRPr="00AB4427" w14:paraId="4ACB589F" w14:textId="77777777" w:rsidTr="00986BAA">
        <w:tc>
          <w:tcPr>
            <w:tcW w:w="1728" w:type="dxa"/>
          </w:tcPr>
          <w:p w14:paraId="0EF82879"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Alarm System</w:t>
            </w:r>
          </w:p>
        </w:tc>
        <w:tc>
          <w:tcPr>
            <w:tcW w:w="1692" w:type="dxa"/>
          </w:tcPr>
          <w:p w14:paraId="6135618D"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Monthly</w:t>
            </w:r>
          </w:p>
          <w:p w14:paraId="57EC55E2" w14:textId="77777777" w:rsidR="00C966D8" w:rsidRPr="00AB4427" w:rsidRDefault="00C966D8" w:rsidP="006A17ED">
            <w:pPr>
              <w:pStyle w:val="PMtabletextsmall"/>
              <w:tabs>
                <w:tab w:val="left" w:leader="dot" w:pos="6840"/>
              </w:tabs>
              <w:ind w:left="72"/>
              <w:rPr>
                <w:szCs w:val="20"/>
                <w:lang w:eastAsia="en-CA"/>
              </w:rPr>
            </w:pPr>
          </w:p>
          <w:p w14:paraId="20A79C0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591901EB"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Contract Service</w:t>
            </w:r>
          </w:p>
        </w:tc>
        <w:tc>
          <w:tcPr>
            <w:tcW w:w="2340" w:type="dxa"/>
          </w:tcPr>
          <w:p w14:paraId="2F6B849D" w14:textId="77777777" w:rsidR="00C966D8" w:rsidRPr="00AB4427" w:rsidRDefault="00C966D8" w:rsidP="00501FDE">
            <w:pPr>
              <w:pStyle w:val="PMtextBullet"/>
              <w:numPr>
                <w:ilvl w:val="0"/>
                <w:numId w:val="77"/>
              </w:numPr>
              <w:spacing w:before="0"/>
              <w:rPr>
                <w:sz w:val="18"/>
                <w:szCs w:val="18"/>
                <w:lang w:eastAsia="en-CA"/>
              </w:rPr>
            </w:pPr>
            <w:r w:rsidRPr="00AB4427">
              <w:rPr>
                <w:rFonts w:cs="Arial"/>
                <w:sz w:val="18"/>
                <w:szCs w:val="18"/>
              </w:rPr>
              <w:t>Review operating condition.</w:t>
            </w:r>
          </w:p>
        </w:tc>
      </w:tr>
      <w:tr w:rsidR="00C966D8" w:rsidRPr="00AB4427" w14:paraId="106D8398" w14:textId="77777777" w:rsidTr="00986BAA">
        <w:tc>
          <w:tcPr>
            <w:tcW w:w="1728" w:type="dxa"/>
          </w:tcPr>
          <w:p w14:paraId="7613A09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Sprinkler System</w:t>
            </w:r>
          </w:p>
        </w:tc>
        <w:tc>
          <w:tcPr>
            <w:tcW w:w="1692" w:type="dxa"/>
          </w:tcPr>
          <w:p w14:paraId="6A043F48"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3FFC8E30"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Contract service</w:t>
            </w:r>
          </w:p>
        </w:tc>
        <w:tc>
          <w:tcPr>
            <w:tcW w:w="2340" w:type="dxa"/>
          </w:tcPr>
          <w:p w14:paraId="56E7A9E4" w14:textId="77777777" w:rsidR="00C966D8" w:rsidRPr="00AB4427" w:rsidRDefault="00C966D8" w:rsidP="00501FDE">
            <w:pPr>
              <w:pStyle w:val="PMtextBullet"/>
              <w:numPr>
                <w:ilvl w:val="0"/>
                <w:numId w:val="77"/>
              </w:numPr>
              <w:spacing w:before="0"/>
              <w:rPr>
                <w:sz w:val="18"/>
                <w:szCs w:val="18"/>
                <w:lang w:eastAsia="en-CA"/>
              </w:rPr>
            </w:pPr>
            <w:r w:rsidRPr="00AB4427">
              <w:rPr>
                <w:rFonts w:cs="Arial"/>
                <w:sz w:val="18"/>
                <w:szCs w:val="18"/>
              </w:rPr>
              <w:t>Review operating condition.</w:t>
            </w:r>
          </w:p>
        </w:tc>
      </w:tr>
      <w:tr w:rsidR="00C966D8" w:rsidRPr="00AB4427" w14:paraId="6ABF3F19" w14:textId="77777777" w:rsidTr="00986BAA">
        <w:tc>
          <w:tcPr>
            <w:tcW w:w="1728" w:type="dxa"/>
          </w:tcPr>
          <w:p w14:paraId="545E2A0C"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Fire Extinguishers</w:t>
            </w:r>
          </w:p>
        </w:tc>
        <w:tc>
          <w:tcPr>
            <w:tcW w:w="1692" w:type="dxa"/>
          </w:tcPr>
          <w:p w14:paraId="3B7FE14E"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Monthly</w:t>
            </w:r>
          </w:p>
          <w:p w14:paraId="33F34A19" w14:textId="77777777" w:rsidR="00C966D8" w:rsidRPr="00AB4427" w:rsidRDefault="00C966D8" w:rsidP="006A17ED">
            <w:pPr>
              <w:pStyle w:val="PMtabletextsmall"/>
              <w:tabs>
                <w:tab w:val="left" w:leader="dot" w:pos="6840"/>
              </w:tabs>
              <w:ind w:left="72"/>
              <w:rPr>
                <w:szCs w:val="20"/>
                <w:lang w:eastAsia="en-CA"/>
              </w:rPr>
            </w:pPr>
          </w:p>
          <w:p w14:paraId="176E75FB"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303FFF63" w14:textId="304E233F" w:rsidR="00C966D8" w:rsidRPr="00AB4427" w:rsidRDefault="003827BF" w:rsidP="006A17ED">
            <w:pPr>
              <w:pStyle w:val="PMtabletextsmall"/>
              <w:tabs>
                <w:tab w:val="left" w:leader="dot" w:pos="6840"/>
              </w:tabs>
              <w:ind w:left="72"/>
              <w:rPr>
                <w:szCs w:val="20"/>
                <w:lang w:eastAsia="en-CA"/>
              </w:rPr>
            </w:pPr>
            <w:r w:rsidRPr="00AB4427">
              <w:rPr>
                <w:szCs w:val="20"/>
                <w:lang w:eastAsia="en-CA"/>
              </w:rPr>
              <w:t>Health and Safety Representative</w:t>
            </w:r>
          </w:p>
          <w:p w14:paraId="223554D4"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Contract Service</w:t>
            </w:r>
          </w:p>
        </w:tc>
        <w:tc>
          <w:tcPr>
            <w:tcW w:w="2340" w:type="dxa"/>
          </w:tcPr>
          <w:p w14:paraId="178158CB" w14:textId="481F0389" w:rsidR="00997C18" w:rsidRPr="00AB4427" w:rsidRDefault="00C966D8" w:rsidP="00501FDE">
            <w:pPr>
              <w:pStyle w:val="PMtabletextsmall"/>
              <w:numPr>
                <w:ilvl w:val="0"/>
                <w:numId w:val="77"/>
              </w:numPr>
              <w:tabs>
                <w:tab w:val="left" w:leader="dot" w:pos="6840"/>
              </w:tabs>
              <w:rPr>
                <w:rFonts w:cs="Arial"/>
                <w:szCs w:val="18"/>
              </w:rPr>
            </w:pPr>
            <w:r w:rsidRPr="00AB4427">
              <w:rPr>
                <w:rFonts w:cs="Arial"/>
                <w:szCs w:val="18"/>
              </w:rPr>
              <w:t>Check charge.</w:t>
            </w:r>
          </w:p>
          <w:p w14:paraId="68D782A6" w14:textId="77777777" w:rsidR="008A61E1" w:rsidRPr="00AB4427" w:rsidRDefault="008A61E1" w:rsidP="008A61E1">
            <w:pPr>
              <w:pStyle w:val="PMtabletextsmall"/>
              <w:tabs>
                <w:tab w:val="left" w:leader="dot" w:pos="6840"/>
              </w:tabs>
              <w:rPr>
                <w:rFonts w:cs="Arial"/>
                <w:szCs w:val="18"/>
              </w:rPr>
            </w:pPr>
          </w:p>
          <w:p w14:paraId="7EF3D1A9" w14:textId="77777777" w:rsidR="00C966D8" w:rsidRPr="00AB4427" w:rsidRDefault="00C966D8" w:rsidP="00501FDE">
            <w:pPr>
              <w:pStyle w:val="PMtabletextsmall"/>
              <w:numPr>
                <w:ilvl w:val="0"/>
                <w:numId w:val="77"/>
              </w:numPr>
              <w:tabs>
                <w:tab w:val="left" w:leader="dot" w:pos="6840"/>
              </w:tabs>
              <w:rPr>
                <w:szCs w:val="18"/>
                <w:lang w:eastAsia="en-CA"/>
              </w:rPr>
            </w:pPr>
            <w:r w:rsidRPr="00AB4427">
              <w:rPr>
                <w:rFonts w:cs="Arial"/>
                <w:szCs w:val="18"/>
              </w:rPr>
              <w:t>Review operating condition.</w:t>
            </w:r>
          </w:p>
        </w:tc>
      </w:tr>
      <w:tr w:rsidR="00C966D8" w:rsidRPr="00AB4427" w14:paraId="03B7B451" w14:textId="77777777" w:rsidTr="00986BAA">
        <w:tc>
          <w:tcPr>
            <w:tcW w:w="1728" w:type="dxa"/>
          </w:tcPr>
          <w:p w14:paraId="45E481EA"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Emergency Lighting</w:t>
            </w:r>
          </w:p>
        </w:tc>
        <w:tc>
          <w:tcPr>
            <w:tcW w:w="1692" w:type="dxa"/>
          </w:tcPr>
          <w:p w14:paraId="6A58D40F"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Monthly</w:t>
            </w:r>
          </w:p>
          <w:p w14:paraId="6CCC2C6C" w14:textId="77777777" w:rsidR="00C966D8" w:rsidRPr="00AB4427" w:rsidRDefault="00C966D8" w:rsidP="006A17ED">
            <w:pPr>
              <w:pStyle w:val="PMtabletextsmall"/>
              <w:tabs>
                <w:tab w:val="left" w:leader="dot" w:pos="6840"/>
              </w:tabs>
              <w:ind w:left="72"/>
              <w:rPr>
                <w:szCs w:val="20"/>
                <w:lang w:eastAsia="en-CA"/>
              </w:rPr>
            </w:pPr>
          </w:p>
          <w:p w14:paraId="6FD1176E" w14:textId="77777777" w:rsidR="00C966D8" w:rsidRPr="00AB4427" w:rsidRDefault="00C966D8" w:rsidP="006A17ED">
            <w:pPr>
              <w:pStyle w:val="PMtabletextsmall"/>
              <w:tabs>
                <w:tab w:val="left" w:leader="dot" w:pos="6840"/>
              </w:tabs>
              <w:ind w:left="72"/>
              <w:rPr>
                <w:szCs w:val="20"/>
                <w:lang w:eastAsia="en-CA"/>
              </w:rPr>
            </w:pPr>
            <w:r w:rsidRPr="00AB4427">
              <w:rPr>
                <w:szCs w:val="20"/>
                <w:lang w:eastAsia="en-CA"/>
              </w:rPr>
              <w:t>Annually</w:t>
            </w:r>
          </w:p>
        </w:tc>
        <w:tc>
          <w:tcPr>
            <w:tcW w:w="2520" w:type="dxa"/>
          </w:tcPr>
          <w:p w14:paraId="7CE4B8B4" w14:textId="40AB0792" w:rsidR="001078E9" w:rsidRPr="00AB4427" w:rsidRDefault="003827BF" w:rsidP="001078E9">
            <w:pPr>
              <w:pStyle w:val="PMtabletextsmall"/>
              <w:tabs>
                <w:tab w:val="left" w:leader="dot" w:pos="6840"/>
              </w:tabs>
              <w:rPr>
                <w:szCs w:val="20"/>
                <w:lang w:eastAsia="en-CA"/>
              </w:rPr>
            </w:pPr>
            <w:r w:rsidRPr="00AB4427">
              <w:rPr>
                <w:szCs w:val="20"/>
                <w:lang w:eastAsia="en-CA"/>
              </w:rPr>
              <w:t>Health and Safety Representative</w:t>
            </w:r>
          </w:p>
          <w:p w14:paraId="0BEDCE86" w14:textId="3E1313A0" w:rsidR="00C966D8" w:rsidRPr="00AB4427" w:rsidRDefault="00C966D8" w:rsidP="00496D31">
            <w:pPr>
              <w:pStyle w:val="PMtabletextsmall"/>
              <w:tabs>
                <w:tab w:val="left" w:leader="dot" w:pos="6840"/>
              </w:tabs>
              <w:rPr>
                <w:szCs w:val="20"/>
                <w:lang w:eastAsia="en-CA"/>
              </w:rPr>
            </w:pPr>
            <w:r w:rsidRPr="00AB4427">
              <w:rPr>
                <w:szCs w:val="20"/>
                <w:lang w:eastAsia="en-CA"/>
              </w:rPr>
              <w:t>Contract Service</w:t>
            </w:r>
          </w:p>
        </w:tc>
        <w:tc>
          <w:tcPr>
            <w:tcW w:w="2340" w:type="dxa"/>
          </w:tcPr>
          <w:p w14:paraId="3D189F81" w14:textId="051E2D69" w:rsidR="00C966D8" w:rsidRPr="00AB4427" w:rsidRDefault="00C966D8" w:rsidP="00501FDE">
            <w:pPr>
              <w:pStyle w:val="PMtabletextsmall"/>
              <w:numPr>
                <w:ilvl w:val="0"/>
                <w:numId w:val="77"/>
              </w:numPr>
              <w:tabs>
                <w:tab w:val="left" w:leader="dot" w:pos="6840"/>
              </w:tabs>
              <w:rPr>
                <w:rFonts w:cs="Arial"/>
                <w:szCs w:val="18"/>
              </w:rPr>
            </w:pPr>
            <w:r w:rsidRPr="00AB4427">
              <w:rPr>
                <w:rFonts w:cs="Arial"/>
                <w:szCs w:val="18"/>
              </w:rPr>
              <w:t>Properly lit.</w:t>
            </w:r>
          </w:p>
          <w:p w14:paraId="71C0CD0A" w14:textId="77777777" w:rsidR="008A61E1" w:rsidRPr="00AB4427" w:rsidRDefault="008A61E1" w:rsidP="008A61E1">
            <w:pPr>
              <w:pStyle w:val="PMtabletextsmall"/>
              <w:tabs>
                <w:tab w:val="left" w:leader="dot" w:pos="6840"/>
              </w:tabs>
              <w:rPr>
                <w:rFonts w:cs="Arial"/>
                <w:szCs w:val="18"/>
              </w:rPr>
            </w:pPr>
          </w:p>
          <w:p w14:paraId="74ABF3DF" w14:textId="77777777" w:rsidR="00C966D8" w:rsidRPr="00AB4427" w:rsidRDefault="00C966D8" w:rsidP="00501FDE">
            <w:pPr>
              <w:pStyle w:val="PMtextBullet"/>
              <w:numPr>
                <w:ilvl w:val="0"/>
                <w:numId w:val="77"/>
              </w:numPr>
              <w:spacing w:before="0"/>
              <w:rPr>
                <w:sz w:val="18"/>
                <w:szCs w:val="18"/>
                <w:lang w:eastAsia="en-CA"/>
              </w:rPr>
            </w:pPr>
            <w:r w:rsidRPr="00AB4427">
              <w:rPr>
                <w:rFonts w:cs="Arial"/>
                <w:sz w:val="18"/>
                <w:szCs w:val="18"/>
              </w:rPr>
              <w:t>Review operating condition.</w:t>
            </w:r>
          </w:p>
        </w:tc>
      </w:tr>
    </w:tbl>
    <w:p w14:paraId="398D361B" w14:textId="77777777" w:rsidR="00C966D8" w:rsidRPr="00AB4427" w:rsidRDefault="00C966D8" w:rsidP="00C966D8">
      <w:pPr>
        <w:pStyle w:val="PMtext"/>
      </w:pPr>
    </w:p>
    <w:p w14:paraId="796189DD" w14:textId="6D89EB3D" w:rsidR="00C966D8" w:rsidRPr="00AB4427" w:rsidRDefault="004A5F1A" w:rsidP="001D02DC">
      <w:pPr>
        <w:pStyle w:val="PMsectionHead"/>
        <w:jc w:val="left"/>
      </w:pPr>
      <w:bookmarkStart w:id="104" w:name="_Toc391293858"/>
      <w:bookmarkStart w:id="105" w:name="_Toc223449622"/>
      <w:bookmarkStart w:id="106" w:name="_Toc224568765"/>
      <w:r w:rsidRPr="00AB4427">
        <w:lastRenderedPageBreak/>
        <w:t xml:space="preserve">5.3 </w:t>
      </w:r>
      <w:r w:rsidR="00C966D8" w:rsidRPr="00AB4427">
        <w:t>Equipment Prevent</w:t>
      </w:r>
      <w:r w:rsidR="00972264" w:rsidRPr="00AB4427">
        <w:t>at</w:t>
      </w:r>
      <w:r w:rsidR="00C966D8" w:rsidRPr="00AB4427">
        <w:t>ive Maintenance Record Template</w:t>
      </w:r>
      <w:bookmarkEnd w:id="104"/>
      <w:bookmarkEnd w:id="105"/>
      <w:bookmarkEnd w:id="106"/>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C966D8" w:rsidRPr="00AB4427" w14:paraId="3F815E8B" w14:textId="77777777" w:rsidTr="006A17ED">
        <w:tc>
          <w:tcPr>
            <w:tcW w:w="5040" w:type="dxa"/>
          </w:tcPr>
          <w:p w14:paraId="2DF2DE3E"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Equipment Name:</w:t>
            </w:r>
          </w:p>
        </w:tc>
        <w:tc>
          <w:tcPr>
            <w:tcW w:w="5400" w:type="dxa"/>
          </w:tcPr>
          <w:p w14:paraId="5944CD3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5CE8E7A5" w14:textId="77777777" w:rsidTr="006A17ED">
        <w:tc>
          <w:tcPr>
            <w:tcW w:w="5040" w:type="dxa"/>
          </w:tcPr>
          <w:p w14:paraId="6114D0BD"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Frequency:</w:t>
            </w:r>
          </w:p>
        </w:tc>
        <w:tc>
          <w:tcPr>
            <w:tcW w:w="5400" w:type="dxa"/>
          </w:tcPr>
          <w:p w14:paraId="7698BF1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D218F02" w14:textId="77777777" w:rsidTr="006A17ED">
        <w:tc>
          <w:tcPr>
            <w:tcW w:w="5040" w:type="dxa"/>
          </w:tcPr>
          <w:p w14:paraId="6E0B879F"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Qualifications for Maintenance:</w:t>
            </w:r>
          </w:p>
        </w:tc>
        <w:tc>
          <w:tcPr>
            <w:tcW w:w="5400" w:type="dxa"/>
          </w:tcPr>
          <w:p w14:paraId="4B5EC11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22E0B20" w14:textId="77777777" w:rsidTr="006A17ED">
        <w:tc>
          <w:tcPr>
            <w:tcW w:w="5040" w:type="dxa"/>
          </w:tcPr>
          <w:p w14:paraId="5B77ED6E"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Specifics (i.e. parts to be inspected):</w:t>
            </w:r>
          </w:p>
        </w:tc>
        <w:tc>
          <w:tcPr>
            <w:tcW w:w="5400" w:type="dxa"/>
          </w:tcPr>
          <w:p w14:paraId="22DC8D8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3B6D7C01" w14:textId="77777777" w:rsidR="00C966D8" w:rsidRPr="00AB4427" w:rsidRDefault="00C966D8" w:rsidP="00D45EF1">
      <w:pPr>
        <w:pStyle w:val="PMtabletextsmall"/>
        <w:spacing w:beforeLines="60" w:before="144" w:afterLines="60" w:after="144"/>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00"/>
        <w:gridCol w:w="1440"/>
        <w:gridCol w:w="1620"/>
        <w:gridCol w:w="1440"/>
        <w:gridCol w:w="1260"/>
        <w:gridCol w:w="1980"/>
      </w:tblGrid>
      <w:tr w:rsidR="00C966D8" w:rsidRPr="00AB4427" w14:paraId="1920A9A8" w14:textId="77777777" w:rsidTr="006A17ED">
        <w:tc>
          <w:tcPr>
            <w:tcW w:w="900" w:type="dxa"/>
          </w:tcPr>
          <w:p w14:paraId="723B00BD" w14:textId="77777777" w:rsidR="00C966D8" w:rsidRPr="00AB4427" w:rsidRDefault="00C966D8" w:rsidP="00D45EF1">
            <w:pPr>
              <w:pStyle w:val="PMTableHeadSmall"/>
              <w:tabs>
                <w:tab w:val="left" w:leader="dot" w:pos="6840"/>
              </w:tabs>
              <w:spacing w:beforeLines="60" w:before="144" w:afterLines="60" w:after="144"/>
              <w:rPr>
                <w:bCs/>
                <w:szCs w:val="20"/>
                <w:lang w:eastAsia="en-CA"/>
              </w:rPr>
            </w:pPr>
            <w:r w:rsidRPr="00AB4427">
              <w:rPr>
                <w:bCs/>
                <w:szCs w:val="20"/>
                <w:lang w:eastAsia="en-CA"/>
              </w:rPr>
              <w:t>Date</w:t>
            </w:r>
          </w:p>
        </w:tc>
        <w:tc>
          <w:tcPr>
            <w:tcW w:w="1800" w:type="dxa"/>
          </w:tcPr>
          <w:p w14:paraId="5C98435A"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Description of Maintenance Work</w:t>
            </w:r>
          </w:p>
        </w:tc>
        <w:tc>
          <w:tcPr>
            <w:tcW w:w="1440" w:type="dxa"/>
          </w:tcPr>
          <w:p w14:paraId="585CB4BA"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Observations Deficiencies</w:t>
            </w:r>
          </w:p>
        </w:tc>
        <w:tc>
          <w:tcPr>
            <w:tcW w:w="1620" w:type="dxa"/>
          </w:tcPr>
          <w:p w14:paraId="778E2606"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Recommended Actions</w:t>
            </w:r>
          </w:p>
        </w:tc>
        <w:tc>
          <w:tcPr>
            <w:tcW w:w="1440" w:type="dxa"/>
          </w:tcPr>
          <w:p w14:paraId="2355A7F2"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Signature of Inspector</w:t>
            </w:r>
          </w:p>
        </w:tc>
        <w:tc>
          <w:tcPr>
            <w:tcW w:w="1260" w:type="dxa"/>
          </w:tcPr>
          <w:p w14:paraId="2818BAD1"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Follow-Up Action</w:t>
            </w:r>
          </w:p>
        </w:tc>
        <w:tc>
          <w:tcPr>
            <w:tcW w:w="1980" w:type="dxa"/>
          </w:tcPr>
          <w:p w14:paraId="57C3BDD7"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Responsibility/</w:t>
            </w:r>
          </w:p>
          <w:p w14:paraId="0B56B9C0"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Completion Date</w:t>
            </w:r>
          </w:p>
        </w:tc>
      </w:tr>
      <w:tr w:rsidR="00C966D8" w:rsidRPr="00AB4427" w14:paraId="18A0853C" w14:textId="77777777" w:rsidTr="006A17ED">
        <w:tc>
          <w:tcPr>
            <w:tcW w:w="900" w:type="dxa"/>
          </w:tcPr>
          <w:p w14:paraId="151960A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099CEF1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48CD65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0A08908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059DE76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5C3627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3A629DC"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443FE4B2" w14:textId="77777777" w:rsidTr="006A17ED">
        <w:tc>
          <w:tcPr>
            <w:tcW w:w="900" w:type="dxa"/>
          </w:tcPr>
          <w:p w14:paraId="61241DF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419F994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2C70F6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49A5E1F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BDB9A5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32BE2B3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48BDA3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E36D19C" w14:textId="77777777" w:rsidTr="006A17ED">
        <w:tc>
          <w:tcPr>
            <w:tcW w:w="900" w:type="dxa"/>
          </w:tcPr>
          <w:p w14:paraId="623563A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53C88C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E574FD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69E00DC"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693BC0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3CA15D0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157A41B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56E4CF86" w14:textId="77777777" w:rsidTr="006A17ED">
        <w:tc>
          <w:tcPr>
            <w:tcW w:w="900" w:type="dxa"/>
          </w:tcPr>
          <w:p w14:paraId="68140AE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63F28FA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B7E477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6689ABB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A8CE6B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A7AE70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77FD990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510D343" w14:textId="77777777" w:rsidTr="006A17ED">
        <w:tc>
          <w:tcPr>
            <w:tcW w:w="900" w:type="dxa"/>
          </w:tcPr>
          <w:p w14:paraId="22FA3F0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75514A0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A92083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5F523B2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0B4868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89A0C2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28D16B5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51E69403" w14:textId="77777777" w:rsidTr="006A17ED">
        <w:tc>
          <w:tcPr>
            <w:tcW w:w="900" w:type="dxa"/>
          </w:tcPr>
          <w:p w14:paraId="71856A3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26486E4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3BBCA1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6450A4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1A846E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FB497C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2E2EBBC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39627E7" w14:textId="77777777" w:rsidTr="006A17ED">
        <w:tc>
          <w:tcPr>
            <w:tcW w:w="900" w:type="dxa"/>
          </w:tcPr>
          <w:p w14:paraId="15C9255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60A928F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5495100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593B76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EEFB75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D5A7FF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63EC195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BAB8D32" w14:textId="77777777" w:rsidTr="006A17ED">
        <w:tc>
          <w:tcPr>
            <w:tcW w:w="900" w:type="dxa"/>
          </w:tcPr>
          <w:p w14:paraId="6285B35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E3D019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571FB0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40B8363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60429A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8BDDCE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6D16F6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1BE60CBA" w14:textId="77777777" w:rsidTr="006A17ED">
        <w:tc>
          <w:tcPr>
            <w:tcW w:w="900" w:type="dxa"/>
          </w:tcPr>
          <w:p w14:paraId="2F549B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BE3D2B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E18C00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68ABF4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3D9DE1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482AE30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053DA2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9148915" w14:textId="77777777" w:rsidTr="006A17ED">
        <w:tc>
          <w:tcPr>
            <w:tcW w:w="900" w:type="dxa"/>
          </w:tcPr>
          <w:p w14:paraId="6382F24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1950B7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DE5E29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732BF8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0EB785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475501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38E670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101235E7" w14:textId="77777777" w:rsidR="00C966D8" w:rsidRPr="00AB4427" w:rsidRDefault="00C966D8" w:rsidP="00C966D8">
      <w:pPr>
        <w:pStyle w:val="PMtext"/>
      </w:pPr>
    </w:p>
    <w:p w14:paraId="25AA9C70" w14:textId="5F128203" w:rsidR="00C966D8" w:rsidRPr="00AB4427" w:rsidRDefault="004A5F1A" w:rsidP="001D02DC">
      <w:pPr>
        <w:pStyle w:val="PMsectionHead"/>
        <w:jc w:val="left"/>
      </w:pPr>
      <w:bookmarkStart w:id="107" w:name="_Toc391293859"/>
      <w:bookmarkStart w:id="108" w:name="_Toc223449623"/>
      <w:bookmarkStart w:id="109" w:name="_Toc224568766"/>
      <w:r w:rsidRPr="00AB4427">
        <w:lastRenderedPageBreak/>
        <w:t xml:space="preserve">5.4 </w:t>
      </w:r>
      <w:r w:rsidR="00C966D8" w:rsidRPr="00AB4427">
        <w:t>Emergency Equipment Prevent</w:t>
      </w:r>
      <w:r w:rsidR="00972264" w:rsidRPr="00AB4427">
        <w:t>at</w:t>
      </w:r>
      <w:r w:rsidR="00C966D8" w:rsidRPr="00AB4427">
        <w:t>ive Maintenance Record Template</w:t>
      </w:r>
      <w:bookmarkEnd w:id="107"/>
      <w:bookmarkEnd w:id="108"/>
      <w:bookmarkEnd w:id="109"/>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C966D8" w:rsidRPr="00AB4427" w14:paraId="7411FABE" w14:textId="77777777" w:rsidTr="006A17ED">
        <w:tc>
          <w:tcPr>
            <w:tcW w:w="5040" w:type="dxa"/>
          </w:tcPr>
          <w:p w14:paraId="1D402D09"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Emergency Equipment Name:</w:t>
            </w:r>
          </w:p>
        </w:tc>
        <w:tc>
          <w:tcPr>
            <w:tcW w:w="5400" w:type="dxa"/>
          </w:tcPr>
          <w:p w14:paraId="420C7C8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7C5D8C0" w14:textId="77777777" w:rsidTr="006A17ED">
        <w:tc>
          <w:tcPr>
            <w:tcW w:w="5040" w:type="dxa"/>
          </w:tcPr>
          <w:p w14:paraId="70CD3199"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Frequency:</w:t>
            </w:r>
          </w:p>
        </w:tc>
        <w:tc>
          <w:tcPr>
            <w:tcW w:w="5400" w:type="dxa"/>
          </w:tcPr>
          <w:p w14:paraId="0AF4AE0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3B64F745" w14:textId="77777777" w:rsidTr="006A17ED">
        <w:tc>
          <w:tcPr>
            <w:tcW w:w="5040" w:type="dxa"/>
          </w:tcPr>
          <w:p w14:paraId="2C192826"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Qualifications for Maintenance:</w:t>
            </w:r>
          </w:p>
        </w:tc>
        <w:tc>
          <w:tcPr>
            <w:tcW w:w="5400" w:type="dxa"/>
          </w:tcPr>
          <w:p w14:paraId="5C2610F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DD3721E" w14:textId="77777777" w:rsidTr="006A17ED">
        <w:tc>
          <w:tcPr>
            <w:tcW w:w="5040" w:type="dxa"/>
          </w:tcPr>
          <w:p w14:paraId="2B6EE65D" w14:textId="77777777" w:rsidR="00C966D8" w:rsidRPr="00AB4427" w:rsidRDefault="00C966D8" w:rsidP="00D45EF1">
            <w:pPr>
              <w:pStyle w:val="PMtabletextsmall"/>
              <w:tabs>
                <w:tab w:val="left" w:leader="dot" w:pos="6840"/>
              </w:tabs>
              <w:spacing w:beforeLines="60" w:before="144" w:afterLines="60" w:after="144"/>
              <w:rPr>
                <w:b/>
                <w:bCs/>
                <w:szCs w:val="20"/>
                <w:lang w:eastAsia="en-CA"/>
              </w:rPr>
            </w:pPr>
            <w:r w:rsidRPr="00AB4427">
              <w:rPr>
                <w:b/>
                <w:bCs/>
                <w:szCs w:val="20"/>
                <w:lang w:eastAsia="en-CA"/>
              </w:rPr>
              <w:t>Maintenance Specifics (i.e. parts to be inspected):</w:t>
            </w:r>
          </w:p>
        </w:tc>
        <w:tc>
          <w:tcPr>
            <w:tcW w:w="5400" w:type="dxa"/>
          </w:tcPr>
          <w:p w14:paraId="58883E8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33CDE821" w14:textId="77777777" w:rsidR="00C966D8" w:rsidRPr="00AB4427" w:rsidRDefault="00C966D8" w:rsidP="00D45EF1">
      <w:pPr>
        <w:pStyle w:val="PMtabletextsmall"/>
        <w:spacing w:beforeLines="60" w:before="144" w:afterLines="60" w:after="144"/>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00"/>
        <w:gridCol w:w="1440"/>
        <w:gridCol w:w="1620"/>
        <w:gridCol w:w="1440"/>
        <w:gridCol w:w="1260"/>
        <w:gridCol w:w="1980"/>
      </w:tblGrid>
      <w:tr w:rsidR="00C966D8" w:rsidRPr="00AB4427" w14:paraId="328AA268" w14:textId="77777777" w:rsidTr="006A17ED">
        <w:tc>
          <w:tcPr>
            <w:tcW w:w="900" w:type="dxa"/>
          </w:tcPr>
          <w:p w14:paraId="7D4EFDCC" w14:textId="77777777" w:rsidR="00C966D8" w:rsidRPr="00AB4427" w:rsidRDefault="00C966D8" w:rsidP="00D45EF1">
            <w:pPr>
              <w:pStyle w:val="PMTableHeadSmall"/>
              <w:tabs>
                <w:tab w:val="left" w:leader="dot" w:pos="6840"/>
              </w:tabs>
              <w:spacing w:beforeLines="60" w:before="144" w:afterLines="60" w:after="144"/>
              <w:rPr>
                <w:bCs/>
                <w:szCs w:val="20"/>
                <w:lang w:eastAsia="en-CA"/>
              </w:rPr>
            </w:pPr>
            <w:r w:rsidRPr="00AB4427">
              <w:rPr>
                <w:bCs/>
                <w:szCs w:val="20"/>
                <w:lang w:eastAsia="en-CA"/>
              </w:rPr>
              <w:t>Date</w:t>
            </w:r>
          </w:p>
        </w:tc>
        <w:tc>
          <w:tcPr>
            <w:tcW w:w="1800" w:type="dxa"/>
          </w:tcPr>
          <w:p w14:paraId="5A6B63B5"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Description of Maintenance Work</w:t>
            </w:r>
          </w:p>
        </w:tc>
        <w:tc>
          <w:tcPr>
            <w:tcW w:w="1440" w:type="dxa"/>
          </w:tcPr>
          <w:p w14:paraId="64DD0678"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Observations Deficiencies</w:t>
            </w:r>
          </w:p>
        </w:tc>
        <w:tc>
          <w:tcPr>
            <w:tcW w:w="1620" w:type="dxa"/>
          </w:tcPr>
          <w:p w14:paraId="0E4E2321"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Recommended Actions</w:t>
            </w:r>
          </w:p>
        </w:tc>
        <w:tc>
          <w:tcPr>
            <w:tcW w:w="1440" w:type="dxa"/>
          </w:tcPr>
          <w:p w14:paraId="66A6744A"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Signature of Inspector</w:t>
            </w:r>
          </w:p>
        </w:tc>
        <w:tc>
          <w:tcPr>
            <w:tcW w:w="1260" w:type="dxa"/>
          </w:tcPr>
          <w:p w14:paraId="1AC829C7"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Follow-Up Action</w:t>
            </w:r>
          </w:p>
        </w:tc>
        <w:tc>
          <w:tcPr>
            <w:tcW w:w="1980" w:type="dxa"/>
          </w:tcPr>
          <w:p w14:paraId="0BF78A8B" w14:textId="77777777" w:rsidR="00C966D8" w:rsidRPr="00AB4427" w:rsidRDefault="00C966D8" w:rsidP="00D45EF1">
            <w:pPr>
              <w:pStyle w:val="PMTableHeadSmall"/>
              <w:tabs>
                <w:tab w:val="left" w:leader="dot" w:pos="6840"/>
              </w:tabs>
              <w:spacing w:beforeLines="60" w:before="144" w:afterLines="60" w:after="144"/>
              <w:rPr>
                <w:szCs w:val="20"/>
                <w:lang w:eastAsia="en-CA"/>
              </w:rPr>
            </w:pPr>
            <w:r w:rsidRPr="00AB4427">
              <w:rPr>
                <w:szCs w:val="20"/>
                <w:lang w:eastAsia="en-CA"/>
              </w:rPr>
              <w:t>Responsibility/ Completion Date</w:t>
            </w:r>
          </w:p>
        </w:tc>
      </w:tr>
      <w:tr w:rsidR="00C966D8" w:rsidRPr="00AB4427" w14:paraId="58941884" w14:textId="77777777" w:rsidTr="006A17ED">
        <w:tc>
          <w:tcPr>
            <w:tcW w:w="900" w:type="dxa"/>
          </w:tcPr>
          <w:p w14:paraId="0B85343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0300F6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ECC70F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41749B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C73C6F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70A521F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A14BC9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0CA058B" w14:textId="77777777" w:rsidTr="006A17ED">
        <w:tc>
          <w:tcPr>
            <w:tcW w:w="900" w:type="dxa"/>
          </w:tcPr>
          <w:p w14:paraId="447D5F1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8B6A93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2874A8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0B41D2F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74705A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7AAFB84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23E081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29E4CF01" w14:textId="77777777" w:rsidTr="006A17ED">
        <w:tc>
          <w:tcPr>
            <w:tcW w:w="900" w:type="dxa"/>
          </w:tcPr>
          <w:p w14:paraId="41438A8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72524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6FBA71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F46967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20837E4"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6054F0A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5A22EA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899EFBE" w14:textId="77777777" w:rsidTr="006A17ED">
        <w:tc>
          <w:tcPr>
            <w:tcW w:w="900" w:type="dxa"/>
          </w:tcPr>
          <w:p w14:paraId="49E6296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DCE948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923F50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37BD10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00FD2D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4A174F6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7B4DF41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6CDE0E28" w14:textId="77777777" w:rsidTr="006A17ED">
        <w:tc>
          <w:tcPr>
            <w:tcW w:w="900" w:type="dxa"/>
          </w:tcPr>
          <w:p w14:paraId="448F40B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46B172BC"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08B652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EB3336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5BC7A16D"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488B67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5BCD450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7BC0EB98" w14:textId="77777777" w:rsidTr="006A17ED">
        <w:tc>
          <w:tcPr>
            <w:tcW w:w="900" w:type="dxa"/>
          </w:tcPr>
          <w:p w14:paraId="1DD214F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F7AE19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82CDE2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C5373E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891664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6D0DFFC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D1A0F1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1D13DCE" w14:textId="77777777" w:rsidTr="006A17ED">
        <w:tc>
          <w:tcPr>
            <w:tcW w:w="900" w:type="dxa"/>
          </w:tcPr>
          <w:p w14:paraId="331B200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2A979E6"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AB64AF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E66BA7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60C9E8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D299FF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60E9BBA9"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0C7087DE" w14:textId="77777777" w:rsidTr="006A17ED">
        <w:tc>
          <w:tcPr>
            <w:tcW w:w="900" w:type="dxa"/>
          </w:tcPr>
          <w:p w14:paraId="533CC188"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CD9530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8521A9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0D3DD4B"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ADD3B1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42FFD8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101EE62A"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279DF7B2" w14:textId="77777777" w:rsidTr="006A17ED">
        <w:tc>
          <w:tcPr>
            <w:tcW w:w="900" w:type="dxa"/>
          </w:tcPr>
          <w:p w14:paraId="54190260"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E7CF59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AE67E1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7802932"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0AB9522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290BC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5A1B4B3"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r w:rsidR="00C966D8" w:rsidRPr="00AB4427" w14:paraId="4BF69487" w14:textId="77777777" w:rsidTr="006A17ED">
        <w:tc>
          <w:tcPr>
            <w:tcW w:w="900" w:type="dxa"/>
          </w:tcPr>
          <w:p w14:paraId="723428C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60D003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BCDC7A5"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070EF57"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79AB3BE"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4EE89BF"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E271251" w14:textId="77777777" w:rsidR="00C966D8" w:rsidRPr="00AB4427" w:rsidRDefault="00C966D8" w:rsidP="00D45EF1">
            <w:pPr>
              <w:pStyle w:val="PMtabletextsmall"/>
              <w:tabs>
                <w:tab w:val="left" w:leader="dot" w:pos="6840"/>
              </w:tabs>
              <w:spacing w:beforeLines="60" w:before="144" w:afterLines="60" w:after="144"/>
              <w:rPr>
                <w:szCs w:val="20"/>
                <w:lang w:eastAsia="en-CA"/>
              </w:rPr>
            </w:pPr>
          </w:p>
        </w:tc>
      </w:tr>
    </w:tbl>
    <w:p w14:paraId="4DEE9DDB" w14:textId="77777777" w:rsidR="00C966D8" w:rsidRPr="00AB4427" w:rsidRDefault="00C966D8" w:rsidP="00C966D8">
      <w:pPr>
        <w:pStyle w:val="PMtext"/>
      </w:pPr>
    </w:p>
    <w:p w14:paraId="17DF2823" w14:textId="1908278D" w:rsidR="00A40553" w:rsidRPr="00AB4427" w:rsidRDefault="00C966D8" w:rsidP="001D02DC">
      <w:pPr>
        <w:pStyle w:val="PMsectionHead"/>
        <w:jc w:val="left"/>
      </w:pPr>
      <w:bookmarkStart w:id="110" w:name="_Toc223449624"/>
      <w:bookmarkStart w:id="111" w:name="_Toc224568767"/>
      <w:r w:rsidRPr="00AB4427">
        <w:lastRenderedPageBreak/>
        <w:t>6</w:t>
      </w:r>
      <w:r w:rsidR="00A40553" w:rsidRPr="00AB4427">
        <w:t>.1</w:t>
      </w:r>
      <w:r w:rsidRPr="00AB4427">
        <w:t>.1</w:t>
      </w:r>
      <w:r w:rsidR="00A40553" w:rsidRPr="00AB4427">
        <w:t xml:space="preserve"> Health and Safety Representative Terms of </w:t>
      </w:r>
      <w:bookmarkEnd w:id="96"/>
      <w:bookmarkEnd w:id="97"/>
      <w:bookmarkEnd w:id="98"/>
      <w:r w:rsidR="00EE3404" w:rsidRPr="00AB4427">
        <w:t>Reference</w:t>
      </w:r>
      <w:bookmarkEnd w:id="99"/>
      <w:bookmarkEnd w:id="110"/>
      <w:bookmarkEnd w:id="111"/>
    </w:p>
    <w:p w14:paraId="1459373F" w14:textId="77777777" w:rsidR="00184062" w:rsidRPr="00AB4427" w:rsidRDefault="00184062" w:rsidP="00184062">
      <w:pPr>
        <w:pStyle w:val="PMtext"/>
      </w:pPr>
      <w:r w:rsidRPr="00AB4427">
        <w:t>A Health and Safety Representative is required at a farming operation where six or more employees are regularly employed and a Joint Health and Safety Committee (JHSC) is not required.</w:t>
      </w:r>
    </w:p>
    <w:p w14:paraId="17DF2824" w14:textId="054464D4" w:rsidR="00A40553" w:rsidRPr="00AB4427" w:rsidRDefault="00A40553" w:rsidP="00A40553">
      <w:pPr>
        <w:pStyle w:val="PMtext"/>
      </w:pPr>
      <w:r w:rsidRPr="00AB4427">
        <w:t xml:space="preserve">The Terms of Reference is an agreement between the Health and Safety Representative and </w:t>
      </w:r>
      <w:r w:rsidR="003357E3" w:rsidRPr="00AB4427">
        <w:t>[</w:t>
      </w:r>
      <w:r w:rsidR="002C1A88" w:rsidRPr="00AB4427">
        <w:t>Employer/Organization Name</w:t>
      </w:r>
      <w:r w:rsidR="003357E3" w:rsidRPr="00AB4427">
        <w:t>]</w:t>
      </w:r>
      <w:r w:rsidRPr="00AB4427">
        <w:t xml:space="preserve"> that </w:t>
      </w:r>
      <w:r w:rsidR="00773CCB" w:rsidRPr="00AB4427">
        <w:t>establishes</w:t>
      </w:r>
      <w:r w:rsidRPr="00AB4427">
        <w:t xml:space="preserve"> the structure, functions, operating procedures, and a method of resolving issues. This agreement incorporates the concept of the </w:t>
      </w:r>
      <w:r w:rsidR="00773CCB" w:rsidRPr="00AB4427">
        <w:t>i</w:t>
      </w:r>
      <w:r w:rsidRPr="00AB4427">
        <w:t xml:space="preserve">nternal </w:t>
      </w:r>
      <w:r w:rsidR="00773CCB" w:rsidRPr="00AB4427">
        <w:t>r</w:t>
      </w:r>
      <w:r w:rsidRPr="00AB4427">
        <w:t xml:space="preserve">esponsibility </w:t>
      </w:r>
      <w:r w:rsidR="00773CCB" w:rsidRPr="00AB4427">
        <w:t>s</w:t>
      </w:r>
      <w:r w:rsidRPr="00AB4427">
        <w:t xml:space="preserve">ystem and is based upon the philosophy of </w:t>
      </w:r>
      <w:r w:rsidR="003357E3" w:rsidRPr="00AB4427">
        <w:t>[</w:t>
      </w:r>
      <w:r w:rsidR="002C1A88" w:rsidRPr="00AB4427">
        <w:t>Employer/Organization Name</w:t>
      </w:r>
      <w:r w:rsidR="003357E3" w:rsidRPr="00AB4427">
        <w:t>]</w:t>
      </w:r>
      <w:r w:rsidRPr="00AB4427">
        <w:t>, including the health and safety policy.</w:t>
      </w:r>
    </w:p>
    <w:p w14:paraId="17DF2825" w14:textId="6EEDFEC8" w:rsidR="00A40553" w:rsidRPr="00AB4427" w:rsidRDefault="00601C67" w:rsidP="00A40553">
      <w:pPr>
        <w:pStyle w:val="PMhead"/>
      </w:pPr>
      <w:r w:rsidRPr="00AB4427">
        <w:t>Purpose of the Health and Safety Representative</w:t>
      </w:r>
    </w:p>
    <w:p w14:paraId="17DF2826" w14:textId="78E0E58E" w:rsidR="00A40553" w:rsidRPr="00AB4427" w:rsidRDefault="00A40553" w:rsidP="00501FDE">
      <w:pPr>
        <w:pStyle w:val="PMtext"/>
        <w:numPr>
          <w:ilvl w:val="0"/>
          <w:numId w:val="24"/>
        </w:numPr>
      </w:pPr>
      <w:r w:rsidRPr="00AB4427">
        <w:t>To act as an advisory person whose function it is to promote the maintenance of a safe work environment that enhan</w:t>
      </w:r>
      <w:r w:rsidR="00EE3404" w:rsidRPr="00AB4427">
        <w:t>ces the health, safety and well</w:t>
      </w:r>
      <w:r w:rsidRPr="00AB4427">
        <w:t xml:space="preserve">being of all employees. The </w:t>
      </w:r>
      <w:r w:rsidR="00773CCB" w:rsidRPr="00AB4427">
        <w:t>Health and Safety R</w:t>
      </w:r>
      <w:r w:rsidRPr="00AB4427">
        <w:t xml:space="preserve">epresentative </w:t>
      </w:r>
      <w:r w:rsidR="00773CCB" w:rsidRPr="00AB4427">
        <w:t>will</w:t>
      </w:r>
      <w:r w:rsidRPr="00AB4427">
        <w:t xml:space="preserve"> be an auditor of the overall health and safety system.</w:t>
      </w:r>
    </w:p>
    <w:p w14:paraId="17DF2827" w14:textId="77777777" w:rsidR="00A40553" w:rsidRPr="00AB4427" w:rsidRDefault="00A40553" w:rsidP="00A40553">
      <w:pPr>
        <w:pStyle w:val="PMhead"/>
      </w:pPr>
      <w:r w:rsidRPr="00AB4427">
        <w:t>Objectives of the Health and Safety Representative</w:t>
      </w:r>
    </w:p>
    <w:p w14:paraId="17DF2828" w14:textId="4E702889" w:rsidR="00A40553" w:rsidRPr="00AB4427" w:rsidRDefault="00A40553" w:rsidP="00A40553">
      <w:pPr>
        <w:pStyle w:val="PMtextBullet"/>
      </w:pPr>
      <w:r w:rsidRPr="00AB4427">
        <w:t xml:space="preserve">To support and reinforce the </w:t>
      </w:r>
      <w:r w:rsidR="00773CCB" w:rsidRPr="00AB4427">
        <w:t>i</w:t>
      </w:r>
      <w:r w:rsidRPr="00AB4427">
        <w:t xml:space="preserve">nternal </w:t>
      </w:r>
      <w:r w:rsidR="00773CCB" w:rsidRPr="00AB4427">
        <w:t>r</w:t>
      </w:r>
      <w:r w:rsidRPr="00AB4427">
        <w:t xml:space="preserve">esponsibility </w:t>
      </w:r>
      <w:r w:rsidR="00773CCB" w:rsidRPr="00AB4427">
        <w:t>s</w:t>
      </w:r>
      <w:r w:rsidRPr="00AB4427">
        <w:t xml:space="preserve">ystem at </w:t>
      </w:r>
      <w:r w:rsidR="003357E3" w:rsidRPr="00AB4427">
        <w:t>[</w:t>
      </w:r>
      <w:r w:rsidR="002C1A88" w:rsidRPr="00AB4427">
        <w:t>Employer/Organization Name</w:t>
      </w:r>
      <w:r w:rsidR="003357E3" w:rsidRPr="00AB4427">
        <w:t>]</w:t>
      </w:r>
      <w:r w:rsidRPr="00AB4427">
        <w:t xml:space="preserve">. </w:t>
      </w:r>
    </w:p>
    <w:p w14:paraId="17DF2829" w14:textId="4910749D" w:rsidR="00A40553" w:rsidRPr="00AB4427" w:rsidRDefault="00A40553" w:rsidP="00A40553">
      <w:pPr>
        <w:pStyle w:val="PMtextBullet"/>
      </w:pPr>
      <w:r w:rsidRPr="00AB4427">
        <w:t>To identify, evaluate and recommend strategies that will prevent or resolve workplace health and safety concerns</w:t>
      </w:r>
      <w:r w:rsidR="00773CCB" w:rsidRPr="00AB4427">
        <w:t>.</w:t>
      </w:r>
    </w:p>
    <w:p w14:paraId="17DF282A" w14:textId="17568181" w:rsidR="00A40553" w:rsidRPr="00AB4427" w:rsidRDefault="00A40553" w:rsidP="00A40553">
      <w:pPr>
        <w:pStyle w:val="PMtextBullet"/>
      </w:pPr>
      <w:r w:rsidRPr="00AB4427">
        <w:t>To provide ongoing dialogue between management and employees on health and safety issues</w:t>
      </w:r>
      <w:r w:rsidR="00773CCB" w:rsidRPr="00AB4427">
        <w:t>.</w:t>
      </w:r>
    </w:p>
    <w:p w14:paraId="17DF282B" w14:textId="6CB2FCDD" w:rsidR="00A40553" w:rsidRPr="00AB4427" w:rsidRDefault="00A40553" w:rsidP="00A40553">
      <w:pPr>
        <w:pStyle w:val="PMtextBullet"/>
      </w:pPr>
      <w:r w:rsidRPr="00AB4427">
        <w:t>To perform all functions in a manner that respects confidentiality of workplace parties and/or issues</w:t>
      </w:r>
      <w:r w:rsidR="00773CCB" w:rsidRPr="00AB4427">
        <w:t>.</w:t>
      </w:r>
      <w:r w:rsidRPr="00AB4427">
        <w:t xml:space="preserve"> </w:t>
      </w:r>
    </w:p>
    <w:p w14:paraId="17DF282C" w14:textId="2544E2BA" w:rsidR="00A40553" w:rsidRPr="00AB4427" w:rsidRDefault="00A40553" w:rsidP="00A40553">
      <w:pPr>
        <w:pStyle w:val="PMtextBullet"/>
      </w:pPr>
      <w:r w:rsidRPr="00AB4427">
        <w:t xml:space="preserve">To assist with and to support the integration of health and safety into </w:t>
      </w:r>
      <w:r w:rsidR="003357E3" w:rsidRPr="00AB4427">
        <w:t>[</w:t>
      </w:r>
      <w:r w:rsidR="002C1A88" w:rsidRPr="00AB4427">
        <w:t>Employer/Organization Name</w:t>
      </w:r>
      <w:r w:rsidR="003357E3" w:rsidRPr="00AB4427">
        <w:t>]</w:t>
      </w:r>
      <w:r w:rsidRPr="00AB4427">
        <w:t xml:space="preserve"> business practices</w:t>
      </w:r>
      <w:r w:rsidR="00773CCB" w:rsidRPr="00AB4427">
        <w:t>.</w:t>
      </w:r>
    </w:p>
    <w:p w14:paraId="17DF282D" w14:textId="254AC5BB" w:rsidR="00A40553" w:rsidRPr="00AB4427" w:rsidRDefault="00A40553" w:rsidP="00A40553">
      <w:pPr>
        <w:pStyle w:val="PMsubHead"/>
        <w:rPr>
          <w:i w:val="0"/>
        </w:rPr>
      </w:pPr>
      <w:r w:rsidRPr="00AB4427">
        <w:rPr>
          <w:i w:val="0"/>
        </w:rPr>
        <w:t>Composition and Term</w:t>
      </w:r>
      <w:r w:rsidR="00601C67" w:rsidRPr="00AB4427">
        <w:rPr>
          <w:i w:val="0"/>
        </w:rPr>
        <w:t xml:space="preserve"> of the Health and Safety Representative</w:t>
      </w:r>
    </w:p>
    <w:p w14:paraId="17DF282E" w14:textId="71C52591" w:rsidR="00A40553" w:rsidRPr="00AB4427" w:rsidRDefault="00A40553" w:rsidP="00A40553">
      <w:pPr>
        <w:pStyle w:val="PMtextBullet"/>
      </w:pPr>
      <w:r w:rsidRPr="00AB4427">
        <w:t xml:space="preserve">The Health and Safety Representative is an employee who does not hold any </w:t>
      </w:r>
      <w:r w:rsidR="002C1A88" w:rsidRPr="00AB4427">
        <w:t>supervisor</w:t>
      </w:r>
      <w:r w:rsidRPr="00AB4427">
        <w:t xml:space="preserve">ial functions. </w:t>
      </w:r>
    </w:p>
    <w:p w14:paraId="17DF282F" w14:textId="267BD3EF" w:rsidR="00A40553" w:rsidRPr="00AB4427" w:rsidRDefault="00A40553" w:rsidP="00A40553">
      <w:pPr>
        <w:pStyle w:val="PMtextBullet"/>
      </w:pPr>
      <w:r w:rsidRPr="00AB4427">
        <w:t xml:space="preserve">The Health and Safety Representative represents the employees at the workplace where </w:t>
      </w:r>
      <w:r w:rsidR="00773CCB" w:rsidRPr="00AB4427">
        <w:t xml:space="preserve">six </w:t>
      </w:r>
      <w:r w:rsidR="00184062" w:rsidRPr="00AB4427">
        <w:t>or more</w:t>
      </w:r>
      <w:r w:rsidR="00773CCB" w:rsidRPr="00AB4427">
        <w:t xml:space="preserve"> </w:t>
      </w:r>
      <w:r w:rsidR="00A165DB" w:rsidRPr="00AB4427">
        <w:t>employee</w:t>
      </w:r>
      <w:r w:rsidRPr="00AB4427">
        <w:t xml:space="preserve">s </w:t>
      </w:r>
      <w:r w:rsidR="00773CCB" w:rsidRPr="00AB4427">
        <w:t xml:space="preserve">are </w:t>
      </w:r>
      <w:r w:rsidRPr="00AB4427">
        <w:t xml:space="preserve">regularly </w:t>
      </w:r>
      <w:r w:rsidR="00773CCB" w:rsidRPr="00AB4427">
        <w:t>employed</w:t>
      </w:r>
      <w:r w:rsidR="00184062" w:rsidRPr="00AB4427">
        <w:t xml:space="preserve"> and a JHSC is not required</w:t>
      </w:r>
      <w:r w:rsidRPr="00AB4427">
        <w:t>.</w:t>
      </w:r>
    </w:p>
    <w:p w14:paraId="17DF2830" w14:textId="24F63B2C" w:rsidR="00A40553" w:rsidRPr="00AB4427" w:rsidRDefault="00A40553" w:rsidP="00A40553">
      <w:pPr>
        <w:pStyle w:val="PMtextBullet"/>
      </w:pPr>
      <w:r w:rsidRPr="00AB4427">
        <w:t>The term of office for the Health and Safety Representative is a minimum of two years with some latitude and staggering of terms to ensure that continuity is preserved.</w:t>
      </w:r>
    </w:p>
    <w:p w14:paraId="17DF2831" w14:textId="5D944DCD" w:rsidR="00A40553" w:rsidRPr="00AB4427" w:rsidRDefault="00773CCB" w:rsidP="00A40553">
      <w:pPr>
        <w:pStyle w:val="PMtextBullet"/>
      </w:pPr>
      <w:r w:rsidRPr="00AB4427">
        <w:t>A new Health and Safety Representative</w:t>
      </w:r>
      <w:r w:rsidR="00A40553" w:rsidRPr="00AB4427">
        <w:t xml:space="preserve"> will receive an orientation from the previous </w:t>
      </w:r>
      <w:r w:rsidRPr="00AB4427">
        <w:t>Health and Safety R</w:t>
      </w:r>
      <w:r w:rsidR="00A40553" w:rsidRPr="00AB4427">
        <w:t>epresentative</w:t>
      </w:r>
      <w:r w:rsidRPr="00AB4427">
        <w:t>.</w:t>
      </w:r>
    </w:p>
    <w:p w14:paraId="17DF2832" w14:textId="7AEDCB07" w:rsidR="00A40553" w:rsidRPr="00AB4427" w:rsidRDefault="003C0CDA" w:rsidP="00A40553">
      <w:pPr>
        <w:pStyle w:val="PMsubHead"/>
        <w:rPr>
          <w:i w:val="0"/>
        </w:rPr>
      </w:pPr>
      <w:r w:rsidRPr="00AB4427">
        <w:rPr>
          <w:i w:val="0"/>
        </w:rPr>
        <w:lastRenderedPageBreak/>
        <w:t>Selection</w:t>
      </w:r>
      <w:r w:rsidR="00601C67" w:rsidRPr="00AB4427">
        <w:rPr>
          <w:i w:val="0"/>
        </w:rPr>
        <w:t xml:space="preserve"> of the Health and Safety Representative</w:t>
      </w:r>
    </w:p>
    <w:p w14:paraId="17DF2833" w14:textId="3D1719CE" w:rsidR="00A40553" w:rsidRPr="00AB4427" w:rsidRDefault="003357E3" w:rsidP="00A40553">
      <w:pPr>
        <w:pStyle w:val="PMtext"/>
      </w:pPr>
      <w:r w:rsidRPr="00AB4427">
        <w:t>[</w:t>
      </w:r>
      <w:r w:rsidR="002C1A88" w:rsidRPr="00AB4427">
        <w:t>Employer/Organization Name</w:t>
      </w:r>
      <w:r w:rsidRPr="00AB4427">
        <w:t>]</w:t>
      </w:r>
      <w:r w:rsidR="00A40553" w:rsidRPr="00AB4427">
        <w:t xml:space="preserve"> employees who do not exercise </w:t>
      </w:r>
      <w:r w:rsidR="002C1A88" w:rsidRPr="00AB4427">
        <w:t>supervisor</w:t>
      </w:r>
      <w:r w:rsidR="00A40553" w:rsidRPr="00AB4427">
        <w:t xml:space="preserve">ial functions are responsible for the selection of the Health and Safety Representative through an election process. Notice of the vacancy will be communicated to </w:t>
      </w:r>
      <w:r w:rsidR="00773CCB" w:rsidRPr="00AB4427">
        <w:t xml:space="preserve">employees </w:t>
      </w:r>
      <w:r w:rsidR="00A40553" w:rsidRPr="00AB4427">
        <w:t xml:space="preserve">and eligible candidate's names will be forwarded to the </w:t>
      </w:r>
      <w:r w:rsidR="00773CCB" w:rsidRPr="00AB4427">
        <w:t>employer</w:t>
      </w:r>
      <w:r w:rsidR="00A40553" w:rsidRPr="00AB4427">
        <w:t xml:space="preserve"> for inclusion in the voting process. </w:t>
      </w:r>
    </w:p>
    <w:p w14:paraId="355A90E0" w14:textId="0DB34F28" w:rsidR="00EE3404" w:rsidRPr="00AB4427" w:rsidRDefault="001975A8" w:rsidP="00EE3404">
      <w:pPr>
        <w:pStyle w:val="PMsubHead"/>
        <w:rPr>
          <w:i w:val="0"/>
        </w:rPr>
      </w:pPr>
      <w:r w:rsidRPr="00AB4427">
        <w:rPr>
          <w:i w:val="0"/>
        </w:rPr>
        <w:t>Responsibilities</w:t>
      </w:r>
      <w:r w:rsidR="00601C67" w:rsidRPr="00AB4427">
        <w:rPr>
          <w:i w:val="0"/>
        </w:rPr>
        <w:t xml:space="preserve"> of the Health and Safety Representative</w:t>
      </w:r>
    </w:p>
    <w:p w14:paraId="6E74A97E" w14:textId="777E3184" w:rsidR="00EE3404" w:rsidRPr="00AB4427" w:rsidRDefault="00EE3404" w:rsidP="00EE3404">
      <w:pPr>
        <w:pStyle w:val="PMtextItalic"/>
      </w:pPr>
      <w:r w:rsidRPr="00AB4427">
        <w:t>Prevention</w:t>
      </w:r>
    </w:p>
    <w:p w14:paraId="0C972D3E" w14:textId="2146CAA9" w:rsidR="00EE3404" w:rsidRPr="00AB4427" w:rsidRDefault="003C0CDA" w:rsidP="00EE3404">
      <w:pPr>
        <w:pStyle w:val="PMtextBullet"/>
      </w:pPr>
      <w:r w:rsidRPr="00AB4427">
        <w:t>Encourage communication regarding health and safety at</w:t>
      </w:r>
      <w:r w:rsidR="00EE3404" w:rsidRPr="00AB4427">
        <w:t xml:space="preserve"> [</w:t>
      </w:r>
      <w:r w:rsidR="002C1A88" w:rsidRPr="00AB4427">
        <w:t>Employer/Organization Name</w:t>
      </w:r>
      <w:r w:rsidR="00EE3404" w:rsidRPr="00AB4427">
        <w:t>].</w:t>
      </w:r>
    </w:p>
    <w:p w14:paraId="1EAF52F5" w14:textId="77777777" w:rsidR="00EE3404" w:rsidRPr="00AB4427" w:rsidRDefault="00EE3404" w:rsidP="00EE3404">
      <w:pPr>
        <w:pStyle w:val="PMtextBullet"/>
      </w:pPr>
      <w:r w:rsidRPr="00AB4427">
        <w:t xml:space="preserve">Promote best practices in health and safety management. </w:t>
      </w:r>
    </w:p>
    <w:p w14:paraId="470E33A8" w14:textId="77777777" w:rsidR="00EE3404" w:rsidRPr="00AB4427" w:rsidRDefault="00EE3404" w:rsidP="00EE3404">
      <w:pPr>
        <w:pStyle w:val="PMtextBullet"/>
      </w:pPr>
      <w:r w:rsidRPr="00AB4427">
        <w:t xml:space="preserve">Identify trends that will proactively address emerging health and safety issues. </w:t>
      </w:r>
    </w:p>
    <w:p w14:paraId="06E085C8" w14:textId="3F3E8FE9" w:rsidR="00EE3404" w:rsidRPr="00AB4427" w:rsidRDefault="00EE3404" w:rsidP="00EE3404">
      <w:pPr>
        <w:pStyle w:val="PMtextItalic"/>
      </w:pPr>
      <w:r w:rsidRPr="00AB4427">
        <w:t>Workplace Inspections</w:t>
      </w:r>
    </w:p>
    <w:p w14:paraId="6E7903A6" w14:textId="3BB209F8" w:rsidR="00EE3404" w:rsidRPr="00AB4427" w:rsidRDefault="00BF097A" w:rsidP="00EE3404">
      <w:pPr>
        <w:pStyle w:val="PMtextBullet"/>
      </w:pPr>
      <w:r w:rsidRPr="00AB4427">
        <w:t>The Health and Safety Representative will c</w:t>
      </w:r>
      <w:r w:rsidR="00EE3404" w:rsidRPr="00AB4427">
        <w:t>omplete a monthly inspection of [</w:t>
      </w:r>
      <w:r w:rsidR="002C1A88" w:rsidRPr="00AB4427">
        <w:t>Employer/Organization Name</w:t>
      </w:r>
      <w:r w:rsidR="00EE3404" w:rsidRPr="00AB4427">
        <w:t>] using the Workplace Inspection Report. The previous month's inspection report will also be used as a tool to follow up on previously identified items. Serious hazards requiring immediate action will be brought to the attention of the employer at the time of the inspection.</w:t>
      </w:r>
    </w:p>
    <w:p w14:paraId="338DE7C6" w14:textId="7A3284A2" w:rsidR="00EE3404" w:rsidRPr="00AB4427" w:rsidRDefault="00EE3404" w:rsidP="00EE3404">
      <w:pPr>
        <w:pStyle w:val="PMtextBullet"/>
      </w:pPr>
      <w:r w:rsidRPr="00AB4427">
        <w:t xml:space="preserve">The completed Workplace Inspection Reports will be reviewed and discussed with the employer. Items requiring corrective action will be assigned to employees as appropriate. </w:t>
      </w:r>
      <w:r w:rsidR="00534F43" w:rsidRPr="00AB4427">
        <w:t>The employer will ensure that the responsible supervisors follow up on action items and track completion.</w:t>
      </w:r>
      <w:r w:rsidRPr="00AB4427">
        <w:t xml:space="preserve"> If follow up is not successful, the action item will be raised with the employer.</w:t>
      </w:r>
    </w:p>
    <w:p w14:paraId="5E44DEC6" w14:textId="5E23BA54" w:rsidR="00EE3404" w:rsidRPr="00AB4427" w:rsidRDefault="00EE3404" w:rsidP="00EE3404">
      <w:pPr>
        <w:pStyle w:val="PMtextItalic"/>
      </w:pPr>
      <w:r w:rsidRPr="00AB4427">
        <w:t>Incident Investigation</w:t>
      </w:r>
    </w:p>
    <w:p w14:paraId="13234074" w14:textId="075924EE" w:rsidR="00EE3404" w:rsidRPr="00AB4427" w:rsidRDefault="00EE3404" w:rsidP="00B8159C">
      <w:pPr>
        <w:pStyle w:val="PMtextBullet"/>
        <w:numPr>
          <w:ilvl w:val="0"/>
          <w:numId w:val="11"/>
        </w:numPr>
        <w:tabs>
          <w:tab w:val="num" w:pos="0"/>
        </w:tabs>
      </w:pPr>
      <w:r w:rsidRPr="00AB4427">
        <w:t>Ensure prescribed requirements of the O</w:t>
      </w:r>
      <w:r w:rsidR="003C0CDA" w:rsidRPr="00AB4427">
        <w:t>ccupational Health and Safety Act (O</w:t>
      </w:r>
      <w:r w:rsidRPr="00AB4427">
        <w:t>HSA</w:t>
      </w:r>
      <w:r w:rsidR="003C0CDA" w:rsidRPr="00AB4427">
        <w:t>), Sections 51 and 52 are fulfilled</w:t>
      </w:r>
      <w:r w:rsidRPr="00AB4427">
        <w:t>.</w:t>
      </w:r>
    </w:p>
    <w:p w14:paraId="4A6C528B" w14:textId="3CC74672" w:rsidR="00EE3404" w:rsidRPr="00AB4427" w:rsidRDefault="00EE3404" w:rsidP="00B8159C">
      <w:pPr>
        <w:pStyle w:val="PMtextBullet"/>
        <w:numPr>
          <w:ilvl w:val="0"/>
          <w:numId w:val="11"/>
        </w:numPr>
        <w:tabs>
          <w:tab w:val="num" w:pos="0"/>
        </w:tabs>
      </w:pPr>
      <w:r w:rsidRPr="00AB4427">
        <w:t>Review all incidents and investigate if deemed warranted.</w:t>
      </w:r>
    </w:p>
    <w:p w14:paraId="38A78560" w14:textId="1BB01CCF" w:rsidR="00EE3404" w:rsidRPr="00AB4427" w:rsidRDefault="00EE3404" w:rsidP="00B8159C">
      <w:pPr>
        <w:pStyle w:val="PMtextBullet"/>
        <w:numPr>
          <w:ilvl w:val="0"/>
          <w:numId w:val="11"/>
        </w:numPr>
        <w:tabs>
          <w:tab w:val="num" w:pos="0"/>
        </w:tabs>
      </w:pPr>
      <w:r w:rsidRPr="00AB4427">
        <w:t xml:space="preserve">Review all </w:t>
      </w:r>
      <w:r w:rsidR="003C0CDA" w:rsidRPr="00AB4427">
        <w:t>I</w:t>
      </w:r>
      <w:r w:rsidRPr="00AB4427">
        <w:t>ncident</w:t>
      </w:r>
      <w:r w:rsidR="004039CC" w:rsidRPr="00AB4427">
        <w:t xml:space="preserve"> </w:t>
      </w:r>
      <w:r w:rsidR="003C0CDA" w:rsidRPr="00AB4427">
        <w:t>I</w:t>
      </w:r>
      <w:r w:rsidRPr="00AB4427">
        <w:t>nvestigation reports.</w:t>
      </w:r>
    </w:p>
    <w:p w14:paraId="7C8FBDBF" w14:textId="4E4DE114" w:rsidR="003C0CDA" w:rsidRPr="00AB4427" w:rsidRDefault="003C0CDA" w:rsidP="003C0CDA">
      <w:pPr>
        <w:pStyle w:val="PMsubHead"/>
        <w:rPr>
          <w:b w:val="0"/>
        </w:rPr>
      </w:pPr>
      <w:r w:rsidRPr="00AB4427">
        <w:rPr>
          <w:b w:val="0"/>
        </w:rPr>
        <w:t>Recommendations</w:t>
      </w:r>
    </w:p>
    <w:p w14:paraId="316F484A" w14:textId="56D129A8" w:rsidR="003C0CDA" w:rsidRPr="00AB4427" w:rsidRDefault="003C0CDA" w:rsidP="00501FDE">
      <w:pPr>
        <w:pStyle w:val="PMtext"/>
        <w:numPr>
          <w:ilvl w:val="0"/>
          <w:numId w:val="24"/>
        </w:numPr>
      </w:pPr>
      <w:r w:rsidRPr="00AB4427">
        <w:t xml:space="preserve">The Health and Safety Representative can issue formal recommendations at any time using the Recommendations form. These recommendations will be submitted by the Health and Safety Representative to the employer. </w:t>
      </w:r>
      <w:r w:rsidR="00184062" w:rsidRPr="00AB4427">
        <w:t>The employer shall respond in writing within 21 days to any health and safety recommendations submitted by the Health and Safety Representative. The response shall contain a timetable to implement the recommendation the employer agrees with and give the reasons why the employer disagrees with any recommendations.</w:t>
      </w:r>
    </w:p>
    <w:p w14:paraId="0B80AD2D" w14:textId="77777777" w:rsidR="00601C67" w:rsidRPr="00AB4427" w:rsidRDefault="003C0CDA" w:rsidP="00601C67">
      <w:pPr>
        <w:pStyle w:val="PMsubHead"/>
        <w:rPr>
          <w:i w:val="0"/>
        </w:rPr>
      </w:pPr>
      <w:r w:rsidRPr="00AB4427">
        <w:t xml:space="preserve">Other </w:t>
      </w:r>
      <w:r w:rsidR="001975A8" w:rsidRPr="00AB4427">
        <w:t>Responsibilities</w:t>
      </w:r>
      <w:r w:rsidR="00601C67" w:rsidRPr="00AB4427">
        <w:t xml:space="preserve"> </w:t>
      </w:r>
      <w:r w:rsidR="00601C67" w:rsidRPr="00AB4427">
        <w:rPr>
          <w:i w:val="0"/>
        </w:rPr>
        <w:t>of the Health and Safety Representative</w:t>
      </w:r>
    </w:p>
    <w:p w14:paraId="7B734D2C" w14:textId="707DBC02" w:rsidR="003C0CDA" w:rsidRPr="00AB4427" w:rsidRDefault="003C0CDA" w:rsidP="003C0CDA">
      <w:pPr>
        <w:pStyle w:val="PMtextBullet"/>
      </w:pPr>
      <w:r w:rsidRPr="00AB4427">
        <w:t>Consult on and review all information pertaining to workplace health and safety from [</w:t>
      </w:r>
      <w:r w:rsidR="002C1A88" w:rsidRPr="00AB4427">
        <w:t>Employer/Organization Name</w:t>
      </w:r>
      <w:r w:rsidRPr="00AB4427">
        <w:t>], including methods and results of any evaluations or tests.</w:t>
      </w:r>
    </w:p>
    <w:p w14:paraId="11648D85" w14:textId="041CB6B3" w:rsidR="003C0CDA" w:rsidRPr="00AB4427" w:rsidRDefault="003C0CDA" w:rsidP="003C0CDA">
      <w:pPr>
        <w:pStyle w:val="PMtextBullet"/>
      </w:pPr>
      <w:r w:rsidRPr="00AB4427">
        <w:lastRenderedPageBreak/>
        <w:t xml:space="preserve">Accompany </w:t>
      </w:r>
      <w:r w:rsidR="009E496A" w:rsidRPr="00AB4427">
        <w:t>Ministry of Labour, Immigration, Training and Skills Development</w:t>
      </w:r>
      <w:r w:rsidR="00471C4A" w:rsidRPr="00AB4427">
        <w:t xml:space="preserve"> </w:t>
      </w:r>
      <w:r w:rsidRPr="00AB4427">
        <w:t>(</w:t>
      </w:r>
      <w:r w:rsidR="009E496A" w:rsidRPr="00AB4427">
        <w:t>MLITSD</w:t>
      </w:r>
      <w:r w:rsidRPr="00AB4427">
        <w:t>) Inspectors on workplace inspections, review reports and recommend appropriate actions.</w:t>
      </w:r>
    </w:p>
    <w:p w14:paraId="5995D672" w14:textId="77777777" w:rsidR="003C0CDA" w:rsidRPr="00AB4427" w:rsidRDefault="003C0CDA" w:rsidP="003C0CDA">
      <w:pPr>
        <w:pStyle w:val="PMtextBullet"/>
      </w:pPr>
      <w:r w:rsidRPr="00AB4427">
        <w:t>Attend work refusals as required.</w:t>
      </w:r>
    </w:p>
    <w:p w14:paraId="6450B6EB" w14:textId="77777777" w:rsidR="003C0CDA" w:rsidRPr="00AB4427" w:rsidRDefault="003C0CDA" w:rsidP="003C0CDA">
      <w:pPr>
        <w:pStyle w:val="PMtextBullet"/>
      </w:pPr>
      <w:r w:rsidRPr="00AB4427">
        <w:t>Consult on workplace industrial hygiene testing strategies and have the option to be present at the commencement of such testing.</w:t>
      </w:r>
    </w:p>
    <w:p w14:paraId="0786379B" w14:textId="77777777" w:rsidR="003C0CDA" w:rsidRPr="00AB4427" w:rsidRDefault="003C0CDA" w:rsidP="003C0CDA">
      <w:pPr>
        <w:pStyle w:val="PMtextBullet"/>
      </w:pPr>
      <w:r w:rsidRPr="00AB4427">
        <w:t>Review all pertinent reports, including Workplace Safety and Insurance Board (WSIB), occupational hygiene, ergonomic, etc.</w:t>
      </w:r>
    </w:p>
    <w:p w14:paraId="430FEDCE" w14:textId="02BD9C81" w:rsidR="003C0CDA" w:rsidRPr="00AB4427" w:rsidRDefault="003C0CDA" w:rsidP="003C0CDA">
      <w:pPr>
        <w:pStyle w:val="PMtextBullet"/>
      </w:pPr>
      <w:r w:rsidRPr="00AB4427">
        <w:t>Review Workplace Hazardous Materials Information System (WHMIS) program, including Safety Data Sheets (SDS).</w:t>
      </w:r>
    </w:p>
    <w:p w14:paraId="5522D007" w14:textId="77777777" w:rsidR="003C0CDA" w:rsidRPr="00AB4427" w:rsidRDefault="003C0CDA" w:rsidP="003C0CDA">
      <w:pPr>
        <w:pStyle w:val="PMtextBullet"/>
      </w:pPr>
      <w:r w:rsidRPr="00AB4427">
        <w:t>Address any occupational health and safety matters the Health and Safety Representative deems appropriate.</w:t>
      </w:r>
    </w:p>
    <w:p w14:paraId="33936E5E" w14:textId="77777777" w:rsidR="003C0CDA" w:rsidRPr="00AB4427" w:rsidRDefault="003C0CDA" w:rsidP="003C0CDA">
      <w:pPr>
        <w:pStyle w:val="PMtextBullet"/>
      </w:pPr>
      <w:r w:rsidRPr="00AB4427">
        <w:t>Develop, review annually and amend the Terms of Reference as required.</w:t>
      </w:r>
    </w:p>
    <w:p w14:paraId="39FDCD1D" w14:textId="77777777" w:rsidR="003C0CDA" w:rsidRPr="00AB4427" w:rsidRDefault="003C0CDA" w:rsidP="003C0CDA">
      <w:pPr>
        <w:pStyle w:val="PMtextBullet"/>
      </w:pPr>
      <w:r w:rsidRPr="00AB4427">
        <w:t>Establish terms of reference for task forces as required.</w:t>
      </w:r>
    </w:p>
    <w:p w14:paraId="58B29784" w14:textId="77777777" w:rsidR="003C0CDA" w:rsidRPr="00AB4427" w:rsidRDefault="003C0CDA" w:rsidP="003C0CDA">
      <w:pPr>
        <w:pStyle w:val="PMtextBullet"/>
      </w:pPr>
      <w:r w:rsidRPr="00AB4427">
        <w:t>Annually review and recommend enhancements to the health and safety program.</w:t>
      </w:r>
    </w:p>
    <w:p w14:paraId="17DF284C" w14:textId="49D452BD" w:rsidR="00A40553" w:rsidRPr="00AB4427" w:rsidRDefault="00A40553" w:rsidP="00A40553">
      <w:pPr>
        <w:pStyle w:val="PMhead"/>
      </w:pPr>
      <w:r w:rsidRPr="00AB4427">
        <w:t>Training</w:t>
      </w:r>
      <w:r w:rsidR="00601C67" w:rsidRPr="00AB4427">
        <w:t xml:space="preserve"> for the Health and Safety Representative</w:t>
      </w:r>
    </w:p>
    <w:p w14:paraId="17DF284D" w14:textId="01F37EAC" w:rsidR="00A40553" w:rsidRPr="00AB4427" w:rsidRDefault="006D134B" w:rsidP="00A40553">
      <w:pPr>
        <w:pStyle w:val="PMtext"/>
      </w:pPr>
      <w:r w:rsidRPr="00AB4427">
        <w:t>I</w:t>
      </w:r>
      <w:r w:rsidR="003C0CDA" w:rsidRPr="00AB4427">
        <w:t xml:space="preserve">t is </w:t>
      </w:r>
      <w:r w:rsidR="001975A8" w:rsidRPr="00AB4427">
        <w:t>recommended that</w:t>
      </w:r>
      <w:r w:rsidR="003C0CDA" w:rsidRPr="00AB4427">
        <w:t xml:space="preserve"> the Heal</w:t>
      </w:r>
      <w:r w:rsidR="00A40553" w:rsidRPr="00AB4427">
        <w:t xml:space="preserve">th and Safety Representative </w:t>
      </w:r>
      <w:r w:rsidR="003C0CDA" w:rsidRPr="00AB4427">
        <w:t xml:space="preserve">completes training on their </w:t>
      </w:r>
      <w:r w:rsidR="001975A8" w:rsidRPr="00AB4427">
        <w:t>responsibilitie</w:t>
      </w:r>
      <w:r w:rsidR="00601C67" w:rsidRPr="00AB4427">
        <w:t>s</w:t>
      </w:r>
      <w:r w:rsidRPr="00AB4427">
        <w:t>. However, the Health and Safety Representative is not required to be certified.</w:t>
      </w:r>
    </w:p>
    <w:p w14:paraId="17DF284E" w14:textId="46F27C2D" w:rsidR="00A40553" w:rsidRPr="00AB4427" w:rsidRDefault="00A40553" w:rsidP="00A40553">
      <w:pPr>
        <w:pStyle w:val="PMhead"/>
      </w:pPr>
      <w:r w:rsidRPr="00AB4427">
        <w:t xml:space="preserve">Paid Education Leave for </w:t>
      </w:r>
      <w:r w:rsidR="00601C67" w:rsidRPr="00AB4427">
        <w:t xml:space="preserve">the </w:t>
      </w:r>
      <w:r w:rsidRPr="00AB4427">
        <w:t>Health and Safety Representative</w:t>
      </w:r>
    </w:p>
    <w:p w14:paraId="17DF284F" w14:textId="5292770D" w:rsidR="00A40553" w:rsidRPr="00AB4427" w:rsidRDefault="00A40553" w:rsidP="00A40553">
      <w:pPr>
        <w:pStyle w:val="PMtext"/>
      </w:pPr>
      <w:r w:rsidRPr="00AB4427">
        <w:t xml:space="preserve">The Health and Safety Representative is entitled to training that is relevant and subject to the approval of the </w:t>
      </w:r>
      <w:r w:rsidR="00773CCB" w:rsidRPr="00AB4427">
        <w:t>employer</w:t>
      </w:r>
      <w:r w:rsidRPr="00AB4427">
        <w:t xml:space="preserve"> at </w:t>
      </w:r>
      <w:r w:rsidR="003357E3" w:rsidRPr="00AB4427">
        <w:t>[</w:t>
      </w:r>
      <w:r w:rsidR="002C1A88" w:rsidRPr="00AB4427">
        <w:t>Employer/Organization Name</w:t>
      </w:r>
      <w:r w:rsidR="003357E3" w:rsidRPr="00AB4427">
        <w:t>]</w:t>
      </w:r>
      <w:r w:rsidRPr="00AB4427">
        <w:t>.</w:t>
      </w:r>
    </w:p>
    <w:p w14:paraId="71C88F88" w14:textId="2C0E9839" w:rsidR="00601C67" w:rsidRPr="00AB4427" w:rsidRDefault="00A40553" w:rsidP="00601C67">
      <w:pPr>
        <w:pStyle w:val="PMsubHead"/>
        <w:rPr>
          <w:i w:val="0"/>
        </w:rPr>
      </w:pPr>
      <w:r w:rsidRPr="00AB4427">
        <w:rPr>
          <w:i w:val="0"/>
        </w:rPr>
        <w:t xml:space="preserve">Payment </w:t>
      </w:r>
      <w:r w:rsidR="00601C67" w:rsidRPr="00AB4427">
        <w:rPr>
          <w:i w:val="0"/>
        </w:rPr>
        <w:t>for the Health and Safety Representative</w:t>
      </w:r>
    </w:p>
    <w:p w14:paraId="17DF2851" w14:textId="77777777" w:rsidR="00A40553" w:rsidRPr="00AB4427" w:rsidRDefault="00A40553" w:rsidP="00A40553">
      <w:pPr>
        <w:pStyle w:val="PMtext"/>
      </w:pPr>
      <w:r w:rsidRPr="00AB4427">
        <w:t xml:space="preserve">Health and Safety Representative will be provided adequate paid work time to carry out their responsibilities. </w:t>
      </w:r>
    </w:p>
    <w:p w14:paraId="17DF2852" w14:textId="77777777" w:rsidR="00A40553" w:rsidRPr="00AB4427" w:rsidRDefault="00A40553" w:rsidP="00A40553">
      <w:pPr>
        <w:pStyle w:val="PMhead"/>
      </w:pPr>
      <w:r w:rsidRPr="00AB4427">
        <w:t>Additional Resources</w:t>
      </w:r>
    </w:p>
    <w:p w14:paraId="17DF2853" w14:textId="444DC8D6" w:rsidR="00A40553" w:rsidRPr="00AB4427" w:rsidRDefault="00A40553" w:rsidP="00966914">
      <w:pPr>
        <w:pStyle w:val="PMtext2"/>
        <w:spacing w:before="120"/>
      </w:pPr>
      <w:r w:rsidRPr="00AB4427">
        <w:t>Inspection Schedule</w:t>
      </w:r>
      <w:r w:rsidR="00CB7B90" w:rsidRPr="00AB4427">
        <w:t xml:space="preserve"> Template</w:t>
      </w:r>
    </w:p>
    <w:p w14:paraId="17DF2854" w14:textId="57576341" w:rsidR="00A40553" w:rsidRPr="00AB4427" w:rsidRDefault="00A40553" w:rsidP="00966914">
      <w:pPr>
        <w:pStyle w:val="PMtext2"/>
        <w:spacing w:before="120"/>
      </w:pPr>
      <w:r w:rsidRPr="00AB4427">
        <w:t xml:space="preserve">Recommendations </w:t>
      </w:r>
      <w:r w:rsidR="00CB7B90" w:rsidRPr="00AB4427">
        <w:t>Template</w:t>
      </w:r>
    </w:p>
    <w:p w14:paraId="17DF2855"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858" w14:textId="77777777" w:rsidTr="00C8231E">
        <w:tc>
          <w:tcPr>
            <w:tcW w:w="4428" w:type="dxa"/>
          </w:tcPr>
          <w:p w14:paraId="17DF2856"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2857" w14:textId="33C0BDAC" w:rsidR="00A40553" w:rsidRPr="00AB4427" w:rsidRDefault="00A40553" w:rsidP="00C8231E">
            <w:pPr>
              <w:pStyle w:val="PMtableText"/>
              <w:tabs>
                <w:tab w:val="left" w:leader="dot" w:pos="6840"/>
              </w:tabs>
              <w:rPr>
                <w:lang w:eastAsia="en-CA"/>
              </w:rPr>
            </w:pPr>
          </w:p>
        </w:tc>
      </w:tr>
      <w:tr w:rsidR="00A40553" w:rsidRPr="00AB4427" w14:paraId="17DF285B" w14:textId="77777777" w:rsidTr="00C8231E">
        <w:tc>
          <w:tcPr>
            <w:tcW w:w="4428" w:type="dxa"/>
          </w:tcPr>
          <w:p w14:paraId="17DF2859"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285A" w14:textId="77777777" w:rsidR="00A40553" w:rsidRPr="00AB4427" w:rsidRDefault="00A40553" w:rsidP="00C8231E">
            <w:pPr>
              <w:pStyle w:val="PMtableText"/>
              <w:tabs>
                <w:tab w:val="left" w:leader="dot" w:pos="6840"/>
              </w:tabs>
              <w:rPr>
                <w:lang w:eastAsia="en-CA"/>
              </w:rPr>
            </w:pPr>
          </w:p>
        </w:tc>
      </w:tr>
    </w:tbl>
    <w:p w14:paraId="17DF28DF" w14:textId="4F082043" w:rsidR="00A40553" w:rsidRPr="00AB4427" w:rsidRDefault="00C966D8" w:rsidP="001D02DC">
      <w:pPr>
        <w:pStyle w:val="PMsectionHead"/>
        <w:jc w:val="left"/>
      </w:pPr>
      <w:bookmarkStart w:id="112" w:name="_Toc352227396"/>
      <w:bookmarkStart w:id="113" w:name="_Toc391293850"/>
      <w:bookmarkStart w:id="114" w:name="_Toc223449625"/>
      <w:bookmarkStart w:id="115" w:name="_Toc224568768"/>
      <w:r w:rsidRPr="00AB4427">
        <w:lastRenderedPageBreak/>
        <w:t>6</w:t>
      </w:r>
      <w:r w:rsidR="00A40553" w:rsidRPr="00AB4427">
        <w:t>.1</w:t>
      </w:r>
      <w:r w:rsidRPr="00AB4427">
        <w:t>.2</w:t>
      </w:r>
      <w:r w:rsidR="00A40553" w:rsidRPr="00AB4427">
        <w:t xml:space="preserve"> Joint Health and Safety Committee Terms of Reference</w:t>
      </w:r>
      <w:bookmarkEnd w:id="112"/>
      <w:bookmarkEnd w:id="113"/>
      <w:bookmarkEnd w:id="114"/>
      <w:bookmarkEnd w:id="115"/>
    </w:p>
    <w:p w14:paraId="09AD2CAC" w14:textId="2B3348CF" w:rsidR="00184062" w:rsidRPr="00AB4427" w:rsidRDefault="00184062" w:rsidP="00184062">
      <w:pPr>
        <w:pStyle w:val="PMtextBullet"/>
        <w:numPr>
          <w:ilvl w:val="0"/>
          <w:numId w:val="0"/>
        </w:numPr>
      </w:pPr>
      <w:r w:rsidRPr="00AB4427">
        <w:t xml:space="preserve">A </w:t>
      </w:r>
      <w:r w:rsidR="00916DB9" w:rsidRPr="00AB4427">
        <w:t>Joint Health and Safety Committee (</w:t>
      </w:r>
      <w:r w:rsidRPr="00AB4427">
        <w:t>JHSC</w:t>
      </w:r>
      <w:r w:rsidR="00916DB9" w:rsidRPr="00AB4427">
        <w:t>)</w:t>
      </w:r>
      <w:r w:rsidRPr="00AB4427">
        <w:t xml:space="preserve"> is required at a farming operation where 20 or more employees are regularly employed and have duties related to one or more of the following operations:</w:t>
      </w:r>
    </w:p>
    <w:p w14:paraId="53976F41" w14:textId="77777777" w:rsidR="00184062" w:rsidRPr="00AB4427" w:rsidRDefault="00184062" w:rsidP="00501FDE">
      <w:pPr>
        <w:pStyle w:val="PMtextBullet"/>
        <w:numPr>
          <w:ilvl w:val="0"/>
          <w:numId w:val="24"/>
        </w:numPr>
      </w:pPr>
      <w:r w:rsidRPr="00AB4427">
        <w:t>Mushroom farming</w:t>
      </w:r>
    </w:p>
    <w:p w14:paraId="7393EB9C" w14:textId="77777777" w:rsidR="00184062" w:rsidRPr="00AB4427" w:rsidRDefault="00184062" w:rsidP="00501FDE">
      <w:pPr>
        <w:pStyle w:val="PMtextBullet"/>
        <w:numPr>
          <w:ilvl w:val="0"/>
          <w:numId w:val="24"/>
        </w:numPr>
      </w:pPr>
      <w:r w:rsidRPr="00AB4427">
        <w:t>Greenhouse farming</w:t>
      </w:r>
    </w:p>
    <w:p w14:paraId="0CC2C3D9" w14:textId="77777777" w:rsidR="00184062" w:rsidRPr="00AB4427" w:rsidRDefault="00184062" w:rsidP="00501FDE">
      <w:pPr>
        <w:pStyle w:val="PMtextBullet"/>
        <w:numPr>
          <w:ilvl w:val="0"/>
          <w:numId w:val="24"/>
        </w:numPr>
      </w:pPr>
      <w:r w:rsidRPr="00AB4427">
        <w:t>Dairy farming</w:t>
      </w:r>
    </w:p>
    <w:p w14:paraId="26E01F32" w14:textId="77777777" w:rsidR="00184062" w:rsidRPr="00AB4427" w:rsidRDefault="00184062" w:rsidP="00501FDE">
      <w:pPr>
        <w:pStyle w:val="PMtextBullet"/>
        <w:numPr>
          <w:ilvl w:val="0"/>
          <w:numId w:val="24"/>
        </w:numPr>
      </w:pPr>
      <w:r w:rsidRPr="00AB4427">
        <w:t>Hog farming</w:t>
      </w:r>
    </w:p>
    <w:p w14:paraId="7F197FF3" w14:textId="77777777" w:rsidR="00184062" w:rsidRPr="00AB4427" w:rsidRDefault="00184062" w:rsidP="00501FDE">
      <w:pPr>
        <w:pStyle w:val="PMtextBullet"/>
        <w:numPr>
          <w:ilvl w:val="0"/>
          <w:numId w:val="24"/>
        </w:numPr>
      </w:pPr>
      <w:r w:rsidRPr="00AB4427">
        <w:t>Cattle farming</w:t>
      </w:r>
    </w:p>
    <w:p w14:paraId="104E95BA" w14:textId="77777777" w:rsidR="00184062" w:rsidRPr="00AB4427" w:rsidRDefault="00184062" w:rsidP="00501FDE">
      <w:pPr>
        <w:pStyle w:val="PMtextBullet"/>
        <w:numPr>
          <w:ilvl w:val="0"/>
          <w:numId w:val="24"/>
        </w:numPr>
      </w:pPr>
      <w:r w:rsidRPr="00AB4427">
        <w:t>Poultry farming</w:t>
      </w:r>
    </w:p>
    <w:p w14:paraId="17DF28E0" w14:textId="614F92D3" w:rsidR="00A40553" w:rsidRPr="00AB4427" w:rsidRDefault="00A40553" w:rsidP="00A40553">
      <w:pPr>
        <w:pStyle w:val="PMtext"/>
      </w:pPr>
      <w:r w:rsidRPr="00AB4427">
        <w:t xml:space="preserve">The Terms of Reference is an agreement between the JHSC and </w:t>
      </w:r>
      <w:r w:rsidR="003357E3" w:rsidRPr="00AB4427">
        <w:t>[</w:t>
      </w:r>
      <w:r w:rsidR="002C1A88" w:rsidRPr="00AB4427">
        <w:t>Employer/Organization Name</w:t>
      </w:r>
      <w:r w:rsidR="003357E3" w:rsidRPr="00AB4427">
        <w:t>]</w:t>
      </w:r>
      <w:r w:rsidRPr="00AB4427">
        <w:t xml:space="preserve"> that </w:t>
      </w:r>
      <w:r w:rsidR="00EE3404" w:rsidRPr="00AB4427">
        <w:t>establishes</w:t>
      </w:r>
      <w:r w:rsidRPr="00AB4427">
        <w:t xml:space="preserve"> the structure, functions, operating procedures, and a method of resolving issues. This agreement incorporates the concept of the </w:t>
      </w:r>
      <w:r w:rsidR="00EE3404" w:rsidRPr="00AB4427">
        <w:t>i</w:t>
      </w:r>
      <w:r w:rsidRPr="00AB4427">
        <w:t xml:space="preserve">nternal </w:t>
      </w:r>
      <w:r w:rsidR="00EE3404" w:rsidRPr="00AB4427">
        <w:t>r</w:t>
      </w:r>
      <w:r w:rsidRPr="00AB4427">
        <w:t xml:space="preserve">esponsibility </w:t>
      </w:r>
      <w:r w:rsidR="00EE3404" w:rsidRPr="00AB4427">
        <w:t>s</w:t>
      </w:r>
      <w:r w:rsidRPr="00AB4427">
        <w:t xml:space="preserve">ystem and is based upon the corporate philosophy of </w:t>
      </w:r>
      <w:r w:rsidR="003357E3" w:rsidRPr="00AB4427">
        <w:t>[</w:t>
      </w:r>
      <w:r w:rsidR="002C1A88" w:rsidRPr="00AB4427">
        <w:t>Employer/Organization Name</w:t>
      </w:r>
      <w:r w:rsidR="003357E3" w:rsidRPr="00AB4427">
        <w:t>]</w:t>
      </w:r>
      <w:r w:rsidRPr="00AB4427">
        <w:t xml:space="preserve">, including the health and safety policy. </w:t>
      </w:r>
    </w:p>
    <w:p w14:paraId="17DF28E1" w14:textId="23FE2370" w:rsidR="00A40553" w:rsidRPr="00AB4427" w:rsidRDefault="00A40553" w:rsidP="00A40553">
      <w:pPr>
        <w:pStyle w:val="PMhead"/>
      </w:pPr>
      <w:r w:rsidRPr="00AB4427">
        <w:t xml:space="preserve">Purpose of </w:t>
      </w:r>
      <w:r w:rsidR="00E21967" w:rsidRPr="00AB4427">
        <w:t xml:space="preserve">the </w:t>
      </w:r>
      <w:r w:rsidRPr="00AB4427">
        <w:t>Committee</w:t>
      </w:r>
    </w:p>
    <w:p w14:paraId="17DF28E2" w14:textId="0DBD6533" w:rsidR="00A40553" w:rsidRPr="00AB4427" w:rsidRDefault="00A40553" w:rsidP="00501FDE">
      <w:pPr>
        <w:pStyle w:val="PMtext"/>
        <w:numPr>
          <w:ilvl w:val="0"/>
          <w:numId w:val="24"/>
        </w:numPr>
      </w:pPr>
      <w:r w:rsidRPr="00AB4427">
        <w:t>To act as an advisory body whose function it is to promote the maintenance of a safe work environment that enhan</w:t>
      </w:r>
      <w:r w:rsidR="00EE3404" w:rsidRPr="00AB4427">
        <w:t>ces the health, safety and well</w:t>
      </w:r>
      <w:r w:rsidRPr="00AB4427">
        <w:t xml:space="preserve">being of all employees. The committee </w:t>
      </w:r>
      <w:r w:rsidR="00176A40" w:rsidRPr="00AB4427">
        <w:t>will</w:t>
      </w:r>
      <w:r w:rsidRPr="00AB4427">
        <w:t xml:space="preserve"> be an auditor of the overall health and safety system.</w:t>
      </w:r>
    </w:p>
    <w:p w14:paraId="17DF28E3" w14:textId="67A2570D" w:rsidR="00A40553" w:rsidRPr="00AB4427" w:rsidRDefault="00A40553" w:rsidP="00A40553">
      <w:pPr>
        <w:pStyle w:val="PMhead"/>
      </w:pPr>
      <w:r w:rsidRPr="00AB4427">
        <w:t xml:space="preserve">Objectives of </w:t>
      </w:r>
      <w:r w:rsidR="00E21967" w:rsidRPr="00AB4427">
        <w:t xml:space="preserve">the </w:t>
      </w:r>
      <w:r w:rsidRPr="00AB4427">
        <w:t>Committee</w:t>
      </w:r>
    </w:p>
    <w:p w14:paraId="17DF28E4" w14:textId="7B340EC6" w:rsidR="00A40553" w:rsidRPr="00AB4427" w:rsidRDefault="00A40553" w:rsidP="00A40553">
      <w:pPr>
        <w:pStyle w:val="PMtextBullet"/>
      </w:pPr>
      <w:r w:rsidRPr="00AB4427">
        <w:t xml:space="preserve">To support and reinforce the </w:t>
      </w:r>
      <w:r w:rsidR="00EE3404" w:rsidRPr="00AB4427">
        <w:t>i</w:t>
      </w:r>
      <w:r w:rsidRPr="00AB4427">
        <w:t xml:space="preserve">nternal </w:t>
      </w:r>
      <w:r w:rsidR="00EE3404" w:rsidRPr="00AB4427">
        <w:t>r</w:t>
      </w:r>
      <w:r w:rsidRPr="00AB4427">
        <w:t xml:space="preserve">esponsibility </w:t>
      </w:r>
      <w:r w:rsidR="00EE3404" w:rsidRPr="00AB4427">
        <w:t>s</w:t>
      </w:r>
      <w:r w:rsidRPr="00AB4427">
        <w:t xml:space="preserve">ystem at </w:t>
      </w:r>
      <w:r w:rsidR="003357E3" w:rsidRPr="00AB4427">
        <w:t>[</w:t>
      </w:r>
      <w:r w:rsidR="002C1A88" w:rsidRPr="00AB4427">
        <w:t>Employer/Organization Name</w:t>
      </w:r>
      <w:r w:rsidR="003357E3" w:rsidRPr="00AB4427">
        <w:t>]</w:t>
      </w:r>
      <w:r w:rsidRPr="00AB4427">
        <w:t>.</w:t>
      </w:r>
    </w:p>
    <w:p w14:paraId="17DF28E5" w14:textId="77777777" w:rsidR="00A40553" w:rsidRPr="00AB4427" w:rsidRDefault="00A40553" w:rsidP="00A40553">
      <w:pPr>
        <w:pStyle w:val="PMtextBullet"/>
      </w:pPr>
      <w:r w:rsidRPr="00AB4427">
        <w:t>To identify, evaluate and recommend strategies that will prevent or resolve workplace health and safety concerns.</w:t>
      </w:r>
    </w:p>
    <w:p w14:paraId="17DF28E6" w14:textId="77777777" w:rsidR="00A40553" w:rsidRPr="00AB4427" w:rsidRDefault="00A40553" w:rsidP="00A40553">
      <w:pPr>
        <w:pStyle w:val="PMtextBullet"/>
      </w:pPr>
      <w:r w:rsidRPr="00AB4427">
        <w:t>To provide ongoing dialogue between management and employees on health and safety issues.</w:t>
      </w:r>
    </w:p>
    <w:p w14:paraId="17DF28E7" w14:textId="77777777" w:rsidR="00A40553" w:rsidRPr="00AB4427" w:rsidRDefault="00A40553" w:rsidP="00A40553">
      <w:pPr>
        <w:pStyle w:val="PMtextBullet"/>
      </w:pPr>
      <w:r w:rsidRPr="00AB4427">
        <w:t>To perform all functions in a manner that respects confidentiality of workplace parties and/or issues.</w:t>
      </w:r>
    </w:p>
    <w:p w14:paraId="17DF28E8" w14:textId="6886842B" w:rsidR="00A40553" w:rsidRPr="00AB4427" w:rsidRDefault="00A40553" w:rsidP="00A40553">
      <w:pPr>
        <w:pStyle w:val="PMtextBullet"/>
      </w:pPr>
      <w:r w:rsidRPr="00AB4427">
        <w:t xml:space="preserve">To assist with and to support the integration of health and safety into </w:t>
      </w:r>
      <w:r w:rsidR="003357E3" w:rsidRPr="00AB4427">
        <w:t>[</w:t>
      </w:r>
      <w:r w:rsidR="002C1A88" w:rsidRPr="00AB4427">
        <w:t>Employer/Organization Name</w:t>
      </w:r>
      <w:r w:rsidR="003357E3" w:rsidRPr="00AB4427">
        <w:t>]</w:t>
      </w:r>
      <w:r w:rsidRPr="00AB4427">
        <w:t>’s business practices.</w:t>
      </w:r>
    </w:p>
    <w:p w14:paraId="17DF28E9" w14:textId="59F285FB" w:rsidR="00A40553" w:rsidRPr="00AB4427" w:rsidRDefault="00A40553" w:rsidP="00A40553">
      <w:pPr>
        <w:pStyle w:val="PMhead"/>
      </w:pPr>
      <w:r w:rsidRPr="00AB4427">
        <w:t xml:space="preserve">Structure of </w:t>
      </w:r>
      <w:r w:rsidR="00E21967" w:rsidRPr="00AB4427">
        <w:t xml:space="preserve">the </w:t>
      </w:r>
      <w:r w:rsidRPr="00AB4427">
        <w:t>Committee</w:t>
      </w:r>
    </w:p>
    <w:p w14:paraId="17DF28EA" w14:textId="77777777" w:rsidR="00A40553" w:rsidRPr="00AB4427" w:rsidRDefault="00A40553" w:rsidP="00A40553">
      <w:pPr>
        <w:pStyle w:val="PMsubHead"/>
      </w:pPr>
      <w:r w:rsidRPr="00AB4427">
        <w:t>Composition and Term</w:t>
      </w:r>
    </w:p>
    <w:p w14:paraId="17DF28EB" w14:textId="17D9FDD3" w:rsidR="00A40553" w:rsidRPr="00AB4427" w:rsidRDefault="00A40553" w:rsidP="00A40553">
      <w:pPr>
        <w:pStyle w:val="PMtextBullet"/>
      </w:pPr>
      <w:r w:rsidRPr="00AB4427">
        <w:t xml:space="preserve">The </w:t>
      </w:r>
      <w:r w:rsidR="00E21967" w:rsidRPr="00AB4427">
        <w:t>JHSC</w:t>
      </w:r>
      <w:r w:rsidRPr="00AB4427">
        <w:t xml:space="preserve"> </w:t>
      </w:r>
      <w:r w:rsidR="00BF097A" w:rsidRPr="00AB4427">
        <w:t>will have</w:t>
      </w:r>
      <w:r w:rsidRPr="00AB4427">
        <w:t xml:space="preserve"> </w:t>
      </w:r>
      <w:r w:rsidR="00EE3404" w:rsidRPr="00AB4427">
        <w:t xml:space="preserve">at least two </w:t>
      </w:r>
      <w:r w:rsidRPr="00AB4427">
        <w:t xml:space="preserve">members, </w:t>
      </w:r>
      <w:r w:rsidR="00EE3404" w:rsidRPr="00AB4427">
        <w:t xml:space="preserve">including </w:t>
      </w:r>
      <w:r w:rsidRPr="00AB4427">
        <w:t xml:space="preserve">management and </w:t>
      </w:r>
      <w:r w:rsidR="00A165DB" w:rsidRPr="00AB4427">
        <w:t>employee</w:t>
      </w:r>
      <w:r w:rsidR="00EE3404" w:rsidRPr="00AB4427">
        <w:t>s with at least half of the members representing employees.</w:t>
      </w:r>
    </w:p>
    <w:p w14:paraId="17DF28EC" w14:textId="69255D43" w:rsidR="00A40553" w:rsidRPr="00AB4427" w:rsidRDefault="00E21967" w:rsidP="00A40553">
      <w:pPr>
        <w:pStyle w:val="PMtextBullet"/>
      </w:pPr>
      <w:r w:rsidRPr="00AB4427">
        <w:t>The JHSC</w:t>
      </w:r>
      <w:r w:rsidR="00A40553" w:rsidRPr="00AB4427">
        <w:t xml:space="preserve"> will have two </w:t>
      </w:r>
      <w:r w:rsidR="00EE3404" w:rsidRPr="00AB4427">
        <w:t>c</w:t>
      </w:r>
      <w:r w:rsidR="00A40553" w:rsidRPr="00AB4427">
        <w:t>o-</w:t>
      </w:r>
      <w:r w:rsidR="00EE3404" w:rsidRPr="00AB4427">
        <w:t>c</w:t>
      </w:r>
      <w:r w:rsidR="00A40553" w:rsidRPr="00AB4427">
        <w:t xml:space="preserve">hairs, one representing </w:t>
      </w:r>
      <w:r w:rsidR="00A165DB" w:rsidRPr="00AB4427">
        <w:t>employee</w:t>
      </w:r>
      <w:r w:rsidR="00A40553" w:rsidRPr="00AB4427">
        <w:t xml:space="preserve"> members, and one representing management</w:t>
      </w:r>
      <w:r w:rsidRPr="00AB4427">
        <w:t xml:space="preserve"> members</w:t>
      </w:r>
      <w:r w:rsidR="00A40553" w:rsidRPr="00AB4427">
        <w:t xml:space="preserve">. The Management Co-Chair will be </w:t>
      </w:r>
      <w:r w:rsidR="00A40553" w:rsidRPr="00AB4427">
        <w:lastRenderedPageBreak/>
        <w:t xml:space="preserve">appointed by </w:t>
      </w:r>
      <w:r w:rsidRPr="00AB4427">
        <w:t>m</w:t>
      </w:r>
      <w:r w:rsidR="00A40553" w:rsidRPr="00AB4427">
        <w:t xml:space="preserve">anagement. The </w:t>
      </w:r>
      <w:r w:rsidR="00A165DB" w:rsidRPr="00AB4427">
        <w:t>Employee</w:t>
      </w:r>
      <w:r w:rsidR="00A40553" w:rsidRPr="00AB4427">
        <w:t xml:space="preserve"> Co-Chair will be selected by the </w:t>
      </w:r>
      <w:r w:rsidRPr="00AB4427">
        <w:t xml:space="preserve">JHSC employee </w:t>
      </w:r>
      <w:r w:rsidR="00A40553" w:rsidRPr="00AB4427">
        <w:t>members.</w:t>
      </w:r>
    </w:p>
    <w:p w14:paraId="17DF28ED" w14:textId="2FDF3C3D" w:rsidR="00A40553" w:rsidRPr="00AB4427" w:rsidRDefault="00A40553" w:rsidP="00A40553">
      <w:pPr>
        <w:pStyle w:val="PMtextBullet"/>
      </w:pPr>
      <w:r w:rsidRPr="00AB4427">
        <w:t xml:space="preserve">The term of office for </w:t>
      </w:r>
      <w:r w:rsidR="00E21967" w:rsidRPr="00AB4427">
        <w:t>e</w:t>
      </w:r>
      <w:r w:rsidR="00A165DB" w:rsidRPr="00AB4427">
        <w:t>mployee</w:t>
      </w:r>
      <w:r w:rsidRPr="00AB4427">
        <w:t xml:space="preserve"> and </w:t>
      </w:r>
      <w:r w:rsidR="00E21967" w:rsidRPr="00AB4427">
        <w:t>m</w:t>
      </w:r>
      <w:r w:rsidRPr="00AB4427">
        <w:t xml:space="preserve">anagement </w:t>
      </w:r>
      <w:r w:rsidR="00E21967" w:rsidRPr="00AB4427">
        <w:t>m</w:t>
      </w:r>
      <w:r w:rsidRPr="00AB4427">
        <w:t xml:space="preserve">embers is a minimum of two years </w:t>
      </w:r>
      <w:r w:rsidR="00E21967" w:rsidRPr="00AB4427">
        <w:t>and will, to the extent practicable, be staggered to allow for continuity.</w:t>
      </w:r>
    </w:p>
    <w:p w14:paraId="17DF28EE" w14:textId="3ACD37C6" w:rsidR="00A40553" w:rsidRPr="00AB4427" w:rsidRDefault="00A40553" w:rsidP="00E21967">
      <w:pPr>
        <w:pStyle w:val="PMtextBullet"/>
      </w:pPr>
      <w:r w:rsidRPr="00AB4427">
        <w:t xml:space="preserve">New members will receive </w:t>
      </w:r>
      <w:r w:rsidR="00E21967" w:rsidRPr="00AB4427">
        <w:t>an orientation from the Co-Chairs.</w:t>
      </w:r>
    </w:p>
    <w:p w14:paraId="17DF28EF" w14:textId="77777777" w:rsidR="00A40553" w:rsidRPr="00AB4427" w:rsidRDefault="00A40553" w:rsidP="00A40553">
      <w:pPr>
        <w:pStyle w:val="PMsubHead"/>
      </w:pPr>
      <w:r w:rsidRPr="00AB4427">
        <w:t>Selection of Committee Members</w:t>
      </w:r>
    </w:p>
    <w:p w14:paraId="17DF28F0" w14:textId="2660CD99" w:rsidR="00A40553" w:rsidRPr="00AB4427" w:rsidRDefault="00BF097A" w:rsidP="00A40553">
      <w:pPr>
        <w:pStyle w:val="PMtextBullet"/>
      </w:pPr>
      <w:r w:rsidRPr="00AB4427">
        <w:t>M</w:t>
      </w:r>
      <w:r w:rsidR="00A40553" w:rsidRPr="00AB4427">
        <w:t xml:space="preserve">anagement </w:t>
      </w:r>
      <w:r w:rsidR="00E21967" w:rsidRPr="00AB4427">
        <w:t>members will be appointed by the employer.</w:t>
      </w:r>
    </w:p>
    <w:p w14:paraId="17DF28F1" w14:textId="4FD7E327" w:rsidR="00A40553" w:rsidRPr="00AB4427" w:rsidRDefault="00BF097A" w:rsidP="00A40553">
      <w:pPr>
        <w:pStyle w:val="PMtextBullet"/>
      </w:pPr>
      <w:r w:rsidRPr="00AB4427">
        <w:t>The M</w:t>
      </w:r>
      <w:r w:rsidR="00A40553" w:rsidRPr="00AB4427">
        <w:t xml:space="preserve">anagement Co-Chair </w:t>
      </w:r>
      <w:r w:rsidR="00E21967" w:rsidRPr="00AB4427">
        <w:t>will</w:t>
      </w:r>
      <w:r w:rsidR="00A40553" w:rsidRPr="00AB4427">
        <w:t xml:space="preserve"> be appointed by </w:t>
      </w:r>
      <w:r w:rsidR="00E21967" w:rsidRPr="00AB4427">
        <w:t>m</w:t>
      </w:r>
      <w:r w:rsidR="00A40553" w:rsidRPr="00AB4427">
        <w:t>anagement.</w:t>
      </w:r>
    </w:p>
    <w:p w14:paraId="17DF28F2" w14:textId="028ADF0B" w:rsidR="00A40553" w:rsidRPr="00AB4427" w:rsidRDefault="003357E3" w:rsidP="00A40553">
      <w:pPr>
        <w:pStyle w:val="PMtextBullet"/>
      </w:pPr>
      <w:r w:rsidRPr="00AB4427">
        <w:t>[</w:t>
      </w:r>
      <w:r w:rsidR="002C1A88" w:rsidRPr="00AB4427">
        <w:t>Employer/Organization Name</w:t>
      </w:r>
      <w:r w:rsidRPr="00AB4427">
        <w:t>]</w:t>
      </w:r>
      <w:r w:rsidR="00A40553" w:rsidRPr="00AB4427">
        <w:t xml:space="preserve"> employees who do not exercise </w:t>
      </w:r>
      <w:r w:rsidR="002C1A88" w:rsidRPr="00AB4427">
        <w:t>supervisor</w:t>
      </w:r>
      <w:r w:rsidR="00A40553" w:rsidRPr="00AB4427">
        <w:t xml:space="preserve">ial functions are responsible for the selection of their </w:t>
      </w:r>
      <w:r w:rsidR="00E21967" w:rsidRPr="00AB4427">
        <w:t>e</w:t>
      </w:r>
      <w:r w:rsidR="00A165DB" w:rsidRPr="00AB4427">
        <w:t>mployee</w:t>
      </w:r>
      <w:r w:rsidR="00A40553" w:rsidRPr="00AB4427">
        <w:t xml:space="preserve"> </w:t>
      </w:r>
      <w:r w:rsidR="00E21967" w:rsidRPr="00AB4427">
        <w:t>m</w:t>
      </w:r>
      <w:r w:rsidR="00A40553" w:rsidRPr="00AB4427">
        <w:t xml:space="preserve">embers through an election process. Notice of vacancies will be communicated to all </w:t>
      </w:r>
      <w:r w:rsidR="00176A40" w:rsidRPr="00AB4427">
        <w:t>employees</w:t>
      </w:r>
      <w:r w:rsidR="00A40553" w:rsidRPr="00AB4427">
        <w:t xml:space="preserve"> and eligible candidates’ names will be forwarded to the </w:t>
      </w:r>
      <w:r w:rsidR="00A165DB" w:rsidRPr="00AB4427">
        <w:t>Employee</w:t>
      </w:r>
      <w:r w:rsidR="00A40553" w:rsidRPr="00AB4427">
        <w:t xml:space="preserve"> Co-Chair for inclusion in the voting process. </w:t>
      </w:r>
    </w:p>
    <w:p w14:paraId="17DF28F3" w14:textId="11A77A9A" w:rsidR="00A40553" w:rsidRPr="00AB4427" w:rsidRDefault="00BF097A" w:rsidP="00A40553">
      <w:pPr>
        <w:pStyle w:val="PMtextBullet"/>
      </w:pPr>
      <w:r w:rsidRPr="00AB4427">
        <w:t>The E</w:t>
      </w:r>
      <w:r w:rsidR="00A165DB" w:rsidRPr="00AB4427">
        <w:t>mployee</w:t>
      </w:r>
      <w:r w:rsidR="00A40553" w:rsidRPr="00AB4427">
        <w:t xml:space="preserve"> Co-Chair </w:t>
      </w:r>
      <w:r w:rsidR="00E21967" w:rsidRPr="00AB4427">
        <w:t>will</w:t>
      </w:r>
      <w:r w:rsidR="00A40553" w:rsidRPr="00AB4427">
        <w:t xml:space="preserve"> be selected by the JHSC </w:t>
      </w:r>
      <w:r w:rsidR="00E21967" w:rsidRPr="00AB4427">
        <w:t>e</w:t>
      </w:r>
      <w:r w:rsidR="00A165DB" w:rsidRPr="00AB4427">
        <w:t>mployee</w:t>
      </w:r>
      <w:r w:rsidR="00A40553" w:rsidRPr="00AB4427">
        <w:t xml:space="preserve"> </w:t>
      </w:r>
      <w:r w:rsidR="00E21967" w:rsidRPr="00AB4427">
        <w:t>m</w:t>
      </w:r>
      <w:r w:rsidR="00A40553" w:rsidRPr="00AB4427">
        <w:t>embers.</w:t>
      </w:r>
    </w:p>
    <w:p w14:paraId="17DF28F4" w14:textId="1259CD74" w:rsidR="00A40553" w:rsidRPr="00AB4427" w:rsidRDefault="00A40553" w:rsidP="00A40553">
      <w:pPr>
        <w:pStyle w:val="PMtextBullet"/>
      </w:pPr>
      <w:r w:rsidRPr="00AB4427">
        <w:t xml:space="preserve">The term of office for Co-Chairs is a minimum of two years and </w:t>
      </w:r>
      <w:r w:rsidR="00E21967" w:rsidRPr="00AB4427">
        <w:t>will</w:t>
      </w:r>
      <w:r w:rsidRPr="00AB4427">
        <w:t>, to the extent practicable, be staggered to allow for continuity.</w:t>
      </w:r>
    </w:p>
    <w:p w14:paraId="17DF28F5" w14:textId="62E5271C" w:rsidR="00A40553" w:rsidRPr="00AB4427" w:rsidRDefault="00A40553" w:rsidP="00A40553">
      <w:pPr>
        <w:pStyle w:val="PMtextBullet"/>
      </w:pPr>
      <w:r w:rsidRPr="00AB4427">
        <w:t xml:space="preserve">Failure to select the legal minimum amount of JHSC </w:t>
      </w:r>
      <w:r w:rsidR="00E21967" w:rsidRPr="00AB4427">
        <w:t>e</w:t>
      </w:r>
      <w:r w:rsidR="00A165DB" w:rsidRPr="00AB4427">
        <w:t>mployee</w:t>
      </w:r>
      <w:r w:rsidRPr="00AB4427">
        <w:t xml:space="preserve"> </w:t>
      </w:r>
      <w:r w:rsidR="00E21967" w:rsidRPr="00AB4427">
        <w:t>m</w:t>
      </w:r>
      <w:r w:rsidRPr="00AB4427">
        <w:t>embers will result in an awareness campaign followed by a revote.</w:t>
      </w:r>
    </w:p>
    <w:p w14:paraId="17DF28F6" w14:textId="77777777" w:rsidR="00A40553" w:rsidRPr="00AB4427" w:rsidRDefault="00A40553" w:rsidP="00A40553">
      <w:pPr>
        <w:pStyle w:val="PMsubHead"/>
      </w:pPr>
      <w:r w:rsidRPr="00AB4427">
        <w:t>Subcommittees</w:t>
      </w:r>
    </w:p>
    <w:p w14:paraId="17DF28F7" w14:textId="77777777" w:rsidR="00A40553" w:rsidRPr="00AB4427" w:rsidRDefault="00A40553" w:rsidP="00A40553">
      <w:pPr>
        <w:pStyle w:val="PMtext"/>
      </w:pPr>
      <w:r w:rsidRPr="00AB4427">
        <w:t xml:space="preserve">Subcommittees will be established as required. </w:t>
      </w:r>
    </w:p>
    <w:p w14:paraId="17DF28F8" w14:textId="77777777" w:rsidR="00A40553" w:rsidRPr="00AB4427" w:rsidRDefault="00A40553" w:rsidP="00A40553">
      <w:pPr>
        <w:pStyle w:val="PMsubHead"/>
      </w:pPr>
      <w:r w:rsidRPr="00AB4427">
        <w:t>Certified Members</w:t>
      </w:r>
    </w:p>
    <w:p w14:paraId="17DF28F9" w14:textId="19D9FC75" w:rsidR="00A40553" w:rsidRPr="00AB4427" w:rsidRDefault="00A40553" w:rsidP="00A40553">
      <w:pPr>
        <w:pStyle w:val="PMtextBullet"/>
      </w:pPr>
      <w:r w:rsidRPr="00AB4427">
        <w:t xml:space="preserve">Certified </w:t>
      </w:r>
      <w:r w:rsidR="00E21967" w:rsidRPr="00AB4427">
        <w:t xml:space="preserve">Management </w:t>
      </w:r>
      <w:r w:rsidRPr="00AB4427">
        <w:t xml:space="preserve">Member </w:t>
      </w:r>
      <w:r w:rsidR="00E21967" w:rsidRPr="00AB4427">
        <w:t>will</w:t>
      </w:r>
      <w:r w:rsidRPr="00AB4427">
        <w:t xml:space="preserve"> be appointed by </w:t>
      </w:r>
      <w:r w:rsidR="00E21967" w:rsidRPr="00AB4427">
        <w:t>m</w:t>
      </w:r>
      <w:r w:rsidRPr="00AB4427">
        <w:t>anagement.</w:t>
      </w:r>
    </w:p>
    <w:p w14:paraId="17DF28FA" w14:textId="779BFB1A" w:rsidR="00A40553" w:rsidRPr="00AB4427" w:rsidRDefault="003357E3" w:rsidP="00A40553">
      <w:pPr>
        <w:pStyle w:val="PMtextBullet"/>
      </w:pPr>
      <w:r w:rsidRPr="00AB4427">
        <w:t>[</w:t>
      </w:r>
      <w:r w:rsidR="002C1A88" w:rsidRPr="00AB4427">
        <w:t>Employer/Organization Name</w:t>
      </w:r>
      <w:r w:rsidRPr="00AB4427">
        <w:t>]</w:t>
      </w:r>
      <w:r w:rsidR="00A40553" w:rsidRPr="00AB4427">
        <w:t xml:space="preserve"> employees who do not exercise </w:t>
      </w:r>
      <w:r w:rsidR="002C1A88" w:rsidRPr="00AB4427">
        <w:t>supervisor</w:t>
      </w:r>
      <w:r w:rsidR="00A40553" w:rsidRPr="00AB4427">
        <w:t xml:space="preserve">ial functions are responsible for the selection of the Certified </w:t>
      </w:r>
      <w:r w:rsidR="00A165DB" w:rsidRPr="00AB4427">
        <w:t>Employee</w:t>
      </w:r>
      <w:r w:rsidR="00A40553" w:rsidRPr="00AB4427">
        <w:t xml:space="preserve"> Member through an election process. Notice of vacancies will be communicated to all </w:t>
      </w:r>
      <w:r w:rsidR="00176A40" w:rsidRPr="00AB4427">
        <w:t>employees</w:t>
      </w:r>
      <w:r w:rsidR="00A40553" w:rsidRPr="00AB4427">
        <w:t xml:space="preserve"> and eligible candidates’ names will be forwarded to the </w:t>
      </w:r>
      <w:r w:rsidR="00A165DB" w:rsidRPr="00AB4427">
        <w:t>Employee</w:t>
      </w:r>
      <w:r w:rsidR="00A40553" w:rsidRPr="00AB4427">
        <w:t xml:space="preserve"> Co-Chair for inclusion in the voting process.</w:t>
      </w:r>
    </w:p>
    <w:p w14:paraId="17DF28FB" w14:textId="1119B247" w:rsidR="00A40553" w:rsidRPr="00AB4427" w:rsidRDefault="00A40553" w:rsidP="00A40553">
      <w:pPr>
        <w:pStyle w:val="PMtextBullet"/>
      </w:pPr>
      <w:r w:rsidRPr="00AB4427">
        <w:t xml:space="preserve">The term of office for Certified JHSC Members is a minimum of two years </w:t>
      </w:r>
      <w:r w:rsidR="00E21967" w:rsidRPr="00AB4427">
        <w:t>and will, to the extent practicable, be staggered to allow for continuity.</w:t>
      </w:r>
    </w:p>
    <w:p w14:paraId="17DF28FC" w14:textId="2054203C" w:rsidR="00A40553" w:rsidRPr="00AB4427" w:rsidRDefault="00A40553" w:rsidP="00A40553">
      <w:pPr>
        <w:pStyle w:val="PMsubHead"/>
      </w:pPr>
      <w:r w:rsidRPr="00AB4427">
        <w:t xml:space="preserve">Alternates, Guests and </w:t>
      </w:r>
      <w:r w:rsidR="00E21967" w:rsidRPr="00AB4427">
        <w:t>Employees</w:t>
      </w:r>
    </w:p>
    <w:p w14:paraId="17DF28FD" w14:textId="0B65522A" w:rsidR="00A40553" w:rsidRPr="00AB4427" w:rsidRDefault="00A40553" w:rsidP="00A40553">
      <w:pPr>
        <w:pStyle w:val="PMtextBullet"/>
      </w:pPr>
      <w:r w:rsidRPr="00AB4427">
        <w:t xml:space="preserve">A Co-Chair may invite, with the consent and approval of </w:t>
      </w:r>
      <w:r w:rsidR="00CA5886" w:rsidRPr="00AB4427">
        <w:t>their</w:t>
      </w:r>
      <w:r w:rsidRPr="00AB4427">
        <w:t xml:space="preserve"> counterpart, any person(s) to attend </w:t>
      </w:r>
      <w:r w:rsidR="00E21967" w:rsidRPr="00AB4427">
        <w:t>JHSC</w:t>
      </w:r>
      <w:r w:rsidRPr="00AB4427">
        <w:t xml:space="preserve"> meetings to provide information or comment, but they </w:t>
      </w:r>
      <w:r w:rsidR="00176A40" w:rsidRPr="00AB4427">
        <w:t>will</w:t>
      </w:r>
      <w:r w:rsidRPr="00AB4427">
        <w:t xml:space="preserve"> not participate in the regular business of the meeting.</w:t>
      </w:r>
    </w:p>
    <w:p w14:paraId="17DF28FE" w14:textId="4EB17E2C" w:rsidR="00A40553" w:rsidRPr="00AB4427" w:rsidRDefault="003357E3" w:rsidP="00A40553">
      <w:pPr>
        <w:pStyle w:val="PMtextBullet"/>
      </w:pPr>
      <w:r w:rsidRPr="00AB4427">
        <w:t>[</w:t>
      </w:r>
      <w:r w:rsidR="002C1A88" w:rsidRPr="00AB4427">
        <w:t>Employer/Organization Name</w:t>
      </w:r>
      <w:r w:rsidRPr="00AB4427">
        <w:t>]</w:t>
      </w:r>
      <w:r w:rsidR="00A40553" w:rsidRPr="00AB4427">
        <w:t xml:space="preserve"> </w:t>
      </w:r>
      <w:r w:rsidR="00E21967" w:rsidRPr="00AB4427">
        <w:t>employees are</w:t>
      </w:r>
      <w:r w:rsidR="00A40553" w:rsidRPr="00AB4427">
        <w:t xml:space="preserve"> welcome to attend. Please contact a Co-Chair at least one week in advance of an upcoming meeting.</w:t>
      </w:r>
    </w:p>
    <w:p w14:paraId="17DF28FF" w14:textId="680499FF" w:rsidR="00A40553" w:rsidRPr="00AB4427" w:rsidRDefault="00E21967" w:rsidP="00A40553">
      <w:pPr>
        <w:pStyle w:val="PMhead"/>
      </w:pPr>
      <w:r w:rsidRPr="00AB4427">
        <w:lastRenderedPageBreak/>
        <w:t>Responsibilities</w:t>
      </w:r>
      <w:r w:rsidR="00A40553" w:rsidRPr="00AB4427">
        <w:t xml:space="preserve"> of Members</w:t>
      </w:r>
    </w:p>
    <w:p w14:paraId="17DF2900" w14:textId="77777777" w:rsidR="00A40553" w:rsidRPr="00AB4427" w:rsidRDefault="00A40553" w:rsidP="00A40553">
      <w:pPr>
        <w:pStyle w:val="PMsubHead"/>
      </w:pPr>
      <w:r w:rsidRPr="00AB4427">
        <w:t>Co-Chairs</w:t>
      </w:r>
    </w:p>
    <w:p w14:paraId="17DF2901" w14:textId="79CFF720" w:rsidR="00A40553" w:rsidRPr="00AB4427" w:rsidRDefault="00A40553" w:rsidP="00A40553">
      <w:pPr>
        <w:pStyle w:val="PMtextBullet"/>
      </w:pPr>
      <w:r w:rsidRPr="00AB4427">
        <w:t>Jointly prepare and circulate the agenda at least one week in advance of an upcoming meeting.</w:t>
      </w:r>
    </w:p>
    <w:p w14:paraId="17DF2902" w14:textId="77777777" w:rsidR="00A40553" w:rsidRPr="00AB4427" w:rsidRDefault="00A40553" w:rsidP="00A40553">
      <w:pPr>
        <w:pStyle w:val="PMtextBullet"/>
      </w:pPr>
      <w:r w:rsidRPr="00AB4427">
        <w:t>Ensure that a meeting schedule is developed and accessible to all members of the JHSC.</w:t>
      </w:r>
    </w:p>
    <w:p w14:paraId="17DF2903" w14:textId="77777777" w:rsidR="00A40553" w:rsidRPr="00AB4427" w:rsidRDefault="00A40553" w:rsidP="00A40553">
      <w:pPr>
        <w:pStyle w:val="PMtextBullet"/>
      </w:pPr>
      <w:r w:rsidRPr="00AB4427">
        <w:t>Arrange for special speakers/resource specialists.</w:t>
      </w:r>
    </w:p>
    <w:p w14:paraId="17DF2904" w14:textId="0CC6BF00" w:rsidR="00A40553" w:rsidRPr="00AB4427" w:rsidRDefault="00A40553" w:rsidP="00A40553">
      <w:pPr>
        <w:pStyle w:val="PMtextBullet"/>
      </w:pPr>
      <w:r w:rsidRPr="00AB4427">
        <w:t xml:space="preserve">Ensure that the responsible/appropriate </w:t>
      </w:r>
      <w:r w:rsidR="00E21967" w:rsidRPr="00AB4427">
        <w:t>supervisor</w:t>
      </w:r>
      <w:r w:rsidRPr="00AB4427">
        <w:t xml:space="preserve"> will follow up on action items and </w:t>
      </w:r>
      <w:r w:rsidR="00176A40" w:rsidRPr="00AB4427">
        <w:t>will</w:t>
      </w:r>
      <w:r w:rsidRPr="00AB4427">
        <w:t xml:space="preserve"> track completed actions. If follow up is not successful, the action item will be raised with the management team. </w:t>
      </w:r>
    </w:p>
    <w:p w14:paraId="17DF2905" w14:textId="77777777" w:rsidR="00A40553" w:rsidRPr="00AB4427" w:rsidRDefault="00A40553" w:rsidP="00A40553">
      <w:pPr>
        <w:pStyle w:val="PMsubHead"/>
      </w:pPr>
      <w:r w:rsidRPr="00AB4427">
        <w:t>Members</w:t>
      </w:r>
    </w:p>
    <w:p w14:paraId="17DF2906" w14:textId="390C6BBB" w:rsidR="00A40553" w:rsidRPr="00AB4427" w:rsidRDefault="00A40553" w:rsidP="00A40553">
      <w:pPr>
        <w:pStyle w:val="PMtextBullet"/>
      </w:pPr>
      <w:r w:rsidRPr="00AB4427">
        <w:t xml:space="preserve">Attend at least 75% of meetings </w:t>
      </w:r>
      <w:r w:rsidR="00E21967" w:rsidRPr="00AB4427">
        <w:t>annually</w:t>
      </w:r>
      <w:r w:rsidRPr="00AB4427">
        <w:t xml:space="preserve"> and endeavour to stay apprised of proceedings from any meetings missed.</w:t>
      </w:r>
    </w:p>
    <w:p w14:paraId="17DF2907" w14:textId="77777777" w:rsidR="00A40553" w:rsidRPr="00AB4427" w:rsidRDefault="00A40553" w:rsidP="00A40553">
      <w:pPr>
        <w:pStyle w:val="PMtextBullet"/>
      </w:pPr>
      <w:r w:rsidRPr="00AB4427">
        <w:t>Review minutes and complete requested assignments within the identified timelines.</w:t>
      </w:r>
    </w:p>
    <w:p w14:paraId="17DF2908" w14:textId="7AE2F928" w:rsidR="00A40553" w:rsidRPr="00AB4427" w:rsidRDefault="00E21967" w:rsidP="00A40553">
      <w:pPr>
        <w:pStyle w:val="PMtextBullet"/>
      </w:pPr>
      <w:r w:rsidRPr="00AB4427">
        <w:t>Employee members will p</w:t>
      </w:r>
      <w:r w:rsidR="00A40553" w:rsidRPr="00AB4427">
        <w:t>articipate in workplace inspections on a rotational basis</w:t>
      </w:r>
      <w:r w:rsidRPr="00AB4427">
        <w:t>.</w:t>
      </w:r>
    </w:p>
    <w:p w14:paraId="17DF2909" w14:textId="77777777" w:rsidR="00A40553" w:rsidRPr="00AB4427" w:rsidRDefault="00A40553" w:rsidP="00A40553">
      <w:pPr>
        <w:pStyle w:val="PMsubHead"/>
      </w:pPr>
      <w:r w:rsidRPr="00AB4427">
        <w:t>Secretary</w:t>
      </w:r>
    </w:p>
    <w:p w14:paraId="17DF290A" w14:textId="7B6BD4FA" w:rsidR="00A40553" w:rsidRPr="00AB4427" w:rsidRDefault="00A40553" w:rsidP="00A40553">
      <w:pPr>
        <w:pStyle w:val="PMtextBullet"/>
      </w:pPr>
      <w:r w:rsidRPr="00AB4427">
        <w:t xml:space="preserve">Recording and preparation of minutes will be shared among </w:t>
      </w:r>
      <w:r w:rsidR="00E21967" w:rsidRPr="00AB4427">
        <w:t>JHSC</w:t>
      </w:r>
      <w:r w:rsidRPr="00AB4427">
        <w:t xml:space="preserve"> Members (with the exception of the </w:t>
      </w:r>
      <w:r w:rsidR="00E21967" w:rsidRPr="00AB4427">
        <w:t>Co-</w:t>
      </w:r>
      <w:r w:rsidRPr="00AB4427">
        <w:t>Chair</w:t>
      </w:r>
      <w:r w:rsidR="00E21967" w:rsidRPr="00AB4427">
        <w:t>s</w:t>
      </w:r>
      <w:r w:rsidRPr="00AB4427">
        <w:t xml:space="preserve">) for three consecutive meetings. The </w:t>
      </w:r>
      <w:r w:rsidR="00CB7B90" w:rsidRPr="00AB4427">
        <w:t xml:space="preserve">schedule will be established by the </w:t>
      </w:r>
      <w:r w:rsidR="00E21967" w:rsidRPr="00AB4427">
        <w:t>JHSC</w:t>
      </w:r>
      <w:r w:rsidRPr="00AB4427">
        <w:t>.</w:t>
      </w:r>
    </w:p>
    <w:p w14:paraId="17DF290B" w14:textId="77777777" w:rsidR="00A40553" w:rsidRPr="00AB4427" w:rsidRDefault="00A40553" w:rsidP="00A40553">
      <w:pPr>
        <w:pStyle w:val="PMtextBullet"/>
      </w:pPr>
      <w:r w:rsidRPr="00AB4427">
        <w:t>A standard format for the minutes will be used, listing items, brief discussion notes and action points.</w:t>
      </w:r>
    </w:p>
    <w:p w14:paraId="1B8BC356" w14:textId="5976D028" w:rsidR="000A5967" w:rsidRPr="00AB4427" w:rsidRDefault="00A40553" w:rsidP="000A5967">
      <w:pPr>
        <w:pStyle w:val="PMtextBullet"/>
      </w:pPr>
      <w:r w:rsidRPr="00AB4427">
        <w:t>Posting of names and work locations of JHSC Members</w:t>
      </w:r>
      <w:r w:rsidR="000A5967" w:rsidRPr="00AB4427">
        <w:t>, minutes and monthly inspection reports</w:t>
      </w:r>
      <w:r w:rsidRPr="00AB4427">
        <w:t xml:space="preserve"> </w:t>
      </w:r>
      <w:r w:rsidR="000A5967" w:rsidRPr="00AB4427">
        <w:t xml:space="preserve">on the health and safety board. </w:t>
      </w:r>
    </w:p>
    <w:p w14:paraId="17DF290E" w14:textId="5BD184F2" w:rsidR="00A40553" w:rsidRPr="00AB4427" w:rsidRDefault="00A40553" w:rsidP="000A5967">
      <w:pPr>
        <w:pStyle w:val="PMtextBullet"/>
        <w:numPr>
          <w:ilvl w:val="0"/>
          <w:numId w:val="0"/>
        </w:numPr>
        <w:rPr>
          <w:b/>
        </w:rPr>
      </w:pPr>
      <w:r w:rsidRPr="00AB4427">
        <w:rPr>
          <w:b/>
        </w:rPr>
        <w:t>Operating Procedures</w:t>
      </w:r>
    </w:p>
    <w:p w14:paraId="17DF290F" w14:textId="77777777" w:rsidR="00A40553" w:rsidRPr="00AB4427" w:rsidRDefault="00A40553" w:rsidP="00A40553">
      <w:pPr>
        <w:pStyle w:val="PMsubHead"/>
      </w:pPr>
      <w:r w:rsidRPr="00AB4427">
        <w:t>Meetings and Business Matters</w:t>
      </w:r>
    </w:p>
    <w:p w14:paraId="17DF2910" w14:textId="0929F36F" w:rsidR="00A40553" w:rsidRPr="00AB4427" w:rsidRDefault="000A5967" w:rsidP="00A40553">
      <w:pPr>
        <w:pStyle w:val="PMtextBullet"/>
      </w:pPr>
      <w:r w:rsidRPr="00AB4427">
        <w:t xml:space="preserve">Meetings will be held at least </w:t>
      </w:r>
      <w:r w:rsidR="006D19AE" w:rsidRPr="00AB4427">
        <w:t>once every three months</w:t>
      </w:r>
      <w:r w:rsidRPr="00AB4427">
        <w:t xml:space="preserve"> a</w:t>
      </w:r>
      <w:r w:rsidR="00A40553" w:rsidRPr="00AB4427">
        <w:t xml:space="preserve">nd occasionally at other times as recommended by the JHSC. A schedule of meetings will be </w:t>
      </w:r>
      <w:r w:rsidRPr="00AB4427">
        <w:t>established</w:t>
      </w:r>
      <w:r w:rsidR="00A40553" w:rsidRPr="00AB4427">
        <w:t xml:space="preserve"> </w:t>
      </w:r>
      <w:r w:rsidR="006D19AE" w:rsidRPr="00AB4427">
        <w:t xml:space="preserve">by the JHSC </w:t>
      </w:r>
      <w:r w:rsidR="00A40553" w:rsidRPr="00AB4427">
        <w:t>annually.</w:t>
      </w:r>
    </w:p>
    <w:p w14:paraId="059096CE" w14:textId="2BA6815D" w:rsidR="00BE30CD" w:rsidRPr="00AB4427" w:rsidRDefault="00BE30CD" w:rsidP="00A40553">
      <w:pPr>
        <w:pStyle w:val="PMtextBullet"/>
      </w:pPr>
      <w:r w:rsidRPr="00AB4427">
        <w:t>Meetings may be held in person and/or virtually.</w:t>
      </w:r>
    </w:p>
    <w:p w14:paraId="17DF2911" w14:textId="5BE544E3" w:rsidR="00A40553" w:rsidRPr="00AB4427" w:rsidRDefault="000A5967" w:rsidP="00A40553">
      <w:pPr>
        <w:pStyle w:val="PMtextBullet"/>
      </w:pPr>
      <w:r w:rsidRPr="00AB4427">
        <w:t xml:space="preserve">A quorum of two members with a </w:t>
      </w:r>
      <w:r w:rsidR="00A40553" w:rsidRPr="00AB4427">
        <w:t xml:space="preserve">minimum of one representing management and one representing </w:t>
      </w:r>
      <w:r w:rsidR="00A165DB" w:rsidRPr="00AB4427">
        <w:t>employee</w:t>
      </w:r>
      <w:r w:rsidR="00A40553" w:rsidRPr="00AB4427">
        <w:t>s</w:t>
      </w:r>
      <w:r w:rsidRPr="00AB4427">
        <w:t>,</w:t>
      </w:r>
      <w:r w:rsidR="00A40553" w:rsidRPr="00AB4427">
        <w:t xml:space="preserve"> is required to conduct business and/or review and approve minutes.</w:t>
      </w:r>
    </w:p>
    <w:p w14:paraId="17DF2912" w14:textId="296C9562" w:rsidR="00A40553" w:rsidRPr="00AB4427" w:rsidRDefault="00A40553" w:rsidP="00A40553">
      <w:pPr>
        <w:pStyle w:val="PMtextBullet"/>
      </w:pPr>
      <w:r w:rsidRPr="00AB4427">
        <w:t>Members may participate by teleconference</w:t>
      </w:r>
      <w:r w:rsidR="006D19AE" w:rsidRPr="00AB4427">
        <w:t xml:space="preserve"> or virtual meeting</w:t>
      </w:r>
      <w:r w:rsidRPr="00AB4427">
        <w:t xml:space="preserve">. Co-Chairs will send </w:t>
      </w:r>
      <w:r w:rsidR="006D19AE" w:rsidRPr="00AB4427">
        <w:t>details</w:t>
      </w:r>
      <w:r w:rsidRPr="00AB4427">
        <w:t xml:space="preserve"> with the agenda.</w:t>
      </w:r>
    </w:p>
    <w:p w14:paraId="17DF2913" w14:textId="6F91321E" w:rsidR="00A40553" w:rsidRPr="00AB4427" w:rsidRDefault="00A40553" w:rsidP="00A40553">
      <w:pPr>
        <w:pStyle w:val="PMtextBullet"/>
      </w:pPr>
      <w:r w:rsidRPr="00AB4427">
        <w:t xml:space="preserve">Minutes </w:t>
      </w:r>
      <w:r w:rsidR="00176A40" w:rsidRPr="00AB4427">
        <w:t>will</w:t>
      </w:r>
      <w:r w:rsidRPr="00AB4427">
        <w:t xml:space="preserve"> be kept of all meetings of the JHSC, and maintained on file for at least three years. </w:t>
      </w:r>
    </w:p>
    <w:p w14:paraId="17DF2914" w14:textId="77777777" w:rsidR="00A40553" w:rsidRPr="00AB4427" w:rsidRDefault="00A40553" w:rsidP="00A40553">
      <w:pPr>
        <w:pStyle w:val="PMsubHead"/>
      </w:pPr>
      <w:r w:rsidRPr="00AB4427">
        <w:lastRenderedPageBreak/>
        <w:t>Approval and Posting of Minutes</w:t>
      </w:r>
    </w:p>
    <w:p w14:paraId="17DF2915" w14:textId="2BC083F6" w:rsidR="00A40553" w:rsidRPr="00AB4427" w:rsidRDefault="00A40553" w:rsidP="00A40553">
      <w:pPr>
        <w:pStyle w:val="PMtext"/>
      </w:pPr>
      <w:r w:rsidRPr="00AB4427">
        <w:t>The JHSC minutes will be reviewed and approved prior to posting on the Health and Safety Board. The approval process is as follows:</w:t>
      </w:r>
    </w:p>
    <w:p w14:paraId="17DF2916" w14:textId="45ABA2F3" w:rsidR="00A40553" w:rsidRPr="00AB4427" w:rsidRDefault="00A40553" w:rsidP="00A40553">
      <w:pPr>
        <w:pStyle w:val="PMtextBullet"/>
      </w:pPr>
      <w:r w:rsidRPr="00AB4427">
        <w:t xml:space="preserve">Draft minutes are prepared by the recording secretary and e-mailed to all JHSC </w:t>
      </w:r>
      <w:r w:rsidR="006D19AE" w:rsidRPr="00AB4427">
        <w:t>m</w:t>
      </w:r>
      <w:r w:rsidRPr="00AB4427">
        <w:t>embers within five working days of the meeting.</w:t>
      </w:r>
    </w:p>
    <w:p w14:paraId="17DF2917" w14:textId="12406F89" w:rsidR="00A40553" w:rsidRPr="00AB4427" w:rsidRDefault="00A40553" w:rsidP="00A40553">
      <w:pPr>
        <w:pStyle w:val="PMtextBullet"/>
      </w:pPr>
      <w:r w:rsidRPr="00AB4427">
        <w:t xml:space="preserve">Each JHSC </w:t>
      </w:r>
      <w:r w:rsidR="006D19AE" w:rsidRPr="00AB4427">
        <w:t>m</w:t>
      </w:r>
      <w:r w:rsidRPr="00AB4427">
        <w:t xml:space="preserve">ember will review the minutes and provide feedback, comments, corrections or suggestions in red, and return them to the recording secretary within three working days. If there is no response by any JHSC </w:t>
      </w:r>
      <w:r w:rsidR="006D19AE" w:rsidRPr="00AB4427">
        <w:t>m</w:t>
      </w:r>
      <w:r w:rsidRPr="00AB4427">
        <w:t>ember, then it is deemed that they have accepted the minutes as drafted.</w:t>
      </w:r>
    </w:p>
    <w:p w14:paraId="17DF2918" w14:textId="77777777" w:rsidR="00A40553" w:rsidRPr="00AB4427" w:rsidRDefault="00A40553" w:rsidP="00A40553">
      <w:pPr>
        <w:pStyle w:val="PMtextBullet"/>
      </w:pPr>
      <w:r w:rsidRPr="00AB4427">
        <w:t>Any outstanding unresolved items will be noted from the minutes and deferred to the next meeting for resolution.</w:t>
      </w:r>
    </w:p>
    <w:p w14:paraId="17DF2919" w14:textId="40B777AC" w:rsidR="00A40553" w:rsidRPr="00AB4427" w:rsidRDefault="00A40553" w:rsidP="000A5967">
      <w:pPr>
        <w:pStyle w:val="PMtextBullet"/>
      </w:pPr>
      <w:r w:rsidRPr="00AB4427">
        <w:t>The current secretary will r</w:t>
      </w:r>
      <w:r w:rsidR="000A5967" w:rsidRPr="00AB4427">
        <w:t xml:space="preserve">evise the minutes if necessary, </w:t>
      </w:r>
      <w:r w:rsidRPr="00AB4427">
        <w:t xml:space="preserve">post a copy of the minutes on the </w:t>
      </w:r>
      <w:r w:rsidR="000A5967" w:rsidRPr="00AB4427">
        <w:t>health and safety board</w:t>
      </w:r>
      <w:r w:rsidRPr="00AB4427">
        <w:t xml:space="preserve"> and </w:t>
      </w:r>
      <w:r w:rsidR="000A5967" w:rsidRPr="00AB4427">
        <w:t>file</w:t>
      </w:r>
      <w:r w:rsidRPr="00AB4427">
        <w:t xml:space="preserve"> a copy.</w:t>
      </w:r>
    </w:p>
    <w:p w14:paraId="17DF291A" w14:textId="7435EB49" w:rsidR="00A40553" w:rsidRPr="00AB4427" w:rsidRDefault="00004287" w:rsidP="00A40553">
      <w:pPr>
        <w:pStyle w:val="PMsubHead"/>
      </w:pPr>
      <w:r w:rsidRPr="00AB4427">
        <w:t>Responsibilities</w:t>
      </w:r>
      <w:r w:rsidR="00A40553" w:rsidRPr="00AB4427">
        <w:t xml:space="preserve"> of </w:t>
      </w:r>
      <w:r w:rsidRPr="00AB4427">
        <w:t>the Committee</w:t>
      </w:r>
    </w:p>
    <w:p w14:paraId="6FD1D620" w14:textId="3D021D31" w:rsidR="00004287" w:rsidRPr="00AB4427" w:rsidRDefault="006F6A30" w:rsidP="00004287">
      <w:pPr>
        <w:pStyle w:val="PMtextItalic"/>
      </w:pPr>
      <w:r w:rsidRPr="00AB4427">
        <w:t>Prevention</w:t>
      </w:r>
    </w:p>
    <w:p w14:paraId="60107C90" w14:textId="76311F2C" w:rsidR="00004287" w:rsidRPr="00AB4427" w:rsidRDefault="00004287" w:rsidP="00004287">
      <w:pPr>
        <w:pStyle w:val="PMtextBullet"/>
      </w:pPr>
      <w:r w:rsidRPr="00AB4427">
        <w:t>Encourage communication regarding health and safety at [</w:t>
      </w:r>
      <w:r w:rsidR="002C1A88" w:rsidRPr="00AB4427">
        <w:t>Employer/Organization Name</w:t>
      </w:r>
      <w:r w:rsidRPr="00AB4427">
        <w:t>].</w:t>
      </w:r>
    </w:p>
    <w:p w14:paraId="73879293" w14:textId="77777777" w:rsidR="00004287" w:rsidRPr="00AB4427" w:rsidRDefault="00004287" w:rsidP="00004287">
      <w:pPr>
        <w:pStyle w:val="PMtextBullet"/>
      </w:pPr>
      <w:r w:rsidRPr="00AB4427">
        <w:t xml:space="preserve">Promote best practices in health and safety management. </w:t>
      </w:r>
    </w:p>
    <w:p w14:paraId="330F11AE" w14:textId="77777777" w:rsidR="00004287" w:rsidRPr="00AB4427" w:rsidRDefault="00004287" w:rsidP="00004287">
      <w:pPr>
        <w:pStyle w:val="PMtextBullet"/>
      </w:pPr>
      <w:r w:rsidRPr="00AB4427">
        <w:t xml:space="preserve">Identify trends that will proactively address emerging health and safety issues. </w:t>
      </w:r>
    </w:p>
    <w:p w14:paraId="17DF291F" w14:textId="071596CF" w:rsidR="00A40553" w:rsidRPr="00AB4427" w:rsidRDefault="006F6A30" w:rsidP="00A40553">
      <w:pPr>
        <w:pStyle w:val="PMtextItalic"/>
      </w:pPr>
      <w:r w:rsidRPr="00AB4427">
        <w:t>Workplace Inspections</w:t>
      </w:r>
    </w:p>
    <w:p w14:paraId="17DF2920" w14:textId="07B2DA98" w:rsidR="00A40553" w:rsidRPr="00AB4427" w:rsidRDefault="00A40553" w:rsidP="00A40553">
      <w:pPr>
        <w:pStyle w:val="PMtextBullet"/>
      </w:pPr>
      <w:r w:rsidRPr="00AB4427">
        <w:t xml:space="preserve">At least one </w:t>
      </w:r>
      <w:r w:rsidR="000A5967" w:rsidRPr="00AB4427">
        <w:t>e</w:t>
      </w:r>
      <w:r w:rsidR="00A165DB" w:rsidRPr="00AB4427">
        <w:t>mployee</w:t>
      </w:r>
      <w:r w:rsidRPr="00AB4427">
        <w:t xml:space="preserve"> </w:t>
      </w:r>
      <w:r w:rsidR="000A5967" w:rsidRPr="00AB4427">
        <w:t>m</w:t>
      </w:r>
      <w:r w:rsidRPr="00AB4427">
        <w:t xml:space="preserve">ember accompanied by a </w:t>
      </w:r>
      <w:r w:rsidR="000A5967" w:rsidRPr="00AB4427">
        <w:t>m</w:t>
      </w:r>
      <w:r w:rsidRPr="00AB4427">
        <w:t xml:space="preserve">anagement </w:t>
      </w:r>
      <w:r w:rsidR="000A5967" w:rsidRPr="00AB4427">
        <w:t>m</w:t>
      </w:r>
      <w:r w:rsidRPr="00AB4427">
        <w:t xml:space="preserve">ember (whenever possible), will complete a monthly inspection of </w:t>
      </w:r>
      <w:r w:rsidR="003357E3" w:rsidRPr="00AB4427">
        <w:t>[</w:t>
      </w:r>
      <w:r w:rsidR="002C1A88" w:rsidRPr="00AB4427">
        <w:t>Employer/Organization Name</w:t>
      </w:r>
      <w:r w:rsidR="003357E3" w:rsidRPr="00AB4427">
        <w:t>]</w:t>
      </w:r>
      <w:r w:rsidRPr="00AB4427">
        <w:t xml:space="preserve"> using the Workplace Inspection Report. The previous month's inspection report will also be used as a tool to follow up on previously identified items. Serious hazards requiring immediate action will be brought to the attention of management at the time of the inspection.</w:t>
      </w:r>
    </w:p>
    <w:p w14:paraId="17DF2922" w14:textId="15F29145" w:rsidR="00A40553" w:rsidRPr="00AB4427" w:rsidRDefault="00A40553" w:rsidP="00A40553">
      <w:pPr>
        <w:pStyle w:val="PMtextBullet"/>
      </w:pPr>
      <w:r w:rsidRPr="00AB4427">
        <w:t xml:space="preserve">The completed Workplace Inspection Reports will be reviewed and discussed </w:t>
      </w:r>
      <w:r w:rsidR="00004287" w:rsidRPr="00AB4427">
        <w:t>during</w:t>
      </w:r>
      <w:r w:rsidRPr="00AB4427">
        <w:t xml:space="preserve"> each JHSC meeting. </w:t>
      </w:r>
      <w:r w:rsidR="00004287" w:rsidRPr="00AB4427">
        <w:t xml:space="preserve">Items requiring corrective action will be assigned to employees as appropriate. The Management Co-Chair will ensure that the responsible supervisors follow up on action items and track completion. If follow up is not successful, the action item will be raised with the employer. </w:t>
      </w:r>
      <w:r w:rsidRPr="00AB4427">
        <w:t>Decisions will be provided to the JHSC for discussion at the next meeting and subsequent inclusion in the minutes.</w:t>
      </w:r>
    </w:p>
    <w:p w14:paraId="72FFEBCC" w14:textId="77777777" w:rsidR="009476CC" w:rsidRPr="00AB4427" w:rsidRDefault="009476CC" w:rsidP="009476CC">
      <w:pPr>
        <w:pStyle w:val="PMtextBullet"/>
      </w:pPr>
      <w:r w:rsidRPr="00AB4427">
        <w:t>All applicable building and/or maintenance related items will automatically be forwarded to the employer by the Management Co-Chair.</w:t>
      </w:r>
    </w:p>
    <w:p w14:paraId="3FD9801C" w14:textId="622E8F54" w:rsidR="00004287" w:rsidRPr="00AB4427" w:rsidRDefault="006F6A30" w:rsidP="00004287">
      <w:pPr>
        <w:pStyle w:val="PMtextItalic"/>
      </w:pPr>
      <w:r w:rsidRPr="00AB4427">
        <w:t>Incident Investigation</w:t>
      </w:r>
    </w:p>
    <w:p w14:paraId="1614820C" w14:textId="77777777" w:rsidR="00004287" w:rsidRPr="00AB4427" w:rsidRDefault="00004287" w:rsidP="00B8159C">
      <w:pPr>
        <w:pStyle w:val="PMtextBullet"/>
        <w:numPr>
          <w:ilvl w:val="0"/>
          <w:numId w:val="11"/>
        </w:numPr>
        <w:tabs>
          <w:tab w:val="num" w:pos="0"/>
        </w:tabs>
      </w:pPr>
      <w:r w:rsidRPr="00AB4427">
        <w:t>Ensure prescribed requirements of the Occupational Health and Safety Act (OHSA), Sections 51 and 52 are fulfilled.</w:t>
      </w:r>
    </w:p>
    <w:p w14:paraId="2BCDD1F7" w14:textId="77777777" w:rsidR="00004287" w:rsidRPr="00AB4427" w:rsidRDefault="00004287" w:rsidP="00B8159C">
      <w:pPr>
        <w:pStyle w:val="PMtextBullet"/>
        <w:numPr>
          <w:ilvl w:val="0"/>
          <w:numId w:val="11"/>
        </w:numPr>
        <w:tabs>
          <w:tab w:val="num" w:pos="0"/>
        </w:tabs>
      </w:pPr>
      <w:r w:rsidRPr="00AB4427">
        <w:t>Review all incidents and investigate if deemed warranted.</w:t>
      </w:r>
    </w:p>
    <w:p w14:paraId="11FCAEC6" w14:textId="77777777" w:rsidR="00004287" w:rsidRPr="00AB4427" w:rsidRDefault="00004287" w:rsidP="00B8159C">
      <w:pPr>
        <w:pStyle w:val="PMtextBullet"/>
        <w:numPr>
          <w:ilvl w:val="0"/>
          <w:numId w:val="11"/>
        </w:numPr>
        <w:tabs>
          <w:tab w:val="num" w:pos="0"/>
        </w:tabs>
      </w:pPr>
      <w:r w:rsidRPr="00AB4427">
        <w:lastRenderedPageBreak/>
        <w:t>Review all Incident/Investigation reports.</w:t>
      </w:r>
    </w:p>
    <w:p w14:paraId="1098B59F" w14:textId="614769A9" w:rsidR="009476CC" w:rsidRPr="00AB4427" w:rsidRDefault="006F6A30" w:rsidP="009476CC">
      <w:pPr>
        <w:pStyle w:val="PMtextItalic"/>
      </w:pPr>
      <w:r w:rsidRPr="00AB4427">
        <w:t>Recommendations</w:t>
      </w:r>
    </w:p>
    <w:p w14:paraId="159D8C8F" w14:textId="02CF89B6" w:rsidR="009476CC" w:rsidRPr="00AB4427" w:rsidRDefault="009476CC" w:rsidP="009476CC">
      <w:pPr>
        <w:pStyle w:val="PMtextBullet"/>
      </w:pPr>
      <w:r w:rsidRPr="00AB4427">
        <w:t xml:space="preserve">The JHSC can issue formal recommendations at any time, using the Recommendations Form. However, formal recommendations should be submitted as soon as possible. These recommendations will be submitted by the Co-Chairs to the employer. It is recommended that these recommendations are submitted within three days. </w:t>
      </w:r>
      <w:r w:rsidR="00184062" w:rsidRPr="00AB4427">
        <w:t>The employer shall respond in writing within 21 days to any health and safety recommendations submitted by the Health and Safety Representative. The response shall contain a timetable to implement the recommendation the employer agrees with and give the reasons why the employer disagrees with any recommendations.</w:t>
      </w:r>
    </w:p>
    <w:p w14:paraId="58261421" w14:textId="0F0B00A4" w:rsidR="009476CC" w:rsidRPr="00AB4427" w:rsidRDefault="009476CC" w:rsidP="009476CC">
      <w:pPr>
        <w:pStyle w:val="PMtextItalic"/>
      </w:pPr>
      <w:r w:rsidRPr="00AB4427">
        <w:t>Other</w:t>
      </w:r>
    </w:p>
    <w:p w14:paraId="47DF0915" w14:textId="7549F412" w:rsidR="009476CC" w:rsidRPr="00AB4427" w:rsidRDefault="009476CC" w:rsidP="009476CC">
      <w:pPr>
        <w:pStyle w:val="PMtextBullet"/>
      </w:pPr>
      <w:r w:rsidRPr="00AB4427">
        <w:t>Consult on and review all information pertaining to workplace health and safety from [</w:t>
      </w:r>
      <w:r w:rsidR="002C1A88" w:rsidRPr="00AB4427">
        <w:t>Employer/Organization Name</w:t>
      </w:r>
      <w:r w:rsidRPr="00AB4427">
        <w:t>], including methods and results of any evaluations or tests.</w:t>
      </w:r>
    </w:p>
    <w:p w14:paraId="526C5553" w14:textId="5C999837" w:rsidR="009476CC" w:rsidRPr="00AB4427" w:rsidRDefault="009476CC" w:rsidP="009476CC">
      <w:pPr>
        <w:pStyle w:val="PMtextBullet"/>
      </w:pPr>
      <w:r w:rsidRPr="00AB4427">
        <w:t xml:space="preserve">Accompany </w:t>
      </w:r>
      <w:r w:rsidR="009E496A" w:rsidRPr="00AB4427">
        <w:t>MLITSD</w:t>
      </w:r>
      <w:r w:rsidRPr="00AB4427">
        <w:t xml:space="preserve"> Inspectors on workplace inspections, review reports and recommend appropriate actions.</w:t>
      </w:r>
    </w:p>
    <w:p w14:paraId="2112442B" w14:textId="33EC0336" w:rsidR="009476CC" w:rsidRPr="00AB4427" w:rsidRDefault="009476CC" w:rsidP="009476CC">
      <w:pPr>
        <w:pStyle w:val="PMtextBullet"/>
      </w:pPr>
      <w:r w:rsidRPr="00AB4427">
        <w:t>JHSC employee member(s) to attend work refusals as required.</w:t>
      </w:r>
    </w:p>
    <w:p w14:paraId="54CDF87E" w14:textId="77777777" w:rsidR="009476CC" w:rsidRPr="00AB4427" w:rsidRDefault="009476CC" w:rsidP="009476CC">
      <w:pPr>
        <w:pStyle w:val="PMtextBullet"/>
      </w:pPr>
      <w:r w:rsidRPr="00AB4427">
        <w:t>Consult on workplace industrial hygiene testing strategies and have the option to be present at the commencement of such testing.</w:t>
      </w:r>
    </w:p>
    <w:p w14:paraId="7CC2CF90" w14:textId="593040D3" w:rsidR="009476CC" w:rsidRPr="00AB4427" w:rsidRDefault="009476CC" w:rsidP="009476CC">
      <w:pPr>
        <w:pStyle w:val="PMtextBullet"/>
      </w:pPr>
      <w:r w:rsidRPr="00AB4427">
        <w:t>Review all pertinent reports, including WSIB, hygiene, ergonomic, etc.</w:t>
      </w:r>
    </w:p>
    <w:p w14:paraId="58A1C6B0" w14:textId="0CDEB193" w:rsidR="009476CC" w:rsidRPr="00AB4427" w:rsidRDefault="009476CC" w:rsidP="009476CC">
      <w:pPr>
        <w:pStyle w:val="PMtextBullet"/>
      </w:pPr>
      <w:r w:rsidRPr="00AB4427">
        <w:t xml:space="preserve">Review WHMIS program, </w:t>
      </w:r>
      <w:r w:rsidR="00AC13E3" w:rsidRPr="00AB4427">
        <w:t>SDS</w:t>
      </w:r>
      <w:r w:rsidRPr="00AB4427">
        <w:t>.</w:t>
      </w:r>
    </w:p>
    <w:p w14:paraId="5150460C" w14:textId="77777777" w:rsidR="009476CC" w:rsidRPr="00AB4427" w:rsidRDefault="009476CC" w:rsidP="009476CC">
      <w:pPr>
        <w:pStyle w:val="PMtextBullet"/>
      </w:pPr>
      <w:r w:rsidRPr="00AB4427">
        <w:t>Address any occupational health and safety matters the JHSC deems appropriate.</w:t>
      </w:r>
    </w:p>
    <w:p w14:paraId="0F9C1AB8" w14:textId="77777777" w:rsidR="009476CC" w:rsidRPr="00AB4427" w:rsidRDefault="009476CC" w:rsidP="009476CC">
      <w:pPr>
        <w:pStyle w:val="PMtextBullet"/>
      </w:pPr>
      <w:r w:rsidRPr="00AB4427">
        <w:t>Develop, review annually and amend the Terms of Reference as required.</w:t>
      </w:r>
    </w:p>
    <w:p w14:paraId="72B9CEF2" w14:textId="77777777" w:rsidR="009476CC" w:rsidRPr="00AB4427" w:rsidRDefault="009476CC" w:rsidP="009476CC">
      <w:pPr>
        <w:pStyle w:val="PMtextBullet"/>
      </w:pPr>
      <w:r w:rsidRPr="00AB4427">
        <w:t>Establish terms of reference for subcommittees or task forces as required.</w:t>
      </w:r>
    </w:p>
    <w:p w14:paraId="5D450C67" w14:textId="77777777" w:rsidR="009476CC" w:rsidRPr="00AB4427" w:rsidRDefault="009476CC" w:rsidP="009476CC">
      <w:pPr>
        <w:pStyle w:val="PMtextBullet"/>
      </w:pPr>
      <w:r w:rsidRPr="00AB4427">
        <w:t>Annually review and recommend enhancements to the health and safety program.</w:t>
      </w:r>
    </w:p>
    <w:p w14:paraId="17DF2936" w14:textId="77777777" w:rsidR="00A40553" w:rsidRPr="00AB4427" w:rsidRDefault="00A40553" w:rsidP="00A40553">
      <w:pPr>
        <w:pStyle w:val="PMhead"/>
      </w:pPr>
      <w:r w:rsidRPr="00AB4427">
        <w:t>Certification Training</w:t>
      </w:r>
    </w:p>
    <w:p w14:paraId="4C0EB529" w14:textId="564F1BF5" w:rsidR="00BF097A" w:rsidRPr="00AB4427" w:rsidRDefault="00BF097A" w:rsidP="00BF097A">
      <w:pPr>
        <w:pStyle w:val="PMtextBullet"/>
        <w:numPr>
          <w:ilvl w:val="0"/>
          <w:numId w:val="0"/>
        </w:numPr>
      </w:pPr>
      <w:r w:rsidRPr="00AB4427">
        <w:t>At the</w:t>
      </w:r>
      <w:r w:rsidR="00184062" w:rsidRPr="00AB4427">
        <w:t xml:space="preserve"> farming operation</w:t>
      </w:r>
      <w:r w:rsidRPr="00AB4427">
        <w:t xml:space="preserve"> where 50 or more employees are regularly employed and a JHSC is required, two JHSC members, including one employee and one management must be certified.</w:t>
      </w:r>
    </w:p>
    <w:p w14:paraId="17DF2938" w14:textId="77777777" w:rsidR="00A40553" w:rsidRPr="00AB4427" w:rsidRDefault="00A40553" w:rsidP="00A40553">
      <w:pPr>
        <w:pStyle w:val="PMhead"/>
      </w:pPr>
      <w:r w:rsidRPr="00AB4427">
        <w:t>Paid Education Leave for JHSC Members</w:t>
      </w:r>
    </w:p>
    <w:p w14:paraId="17DF2939" w14:textId="7CDA32AB" w:rsidR="00A40553" w:rsidRPr="00AB4427" w:rsidRDefault="00A40553" w:rsidP="00A40553">
      <w:pPr>
        <w:pStyle w:val="PMtext"/>
      </w:pPr>
      <w:r w:rsidRPr="00AB4427">
        <w:t xml:space="preserve">JHSC Members are entitled to training that is relevant to the operation of the JHSC, subject to the approval of the </w:t>
      </w:r>
      <w:r w:rsidR="000743F4" w:rsidRPr="00AB4427">
        <w:t xml:space="preserve">employer </w:t>
      </w:r>
      <w:r w:rsidRPr="00AB4427">
        <w:t xml:space="preserve">at </w:t>
      </w:r>
      <w:r w:rsidR="003357E3" w:rsidRPr="00AB4427">
        <w:t>[</w:t>
      </w:r>
      <w:r w:rsidR="002C1A88" w:rsidRPr="00AB4427">
        <w:t>Employer/Organization Name</w:t>
      </w:r>
      <w:r w:rsidR="003357E3" w:rsidRPr="00AB4427">
        <w:t>]</w:t>
      </w:r>
      <w:r w:rsidRPr="00AB4427">
        <w:t>.</w:t>
      </w:r>
    </w:p>
    <w:p w14:paraId="17DF293A" w14:textId="77777777" w:rsidR="00A40553" w:rsidRPr="00AB4427" w:rsidRDefault="00A40553" w:rsidP="00A40553">
      <w:pPr>
        <w:pStyle w:val="PMhead"/>
      </w:pPr>
      <w:r w:rsidRPr="00AB4427">
        <w:lastRenderedPageBreak/>
        <w:t>Payment for JHSC Business</w:t>
      </w:r>
    </w:p>
    <w:p w14:paraId="17DF293B" w14:textId="1F6CAD14" w:rsidR="00A40553" w:rsidRPr="00AB4427" w:rsidRDefault="00A40553" w:rsidP="00A40553">
      <w:pPr>
        <w:pStyle w:val="PMtext"/>
      </w:pPr>
      <w:r w:rsidRPr="00AB4427">
        <w:t xml:space="preserve">JHSC </w:t>
      </w:r>
      <w:r w:rsidR="000743F4" w:rsidRPr="00AB4427">
        <w:t>m</w:t>
      </w:r>
      <w:r w:rsidRPr="00AB4427">
        <w:t>embers will be provided adequate paid work time to carry out their committee responsibilities.</w:t>
      </w:r>
    </w:p>
    <w:p w14:paraId="17DF293C" w14:textId="77777777" w:rsidR="00A40553" w:rsidRPr="00AB4427" w:rsidRDefault="00A40553" w:rsidP="00A40553">
      <w:pPr>
        <w:pStyle w:val="PMhead"/>
      </w:pPr>
      <w:r w:rsidRPr="00AB4427">
        <w:t>Issue Resolution</w:t>
      </w:r>
    </w:p>
    <w:p w14:paraId="17DF293D" w14:textId="77777777" w:rsidR="00A40553" w:rsidRPr="00AB4427" w:rsidRDefault="00A40553" w:rsidP="00A40553">
      <w:pPr>
        <w:pStyle w:val="PMtext"/>
      </w:pPr>
      <w:r w:rsidRPr="00AB4427">
        <w:t xml:space="preserve">Items arising from the JHSC for management to address will be: </w:t>
      </w:r>
    </w:p>
    <w:p w14:paraId="17DF293E" w14:textId="77777777" w:rsidR="00A40553" w:rsidRPr="00AB4427" w:rsidRDefault="00A40553" w:rsidP="00A40553">
      <w:pPr>
        <w:pStyle w:val="PMtextBullet"/>
      </w:pPr>
      <w:r w:rsidRPr="00AB4427">
        <w:t>Reflected in the JHSC minutes.</w:t>
      </w:r>
    </w:p>
    <w:p w14:paraId="17DF293F" w14:textId="4C310542" w:rsidR="00A40553" w:rsidRPr="00AB4427" w:rsidRDefault="00A40553" w:rsidP="00A40553">
      <w:pPr>
        <w:pStyle w:val="PMtextBullet"/>
      </w:pPr>
      <w:r w:rsidRPr="00AB4427">
        <w:t xml:space="preserve">Brought forward to </w:t>
      </w:r>
      <w:r w:rsidR="00BF097A" w:rsidRPr="00AB4427">
        <w:t>management</w:t>
      </w:r>
      <w:r w:rsidRPr="00AB4427">
        <w:t xml:space="preserve"> by the Management Co-Chair.</w:t>
      </w:r>
    </w:p>
    <w:p w14:paraId="17DF2940" w14:textId="02E4489A" w:rsidR="00A40553" w:rsidRPr="00AB4427" w:rsidRDefault="00A40553" w:rsidP="00A40553">
      <w:pPr>
        <w:pStyle w:val="PMtextBullet"/>
      </w:pPr>
      <w:r w:rsidRPr="00AB4427">
        <w:t>Reflected in the management meeting minutes.</w:t>
      </w:r>
    </w:p>
    <w:p w14:paraId="17DF2941" w14:textId="33F071C0" w:rsidR="00A40553" w:rsidRPr="00AB4427" w:rsidRDefault="00A40553" w:rsidP="00A40553">
      <w:pPr>
        <w:pStyle w:val="PMtextBullet"/>
      </w:pPr>
      <w:r w:rsidRPr="00AB4427">
        <w:t>Referred back to the JHSC in the form of a response</w:t>
      </w:r>
      <w:r w:rsidR="00EF5EEC" w:rsidRPr="00AB4427">
        <w:t xml:space="preserve">. </w:t>
      </w:r>
    </w:p>
    <w:p w14:paraId="17DF2942" w14:textId="77777777" w:rsidR="00A40553" w:rsidRPr="00AB4427" w:rsidRDefault="00A40553" w:rsidP="00A40553">
      <w:pPr>
        <w:pStyle w:val="PMhead"/>
      </w:pPr>
      <w:r w:rsidRPr="00AB4427">
        <w:t>Additional Resources</w:t>
      </w:r>
    </w:p>
    <w:p w14:paraId="17DF2943" w14:textId="6D995E46" w:rsidR="00A40553" w:rsidRPr="00AB4427" w:rsidRDefault="00A40553" w:rsidP="00966914">
      <w:pPr>
        <w:pStyle w:val="PMtext2"/>
        <w:spacing w:before="120"/>
      </w:pPr>
      <w:r w:rsidRPr="00AB4427">
        <w:t>JHSC Member List</w:t>
      </w:r>
      <w:r w:rsidR="00CB7B90" w:rsidRPr="00AB4427">
        <w:t xml:space="preserve"> Template</w:t>
      </w:r>
    </w:p>
    <w:p w14:paraId="17DF2944" w14:textId="77777777" w:rsidR="00A40553" w:rsidRPr="00AB4427" w:rsidRDefault="00A40553" w:rsidP="00966914">
      <w:pPr>
        <w:pStyle w:val="PMtext2"/>
        <w:spacing w:before="120"/>
        <w:rPr>
          <w:lang w:val="fr-CA"/>
        </w:rPr>
      </w:pPr>
      <w:r w:rsidRPr="00AB4427">
        <w:rPr>
          <w:lang w:val="fr-CA"/>
        </w:rPr>
        <w:t>JHSC Agenda Template</w:t>
      </w:r>
    </w:p>
    <w:p w14:paraId="17DF2945" w14:textId="7A0A061C" w:rsidR="00A40553" w:rsidRPr="00AB4427" w:rsidRDefault="00CB7B90" w:rsidP="00966914">
      <w:pPr>
        <w:pStyle w:val="PMtext2"/>
        <w:spacing w:before="120"/>
        <w:rPr>
          <w:lang w:val="fr-CA"/>
        </w:rPr>
      </w:pPr>
      <w:r w:rsidRPr="00AB4427">
        <w:rPr>
          <w:lang w:val="fr-CA"/>
        </w:rPr>
        <w:t xml:space="preserve">JHSC Minutes </w:t>
      </w:r>
      <w:r w:rsidR="00A40553" w:rsidRPr="00AB4427">
        <w:rPr>
          <w:lang w:val="fr-CA"/>
        </w:rPr>
        <w:t>Template</w:t>
      </w:r>
    </w:p>
    <w:p w14:paraId="17DF2946" w14:textId="54290CD5" w:rsidR="00A40553" w:rsidRPr="00AB4427" w:rsidRDefault="00A40553" w:rsidP="00966914">
      <w:pPr>
        <w:pStyle w:val="PMtext2"/>
        <w:spacing w:before="120"/>
        <w:rPr>
          <w:lang w:val="fr-CA"/>
        </w:rPr>
      </w:pPr>
      <w:r w:rsidRPr="00AB4427">
        <w:rPr>
          <w:lang w:val="fr-CA"/>
        </w:rPr>
        <w:t>Recommendations Template</w:t>
      </w:r>
    </w:p>
    <w:p w14:paraId="17DF2947"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94A" w14:textId="77777777" w:rsidTr="00C8231E">
        <w:tc>
          <w:tcPr>
            <w:tcW w:w="4428" w:type="dxa"/>
            <w:tcBorders>
              <w:top w:val="single" w:sz="4" w:space="0" w:color="auto"/>
              <w:left w:val="single" w:sz="4" w:space="0" w:color="auto"/>
              <w:bottom w:val="single" w:sz="4" w:space="0" w:color="auto"/>
              <w:right w:val="single" w:sz="4" w:space="0" w:color="auto"/>
            </w:tcBorders>
          </w:tcPr>
          <w:p w14:paraId="17DF2948" w14:textId="77777777" w:rsidR="00A40553" w:rsidRPr="00AB4427" w:rsidRDefault="00A40553"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2949" w14:textId="0439310D" w:rsidR="00A40553" w:rsidRPr="00AB4427" w:rsidRDefault="00A40553" w:rsidP="00C8231E">
            <w:pPr>
              <w:pStyle w:val="PMtableText"/>
            </w:pPr>
          </w:p>
        </w:tc>
      </w:tr>
      <w:tr w:rsidR="00A40553" w:rsidRPr="00AB4427" w14:paraId="17DF294D" w14:textId="77777777" w:rsidTr="00C8231E">
        <w:tc>
          <w:tcPr>
            <w:tcW w:w="4428" w:type="dxa"/>
            <w:tcBorders>
              <w:top w:val="single" w:sz="4" w:space="0" w:color="auto"/>
              <w:left w:val="single" w:sz="4" w:space="0" w:color="auto"/>
              <w:bottom w:val="single" w:sz="4" w:space="0" w:color="auto"/>
              <w:right w:val="single" w:sz="4" w:space="0" w:color="auto"/>
            </w:tcBorders>
          </w:tcPr>
          <w:p w14:paraId="17DF294B" w14:textId="77777777" w:rsidR="00A40553" w:rsidRPr="00AB4427" w:rsidRDefault="00A40553"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294C" w14:textId="77777777" w:rsidR="00A40553" w:rsidRPr="00AB4427" w:rsidRDefault="00A40553" w:rsidP="00C8231E">
            <w:pPr>
              <w:pStyle w:val="PMtableText"/>
            </w:pPr>
          </w:p>
        </w:tc>
      </w:tr>
    </w:tbl>
    <w:p w14:paraId="716110FD" w14:textId="54B96372" w:rsidR="00CB7B90" w:rsidRPr="00AB4427" w:rsidRDefault="00CB7B90" w:rsidP="00CB7B90">
      <w:pPr>
        <w:pStyle w:val="PMSecondPgHead"/>
      </w:pPr>
      <w:r w:rsidRPr="00AB4427">
        <w:lastRenderedPageBreak/>
        <w:t>Health and Safety Representative Name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DF0759" w:rsidRPr="00AB4427" w14:paraId="23BA8F2D" w14:textId="77777777" w:rsidTr="00DF0759">
        <w:trPr>
          <w:jc w:val="center"/>
        </w:trPr>
        <w:tc>
          <w:tcPr>
            <w:tcW w:w="2952" w:type="dxa"/>
            <w:tcBorders>
              <w:top w:val="single" w:sz="4" w:space="0" w:color="auto"/>
              <w:left w:val="single" w:sz="4" w:space="0" w:color="auto"/>
              <w:bottom w:val="single" w:sz="4" w:space="0" w:color="auto"/>
              <w:right w:val="single" w:sz="4" w:space="0" w:color="auto"/>
            </w:tcBorders>
          </w:tcPr>
          <w:p w14:paraId="054AB3CF" w14:textId="11EADCC2" w:rsidR="00DF0759" w:rsidRPr="00AB4427" w:rsidRDefault="00DF0759" w:rsidP="00496D31">
            <w:pPr>
              <w:pStyle w:val="PMtableHead"/>
              <w:spacing w:before="60" w:after="60"/>
              <w:jc w:val="center"/>
            </w:pPr>
            <w:r w:rsidRPr="00AB4427">
              <w:t>Name</w:t>
            </w:r>
          </w:p>
        </w:tc>
        <w:tc>
          <w:tcPr>
            <w:tcW w:w="2952" w:type="dxa"/>
            <w:tcBorders>
              <w:top w:val="single" w:sz="4" w:space="0" w:color="auto"/>
              <w:left w:val="single" w:sz="4" w:space="0" w:color="auto"/>
              <w:bottom w:val="single" w:sz="4" w:space="0" w:color="auto"/>
              <w:right w:val="single" w:sz="4" w:space="0" w:color="auto"/>
            </w:tcBorders>
          </w:tcPr>
          <w:p w14:paraId="1DE0C0BA" w14:textId="49FDE651" w:rsidR="00DF0759" w:rsidRPr="00AB4427" w:rsidRDefault="00DF0759" w:rsidP="00496D31">
            <w:pPr>
              <w:pStyle w:val="PMtableHead"/>
              <w:spacing w:before="60" w:after="60"/>
              <w:jc w:val="center"/>
            </w:pPr>
            <w:r w:rsidRPr="00AB4427">
              <w:t>Work Area</w:t>
            </w:r>
          </w:p>
        </w:tc>
      </w:tr>
      <w:tr w:rsidR="00DF0759" w:rsidRPr="00AB4427" w14:paraId="5E85D24D" w14:textId="77777777" w:rsidTr="00DF0759">
        <w:trPr>
          <w:jc w:val="center"/>
        </w:trPr>
        <w:tc>
          <w:tcPr>
            <w:tcW w:w="2952" w:type="dxa"/>
            <w:tcBorders>
              <w:top w:val="single" w:sz="4" w:space="0" w:color="auto"/>
              <w:left w:val="single" w:sz="4" w:space="0" w:color="auto"/>
              <w:bottom w:val="single" w:sz="4" w:space="0" w:color="auto"/>
              <w:right w:val="single" w:sz="4" w:space="0" w:color="auto"/>
            </w:tcBorders>
          </w:tcPr>
          <w:p w14:paraId="471384D1" w14:textId="3B9D80CC" w:rsidR="00DF0759" w:rsidRPr="00AB4427" w:rsidRDefault="00DF0759" w:rsidP="00A37DED">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52DB2D1A" w14:textId="77777777" w:rsidR="00DF0759" w:rsidRPr="00AB4427" w:rsidRDefault="00DF0759" w:rsidP="00A37DED">
            <w:pPr>
              <w:pStyle w:val="PMtableText"/>
              <w:jc w:val="center"/>
            </w:pPr>
          </w:p>
        </w:tc>
      </w:tr>
    </w:tbl>
    <w:p w14:paraId="17DF294E" w14:textId="06F728CC" w:rsidR="00A40553" w:rsidRPr="00AB4427" w:rsidRDefault="001B49C1" w:rsidP="00A40553">
      <w:pPr>
        <w:pStyle w:val="PMSecondPgHead"/>
      </w:pPr>
      <w:r w:rsidRPr="00AB4427">
        <w:lastRenderedPageBreak/>
        <w:t>Joint Health and Safety Committee</w:t>
      </w:r>
      <w:r w:rsidR="00A40553" w:rsidRPr="00AB4427">
        <w:t xml:space="preserve"> Member List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2868"/>
        <w:gridCol w:w="2866"/>
      </w:tblGrid>
      <w:tr w:rsidR="00A40553" w:rsidRPr="00AB4427" w14:paraId="17DF2952" w14:textId="77777777" w:rsidTr="00C8231E">
        <w:tc>
          <w:tcPr>
            <w:tcW w:w="2952" w:type="dxa"/>
            <w:tcBorders>
              <w:top w:val="single" w:sz="4" w:space="0" w:color="auto"/>
              <w:left w:val="single" w:sz="4" w:space="0" w:color="auto"/>
              <w:bottom w:val="single" w:sz="4" w:space="0" w:color="auto"/>
              <w:right w:val="single" w:sz="4" w:space="0" w:color="auto"/>
            </w:tcBorders>
          </w:tcPr>
          <w:p w14:paraId="17DF294F" w14:textId="77777777" w:rsidR="00A40553" w:rsidRPr="00AB4427" w:rsidRDefault="00A40553" w:rsidP="00496D31">
            <w:pPr>
              <w:pStyle w:val="PMtableHead"/>
              <w:spacing w:before="60" w:after="60"/>
              <w:jc w:val="center"/>
            </w:pPr>
            <w:r w:rsidRPr="00AB4427">
              <w:t>Role</w:t>
            </w:r>
          </w:p>
        </w:tc>
        <w:tc>
          <w:tcPr>
            <w:tcW w:w="2952" w:type="dxa"/>
            <w:tcBorders>
              <w:top w:val="single" w:sz="4" w:space="0" w:color="auto"/>
              <w:left w:val="single" w:sz="4" w:space="0" w:color="auto"/>
              <w:bottom w:val="single" w:sz="4" w:space="0" w:color="auto"/>
              <w:right w:val="single" w:sz="4" w:space="0" w:color="auto"/>
            </w:tcBorders>
          </w:tcPr>
          <w:p w14:paraId="17DF2950" w14:textId="77777777" w:rsidR="00A40553" w:rsidRPr="00AB4427" w:rsidRDefault="00A40553" w:rsidP="00496D31">
            <w:pPr>
              <w:pStyle w:val="PMtableHead"/>
              <w:spacing w:before="60" w:after="60"/>
              <w:jc w:val="center"/>
            </w:pPr>
            <w:r w:rsidRPr="00AB4427">
              <w:t>Name</w:t>
            </w:r>
          </w:p>
        </w:tc>
        <w:tc>
          <w:tcPr>
            <w:tcW w:w="2952" w:type="dxa"/>
            <w:tcBorders>
              <w:top w:val="single" w:sz="4" w:space="0" w:color="auto"/>
              <w:left w:val="single" w:sz="4" w:space="0" w:color="auto"/>
              <w:bottom w:val="single" w:sz="4" w:space="0" w:color="auto"/>
              <w:right w:val="single" w:sz="4" w:space="0" w:color="auto"/>
            </w:tcBorders>
          </w:tcPr>
          <w:p w14:paraId="17DF2951" w14:textId="0F0400AA" w:rsidR="00A40553" w:rsidRPr="00AB4427" w:rsidRDefault="00A71489" w:rsidP="00496D31">
            <w:pPr>
              <w:pStyle w:val="PMtableHead"/>
              <w:spacing w:before="60" w:after="60"/>
              <w:jc w:val="center"/>
            </w:pPr>
            <w:r w:rsidRPr="00AB4427">
              <w:t>Work Area</w:t>
            </w:r>
          </w:p>
        </w:tc>
      </w:tr>
      <w:tr w:rsidR="00A40553" w:rsidRPr="00AB4427" w14:paraId="17DF2956" w14:textId="77777777" w:rsidTr="00C8231E">
        <w:tc>
          <w:tcPr>
            <w:tcW w:w="2952" w:type="dxa"/>
            <w:tcBorders>
              <w:top w:val="single" w:sz="4" w:space="0" w:color="auto"/>
              <w:left w:val="single" w:sz="4" w:space="0" w:color="auto"/>
              <w:bottom w:val="single" w:sz="4" w:space="0" w:color="auto"/>
              <w:right w:val="single" w:sz="4" w:space="0" w:color="auto"/>
            </w:tcBorders>
          </w:tcPr>
          <w:p w14:paraId="17DF2953" w14:textId="13B4375E" w:rsidR="00A40553" w:rsidRPr="00AB4427" w:rsidRDefault="00A165DB" w:rsidP="00C8231E">
            <w:pPr>
              <w:pStyle w:val="PMtableText"/>
              <w:jc w:val="center"/>
            </w:pPr>
            <w:r w:rsidRPr="00AB4427">
              <w:t>Employee</w:t>
            </w:r>
            <w:r w:rsidR="00A40553" w:rsidRPr="00AB4427">
              <w:t xml:space="preserve"> Co-Chair</w:t>
            </w:r>
          </w:p>
        </w:tc>
        <w:tc>
          <w:tcPr>
            <w:tcW w:w="2952" w:type="dxa"/>
            <w:tcBorders>
              <w:top w:val="single" w:sz="4" w:space="0" w:color="auto"/>
              <w:left w:val="single" w:sz="4" w:space="0" w:color="auto"/>
              <w:bottom w:val="single" w:sz="4" w:space="0" w:color="auto"/>
              <w:right w:val="single" w:sz="4" w:space="0" w:color="auto"/>
            </w:tcBorders>
          </w:tcPr>
          <w:p w14:paraId="17DF2954"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55" w14:textId="77777777" w:rsidR="00A40553" w:rsidRPr="00AB4427" w:rsidRDefault="00A40553" w:rsidP="00C8231E">
            <w:pPr>
              <w:pStyle w:val="PMtableText"/>
              <w:jc w:val="center"/>
            </w:pPr>
          </w:p>
        </w:tc>
      </w:tr>
      <w:tr w:rsidR="00A40553" w:rsidRPr="00AB4427" w14:paraId="17DF295A" w14:textId="77777777" w:rsidTr="00C8231E">
        <w:tc>
          <w:tcPr>
            <w:tcW w:w="2952" w:type="dxa"/>
            <w:tcBorders>
              <w:top w:val="single" w:sz="4" w:space="0" w:color="auto"/>
              <w:left w:val="single" w:sz="4" w:space="0" w:color="auto"/>
              <w:bottom w:val="single" w:sz="4" w:space="0" w:color="auto"/>
              <w:right w:val="single" w:sz="4" w:space="0" w:color="auto"/>
            </w:tcBorders>
          </w:tcPr>
          <w:p w14:paraId="17DF2957" w14:textId="77777777" w:rsidR="00A40553" w:rsidRPr="00AB4427" w:rsidRDefault="00A40553" w:rsidP="00C8231E">
            <w:pPr>
              <w:pStyle w:val="PMtableText"/>
              <w:jc w:val="center"/>
            </w:pPr>
            <w:r w:rsidRPr="00AB4427">
              <w:t>Management Co-Chair</w:t>
            </w:r>
          </w:p>
        </w:tc>
        <w:tc>
          <w:tcPr>
            <w:tcW w:w="2952" w:type="dxa"/>
            <w:tcBorders>
              <w:top w:val="single" w:sz="4" w:space="0" w:color="auto"/>
              <w:left w:val="single" w:sz="4" w:space="0" w:color="auto"/>
              <w:bottom w:val="single" w:sz="4" w:space="0" w:color="auto"/>
              <w:right w:val="single" w:sz="4" w:space="0" w:color="auto"/>
            </w:tcBorders>
          </w:tcPr>
          <w:p w14:paraId="17DF2958"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59" w14:textId="77777777" w:rsidR="00A40553" w:rsidRPr="00AB4427" w:rsidRDefault="00A40553" w:rsidP="00C8231E">
            <w:pPr>
              <w:pStyle w:val="PMtableText"/>
              <w:jc w:val="center"/>
            </w:pPr>
          </w:p>
        </w:tc>
      </w:tr>
      <w:tr w:rsidR="00A40553" w:rsidRPr="00AB4427" w14:paraId="17DF295E" w14:textId="77777777" w:rsidTr="00C8231E">
        <w:tc>
          <w:tcPr>
            <w:tcW w:w="2952" w:type="dxa"/>
            <w:vMerge w:val="restart"/>
            <w:tcBorders>
              <w:top w:val="single" w:sz="4" w:space="0" w:color="auto"/>
              <w:left w:val="single" w:sz="4" w:space="0" w:color="auto"/>
              <w:bottom w:val="single" w:sz="4" w:space="0" w:color="auto"/>
              <w:right w:val="single" w:sz="4" w:space="0" w:color="auto"/>
            </w:tcBorders>
          </w:tcPr>
          <w:p w14:paraId="17DF295B" w14:textId="7D11F14F" w:rsidR="00A40553" w:rsidRPr="00AB4427" w:rsidRDefault="00A165DB" w:rsidP="00C8231E">
            <w:pPr>
              <w:pStyle w:val="PMtableText"/>
              <w:jc w:val="center"/>
            </w:pPr>
            <w:r w:rsidRPr="00AB4427">
              <w:t>Employee</w:t>
            </w:r>
            <w:r w:rsidR="00A40553" w:rsidRPr="00AB4427">
              <w:t xml:space="preserve"> Members</w:t>
            </w:r>
          </w:p>
        </w:tc>
        <w:tc>
          <w:tcPr>
            <w:tcW w:w="2952" w:type="dxa"/>
            <w:tcBorders>
              <w:top w:val="single" w:sz="4" w:space="0" w:color="auto"/>
              <w:left w:val="single" w:sz="4" w:space="0" w:color="auto"/>
              <w:bottom w:val="single" w:sz="4" w:space="0" w:color="auto"/>
              <w:right w:val="single" w:sz="4" w:space="0" w:color="auto"/>
            </w:tcBorders>
          </w:tcPr>
          <w:p w14:paraId="17DF295C"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5D" w14:textId="77777777" w:rsidR="00A40553" w:rsidRPr="00AB4427" w:rsidRDefault="00A40553" w:rsidP="00C8231E">
            <w:pPr>
              <w:pStyle w:val="PMtableText"/>
              <w:jc w:val="center"/>
            </w:pPr>
          </w:p>
        </w:tc>
      </w:tr>
      <w:tr w:rsidR="00A40553" w:rsidRPr="00AB4427" w14:paraId="17DF2962"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tcPr>
          <w:p w14:paraId="17DF295F"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0"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1" w14:textId="77777777" w:rsidR="00A40553" w:rsidRPr="00AB4427" w:rsidRDefault="00A40553" w:rsidP="00C8231E">
            <w:pPr>
              <w:pStyle w:val="PMtableText"/>
              <w:jc w:val="center"/>
            </w:pPr>
          </w:p>
        </w:tc>
      </w:tr>
      <w:tr w:rsidR="00A40553" w:rsidRPr="00AB4427" w14:paraId="17DF2966"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tcPr>
          <w:p w14:paraId="17DF2963"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4" w14:textId="77777777" w:rsidR="00A40553" w:rsidRPr="00AB4427" w:rsidRDefault="00A40553" w:rsidP="00C8231E">
            <w:pPr>
              <w:pStyle w:val="PMtableText"/>
              <w:jc w:val="center"/>
              <w:rPr>
                <w:b/>
              </w:rPr>
            </w:pPr>
          </w:p>
        </w:tc>
        <w:tc>
          <w:tcPr>
            <w:tcW w:w="2952" w:type="dxa"/>
            <w:tcBorders>
              <w:top w:val="single" w:sz="4" w:space="0" w:color="auto"/>
              <w:left w:val="single" w:sz="4" w:space="0" w:color="auto"/>
              <w:bottom w:val="single" w:sz="4" w:space="0" w:color="auto"/>
              <w:right w:val="single" w:sz="4" w:space="0" w:color="auto"/>
            </w:tcBorders>
          </w:tcPr>
          <w:p w14:paraId="17DF2965" w14:textId="77777777" w:rsidR="00A40553" w:rsidRPr="00AB4427" w:rsidRDefault="00A40553" w:rsidP="00C8231E">
            <w:pPr>
              <w:pStyle w:val="PMtableText"/>
              <w:jc w:val="center"/>
            </w:pPr>
          </w:p>
        </w:tc>
      </w:tr>
      <w:tr w:rsidR="00A40553" w:rsidRPr="00AB4427" w14:paraId="17DF296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tcPr>
          <w:p w14:paraId="17DF2967"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8" w14:textId="77777777" w:rsidR="00A40553" w:rsidRPr="00AB4427" w:rsidRDefault="00A40553"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9" w14:textId="77777777" w:rsidR="00A40553" w:rsidRPr="00AB4427" w:rsidRDefault="00A40553" w:rsidP="00C8231E">
            <w:pPr>
              <w:pStyle w:val="PMtableText"/>
              <w:jc w:val="center"/>
            </w:pPr>
          </w:p>
        </w:tc>
      </w:tr>
      <w:tr w:rsidR="00CB7B90" w:rsidRPr="00AB4427" w14:paraId="789B27CA" w14:textId="77777777" w:rsidTr="00A37DED">
        <w:tc>
          <w:tcPr>
            <w:tcW w:w="2952" w:type="dxa"/>
            <w:vMerge w:val="restart"/>
            <w:tcBorders>
              <w:top w:val="single" w:sz="4" w:space="0" w:color="auto"/>
              <w:left w:val="single" w:sz="4" w:space="0" w:color="auto"/>
              <w:right w:val="single" w:sz="4" w:space="0" w:color="auto"/>
            </w:tcBorders>
          </w:tcPr>
          <w:p w14:paraId="072F2F5D" w14:textId="77777777" w:rsidR="00CB7B90" w:rsidRPr="00AB4427" w:rsidRDefault="00CB7B90" w:rsidP="00A37DED">
            <w:pPr>
              <w:pStyle w:val="PMtableText"/>
              <w:jc w:val="center"/>
            </w:pPr>
            <w:r w:rsidRPr="00AB4427">
              <w:t>Management Members</w:t>
            </w:r>
          </w:p>
        </w:tc>
        <w:tc>
          <w:tcPr>
            <w:tcW w:w="2952" w:type="dxa"/>
            <w:tcBorders>
              <w:top w:val="single" w:sz="4" w:space="0" w:color="auto"/>
              <w:left w:val="single" w:sz="4" w:space="0" w:color="auto"/>
              <w:bottom w:val="single" w:sz="4" w:space="0" w:color="auto"/>
              <w:right w:val="single" w:sz="4" w:space="0" w:color="auto"/>
            </w:tcBorders>
          </w:tcPr>
          <w:p w14:paraId="3838B55D" w14:textId="77777777" w:rsidR="00CB7B90" w:rsidRPr="00AB4427" w:rsidRDefault="00CB7B90" w:rsidP="00A37DED">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72927B90" w14:textId="77777777" w:rsidR="00CB7B90" w:rsidRPr="00AB4427" w:rsidRDefault="00CB7B90" w:rsidP="00A37DED">
            <w:pPr>
              <w:pStyle w:val="PMtableText"/>
              <w:jc w:val="center"/>
            </w:pPr>
          </w:p>
        </w:tc>
      </w:tr>
      <w:tr w:rsidR="00CB7B90" w:rsidRPr="00AB4427" w14:paraId="17DF296E" w14:textId="77777777" w:rsidTr="00A37DED">
        <w:tc>
          <w:tcPr>
            <w:tcW w:w="2952" w:type="dxa"/>
            <w:vMerge/>
            <w:tcBorders>
              <w:left w:val="single" w:sz="4" w:space="0" w:color="auto"/>
              <w:right w:val="single" w:sz="4" w:space="0" w:color="auto"/>
            </w:tcBorders>
          </w:tcPr>
          <w:p w14:paraId="17DF296B" w14:textId="7352608C"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C"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6D" w14:textId="77777777" w:rsidR="00CB7B90" w:rsidRPr="00AB4427" w:rsidRDefault="00CB7B90" w:rsidP="00C8231E">
            <w:pPr>
              <w:pStyle w:val="PMtableText"/>
              <w:jc w:val="center"/>
            </w:pPr>
          </w:p>
        </w:tc>
      </w:tr>
      <w:tr w:rsidR="00CB7B90" w:rsidRPr="00AB4427" w14:paraId="17DF2972" w14:textId="77777777" w:rsidTr="00A37DED">
        <w:tc>
          <w:tcPr>
            <w:tcW w:w="0" w:type="auto"/>
            <w:vMerge/>
            <w:tcBorders>
              <w:left w:val="single" w:sz="4" w:space="0" w:color="auto"/>
              <w:right w:val="single" w:sz="4" w:space="0" w:color="auto"/>
            </w:tcBorders>
            <w:vAlign w:val="center"/>
          </w:tcPr>
          <w:p w14:paraId="17DF296F"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0"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1" w14:textId="77777777" w:rsidR="00CB7B90" w:rsidRPr="00AB4427" w:rsidRDefault="00CB7B90" w:rsidP="00C8231E">
            <w:pPr>
              <w:pStyle w:val="PMtableText"/>
              <w:jc w:val="center"/>
            </w:pPr>
          </w:p>
        </w:tc>
      </w:tr>
      <w:tr w:rsidR="00CB7B90" w:rsidRPr="00AB4427" w14:paraId="17DF2976" w14:textId="77777777" w:rsidTr="00A37DED">
        <w:tc>
          <w:tcPr>
            <w:tcW w:w="0" w:type="auto"/>
            <w:vMerge/>
            <w:tcBorders>
              <w:left w:val="single" w:sz="4" w:space="0" w:color="auto"/>
              <w:bottom w:val="single" w:sz="4" w:space="0" w:color="auto"/>
              <w:right w:val="single" w:sz="4" w:space="0" w:color="auto"/>
            </w:tcBorders>
            <w:vAlign w:val="center"/>
          </w:tcPr>
          <w:p w14:paraId="17DF2973"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4" w14:textId="77777777" w:rsidR="00CB7B90" w:rsidRPr="00AB4427" w:rsidRDefault="00CB7B90" w:rsidP="00C8231E">
            <w:pPr>
              <w:pStyle w:val="PMtableText"/>
              <w:jc w:val="center"/>
            </w:pPr>
          </w:p>
        </w:tc>
        <w:tc>
          <w:tcPr>
            <w:tcW w:w="2952" w:type="dxa"/>
            <w:tcBorders>
              <w:top w:val="single" w:sz="4" w:space="0" w:color="auto"/>
              <w:left w:val="single" w:sz="4" w:space="0" w:color="auto"/>
              <w:bottom w:val="single" w:sz="4" w:space="0" w:color="auto"/>
              <w:right w:val="single" w:sz="4" w:space="0" w:color="auto"/>
            </w:tcBorders>
          </w:tcPr>
          <w:p w14:paraId="17DF2975" w14:textId="77777777" w:rsidR="00CB7B90" w:rsidRPr="00AB4427" w:rsidRDefault="00CB7B90" w:rsidP="00C8231E">
            <w:pPr>
              <w:pStyle w:val="PMtableText"/>
              <w:jc w:val="center"/>
            </w:pPr>
          </w:p>
        </w:tc>
      </w:tr>
    </w:tbl>
    <w:p w14:paraId="17DF2977" w14:textId="3CFBA270" w:rsidR="00A40553" w:rsidRPr="00AB4427" w:rsidRDefault="008E7222" w:rsidP="00A40553">
      <w:pPr>
        <w:pStyle w:val="PMtextItalic"/>
        <w:rPr>
          <w:i w:val="0"/>
        </w:rPr>
      </w:pPr>
      <w:r w:rsidRPr="00AB4427">
        <w:rPr>
          <w:i w:val="0"/>
        </w:rPr>
        <w:t>[</w:t>
      </w:r>
      <w:r w:rsidR="006F6A30" w:rsidRPr="00AB4427">
        <w:rPr>
          <w:i w:val="0"/>
        </w:rPr>
        <w:t xml:space="preserve">Indicate </w:t>
      </w:r>
      <w:r w:rsidR="00A40553" w:rsidRPr="00AB4427">
        <w:rPr>
          <w:i w:val="0"/>
        </w:rPr>
        <w:t>Certified Members</w:t>
      </w:r>
      <w:r w:rsidR="005A474E" w:rsidRPr="00AB4427">
        <w:rPr>
          <w:i w:val="0"/>
        </w:rPr>
        <w:t xml:space="preserve"> Names</w:t>
      </w:r>
      <w:r w:rsidRPr="00AB4427">
        <w:rPr>
          <w:i w:val="0"/>
        </w:rPr>
        <w:t>]</w:t>
      </w:r>
    </w:p>
    <w:p w14:paraId="64261748" w14:textId="4E6F0CF6" w:rsidR="008E7222" w:rsidRPr="00AB4427" w:rsidRDefault="008E7222" w:rsidP="008E7222">
      <w:pPr>
        <w:pStyle w:val="PMtextbolditaliccentre"/>
        <w:rPr>
          <w:rFonts w:cs="Arial"/>
        </w:rPr>
      </w:pPr>
      <w:r w:rsidRPr="00AB4427">
        <w:rPr>
          <w:rFonts w:cs="Arial"/>
        </w:rPr>
        <w:t>For more information, contact any of the above members.</w:t>
      </w:r>
    </w:p>
    <w:p w14:paraId="61485280" w14:textId="342439A5" w:rsidR="008E7222" w:rsidRPr="00AB4427" w:rsidRDefault="008E7222" w:rsidP="008E7222">
      <w:pPr>
        <w:pStyle w:val="PMtextbolditaliccentre"/>
        <w:rPr>
          <w:rFonts w:cs="Arial"/>
          <w:i w:val="0"/>
        </w:rPr>
      </w:pPr>
      <w:r w:rsidRPr="00AB4427">
        <w:rPr>
          <w:rFonts w:cs="Arial"/>
        </w:rPr>
        <w:t>Meetings will be held on the following dates</w:t>
      </w:r>
      <w:r w:rsidR="005A474E" w:rsidRPr="00AB4427">
        <w:rPr>
          <w:rFonts w:cs="Arial"/>
        </w:rPr>
        <w:t xml:space="preserve"> </w:t>
      </w:r>
      <w:r w:rsidR="005A474E" w:rsidRPr="00AB4427">
        <w:rPr>
          <w:rFonts w:cs="Arial"/>
          <w:b w:val="0"/>
          <w:i w:val="0"/>
        </w:rPr>
        <w:t>[D</w:t>
      </w:r>
      <w:r w:rsidRPr="00AB4427">
        <w:rPr>
          <w:rFonts w:cs="Arial"/>
          <w:b w:val="0"/>
          <w:i w:val="0"/>
        </w:rPr>
        <w:t>ates]</w:t>
      </w:r>
    </w:p>
    <w:p w14:paraId="3060CA2D" w14:textId="6CC42CE8" w:rsidR="008E7222" w:rsidRPr="00AB4427" w:rsidRDefault="008E7222" w:rsidP="008E7222">
      <w:pPr>
        <w:pStyle w:val="PMtextbolditaliccentre"/>
        <w:rPr>
          <w:rFonts w:cs="Arial"/>
          <w:b w:val="0"/>
        </w:rPr>
      </w:pPr>
      <w:r w:rsidRPr="00AB4427">
        <w:rPr>
          <w:rFonts w:cs="Arial"/>
        </w:rPr>
        <w:t>Meetings will be held at the following location</w:t>
      </w:r>
      <w:r w:rsidRPr="00AB4427">
        <w:rPr>
          <w:rFonts w:cs="Arial"/>
          <w:b w:val="0"/>
        </w:rPr>
        <w:t xml:space="preserve"> </w:t>
      </w:r>
      <w:r w:rsidR="005A474E" w:rsidRPr="00AB4427">
        <w:rPr>
          <w:rFonts w:cs="Arial"/>
          <w:b w:val="0"/>
          <w:i w:val="0"/>
        </w:rPr>
        <w:t>[Location]</w:t>
      </w:r>
    </w:p>
    <w:p w14:paraId="17DF297C" w14:textId="77777777" w:rsidR="00A40553" w:rsidRPr="00AB4427" w:rsidRDefault="00A40553" w:rsidP="00A40553">
      <w:pPr>
        <w:pStyle w:val="PMtextbolditaliccentre"/>
      </w:pPr>
    </w:p>
    <w:p w14:paraId="17DF297D" w14:textId="77777777" w:rsidR="00A40553" w:rsidRPr="00AB4427" w:rsidRDefault="00A40553" w:rsidP="00A40553">
      <w:pPr>
        <w:pStyle w:val="PMtext"/>
      </w:pPr>
    </w:p>
    <w:p w14:paraId="17DF297E" w14:textId="77777777" w:rsidR="00A40553" w:rsidRPr="00AB4427" w:rsidRDefault="00A40553" w:rsidP="00A40553">
      <w:pPr>
        <w:pStyle w:val="PMtextbolditaliccentre"/>
      </w:pPr>
    </w:p>
    <w:p w14:paraId="193FD9F8" w14:textId="63DAA534" w:rsidR="00DF0759" w:rsidRPr="00AB4427" w:rsidRDefault="00DF0759" w:rsidP="00DF0759">
      <w:pPr>
        <w:pStyle w:val="PMSecondPgHead"/>
      </w:pPr>
      <w:r w:rsidRPr="00AB4427">
        <w:lastRenderedPageBreak/>
        <w:t>Joint Health and Safety Committee Meeting Schedule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551"/>
      </w:tblGrid>
      <w:tr w:rsidR="00DF0759" w:rsidRPr="00AB4427" w14:paraId="63206D3A" w14:textId="77777777" w:rsidTr="00A37DED">
        <w:trPr>
          <w:jc w:val="center"/>
        </w:trPr>
        <w:tc>
          <w:tcPr>
            <w:tcW w:w="2251" w:type="dxa"/>
            <w:vAlign w:val="center"/>
          </w:tcPr>
          <w:p w14:paraId="4199B99D" w14:textId="77777777" w:rsidR="00DF0759" w:rsidRPr="00AB4427" w:rsidRDefault="00DF0759" w:rsidP="00A37DED">
            <w:pPr>
              <w:pStyle w:val="PMtableText"/>
              <w:jc w:val="center"/>
              <w:rPr>
                <w:b/>
                <w:sz w:val="20"/>
              </w:rPr>
            </w:pPr>
            <w:r w:rsidRPr="00AB4427">
              <w:rPr>
                <w:b/>
                <w:sz w:val="20"/>
              </w:rPr>
              <w:t>Date</w:t>
            </w:r>
          </w:p>
        </w:tc>
        <w:tc>
          <w:tcPr>
            <w:tcW w:w="4551" w:type="dxa"/>
          </w:tcPr>
          <w:p w14:paraId="4172908E" w14:textId="70576EC6" w:rsidR="00DF0759" w:rsidRPr="00AB4427" w:rsidRDefault="00DF0759" w:rsidP="00A37DED">
            <w:pPr>
              <w:pStyle w:val="PMtableText"/>
              <w:jc w:val="center"/>
              <w:rPr>
                <w:b/>
                <w:sz w:val="20"/>
              </w:rPr>
            </w:pPr>
            <w:r w:rsidRPr="00AB4427">
              <w:rPr>
                <w:b/>
                <w:sz w:val="20"/>
              </w:rPr>
              <w:t>Location</w:t>
            </w:r>
          </w:p>
        </w:tc>
      </w:tr>
      <w:tr w:rsidR="00DF0759" w:rsidRPr="00AB4427" w14:paraId="7E920F72" w14:textId="77777777" w:rsidTr="00A37DED">
        <w:trPr>
          <w:jc w:val="center"/>
        </w:trPr>
        <w:tc>
          <w:tcPr>
            <w:tcW w:w="2251" w:type="dxa"/>
          </w:tcPr>
          <w:p w14:paraId="6E0B3B82" w14:textId="65419B63" w:rsidR="00DF0759" w:rsidRPr="00AB4427" w:rsidRDefault="00DF0759" w:rsidP="00A37DED">
            <w:pPr>
              <w:pStyle w:val="PMtableText"/>
              <w:rPr>
                <w:sz w:val="20"/>
              </w:rPr>
            </w:pPr>
          </w:p>
        </w:tc>
        <w:tc>
          <w:tcPr>
            <w:tcW w:w="4551" w:type="dxa"/>
          </w:tcPr>
          <w:p w14:paraId="3FF6EA94" w14:textId="77777777" w:rsidR="00DF0759" w:rsidRPr="00AB4427" w:rsidRDefault="00DF0759" w:rsidP="00A37DED">
            <w:pPr>
              <w:pStyle w:val="PMtableText"/>
              <w:jc w:val="center"/>
              <w:rPr>
                <w:sz w:val="20"/>
              </w:rPr>
            </w:pPr>
          </w:p>
        </w:tc>
      </w:tr>
      <w:tr w:rsidR="00DF0759" w:rsidRPr="00AB4427" w14:paraId="1689F372" w14:textId="77777777" w:rsidTr="00A37DED">
        <w:trPr>
          <w:jc w:val="center"/>
        </w:trPr>
        <w:tc>
          <w:tcPr>
            <w:tcW w:w="2251" w:type="dxa"/>
          </w:tcPr>
          <w:p w14:paraId="446786E5" w14:textId="20F30FBD" w:rsidR="00DF0759" w:rsidRPr="00AB4427" w:rsidRDefault="00DF0759" w:rsidP="00A37DED">
            <w:pPr>
              <w:pStyle w:val="PMtableText"/>
              <w:rPr>
                <w:sz w:val="20"/>
              </w:rPr>
            </w:pPr>
          </w:p>
        </w:tc>
        <w:tc>
          <w:tcPr>
            <w:tcW w:w="4551" w:type="dxa"/>
          </w:tcPr>
          <w:p w14:paraId="52AECA0B" w14:textId="77777777" w:rsidR="00DF0759" w:rsidRPr="00AB4427" w:rsidRDefault="00DF0759" w:rsidP="00A37DED">
            <w:pPr>
              <w:pStyle w:val="PMtableText"/>
              <w:jc w:val="center"/>
              <w:rPr>
                <w:sz w:val="20"/>
              </w:rPr>
            </w:pPr>
          </w:p>
        </w:tc>
      </w:tr>
      <w:tr w:rsidR="00DF0759" w:rsidRPr="00AB4427" w14:paraId="31BD746E" w14:textId="77777777" w:rsidTr="00A37DED">
        <w:trPr>
          <w:jc w:val="center"/>
        </w:trPr>
        <w:tc>
          <w:tcPr>
            <w:tcW w:w="2251" w:type="dxa"/>
          </w:tcPr>
          <w:p w14:paraId="454D2206" w14:textId="27AF9948" w:rsidR="00DF0759" w:rsidRPr="00AB4427" w:rsidRDefault="00DF0759" w:rsidP="00A37DED">
            <w:pPr>
              <w:pStyle w:val="PMtableText"/>
              <w:rPr>
                <w:sz w:val="20"/>
              </w:rPr>
            </w:pPr>
          </w:p>
        </w:tc>
        <w:tc>
          <w:tcPr>
            <w:tcW w:w="4551" w:type="dxa"/>
          </w:tcPr>
          <w:p w14:paraId="3B1F1034" w14:textId="77777777" w:rsidR="00DF0759" w:rsidRPr="00AB4427" w:rsidRDefault="00DF0759" w:rsidP="00A37DED">
            <w:pPr>
              <w:pStyle w:val="PMtableText"/>
              <w:jc w:val="center"/>
              <w:rPr>
                <w:sz w:val="20"/>
              </w:rPr>
            </w:pPr>
          </w:p>
        </w:tc>
      </w:tr>
      <w:tr w:rsidR="00DF0759" w:rsidRPr="00AB4427" w14:paraId="3F025A71" w14:textId="77777777" w:rsidTr="00A37DED">
        <w:trPr>
          <w:jc w:val="center"/>
        </w:trPr>
        <w:tc>
          <w:tcPr>
            <w:tcW w:w="2251" w:type="dxa"/>
          </w:tcPr>
          <w:p w14:paraId="4C287C1F" w14:textId="16982DE9" w:rsidR="00DF0759" w:rsidRPr="00AB4427" w:rsidRDefault="00DF0759" w:rsidP="00A37DED">
            <w:pPr>
              <w:pStyle w:val="PMtableText"/>
              <w:rPr>
                <w:sz w:val="20"/>
              </w:rPr>
            </w:pPr>
          </w:p>
        </w:tc>
        <w:tc>
          <w:tcPr>
            <w:tcW w:w="4551" w:type="dxa"/>
          </w:tcPr>
          <w:p w14:paraId="482E9B23" w14:textId="77777777" w:rsidR="00DF0759" w:rsidRPr="00AB4427" w:rsidRDefault="00DF0759" w:rsidP="00A37DED">
            <w:pPr>
              <w:pStyle w:val="PMtableText"/>
              <w:jc w:val="center"/>
              <w:rPr>
                <w:sz w:val="20"/>
              </w:rPr>
            </w:pPr>
          </w:p>
        </w:tc>
      </w:tr>
      <w:tr w:rsidR="00DF0759" w:rsidRPr="00AB4427" w14:paraId="32FF5DE4" w14:textId="77777777" w:rsidTr="00A37DED">
        <w:trPr>
          <w:jc w:val="center"/>
        </w:trPr>
        <w:tc>
          <w:tcPr>
            <w:tcW w:w="2251" w:type="dxa"/>
          </w:tcPr>
          <w:p w14:paraId="58547AE3" w14:textId="6725F372" w:rsidR="00DF0759" w:rsidRPr="00AB4427" w:rsidRDefault="00DF0759" w:rsidP="00A37DED">
            <w:pPr>
              <w:pStyle w:val="PMtableText"/>
              <w:rPr>
                <w:sz w:val="20"/>
              </w:rPr>
            </w:pPr>
          </w:p>
        </w:tc>
        <w:tc>
          <w:tcPr>
            <w:tcW w:w="4551" w:type="dxa"/>
          </w:tcPr>
          <w:p w14:paraId="3BFB4E80" w14:textId="77777777" w:rsidR="00DF0759" w:rsidRPr="00AB4427" w:rsidRDefault="00DF0759" w:rsidP="00A37DED">
            <w:pPr>
              <w:pStyle w:val="PMtableText"/>
              <w:jc w:val="center"/>
              <w:rPr>
                <w:sz w:val="20"/>
              </w:rPr>
            </w:pPr>
          </w:p>
        </w:tc>
      </w:tr>
      <w:tr w:rsidR="00DF0759" w:rsidRPr="00AB4427" w14:paraId="18C92A16" w14:textId="77777777" w:rsidTr="00A37DED">
        <w:trPr>
          <w:jc w:val="center"/>
        </w:trPr>
        <w:tc>
          <w:tcPr>
            <w:tcW w:w="2251" w:type="dxa"/>
          </w:tcPr>
          <w:p w14:paraId="09C1C20F" w14:textId="35F95845" w:rsidR="00DF0759" w:rsidRPr="00AB4427" w:rsidRDefault="00DF0759" w:rsidP="00A37DED">
            <w:pPr>
              <w:pStyle w:val="PMtableText"/>
              <w:rPr>
                <w:sz w:val="20"/>
              </w:rPr>
            </w:pPr>
          </w:p>
        </w:tc>
        <w:tc>
          <w:tcPr>
            <w:tcW w:w="4551" w:type="dxa"/>
          </w:tcPr>
          <w:p w14:paraId="693E5ED6" w14:textId="77777777" w:rsidR="00DF0759" w:rsidRPr="00AB4427" w:rsidRDefault="00DF0759" w:rsidP="00A37DED">
            <w:pPr>
              <w:pStyle w:val="PMtableText"/>
              <w:jc w:val="center"/>
              <w:rPr>
                <w:sz w:val="20"/>
              </w:rPr>
            </w:pPr>
          </w:p>
        </w:tc>
      </w:tr>
      <w:tr w:rsidR="00DF0759" w:rsidRPr="00AB4427" w14:paraId="18206DD1" w14:textId="77777777" w:rsidTr="00A37DED">
        <w:trPr>
          <w:jc w:val="center"/>
        </w:trPr>
        <w:tc>
          <w:tcPr>
            <w:tcW w:w="2251" w:type="dxa"/>
          </w:tcPr>
          <w:p w14:paraId="78604882" w14:textId="39BC3292" w:rsidR="00DF0759" w:rsidRPr="00AB4427" w:rsidRDefault="00DF0759" w:rsidP="00A37DED">
            <w:pPr>
              <w:pStyle w:val="PMtableText"/>
              <w:rPr>
                <w:sz w:val="20"/>
              </w:rPr>
            </w:pPr>
          </w:p>
        </w:tc>
        <w:tc>
          <w:tcPr>
            <w:tcW w:w="4551" w:type="dxa"/>
          </w:tcPr>
          <w:p w14:paraId="20CA9E1C" w14:textId="77777777" w:rsidR="00DF0759" w:rsidRPr="00AB4427" w:rsidRDefault="00DF0759" w:rsidP="00A37DED">
            <w:pPr>
              <w:pStyle w:val="PMtableText"/>
              <w:jc w:val="center"/>
              <w:rPr>
                <w:sz w:val="20"/>
              </w:rPr>
            </w:pPr>
          </w:p>
        </w:tc>
      </w:tr>
      <w:tr w:rsidR="00DF0759" w:rsidRPr="00AB4427" w14:paraId="0BA9424F" w14:textId="77777777" w:rsidTr="00A37DED">
        <w:trPr>
          <w:jc w:val="center"/>
        </w:trPr>
        <w:tc>
          <w:tcPr>
            <w:tcW w:w="2251" w:type="dxa"/>
          </w:tcPr>
          <w:p w14:paraId="2F21B601" w14:textId="03ECED46" w:rsidR="00DF0759" w:rsidRPr="00AB4427" w:rsidRDefault="00DF0759" w:rsidP="00A37DED">
            <w:pPr>
              <w:pStyle w:val="PMtableText"/>
              <w:rPr>
                <w:sz w:val="20"/>
              </w:rPr>
            </w:pPr>
          </w:p>
        </w:tc>
        <w:tc>
          <w:tcPr>
            <w:tcW w:w="4551" w:type="dxa"/>
          </w:tcPr>
          <w:p w14:paraId="3B501E5A" w14:textId="77777777" w:rsidR="00DF0759" w:rsidRPr="00AB4427" w:rsidRDefault="00DF0759" w:rsidP="00A37DED">
            <w:pPr>
              <w:pStyle w:val="PMtableText"/>
              <w:jc w:val="center"/>
              <w:rPr>
                <w:sz w:val="20"/>
              </w:rPr>
            </w:pPr>
          </w:p>
        </w:tc>
      </w:tr>
      <w:tr w:rsidR="00DF0759" w:rsidRPr="00AB4427" w14:paraId="16A591E4" w14:textId="77777777" w:rsidTr="00A37DED">
        <w:trPr>
          <w:jc w:val="center"/>
        </w:trPr>
        <w:tc>
          <w:tcPr>
            <w:tcW w:w="2251" w:type="dxa"/>
          </w:tcPr>
          <w:p w14:paraId="77617B7B" w14:textId="33574EED" w:rsidR="00DF0759" w:rsidRPr="00AB4427" w:rsidRDefault="00DF0759" w:rsidP="00A37DED">
            <w:pPr>
              <w:pStyle w:val="PMtableText"/>
              <w:rPr>
                <w:sz w:val="20"/>
              </w:rPr>
            </w:pPr>
          </w:p>
        </w:tc>
        <w:tc>
          <w:tcPr>
            <w:tcW w:w="4551" w:type="dxa"/>
          </w:tcPr>
          <w:p w14:paraId="71CB1305" w14:textId="77777777" w:rsidR="00DF0759" w:rsidRPr="00AB4427" w:rsidRDefault="00DF0759" w:rsidP="00A37DED">
            <w:pPr>
              <w:pStyle w:val="PMtableText"/>
              <w:jc w:val="center"/>
              <w:rPr>
                <w:sz w:val="20"/>
              </w:rPr>
            </w:pPr>
          </w:p>
        </w:tc>
      </w:tr>
      <w:tr w:rsidR="00DF0759" w:rsidRPr="00AB4427" w14:paraId="633A7768" w14:textId="77777777" w:rsidTr="00A37DED">
        <w:trPr>
          <w:jc w:val="center"/>
        </w:trPr>
        <w:tc>
          <w:tcPr>
            <w:tcW w:w="2251" w:type="dxa"/>
          </w:tcPr>
          <w:p w14:paraId="68DAA108" w14:textId="377BB24A" w:rsidR="00DF0759" w:rsidRPr="00AB4427" w:rsidRDefault="00DF0759" w:rsidP="00A37DED">
            <w:pPr>
              <w:pStyle w:val="PMtableText"/>
              <w:rPr>
                <w:sz w:val="20"/>
              </w:rPr>
            </w:pPr>
          </w:p>
        </w:tc>
        <w:tc>
          <w:tcPr>
            <w:tcW w:w="4551" w:type="dxa"/>
          </w:tcPr>
          <w:p w14:paraId="26609B81" w14:textId="77777777" w:rsidR="00DF0759" w:rsidRPr="00AB4427" w:rsidRDefault="00DF0759" w:rsidP="00A37DED">
            <w:pPr>
              <w:pStyle w:val="PMtableText"/>
              <w:jc w:val="center"/>
              <w:rPr>
                <w:sz w:val="20"/>
              </w:rPr>
            </w:pPr>
          </w:p>
        </w:tc>
      </w:tr>
      <w:tr w:rsidR="00DF0759" w:rsidRPr="00AB4427" w14:paraId="6ED7FF15" w14:textId="77777777" w:rsidTr="00A37DED">
        <w:trPr>
          <w:jc w:val="center"/>
        </w:trPr>
        <w:tc>
          <w:tcPr>
            <w:tcW w:w="2251" w:type="dxa"/>
          </w:tcPr>
          <w:p w14:paraId="5503BEED" w14:textId="1F7392B5" w:rsidR="00DF0759" w:rsidRPr="00AB4427" w:rsidRDefault="00DF0759" w:rsidP="00A37DED">
            <w:pPr>
              <w:pStyle w:val="PMtableText"/>
              <w:rPr>
                <w:sz w:val="20"/>
              </w:rPr>
            </w:pPr>
          </w:p>
        </w:tc>
        <w:tc>
          <w:tcPr>
            <w:tcW w:w="4551" w:type="dxa"/>
          </w:tcPr>
          <w:p w14:paraId="0BC06464" w14:textId="77777777" w:rsidR="00DF0759" w:rsidRPr="00AB4427" w:rsidRDefault="00DF0759" w:rsidP="00A37DED">
            <w:pPr>
              <w:pStyle w:val="PMtableText"/>
              <w:jc w:val="center"/>
              <w:rPr>
                <w:sz w:val="20"/>
              </w:rPr>
            </w:pPr>
          </w:p>
        </w:tc>
      </w:tr>
      <w:tr w:rsidR="00DF0759" w:rsidRPr="00AB4427" w14:paraId="3E6361CC" w14:textId="77777777" w:rsidTr="00A37DED">
        <w:trPr>
          <w:jc w:val="center"/>
        </w:trPr>
        <w:tc>
          <w:tcPr>
            <w:tcW w:w="2251" w:type="dxa"/>
          </w:tcPr>
          <w:p w14:paraId="6F61AFA7" w14:textId="2FCFEAB8" w:rsidR="00DF0759" w:rsidRPr="00AB4427" w:rsidRDefault="00DF0759" w:rsidP="00A37DED">
            <w:pPr>
              <w:pStyle w:val="PMtableText"/>
              <w:rPr>
                <w:sz w:val="20"/>
              </w:rPr>
            </w:pPr>
          </w:p>
        </w:tc>
        <w:tc>
          <w:tcPr>
            <w:tcW w:w="4551" w:type="dxa"/>
          </w:tcPr>
          <w:p w14:paraId="119C9095" w14:textId="77777777" w:rsidR="00DF0759" w:rsidRPr="00AB4427" w:rsidRDefault="00DF0759" w:rsidP="00A37DED">
            <w:pPr>
              <w:pStyle w:val="PMtableText"/>
              <w:jc w:val="center"/>
              <w:rPr>
                <w:sz w:val="20"/>
              </w:rPr>
            </w:pPr>
          </w:p>
        </w:tc>
      </w:tr>
    </w:tbl>
    <w:p w14:paraId="17DF297F" w14:textId="2A899C95" w:rsidR="00A40553" w:rsidRPr="00AB4427" w:rsidRDefault="00A40553" w:rsidP="00A40553">
      <w:pPr>
        <w:pStyle w:val="PMSecondPgHead"/>
      </w:pPr>
      <w:r w:rsidRPr="00AB4427">
        <w:lastRenderedPageBreak/>
        <w:t xml:space="preserve">Joint Health </w:t>
      </w:r>
      <w:r w:rsidR="001B49C1" w:rsidRPr="00AB4427">
        <w:t>and</w:t>
      </w:r>
      <w:r w:rsidRPr="00AB4427">
        <w:t xml:space="preserve"> Safety Committee </w:t>
      </w:r>
      <w:r w:rsidR="00DF0759" w:rsidRPr="00AB4427">
        <w:t xml:space="preserve">Meeting </w:t>
      </w:r>
      <w:r w:rsidRPr="00AB4427">
        <w:t>Agenda Template</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680"/>
      </w:tblGrid>
      <w:tr w:rsidR="00DF0759" w:rsidRPr="00AB4427" w14:paraId="0C963D5A" w14:textId="77777777" w:rsidTr="00A37DED">
        <w:tc>
          <w:tcPr>
            <w:tcW w:w="4140" w:type="dxa"/>
            <w:tcBorders>
              <w:top w:val="single" w:sz="4" w:space="0" w:color="auto"/>
              <w:left w:val="single" w:sz="4" w:space="0" w:color="auto"/>
              <w:bottom w:val="single" w:sz="4" w:space="0" w:color="auto"/>
              <w:right w:val="single" w:sz="4" w:space="0" w:color="auto"/>
            </w:tcBorders>
          </w:tcPr>
          <w:p w14:paraId="291518E7" w14:textId="3719EDDC" w:rsidR="00DF0759" w:rsidRPr="00AB4427" w:rsidRDefault="00DF0759" w:rsidP="00A37DED">
            <w:pPr>
              <w:pStyle w:val="PMtableText"/>
            </w:pPr>
            <w:r w:rsidRPr="00AB4427">
              <w:t>Date:</w:t>
            </w:r>
          </w:p>
        </w:tc>
        <w:tc>
          <w:tcPr>
            <w:tcW w:w="4680" w:type="dxa"/>
            <w:tcBorders>
              <w:top w:val="single" w:sz="4" w:space="0" w:color="auto"/>
              <w:left w:val="single" w:sz="4" w:space="0" w:color="auto"/>
              <w:bottom w:val="single" w:sz="4" w:space="0" w:color="auto"/>
              <w:right w:val="single" w:sz="4" w:space="0" w:color="auto"/>
            </w:tcBorders>
          </w:tcPr>
          <w:p w14:paraId="427138A1" w14:textId="6DB50FE9" w:rsidR="00DF0759" w:rsidRPr="00AB4427" w:rsidRDefault="00DF0759" w:rsidP="00A37DED">
            <w:pPr>
              <w:pStyle w:val="PMtableText"/>
            </w:pPr>
            <w:r w:rsidRPr="00AB4427">
              <w:t>Time:</w:t>
            </w:r>
          </w:p>
        </w:tc>
      </w:tr>
      <w:tr w:rsidR="00DF0759" w:rsidRPr="00AB4427" w14:paraId="708118DB" w14:textId="77777777" w:rsidTr="00A37DED">
        <w:tc>
          <w:tcPr>
            <w:tcW w:w="8820" w:type="dxa"/>
            <w:gridSpan w:val="2"/>
            <w:tcBorders>
              <w:top w:val="single" w:sz="4" w:space="0" w:color="auto"/>
              <w:left w:val="single" w:sz="4" w:space="0" w:color="auto"/>
              <w:bottom w:val="single" w:sz="4" w:space="0" w:color="auto"/>
              <w:right w:val="single" w:sz="4" w:space="0" w:color="auto"/>
            </w:tcBorders>
          </w:tcPr>
          <w:p w14:paraId="76C4A1D3" w14:textId="317682ED" w:rsidR="00DF0759" w:rsidRPr="00AB4427" w:rsidRDefault="00DF0759" w:rsidP="00A37DED">
            <w:pPr>
              <w:pStyle w:val="PMtableText"/>
            </w:pPr>
            <w:r w:rsidRPr="00AB4427">
              <w:t>Location:</w:t>
            </w:r>
          </w:p>
        </w:tc>
      </w:tr>
      <w:tr w:rsidR="00DF0759" w:rsidRPr="00AB4427" w14:paraId="0BEBAAE3" w14:textId="77777777" w:rsidTr="00A37DED">
        <w:tc>
          <w:tcPr>
            <w:tcW w:w="4140" w:type="dxa"/>
            <w:tcBorders>
              <w:top w:val="single" w:sz="4" w:space="0" w:color="auto"/>
              <w:left w:val="single" w:sz="4" w:space="0" w:color="auto"/>
              <w:bottom w:val="single" w:sz="4" w:space="0" w:color="auto"/>
              <w:right w:val="single" w:sz="4" w:space="0" w:color="auto"/>
            </w:tcBorders>
          </w:tcPr>
          <w:p w14:paraId="5422595A" w14:textId="1942A0B9" w:rsidR="00DF0759" w:rsidRPr="00AB4427" w:rsidRDefault="00DF0759" w:rsidP="00A37DED">
            <w:pPr>
              <w:pStyle w:val="PMtableText"/>
            </w:pPr>
            <w:r w:rsidRPr="00AB4427">
              <w:t>Chair:</w:t>
            </w:r>
          </w:p>
        </w:tc>
        <w:tc>
          <w:tcPr>
            <w:tcW w:w="4680" w:type="dxa"/>
            <w:tcBorders>
              <w:top w:val="single" w:sz="4" w:space="0" w:color="auto"/>
              <w:left w:val="single" w:sz="4" w:space="0" w:color="auto"/>
              <w:bottom w:val="single" w:sz="4" w:space="0" w:color="auto"/>
              <w:right w:val="single" w:sz="4" w:space="0" w:color="auto"/>
            </w:tcBorders>
          </w:tcPr>
          <w:p w14:paraId="2F87E868" w14:textId="6D10AC3A" w:rsidR="00DF0759" w:rsidRPr="00AB4427" w:rsidRDefault="00DF0759" w:rsidP="00A37DED">
            <w:pPr>
              <w:pStyle w:val="PMtableText"/>
            </w:pPr>
            <w:r w:rsidRPr="00AB4427">
              <w:t>Secretary:</w:t>
            </w:r>
          </w:p>
        </w:tc>
      </w:tr>
      <w:tr w:rsidR="00DF0759" w:rsidRPr="00AB4427" w14:paraId="08DDB301" w14:textId="77777777" w:rsidTr="00A37DED">
        <w:tc>
          <w:tcPr>
            <w:tcW w:w="8820" w:type="dxa"/>
            <w:gridSpan w:val="2"/>
            <w:tcBorders>
              <w:top w:val="single" w:sz="4" w:space="0" w:color="auto"/>
              <w:left w:val="single" w:sz="4" w:space="0" w:color="auto"/>
              <w:bottom w:val="single" w:sz="4" w:space="0" w:color="auto"/>
              <w:right w:val="single" w:sz="4" w:space="0" w:color="auto"/>
            </w:tcBorders>
          </w:tcPr>
          <w:p w14:paraId="773A0BA5" w14:textId="346ABE97" w:rsidR="00DF0759" w:rsidRPr="00AB4427" w:rsidRDefault="00DF0759" w:rsidP="00DF0759">
            <w:pPr>
              <w:pStyle w:val="PMtableText"/>
            </w:pPr>
            <w:r w:rsidRPr="00AB4427">
              <w:t>Attendees:</w:t>
            </w:r>
          </w:p>
        </w:tc>
      </w:tr>
      <w:tr w:rsidR="00DF0759" w:rsidRPr="00AB4427" w14:paraId="789CF14C" w14:textId="77777777" w:rsidTr="00A37DED">
        <w:tc>
          <w:tcPr>
            <w:tcW w:w="8820" w:type="dxa"/>
            <w:gridSpan w:val="2"/>
            <w:tcBorders>
              <w:top w:val="single" w:sz="4" w:space="0" w:color="auto"/>
              <w:left w:val="single" w:sz="4" w:space="0" w:color="auto"/>
              <w:bottom w:val="single" w:sz="4" w:space="0" w:color="auto"/>
              <w:right w:val="single" w:sz="4" w:space="0" w:color="auto"/>
            </w:tcBorders>
          </w:tcPr>
          <w:p w14:paraId="25BDACDA" w14:textId="3BE9832B" w:rsidR="00DF0759" w:rsidRPr="00AB4427" w:rsidRDefault="00DF0759" w:rsidP="00A37DED">
            <w:pPr>
              <w:pStyle w:val="PMtableText"/>
            </w:pPr>
            <w:r w:rsidRPr="00AB4427">
              <w:t>Regrets:</w:t>
            </w:r>
          </w:p>
        </w:tc>
      </w:tr>
    </w:tbl>
    <w:p w14:paraId="17DF2994" w14:textId="77777777" w:rsidR="00A40553" w:rsidRPr="00AB4427" w:rsidRDefault="00A40553" w:rsidP="00A40553">
      <w:pPr>
        <w:pStyle w:val="PMtext"/>
      </w:pP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3371"/>
        <w:gridCol w:w="1276"/>
        <w:gridCol w:w="2135"/>
        <w:gridCol w:w="1080"/>
      </w:tblGrid>
      <w:tr w:rsidR="00A40553" w:rsidRPr="00AB4427" w14:paraId="17DF299A" w14:textId="77777777" w:rsidTr="00C8231E">
        <w:trPr>
          <w:cantSplit/>
        </w:trPr>
        <w:tc>
          <w:tcPr>
            <w:tcW w:w="958" w:type="dxa"/>
            <w:tcBorders>
              <w:top w:val="single" w:sz="4" w:space="0" w:color="auto"/>
              <w:left w:val="single" w:sz="4" w:space="0" w:color="auto"/>
              <w:bottom w:val="single" w:sz="4" w:space="0" w:color="auto"/>
              <w:right w:val="single" w:sz="4" w:space="0" w:color="auto"/>
            </w:tcBorders>
          </w:tcPr>
          <w:p w14:paraId="17DF2995" w14:textId="77777777" w:rsidR="00A40553" w:rsidRPr="00AB4427" w:rsidRDefault="00A40553" w:rsidP="00496D31">
            <w:pPr>
              <w:pStyle w:val="PMtableHead"/>
              <w:spacing w:before="60" w:after="60"/>
              <w:jc w:val="center"/>
            </w:pPr>
            <w:r w:rsidRPr="00AB4427">
              <w:t>Item</w:t>
            </w:r>
          </w:p>
        </w:tc>
        <w:tc>
          <w:tcPr>
            <w:tcW w:w="3371" w:type="dxa"/>
            <w:tcBorders>
              <w:top w:val="single" w:sz="4" w:space="0" w:color="auto"/>
              <w:left w:val="single" w:sz="4" w:space="0" w:color="auto"/>
              <w:bottom w:val="single" w:sz="4" w:space="0" w:color="auto"/>
              <w:right w:val="single" w:sz="4" w:space="0" w:color="auto"/>
            </w:tcBorders>
          </w:tcPr>
          <w:p w14:paraId="17DF2996" w14:textId="77777777" w:rsidR="00A40553" w:rsidRPr="00AB4427" w:rsidRDefault="00A40553" w:rsidP="00496D31">
            <w:pPr>
              <w:pStyle w:val="PMtableHead"/>
              <w:spacing w:before="60" w:after="60"/>
              <w:jc w:val="center"/>
            </w:pPr>
            <w:r w:rsidRPr="00AB4427">
              <w:t>Topic</w:t>
            </w:r>
          </w:p>
        </w:tc>
        <w:tc>
          <w:tcPr>
            <w:tcW w:w="1276" w:type="dxa"/>
            <w:tcBorders>
              <w:top w:val="single" w:sz="4" w:space="0" w:color="auto"/>
              <w:left w:val="single" w:sz="4" w:space="0" w:color="auto"/>
              <w:bottom w:val="single" w:sz="4" w:space="0" w:color="auto"/>
              <w:right w:val="single" w:sz="4" w:space="0" w:color="auto"/>
            </w:tcBorders>
          </w:tcPr>
          <w:p w14:paraId="17DF2997" w14:textId="77777777" w:rsidR="00A40553" w:rsidRPr="00AB4427" w:rsidRDefault="00A40553" w:rsidP="00496D31">
            <w:pPr>
              <w:pStyle w:val="PMtableHead"/>
              <w:spacing w:before="60" w:after="60"/>
              <w:jc w:val="center"/>
            </w:pPr>
            <w:r w:rsidRPr="00AB4427">
              <w:t>Lead</w:t>
            </w:r>
          </w:p>
        </w:tc>
        <w:tc>
          <w:tcPr>
            <w:tcW w:w="2135" w:type="dxa"/>
            <w:tcBorders>
              <w:top w:val="single" w:sz="4" w:space="0" w:color="auto"/>
              <w:left w:val="single" w:sz="4" w:space="0" w:color="auto"/>
              <w:bottom w:val="single" w:sz="4" w:space="0" w:color="auto"/>
              <w:right w:val="single" w:sz="4" w:space="0" w:color="auto"/>
            </w:tcBorders>
          </w:tcPr>
          <w:p w14:paraId="17DF2998" w14:textId="77777777" w:rsidR="00A40553" w:rsidRPr="00AB4427" w:rsidRDefault="00A40553" w:rsidP="00496D31">
            <w:pPr>
              <w:pStyle w:val="PMtableHead"/>
              <w:spacing w:before="60" w:after="60"/>
              <w:jc w:val="center"/>
            </w:pPr>
            <w:r w:rsidRPr="00AB4427">
              <w:t>Discussion</w:t>
            </w:r>
          </w:p>
        </w:tc>
        <w:tc>
          <w:tcPr>
            <w:tcW w:w="1080" w:type="dxa"/>
            <w:tcBorders>
              <w:top w:val="single" w:sz="4" w:space="0" w:color="auto"/>
              <w:left w:val="single" w:sz="4" w:space="0" w:color="auto"/>
              <w:bottom w:val="single" w:sz="4" w:space="0" w:color="auto"/>
              <w:right w:val="single" w:sz="4" w:space="0" w:color="auto"/>
            </w:tcBorders>
          </w:tcPr>
          <w:p w14:paraId="17DF2999" w14:textId="77777777" w:rsidR="00A40553" w:rsidRPr="00AB4427" w:rsidRDefault="00A40553" w:rsidP="00496D31">
            <w:pPr>
              <w:pStyle w:val="PMtableHead"/>
              <w:spacing w:before="60" w:after="60"/>
              <w:jc w:val="center"/>
            </w:pPr>
            <w:r w:rsidRPr="00AB4427">
              <w:t>Time</w:t>
            </w:r>
          </w:p>
        </w:tc>
      </w:tr>
      <w:tr w:rsidR="00A40553" w:rsidRPr="00AB4427" w14:paraId="17DF29A1" w14:textId="77777777" w:rsidTr="00C8231E">
        <w:trPr>
          <w:cantSplit/>
          <w:trHeight w:val="510"/>
        </w:trPr>
        <w:tc>
          <w:tcPr>
            <w:tcW w:w="958" w:type="dxa"/>
            <w:tcBorders>
              <w:top w:val="single" w:sz="4" w:space="0" w:color="auto"/>
              <w:left w:val="single" w:sz="4" w:space="0" w:color="auto"/>
              <w:bottom w:val="single" w:sz="4" w:space="0" w:color="auto"/>
              <w:right w:val="single" w:sz="4" w:space="0" w:color="auto"/>
            </w:tcBorders>
          </w:tcPr>
          <w:p w14:paraId="17DF299B"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9C" w14:textId="1B0C231F" w:rsidR="00A40553" w:rsidRPr="00AB4427" w:rsidRDefault="00A40553" w:rsidP="00C8231E">
            <w:pPr>
              <w:pStyle w:val="PMtableText"/>
            </w:pPr>
            <w:r w:rsidRPr="00AB4427">
              <w:t>Welcome</w:t>
            </w:r>
            <w:r w:rsidR="006D19AE" w:rsidRPr="00AB4427">
              <w:t xml:space="preserve"> </w:t>
            </w:r>
            <w:r w:rsidRPr="00AB4427">
              <w:t>/</w:t>
            </w:r>
            <w:r w:rsidR="006D19AE" w:rsidRPr="00AB4427">
              <w:t xml:space="preserve"> </w:t>
            </w:r>
            <w:r w:rsidRPr="00AB4427">
              <w:t>Opening Remarks</w:t>
            </w:r>
            <w:r w:rsidR="006D19AE" w:rsidRPr="00AB4427">
              <w:t xml:space="preserve"> </w:t>
            </w:r>
            <w:r w:rsidRPr="00AB4427">
              <w:t>/</w:t>
            </w:r>
            <w:r w:rsidR="006D19AE" w:rsidRPr="00AB4427">
              <w:t xml:space="preserve"> </w:t>
            </w:r>
          </w:p>
          <w:p w14:paraId="17DF299D" w14:textId="77777777" w:rsidR="00A40553" w:rsidRPr="00AB4427" w:rsidRDefault="00A40553" w:rsidP="00C8231E">
            <w:pPr>
              <w:pStyle w:val="PMtableText"/>
              <w:rPr>
                <w:u w:val="single"/>
              </w:rPr>
            </w:pPr>
            <w:r w:rsidRPr="00AB4427">
              <w:t>Approve Agenda</w:t>
            </w:r>
          </w:p>
        </w:tc>
        <w:tc>
          <w:tcPr>
            <w:tcW w:w="1276" w:type="dxa"/>
            <w:tcBorders>
              <w:top w:val="single" w:sz="4" w:space="0" w:color="auto"/>
              <w:left w:val="single" w:sz="4" w:space="0" w:color="auto"/>
              <w:bottom w:val="single" w:sz="4" w:space="0" w:color="auto"/>
              <w:right w:val="single" w:sz="4" w:space="0" w:color="auto"/>
            </w:tcBorders>
          </w:tcPr>
          <w:p w14:paraId="17DF299E" w14:textId="77777777" w:rsidR="00A40553" w:rsidRPr="00AB4427" w:rsidRDefault="00A40553" w:rsidP="00C8231E">
            <w:pPr>
              <w:pStyle w:val="PMtableText"/>
            </w:pPr>
            <w:r w:rsidRPr="00AB4427">
              <w:t>Chair</w:t>
            </w:r>
          </w:p>
        </w:tc>
        <w:tc>
          <w:tcPr>
            <w:tcW w:w="2135" w:type="dxa"/>
            <w:tcBorders>
              <w:top w:val="single" w:sz="4" w:space="0" w:color="auto"/>
              <w:left w:val="single" w:sz="4" w:space="0" w:color="auto"/>
              <w:bottom w:val="single" w:sz="4" w:space="0" w:color="auto"/>
              <w:right w:val="single" w:sz="4" w:space="0" w:color="auto"/>
            </w:tcBorders>
          </w:tcPr>
          <w:p w14:paraId="17DF299F"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A0" w14:textId="77777777" w:rsidR="00A40553" w:rsidRPr="00AB4427" w:rsidRDefault="00A40553" w:rsidP="00C8231E">
            <w:pPr>
              <w:pStyle w:val="PMtableText"/>
            </w:pPr>
          </w:p>
        </w:tc>
      </w:tr>
      <w:tr w:rsidR="00A40553" w:rsidRPr="00AB4427" w14:paraId="17DF29A7"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A2"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A3" w14:textId="77777777" w:rsidR="00A40553" w:rsidRPr="00AB4427" w:rsidRDefault="00A40553" w:rsidP="00C8231E">
            <w:pPr>
              <w:pStyle w:val="PMtableText"/>
            </w:pPr>
            <w:r w:rsidRPr="00AB4427">
              <w:t>Business Arising from Previous Minutes</w:t>
            </w:r>
          </w:p>
        </w:tc>
        <w:tc>
          <w:tcPr>
            <w:tcW w:w="1276" w:type="dxa"/>
            <w:tcBorders>
              <w:top w:val="single" w:sz="4" w:space="0" w:color="auto"/>
              <w:left w:val="single" w:sz="4" w:space="0" w:color="auto"/>
              <w:bottom w:val="single" w:sz="4" w:space="0" w:color="auto"/>
              <w:right w:val="single" w:sz="4" w:space="0" w:color="auto"/>
            </w:tcBorders>
          </w:tcPr>
          <w:p w14:paraId="17DF29A4" w14:textId="77777777" w:rsidR="00A40553" w:rsidRPr="00AB4427" w:rsidRDefault="00A40553" w:rsidP="00C8231E">
            <w:pPr>
              <w:pStyle w:val="PMtableText"/>
            </w:pPr>
            <w:r w:rsidRPr="00AB4427">
              <w:t>Chair</w:t>
            </w:r>
          </w:p>
        </w:tc>
        <w:tc>
          <w:tcPr>
            <w:tcW w:w="2135" w:type="dxa"/>
            <w:tcBorders>
              <w:top w:val="single" w:sz="4" w:space="0" w:color="auto"/>
              <w:left w:val="single" w:sz="4" w:space="0" w:color="auto"/>
              <w:bottom w:val="single" w:sz="4" w:space="0" w:color="auto"/>
              <w:right w:val="single" w:sz="4" w:space="0" w:color="auto"/>
            </w:tcBorders>
          </w:tcPr>
          <w:p w14:paraId="17DF29A5"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A6" w14:textId="77777777" w:rsidR="00A40553" w:rsidRPr="00AB4427" w:rsidRDefault="00A40553" w:rsidP="00C8231E">
            <w:pPr>
              <w:pStyle w:val="PMtableText"/>
            </w:pPr>
          </w:p>
        </w:tc>
      </w:tr>
      <w:tr w:rsidR="00A40553" w:rsidRPr="00AB4427" w14:paraId="17DF29AF"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A8"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A9" w14:textId="77777777" w:rsidR="00A40553" w:rsidRPr="00AB4427" w:rsidRDefault="00A40553" w:rsidP="00C8231E">
            <w:pPr>
              <w:pStyle w:val="PMtableText"/>
            </w:pPr>
            <w:r w:rsidRPr="00AB4427">
              <w:t>Regular Reports</w:t>
            </w:r>
          </w:p>
          <w:p w14:paraId="17DF29AA" w14:textId="77777777" w:rsidR="00A40553" w:rsidRPr="00AB4427" w:rsidRDefault="00A40553" w:rsidP="00C8231E">
            <w:pPr>
              <w:pStyle w:val="PMtableText"/>
            </w:pPr>
            <w:r w:rsidRPr="00AB4427">
              <w:t>Workplace Inspections</w:t>
            </w:r>
          </w:p>
          <w:p w14:paraId="17DF29AB" w14:textId="77777777" w:rsidR="00A40553" w:rsidRPr="00AB4427" w:rsidRDefault="00A40553" w:rsidP="00C8231E">
            <w:pPr>
              <w:pStyle w:val="PMtableText"/>
              <w:rPr>
                <w:u w:val="single"/>
              </w:rPr>
            </w:pPr>
            <w:r w:rsidRPr="00AB4427">
              <w:t>Investigations / First Aid</w:t>
            </w:r>
          </w:p>
        </w:tc>
        <w:tc>
          <w:tcPr>
            <w:tcW w:w="1276" w:type="dxa"/>
            <w:tcBorders>
              <w:top w:val="single" w:sz="4" w:space="0" w:color="auto"/>
              <w:left w:val="single" w:sz="4" w:space="0" w:color="auto"/>
              <w:bottom w:val="single" w:sz="4" w:space="0" w:color="auto"/>
              <w:right w:val="single" w:sz="4" w:space="0" w:color="auto"/>
            </w:tcBorders>
          </w:tcPr>
          <w:p w14:paraId="17DF29AC" w14:textId="77777777" w:rsidR="00A40553" w:rsidRPr="00AB4427" w:rsidRDefault="00A40553" w:rsidP="00C8231E">
            <w:pPr>
              <w:pStyle w:val="PMtableText"/>
            </w:pPr>
            <w:r w:rsidRPr="00AB4427">
              <w:t>Chair</w:t>
            </w:r>
          </w:p>
        </w:tc>
        <w:tc>
          <w:tcPr>
            <w:tcW w:w="2135" w:type="dxa"/>
            <w:tcBorders>
              <w:top w:val="single" w:sz="4" w:space="0" w:color="auto"/>
              <w:left w:val="single" w:sz="4" w:space="0" w:color="auto"/>
              <w:bottom w:val="single" w:sz="4" w:space="0" w:color="auto"/>
              <w:right w:val="single" w:sz="4" w:space="0" w:color="auto"/>
            </w:tcBorders>
          </w:tcPr>
          <w:p w14:paraId="17DF29AD"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AE" w14:textId="77777777" w:rsidR="00A40553" w:rsidRPr="00AB4427" w:rsidRDefault="00A40553" w:rsidP="00C8231E">
            <w:pPr>
              <w:pStyle w:val="PMtableText"/>
            </w:pPr>
          </w:p>
        </w:tc>
      </w:tr>
      <w:tr w:rsidR="00A40553" w:rsidRPr="00AB4427" w14:paraId="17DF29B5"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B0"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B1" w14:textId="2A48B43C" w:rsidR="00A40553" w:rsidRPr="00AB4427" w:rsidRDefault="00A40553" w:rsidP="006D19AE">
            <w:pPr>
              <w:pStyle w:val="PMtableText"/>
            </w:pPr>
            <w:r w:rsidRPr="00AB4427">
              <w:t xml:space="preserve">Successes and </w:t>
            </w:r>
            <w:r w:rsidR="006D19AE" w:rsidRPr="00AB4427">
              <w:t>C</w:t>
            </w:r>
            <w:r w:rsidRPr="00AB4427">
              <w:t xml:space="preserve">hallenges </w:t>
            </w:r>
          </w:p>
        </w:tc>
        <w:tc>
          <w:tcPr>
            <w:tcW w:w="1276" w:type="dxa"/>
            <w:tcBorders>
              <w:top w:val="single" w:sz="4" w:space="0" w:color="auto"/>
              <w:left w:val="single" w:sz="4" w:space="0" w:color="auto"/>
              <w:bottom w:val="single" w:sz="4" w:space="0" w:color="auto"/>
              <w:right w:val="single" w:sz="4" w:space="0" w:color="auto"/>
            </w:tcBorders>
          </w:tcPr>
          <w:p w14:paraId="17DF29B2" w14:textId="77777777" w:rsidR="00A40553" w:rsidRPr="00AB4427" w:rsidRDefault="00A40553" w:rsidP="00C8231E">
            <w:pPr>
              <w:pStyle w:val="PMtableText"/>
            </w:pPr>
            <w:r w:rsidRPr="00AB4427">
              <w:t>All</w:t>
            </w:r>
          </w:p>
        </w:tc>
        <w:tc>
          <w:tcPr>
            <w:tcW w:w="2135" w:type="dxa"/>
            <w:tcBorders>
              <w:top w:val="single" w:sz="4" w:space="0" w:color="auto"/>
              <w:left w:val="single" w:sz="4" w:space="0" w:color="auto"/>
              <w:bottom w:val="single" w:sz="4" w:space="0" w:color="auto"/>
              <w:right w:val="single" w:sz="4" w:space="0" w:color="auto"/>
            </w:tcBorders>
          </w:tcPr>
          <w:p w14:paraId="17DF29B3"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B4" w14:textId="77777777" w:rsidR="00A40553" w:rsidRPr="00AB4427" w:rsidRDefault="00A40553" w:rsidP="00C8231E">
            <w:pPr>
              <w:pStyle w:val="PMtableText"/>
            </w:pPr>
          </w:p>
        </w:tc>
      </w:tr>
      <w:tr w:rsidR="00A40553" w:rsidRPr="00AB4427" w14:paraId="17DF29BE"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B6"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B7" w14:textId="77777777" w:rsidR="00A40553" w:rsidRPr="00AB4427" w:rsidRDefault="00A40553" w:rsidP="00C8231E">
            <w:pPr>
              <w:pStyle w:val="PMtableText"/>
            </w:pPr>
            <w:r w:rsidRPr="00AB4427">
              <w:t>Other/New Business</w:t>
            </w:r>
          </w:p>
          <w:p w14:paraId="17DF29B8" w14:textId="77777777" w:rsidR="00A40553" w:rsidRPr="00AB4427" w:rsidRDefault="00A40553" w:rsidP="00501FDE">
            <w:pPr>
              <w:pStyle w:val="PMtabletextbulletlarge"/>
              <w:numPr>
                <w:ilvl w:val="0"/>
                <w:numId w:val="15"/>
              </w:numPr>
            </w:pPr>
          </w:p>
          <w:p w14:paraId="17DF29B9" w14:textId="77777777" w:rsidR="00A40553" w:rsidRPr="00AB4427" w:rsidRDefault="00A40553" w:rsidP="00501FDE">
            <w:pPr>
              <w:pStyle w:val="PMtabletextbulletlarge"/>
              <w:numPr>
                <w:ilvl w:val="0"/>
                <w:numId w:val="15"/>
              </w:numPr>
            </w:pPr>
          </w:p>
          <w:p w14:paraId="17DF29BA" w14:textId="77777777" w:rsidR="00A40553" w:rsidRPr="00AB4427" w:rsidRDefault="00A40553" w:rsidP="00501FDE">
            <w:pPr>
              <w:pStyle w:val="PMtabletextbulletlarge"/>
              <w:numPr>
                <w:ilvl w:val="0"/>
                <w:numId w:val="15"/>
              </w:numPr>
            </w:pPr>
          </w:p>
        </w:tc>
        <w:tc>
          <w:tcPr>
            <w:tcW w:w="1276" w:type="dxa"/>
            <w:tcBorders>
              <w:top w:val="single" w:sz="4" w:space="0" w:color="auto"/>
              <w:left w:val="single" w:sz="4" w:space="0" w:color="auto"/>
              <w:bottom w:val="single" w:sz="4" w:space="0" w:color="auto"/>
              <w:right w:val="single" w:sz="4" w:space="0" w:color="auto"/>
            </w:tcBorders>
          </w:tcPr>
          <w:p w14:paraId="17DF29BB" w14:textId="77777777" w:rsidR="00A40553" w:rsidRPr="00AB4427" w:rsidRDefault="00A40553" w:rsidP="00C8231E">
            <w:pPr>
              <w:pStyle w:val="PMtableText"/>
            </w:pPr>
            <w:r w:rsidRPr="00AB4427">
              <w:t>All</w:t>
            </w:r>
          </w:p>
        </w:tc>
        <w:tc>
          <w:tcPr>
            <w:tcW w:w="2135" w:type="dxa"/>
            <w:tcBorders>
              <w:top w:val="single" w:sz="4" w:space="0" w:color="auto"/>
              <w:left w:val="single" w:sz="4" w:space="0" w:color="auto"/>
              <w:bottom w:val="single" w:sz="4" w:space="0" w:color="auto"/>
              <w:right w:val="single" w:sz="4" w:space="0" w:color="auto"/>
            </w:tcBorders>
          </w:tcPr>
          <w:p w14:paraId="17DF29BC" w14:textId="77777777" w:rsidR="00A40553" w:rsidRPr="00AB4427" w:rsidRDefault="00A40553" w:rsidP="00C8231E">
            <w:pPr>
              <w:pStyle w:val="PMtableText"/>
            </w:pPr>
          </w:p>
        </w:tc>
        <w:tc>
          <w:tcPr>
            <w:tcW w:w="1080" w:type="dxa"/>
            <w:tcBorders>
              <w:top w:val="single" w:sz="4" w:space="0" w:color="auto"/>
              <w:left w:val="single" w:sz="4" w:space="0" w:color="auto"/>
              <w:bottom w:val="single" w:sz="4" w:space="0" w:color="auto"/>
              <w:right w:val="single" w:sz="4" w:space="0" w:color="auto"/>
            </w:tcBorders>
          </w:tcPr>
          <w:p w14:paraId="17DF29BD" w14:textId="77777777" w:rsidR="00A40553" w:rsidRPr="00AB4427" w:rsidRDefault="00A40553" w:rsidP="00C8231E">
            <w:pPr>
              <w:pStyle w:val="PMtableText"/>
            </w:pPr>
          </w:p>
        </w:tc>
      </w:tr>
      <w:tr w:rsidR="00A40553" w:rsidRPr="00AB4427" w14:paraId="17DF29C4" w14:textId="77777777" w:rsidTr="00C8231E">
        <w:trPr>
          <w:cantSplit/>
          <w:trHeight w:val="600"/>
        </w:trPr>
        <w:tc>
          <w:tcPr>
            <w:tcW w:w="958" w:type="dxa"/>
            <w:tcBorders>
              <w:top w:val="single" w:sz="4" w:space="0" w:color="auto"/>
              <w:left w:val="single" w:sz="4" w:space="0" w:color="auto"/>
              <w:bottom w:val="single" w:sz="4" w:space="0" w:color="auto"/>
              <w:right w:val="single" w:sz="4" w:space="0" w:color="auto"/>
            </w:tcBorders>
          </w:tcPr>
          <w:p w14:paraId="17DF29BF" w14:textId="77777777" w:rsidR="00A40553" w:rsidRPr="00AB4427" w:rsidRDefault="00A40553" w:rsidP="00C8231E">
            <w:pPr>
              <w:pStyle w:val="PMtableText"/>
            </w:pPr>
          </w:p>
        </w:tc>
        <w:tc>
          <w:tcPr>
            <w:tcW w:w="3371" w:type="dxa"/>
            <w:tcBorders>
              <w:top w:val="single" w:sz="4" w:space="0" w:color="auto"/>
              <w:left w:val="single" w:sz="4" w:space="0" w:color="auto"/>
              <w:bottom w:val="single" w:sz="4" w:space="0" w:color="auto"/>
              <w:right w:val="single" w:sz="4" w:space="0" w:color="auto"/>
            </w:tcBorders>
          </w:tcPr>
          <w:p w14:paraId="17DF29C0" w14:textId="77777777" w:rsidR="00A40553" w:rsidRPr="00AB4427" w:rsidRDefault="00A40553" w:rsidP="00C8231E">
            <w:pPr>
              <w:pStyle w:val="PMtableText"/>
              <w:rPr>
                <w:b/>
              </w:rPr>
            </w:pPr>
            <w:r w:rsidRPr="00AB4427">
              <w:rPr>
                <w:b/>
              </w:rPr>
              <w:t>Next Meeting</w:t>
            </w:r>
          </w:p>
        </w:tc>
        <w:tc>
          <w:tcPr>
            <w:tcW w:w="1276" w:type="dxa"/>
            <w:tcBorders>
              <w:top w:val="single" w:sz="4" w:space="0" w:color="auto"/>
              <w:left w:val="single" w:sz="4" w:space="0" w:color="auto"/>
              <w:bottom w:val="single" w:sz="4" w:space="0" w:color="auto"/>
              <w:right w:val="single" w:sz="4" w:space="0" w:color="auto"/>
            </w:tcBorders>
          </w:tcPr>
          <w:p w14:paraId="17DF29C1" w14:textId="77777777" w:rsidR="00A40553" w:rsidRPr="00AB4427" w:rsidRDefault="00A40553" w:rsidP="00C8231E">
            <w:pPr>
              <w:pStyle w:val="PMtableText"/>
            </w:pPr>
            <w:r w:rsidRPr="00AB4427">
              <w:t>All</w:t>
            </w:r>
          </w:p>
        </w:tc>
        <w:tc>
          <w:tcPr>
            <w:tcW w:w="2135" w:type="dxa"/>
            <w:tcBorders>
              <w:top w:val="single" w:sz="4" w:space="0" w:color="auto"/>
              <w:left w:val="single" w:sz="4" w:space="0" w:color="auto"/>
              <w:bottom w:val="single" w:sz="4" w:space="0" w:color="auto"/>
              <w:right w:val="single" w:sz="4" w:space="0" w:color="auto"/>
            </w:tcBorders>
          </w:tcPr>
          <w:p w14:paraId="17DF29C2" w14:textId="77777777" w:rsidR="00A40553" w:rsidRPr="00AB4427" w:rsidRDefault="00A40553" w:rsidP="00C8231E">
            <w:pPr>
              <w:pStyle w:val="PMtableText"/>
            </w:pPr>
            <w:r w:rsidRPr="00AB4427">
              <w:t xml:space="preserve"> </w:t>
            </w:r>
          </w:p>
        </w:tc>
        <w:tc>
          <w:tcPr>
            <w:tcW w:w="1080" w:type="dxa"/>
            <w:tcBorders>
              <w:top w:val="single" w:sz="4" w:space="0" w:color="auto"/>
              <w:left w:val="single" w:sz="4" w:space="0" w:color="auto"/>
              <w:bottom w:val="single" w:sz="4" w:space="0" w:color="auto"/>
              <w:right w:val="single" w:sz="4" w:space="0" w:color="auto"/>
            </w:tcBorders>
          </w:tcPr>
          <w:p w14:paraId="17DF29C3" w14:textId="77777777" w:rsidR="00A40553" w:rsidRPr="00AB4427" w:rsidRDefault="00A40553" w:rsidP="00C8231E">
            <w:pPr>
              <w:pStyle w:val="PMtableText"/>
            </w:pPr>
          </w:p>
        </w:tc>
      </w:tr>
    </w:tbl>
    <w:p w14:paraId="17DF29C5" w14:textId="08162F45" w:rsidR="00A40553" w:rsidRPr="00AB4427" w:rsidRDefault="00A40553" w:rsidP="00A40553">
      <w:pPr>
        <w:pStyle w:val="PMSecondPgHead"/>
      </w:pPr>
      <w:r w:rsidRPr="00AB4427">
        <w:lastRenderedPageBreak/>
        <w:t xml:space="preserve">Joint Health </w:t>
      </w:r>
      <w:r w:rsidR="001B49C1" w:rsidRPr="00AB4427">
        <w:t>and</w:t>
      </w:r>
      <w:r w:rsidRPr="00AB4427">
        <w:t xml:space="preserve"> Safety Committee </w:t>
      </w:r>
      <w:r w:rsidR="001B49C1" w:rsidRPr="00AB4427">
        <w:t xml:space="preserve">Meeting </w:t>
      </w:r>
      <w:r w:rsidRPr="00AB4427">
        <w:t>Minutes</w:t>
      </w:r>
      <w:r w:rsidR="001B49C1" w:rsidRPr="00AB4427">
        <w:t xml:space="preserve"> Template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AA1B34" w:rsidRPr="00AB4427" w14:paraId="4487C0CF" w14:textId="77777777" w:rsidTr="00AA1B34">
        <w:tc>
          <w:tcPr>
            <w:tcW w:w="4428" w:type="dxa"/>
            <w:tcBorders>
              <w:top w:val="single" w:sz="4" w:space="0" w:color="auto"/>
              <w:left w:val="single" w:sz="4" w:space="0" w:color="auto"/>
              <w:bottom w:val="single" w:sz="4" w:space="0" w:color="auto"/>
              <w:right w:val="single" w:sz="4" w:space="0" w:color="auto"/>
            </w:tcBorders>
          </w:tcPr>
          <w:p w14:paraId="2220F40C" w14:textId="67EC0A4C" w:rsidR="00AA1B34" w:rsidRPr="00AB4427" w:rsidRDefault="00AA1B34" w:rsidP="00064839">
            <w:pPr>
              <w:pStyle w:val="PMtableText"/>
              <w:tabs>
                <w:tab w:val="left" w:leader="dot" w:pos="6840"/>
              </w:tabs>
              <w:rPr>
                <w:bCs/>
              </w:rPr>
            </w:pPr>
            <w:r w:rsidRPr="00AB4427">
              <w:rPr>
                <w:bCs/>
              </w:rPr>
              <w:t>Date:</w:t>
            </w:r>
          </w:p>
        </w:tc>
        <w:tc>
          <w:tcPr>
            <w:tcW w:w="4428" w:type="dxa"/>
            <w:tcBorders>
              <w:top w:val="single" w:sz="4" w:space="0" w:color="auto"/>
              <w:left w:val="single" w:sz="4" w:space="0" w:color="auto"/>
              <w:bottom w:val="single" w:sz="4" w:space="0" w:color="auto"/>
              <w:right w:val="single" w:sz="4" w:space="0" w:color="auto"/>
            </w:tcBorders>
          </w:tcPr>
          <w:p w14:paraId="653F32AB" w14:textId="6130E819" w:rsidR="00AA1B34" w:rsidRPr="00AB4427" w:rsidRDefault="00AA1B34" w:rsidP="00064839">
            <w:pPr>
              <w:pStyle w:val="PMtableText"/>
              <w:tabs>
                <w:tab w:val="left" w:leader="dot" w:pos="6840"/>
              </w:tabs>
              <w:rPr>
                <w:bCs/>
              </w:rPr>
            </w:pPr>
            <w:r w:rsidRPr="00AB4427">
              <w:rPr>
                <w:bCs/>
              </w:rPr>
              <w:t>Time:</w:t>
            </w:r>
          </w:p>
        </w:tc>
      </w:tr>
      <w:tr w:rsidR="00AA1B34" w:rsidRPr="00AB4427" w14:paraId="46723D78" w14:textId="77777777" w:rsidTr="00AA1B34">
        <w:tc>
          <w:tcPr>
            <w:tcW w:w="4428" w:type="dxa"/>
            <w:tcBorders>
              <w:top w:val="single" w:sz="4" w:space="0" w:color="auto"/>
              <w:left w:val="single" w:sz="4" w:space="0" w:color="auto"/>
              <w:bottom w:val="single" w:sz="4" w:space="0" w:color="auto"/>
              <w:right w:val="single" w:sz="4" w:space="0" w:color="auto"/>
            </w:tcBorders>
          </w:tcPr>
          <w:p w14:paraId="26FC9440" w14:textId="6553F6D3" w:rsidR="00AA1B34" w:rsidRPr="00AB4427" w:rsidRDefault="00AA1B34" w:rsidP="00064839">
            <w:pPr>
              <w:pStyle w:val="PMtableText"/>
              <w:tabs>
                <w:tab w:val="left" w:leader="dot" w:pos="6840"/>
              </w:tabs>
              <w:rPr>
                <w:bCs/>
              </w:rPr>
            </w:pPr>
            <w:r w:rsidRPr="00AB4427">
              <w:rPr>
                <w:bCs/>
              </w:rPr>
              <w:t>Location:</w:t>
            </w:r>
          </w:p>
        </w:tc>
        <w:tc>
          <w:tcPr>
            <w:tcW w:w="4428" w:type="dxa"/>
            <w:tcBorders>
              <w:top w:val="single" w:sz="4" w:space="0" w:color="auto"/>
              <w:left w:val="single" w:sz="4" w:space="0" w:color="auto"/>
              <w:bottom w:val="single" w:sz="4" w:space="0" w:color="auto"/>
              <w:right w:val="single" w:sz="4" w:space="0" w:color="auto"/>
            </w:tcBorders>
          </w:tcPr>
          <w:p w14:paraId="42D026ED" w14:textId="77777777" w:rsidR="00AA1B34" w:rsidRPr="00AB4427" w:rsidRDefault="00AA1B34" w:rsidP="00064839">
            <w:pPr>
              <w:pStyle w:val="PMtableText"/>
              <w:tabs>
                <w:tab w:val="left" w:leader="dot" w:pos="6840"/>
              </w:tabs>
              <w:rPr>
                <w:bCs/>
              </w:rPr>
            </w:pPr>
          </w:p>
        </w:tc>
      </w:tr>
    </w:tbl>
    <w:p w14:paraId="17DF29CF" w14:textId="77777777" w:rsidR="00A40553" w:rsidRPr="00AB4427" w:rsidRDefault="00A40553" w:rsidP="00A40553">
      <w:pPr>
        <w:rPr>
          <w:szCs w:val="22"/>
        </w:rPr>
      </w:pPr>
    </w:p>
    <w:p w14:paraId="17DF29D0" w14:textId="1B956784" w:rsidR="00A40553" w:rsidRPr="00AB4427" w:rsidRDefault="00A40553" w:rsidP="00A40553">
      <w:pPr>
        <w:pStyle w:val="PMtableText"/>
        <w:rPr>
          <w:bCs/>
        </w:rPr>
      </w:pPr>
      <w:r w:rsidRPr="00AB4427">
        <w:rPr>
          <w:bCs/>
        </w:rPr>
        <w:t xml:space="preserve">Note: JHSC </w:t>
      </w:r>
      <w:r w:rsidR="001B49C1" w:rsidRPr="00AB4427">
        <w:rPr>
          <w:bCs/>
        </w:rPr>
        <w:t>m</w:t>
      </w:r>
      <w:r w:rsidRPr="00AB4427">
        <w:rPr>
          <w:bCs/>
        </w:rPr>
        <w:t xml:space="preserve">eeting </w:t>
      </w:r>
      <w:r w:rsidR="001B49C1" w:rsidRPr="00AB4427">
        <w:rPr>
          <w:bCs/>
        </w:rPr>
        <w:t>m</w:t>
      </w:r>
      <w:r w:rsidRPr="00AB4427">
        <w:rPr>
          <w:bCs/>
        </w:rPr>
        <w:t xml:space="preserve">inutes will be posted on the </w:t>
      </w:r>
      <w:r w:rsidR="001B49C1" w:rsidRPr="00AB4427">
        <w:rPr>
          <w:bCs/>
        </w:rPr>
        <w:t>h</w:t>
      </w:r>
      <w:r w:rsidRPr="00AB4427">
        <w:rPr>
          <w:bCs/>
        </w:rPr>
        <w:t xml:space="preserve">ealth and </w:t>
      </w:r>
      <w:r w:rsidR="001B49C1" w:rsidRPr="00AB4427">
        <w:rPr>
          <w:bCs/>
        </w:rPr>
        <w:t>s</w:t>
      </w:r>
      <w:r w:rsidRPr="00AB4427">
        <w:rPr>
          <w:bCs/>
        </w:rPr>
        <w:t xml:space="preserve">afety </w:t>
      </w:r>
      <w:r w:rsidR="001B49C1" w:rsidRPr="00AB4427">
        <w:rPr>
          <w:bCs/>
        </w:rPr>
        <w:t>b</w:t>
      </w:r>
      <w:r w:rsidRPr="00AB4427">
        <w:rPr>
          <w:bCs/>
        </w:rPr>
        <w:t>oard for 60 days. Once the current month’s minutes are posted, the earliest posted minutes will be removed.</w:t>
      </w:r>
    </w:p>
    <w:p w14:paraId="17DF29D1"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309"/>
      </w:tblGrid>
      <w:tr w:rsidR="00A40553" w:rsidRPr="00AB4427" w14:paraId="17DF29D4" w14:textId="77777777" w:rsidTr="00C8231E">
        <w:tc>
          <w:tcPr>
            <w:tcW w:w="4428" w:type="dxa"/>
            <w:tcBorders>
              <w:top w:val="single" w:sz="4" w:space="0" w:color="auto"/>
              <w:left w:val="single" w:sz="4" w:space="0" w:color="auto"/>
              <w:bottom w:val="single" w:sz="4" w:space="0" w:color="auto"/>
              <w:right w:val="single" w:sz="4" w:space="0" w:color="auto"/>
            </w:tcBorders>
          </w:tcPr>
          <w:p w14:paraId="17DF29D2" w14:textId="77777777" w:rsidR="00A40553" w:rsidRPr="00AB4427" w:rsidRDefault="00A40553" w:rsidP="00496D31">
            <w:pPr>
              <w:pStyle w:val="PMtableHead"/>
              <w:tabs>
                <w:tab w:val="left" w:leader="dot" w:pos="6840"/>
              </w:tabs>
              <w:spacing w:beforeLines="60" w:before="144" w:afterLines="60" w:after="144"/>
              <w:jc w:val="center"/>
            </w:pPr>
            <w:r w:rsidRPr="00AB4427">
              <w:t>Participating Member</w:t>
            </w:r>
          </w:p>
        </w:tc>
        <w:tc>
          <w:tcPr>
            <w:tcW w:w="4428" w:type="dxa"/>
            <w:tcBorders>
              <w:top w:val="single" w:sz="4" w:space="0" w:color="auto"/>
              <w:left w:val="single" w:sz="4" w:space="0" w:color="auto"/>
              <w:bottom w:val="single" w:sz="4" w:space="0" w:color="auto"/>
              <w:right w:val="single" w:sz="4" w:space="0" w:color="auto"/>
            </w:tcBorders>
          </w:tcPr>
          <w:p w14:paraId="17DF29D3" w14:textId="77777777" w:rsidR="00A40553" w:rsidRPr="00AB4427" w:rsidRDefault="00A40553" w:rsidP="00496D31">
            <w:pPr>
              <w:pStyle w:val="PMtableHead"/>
              <w:tabs>
                <w:tab w:val="left" w:leader="dot" w:pos="6840"/>
              </w:tabs>
              <w:spacing w:beforeLines="60" w:before="144" w:afterLines="60" w:after="144"/>
              <w:jc w:val="center"/>
            </w:pPr>
            <w:r w:rsidRPr="00AB4427">
              <w:t>Signature</w:t>
            </w:r>
          </w:p>
        </w:tc>
      </w:tr>
      <w:tr w:rsidR="00A40553" w:rsidRPr="00AB4427" w14:paraId="17DF29D7" w14:textId="77777777" w:rsidTr="00C8231E">
        <w:tc>
          <w:tcPr>
            <w:tcW w:w="4428" w:type="dxa"/>
            <w:tcBorders>
              <w:top w:val="single" w:sz="4" w:space="0" w:color="auto"/>
              <w:left w:val="single" w:sz="4" w:space="0" w:color="auto"/>
              <w:bottom w:val="single" w:sz="4" w:space="0" w:color="auto"/>
              <w:right w:val="single" w:sz="4" w:space="0" w:color="auto"/>
            </w:tcBorders>
          </w:tcPr>
          <w:p w14:paraId="17DF29D5"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6" w14:textId="77777777" w:rsidR="00A40553" w:rsidRPr="00AB4427" w:rsidRDefault="00A40553" w:rsidP="00C8231E">
            <w:pPr>
              <w:pStyle w:val="PMtableText"/>
              <w:tabs>
                <w:tab w:val="left" w:leader="dot" w:pos="6840"/>
              </w:tabs>
              <w:rPr>
                <w:b/>
                <w:bCs/>
              </w:rPr>
            </w:pPr>
          </w:p>
        </w:tc>
      </w:tr>
      <w:tr w:rsidR="00A40553" w:rsidRPr="00AB4427" w14:paraId="17DF29DA" w14:textId="77777777" w:rsidTr="00C8231E">
        <w:tc>
          <w:tcPr>
            <w:tcW w:w="4428" w:type="dxa"/>
            <w:tcBorders>
              <w:top w:val="single" w:sz="4" w:space="0" w:color="auto"/>
              <w:left w:val="single" w:sz="4" w:space="0" w:color="auto"/>
              <w:bottom w:val="single" w:sz="4" w:space="0" w:color="auto"/>
              <w:right w:val="single" w:sz="4" w:space="0" w:color="auto"/>
            </w:tcBorders>
          </w:tcPr>
          <w:p w14:paraId="17DF29D8"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9" w14:textId="77777777" w:rsidR="00A40553" w:rsidRPr="00AB4427" w:rsidRDefault="00A40553" w:rsidP="00C8231E">
            <w:pPr>
              <w:pStyle w:val="PMtableText"/>
              <w:tabs>
                <w:tab w:val="left" w:leader="dot" w:pos="6840"/>
              </w:tabs>
              <w:rPr>
                <w:b/>
                <w:bCs/>
              </w:rPr>
            </w:pPr>
          </w:p>
        </w:tc>
      </w:tr>
      <w:tr w:rsidR="00A40553" w:rsidRPr="00AB4427" w14:paraId="17DF29DD" w14:textId="77777777" w:rsidTr="00C8231E">
        <w:tc>
          <w:tcPr>
            <w:tcW w:w="4428" w:type="dxa"/>
            <w:tcBorders>
              <w:top w:val="single" w:sz="4" w:space="0" w:color="auto"/>
              <w:left w:val="single" w:sz="4" w:space="0" w:color="auto"/>
              <w:bottom w:val="single" w:sz="4" w:space="0" w:color="auto"/>
              <w:right w:val="single" w:sz="4" w:space="0" w:color="auto"/>
            </w:tcBorders>
          </w:tcPr>
          <w:p w14:paraId="17DF29DB"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C" w14:textId="77777777" w:rsidR="00A40553" w:rsidRPr="00AB4427" w:rsidRDefault="00A40553" w:rsidP="00C8231E">
            <w:pPr>
              <w:pStyle w:val="PMtableText"/>
              <w:tabs>
                <w:tab w:val="left" w:leader="dot" w:pos="6840"/>
              </w:tabs>
              <w:rPr>
                <w:b/>
                <w:bCs/>
              </w:rPr>
            </w:pPr>
          </w:p>
        </w:tc>
      </w:tr>
      <w:tr w:rsidR="00A40553" w:rsidRPr="00AB4427" w14:paraId="17DF29E0" w14:textId="77777777" w:rsidTr="00C8231E">
        <w:tc>
          <w:tcPr>
            <w:tcW w:w="4428" w:type="dxa"/>
            <w:tcBorders>
              <w:top w:val="single" w:sz="4" w:space="0" w:color="auto"/>
              <w:left w:val="single" w:sz="4" w:space="0" w:color="auto"/>
              <w:bottom w:val="single" w:sz="4" w:space="0" w:color="auto"/>
              <w:right w:val="single" w:sz="4" w:space="0" w:color="auto"/>
            </w:tcBorders>
          </w:tcPr>
          <w:p w14:paraId="17DF29DE"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DF" w14:textId="77777777" w:rsidR="00A40553" w:rsidRPr="00AB4427" w:rsidRDefault="00A40553" w:rsidP="00C8231E">
            <w:pPr>
              <w:pStyle w:val="PMtableText"/>
              <w:tabs>
                <w:tab w:val="left" w:leader="dot" w:pos="6840"/>
              </w:tabs>
              <w:rPr>
                <w:b/>
                <w:bCs/>
              </w:rPr>
            </w:pPr>
          </w:p>
        </w:tc>
      </w:tr>
      <w:tr w:rsidR="00A40553" w:rsidRPr="00AB4427" w14:paraId="17DF29E3" w14:textId="77777777" w:rsidTr="00C8231E">
        <w:tc>
          <w:tcPr>
            <w:tcW w:w="4428" w:type="dxa"/>
            <w:tcBorders>
              <w:top w:val="single" w:sz="4" w:space="0" w:color="auto"/>
              <w:left w:val="single" w:sz="4" w:space="0" w:color="auto"/>
              <w:bottom w:val="single" w:sz="4" w:space="0" w:color="auto"/>
              <w:right w:val="single" w:sz="4" w:space="0" w:color="auto"/>
            </w:tcBorders>
          </w:tcPr>
          <w:p w14:paraId="17DF29E1"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E2" w14:textId="77777777" w:rsidR="00A40553" w:rsidRPr="00AB4427" w:rsidRDefault="00A40553" w:rsidP="00C8231E">
            <w:pPr>
              <w:pStyle w:val="PMtableText"/>
              <w:tabs>
                <w:tab w:val="left" w:leader="dot" w:pos="6840"/>
              </w:tabs>
              <w:rPr>
                <w:b/>
                <w:bCs/>
              </w:rPr>
            </w:pPr>
          </w:p>
        </w:tc>
      </w:tr>
      <w:tr w:rsidR="00A40553" w:rsidRPr="00AB4427" w14:paraId="17DF29E6" w14:textId="77777777" w:rsidTr="00C8231E">
        <w:tc>
          <w:tcPr>
            <w:tcW w:w="4428" w:type="dxa"/>
            <w:tcBorders>
              <w:top w:val="single" w:sz="4" w:space="0" w:color="auto"/>
              <w:left w:val="single" w:sz="4" w:space="0" w:color="auto"/>
              <w:bottom w:val="single" w:sz="4" w:space="0" w:color="auto"/>
              <w:right w:val="single" w:sz="4" w:space="0" w:color="auto"/>
            </w:tcBorders>
          </w:tcPr>
          <w:p w14:paraId="17DF29E4"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E5" w14:textId="77777777" w:rsidR="00A40553" w:rsidRPr="00AB4427" w:rsidRDefault="00A40553" w:rsidP="00C8231E">
            <w:pPr>
              <w:pStyle w:val="PMtableText"/>
              <w:tabs>
                <w:tab w:val="left" w:leader="dot" w:pos="6840"/>
              </w:tabs>
              <w:rPr>
                <w:b/>
                <w:bCs/>
              </w:rPr>
            </w:pPr>
          </w:p>
        </w:tc>
      </w:tr>
      <w:tr w:rsidR="00A40553" w:rsidRPr="00AB4427" w14:paraId="17DF29E9" w14:textId="77777777" w:rsidTr="00C8231E">
        <w:tc>
          <w:tcPr>
            <w:tcW w:w="4428" w:type="dxa"/>
            <w:tcBorders>
              <w:top w:val="single" w:sz="4" w:space="0" w:color="auto"/>
              <w:left w:val="single" w:sz="4" w:space="0" w:color="auto"/>
              <w:bottom w:val="single" w:sz="4" w:space="0" w:color="auto"/>
              <w:right w:val="single" w:sz="4" w:space="0" w:color="auto"/>
            </w:tcBorders>
          </w:tcPr>
          <w:p w14:paraId="17DF29E7" w14:textId="77777777" w:rsidR="00A40553" w:rsidRPr="00AB4427" w:rsidRDefault="00A40553" w:rsidP="00C8231E">
            <w:pPr>
              <w:pStyle w:val="PMtableText"/>
              <w:tabs>
                <w:tab w:val="left" w:leader="dot" w:pos="6840"/>
              </w:tabs>
              <w:rPr>
                <w:b/>
                <w:bCs/>
              </w:rPr>
            </w:pPr>
          </w:p>
        </w:tc>
        <w:tc>
          <w:tcPr>
            <w:tcW w:w="4428" w:type="dxa"/>
            <w:tcBorders>
              <w:top w:val="single" w:sz="4" w:space="0" w:color="auto"/>
              <w:left w:val="single" w:sz="4" w:space="0" w:color="auto"/>
              <w:bottom w:val="single" w:sz="4" w:space="0" w:color="auto"/>
              <w:right w:val="single" w:sz="4" w:space="0" w:color="auto"/>
            </w:tcBorders>
          </w:tcPr>
          <w:p w14:paraId="17DF29E8" w14:textId="77777777" w:rsidR="00A40553" w:rsidRPr="00AB4427" w:rsidRDefault="00A40553" w:rsidP="00C8231E">
            <w:pPr>
              <w:pStyle w:val="PMtableText"/>
              <w:tabs>
                <w:tab w:val="left" w:leader="dot" w:pos="6840"/>
              </w:tabs>
              <w:rPr>
                <w:b/>
                <w:bCs/>
              </w:rPr>
            </w:pPr>
          </w:p>
        </w:tc>
      </w:tr>
    </w:tbl>
    <w:p w14:paraId="17DF29EA"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1"/>
        <w:gridCol w:w="2871"/>
      </w:tblGrid>
      <w:tr w:rsidR="00A40553" w:rsidRPr="00AB4427" w14:paraId="17DF29ED" w14:textId="77777777" w:rsidTr="00C8231E">
        <w:tc>
          <w:tcPr>
            <w:tcW w:w="2952" w:type="dxa"/>
            <w:tcBorders>
              <w:top w:val="single" w:sz="4" w:space="0" w:color="auto"/>
              <w:left w:val="single" w:sz="4" w:space="0" w:color="auto"/>
              <w:bottom w:val="single" w:sz="4" w:space="0" w:color="auto"/>
              <w:right w:val="single" w:sz="4" w:space="0" w:color="auto"/>
            </w:tcBorders>
            <w:shd w:val="clear" w:color="auto" w:fill="BFBFBF"/>
          </w:tcPr>
          <w:p w14:paraId="17DF29EB" w14:textId="77777777" w:rsidR="00A40553" w:rsidRPr="00AB4427" w:rsidRDefault="00A40553" w:rsidP="00496D31">
            <w:pPr>
              <w:pStyle w:val="PMtableHead"/>
              <w:tabs>
                <w:tab w:val="left" w:leader="dot" w:pos="6840"/>
              </w:tabs>
              <w:spacing w:beforeLines="60" w:before="144" w:afterLines="60" w:after="144"/>
              <w:jc w:val="center"/>
            </w:pPr>
            <w:r w:rsidRPr="00AB4427">
              <w:t>Incidents</w:t>
            </w:r>
          </w:p>
        </w:tc>
        <w:tc>
          <w:tcPr>
            <w:tcW w:w="5904" w:type="dxa"/>
            <w:gridSpan w:val="2"/>
            <w:tcBorders>
              <w:top w:val="single" w:sz="4" w:space="0" w:color="auto"/>
              <w:left w:val="single" w:sz="4" w:space="0" w:color="auto"/>
              <w:bottom w:val="single" w:sz="4" w:space="0" w:color="auto"/>
              <w:right w:val="single" w:sz="4" w:space="0" w:color="auto"/>
            </w:tcBorders>
            <w:vAlign w:val="center"/>
          </w:tcPr>
          <w:p w14:paraId="17DF29EC" w14:textId="77777777" w:rsidR="00A40553" w:rsidRPr="00AB4427" w:rsidRDefault="00A40553" w:rsidP="00C8231E">
            <w:pPr>
              <w:pStyle w:val="PMtableText"/>
              <w:tabs>
                <w:tab w:val="left" w:leader="dot" w:pos="6840"/>
              </w:tabs>
              <w:rPr>
                <w:i/>
              </w:rPr>
            </w:pPr>
            <w:r w:rsidRPr="00AB4427">
              <w:rPr>
                <w:i/>
                <w:sz w:val="18"/>
              </w:rPr>
              <w:t>List all incidents and first aid incidents that have occurred since the last meeting, or attach Incident Reports to this record.</w:t>
            </w:r>
          </w:p>
        </w:tc>
      </w:tr>
      <w:tr w:rsidR="00A40553" w:rsidRPr="00AB4427" w14:paraId="17DF29F1" w14:textId="77777777" w:rsidTr="00C8231E">
        <w:tc>
          <w:tcPr>
            <w:tcW w:w="2952" w:type="dxa"/>
            <w:tcBorders>
              <w:top w:val="single" w:sz="4" w:space="0" w:color="auto"/>
              <w:left w:val="single" w:sz="4" w:space="0" w:color="auto"/>
              <w:bottom w:val="single" w:sz="4" w:space="0" w:color="auto"/>
              <w:right w:val="single" w:sz="4" w:space="0" w:color="auto"/>
            </w:tcBorders>
          </w:tcPr>
          <w:p w14:paraId="17DF29EE" w14:textId="77777777" w:rsidR="00A40553" w:rsidRPr="00AB4427" w:rsidRDefault="00A40553" w:rsidP="00496D31">
            <w:pPr>
              <w:pStyle w:val="PMtableText"/>
              <w:tabs>
                <w:tab w:val="left" w:leader="dot" w:pos="6840"/>
              </w:tabs>
              <w:spacing w:beforeLines="60" w:before="144" w:afterLines="60" w:after="144"/>
              <w:rPr>
                <w:b/>
                <w:bCs/>
              </w:rPr>
            </w:pPr>
          </w:p>
        </w:tc>
        <w:tc>
          <w:tcPr>
            <w:tcW w:w="2952" w:type="dxa"/>
            <w:tcBorders>
              <w:top w:val="single" w:sz="4" w:space="0" w:color="auto"/>
              <w:left w:val="single" w:sz="4" w:space="0" w:color="auto"/>
              <w:bottom w:val="single" w:sz="4" w:space="0" w:color="auto"/>
              <w:right w:val="single" w:sz="4" w:space="0" w:color="auto"/>
            </w:tcBorders>
          </w:tcPr>
          <w:p w14:paraId="17DF29EF" w14:textId="77777777" w:rsidR="00A40553" w:rsidRPr="00AB4427" w:rsidRDefault="00A40553" w:rsidP="00496D31">
            <w:pPr>
              <w:pStyle w:val="PMtableHead"/>
              <w:tabs>
                <w:tab w:val="left" w:leader="dot" w:pos="6840"/>
              </w:tabs>
              <w:spacing w:beforeLines="60" w:before="144" w:afterLines="60" w:after="144"/>
              <w:jc w:val="center"/>
            </w:pPr>
            <w:r w:rsidRPr="00AB4427">
              <w:t>Year to Date</w:t>
            </w:r>
          </w:p>
        </w:tc>
        <w:tc>
          <w:tcPr>
            <w:tcW w:w="2952" w:type="dxa"/>
            <w:tcBorders>
              <w:top w:val="single" w:sz="4" w:space="0" w:color="auto"/>
              <w:left w:val="single" w:sz="4" w:space="0" w:color="auto"/>
              <w:bottom w:val="single" w:sz="4" w:space="0" w:color="auto"/>
              <w:right w:val="single" w:sz="4" w:space="0" w:color="auto"/>
            </w:tcBorders>
          </w:tcPr>
          <w:p w14:paraId="17DF29F0" w14:textId="77777777" w:rsidR="00A40553" w:rsidRPr="00AB4427" w:rsidRDefault="00A40553" w:rsidP="00496D31">
            <w:pPr>
              <w:pStyle w:val="PMtableHead"/>
              <w:tabs>
                <w:tab w:val="left" w:leader="dot" w:pos="6840"/>
              </w:tabs>
              <w:spacing w:beforeLines="60" w:before="144" w:afterLines="60" w:after="144"/>
              <w:jc w:val="center"/>
            </w:pPr>
            <w:r w:rsidRPr="00AB4427">
              <w:t>Last Year to Date</w:t>
            </w:r>
          </w:p>
        </w:tc>
      </w:tr>
      <w:tr w:rsidR="00A40553" w:rsidRPr="00AB4427" w14:paraId="17DF29F5" w14:textId="77777777" w:rsidTr="00C8231E">
        <w:tc>
          <w:tcPr>
            <w:tcW w:w="2952" w:type="dxa"/>
            <w:tcBorders>
              <w:top w:val="single" w:sz="4" w:space="0" w:color="auto"/>
              <w:left w:val="single" w:sz="4" w:space="0" w:color="auto"/>
              <w:bottom w:val="single" w:sz="4" w:space="0" w:color="auto"/>
              <w:right w:val="single" w:sz="4" w:space="0" w:color="auto"/>
            </w:tcBorders>
          </w:tcPr>
          <w:p w14:paraId="17DF29F2" w14:textId="77777777" w:rsidR="00A40553" w:rsidRPr="00AB4427" w:rsidRDefault="00A40553" w:rsidP="00C8231E">
            <w:pPr>
              <w:pStyle w:val="PMtableText"/>
              <w:tabs>
                <w:tab w:val="left" w:leader="dot" w:pos="6840"/>
              </w:tabs>
            </w:pPr>
            <w:r w:rsidRPr="00AB4427">
              <w:t>Number of Incidents</w:t>
            </w:r>
          </w:p>
        </w:tc>
        <w:tc>
          <w:tcPr>
            <w:tcW w:w="2952" w:type="dxa"/>
            <w:tcBorders>
              <w:top w:val="single" w:sz="4" w:space="0" w:color="auto"/>
              <w:left w:val="single" w:sz="4" w:space="0" w:color="auto"/>
              <w:bottom w:val="single" w:sz="4" w:space="0" w:color="auto"/>
              <w:right w:val="single" w:sz="4" w:space="0" w:color="auto"/>
            </w:tcBorders>
          </w:tcPr>
          <w:p w14:paraId="17DF29F3" w14:textId="77777777" w:rsidR="00A40553" w:rsidRPr="00AB4427" w:rsidRDefault="00A40553" w:rsidP="00C8231E">
            <w:pPr>
              <w:pStyle w:val="PMtableText"/>
              <w:tabs>
                <w:tab w:val="left" w:leader="dot" w:pos="6840"/>
              </w:tabs>
              <w:rPr>
                <w:b/>
                <w:bCs/>
              </w:rPr>
            </w:pPr>
          </w:p>
        </w:tc>
        <w:tc>
          <w:tcPr>
            <w:tcW w:w="2952" w:type="dxa"/>
            <w:tcBorders>
              <w:top w:val="single" w:sz="4" w:space="0" w:color="auto"/>
              <w:left w:val="single" w:sz="4" w:space="0" w:color="auto"/>
              <w:bottom w:val="single" w:sz="4" w:space="0" w:color="auto"/>
              <w:right w:val="single" w:sz="4" w:space="0" w:color="auto"/>
            </w:tcBorders>
          </w:tcPr>
          <w:p w14:paraId="17DF29F4" w14:textId="77777777" w:rsidR="00A40553" w:rsidRPr="00AB4427" w:rsidRDefault="00A40553" w:rsidP="00C8231E">
            <w:pPr>
              <w:pStyle w:val="PMtableText"/>
              <w:tabs>
                <w:tab w:val="left" w:leader="dot" w:pos="6840"/>
              </w:tabs>
              <w:rPr>
                <w:b/>
                <w:bCs/>
              </w:rPr>
            </w:pPr>
          </w:p>
        </w:tc>
      </w:tr>
      <w:tr w:rsidR="00A40553" w:rsidRPr="00AB4427" w14:paraId="17DF29F9" w14:textId="77777777" w:rsidTr="00C8231E">
        <w:tc>
          <w:tcPr>
            <w:tcW w:w="2952" w:type="dxa"/>
            <w:tcBorders>
              <w:top w:val="single" w:sz="4" w:space="0" w:color="auto"/>
              <w:left w:val="single" w:sz="4" w:space="0" w:color="auto"/>
              <w:bottom w:val="single" w:sz="4" w:space="0" w:color="auto"/>
              <w:right w:val="single" w:sz="4" w:space="0" w:color="auto"/>
            </w:tcBorders>
          </w:tcPr>
          <w:p w14:paraId="17DF29F6" w14:textId="77777777" w:rsidR="00A40553" w:rsidRPr="00AB4427" w:rsidRDefault="00A40553" w:rsidP="00C8231E">
            <w:pPr>
              <w:pStyle w:val="PMtableText"/>
              <w:tabs>
                <w:tab w:val="left" w:leader="dot" w:pos="6840"/>
              </w:tabs>
            </w:pPr>
            <w:r w:rsidRPr="00AB4427">
              <w:t>Number of First Aid Incidents</w:t>
            </w:r>
          </w:p>
        </w:tc>
        <w:tc>
          <w:tcPr>
            <w:tcW w:w="2952" w:type="dxa"/>
            <w:tcBorders>
              <w:top w:val="single" w:sz="4" w:space="0" w:color="auto"/>
              <w:left w:val="single" w:sz="4" w:space="0" w:color="auto"/>
              <w:bottom w:val="single" w:sz="4" w:space="0" w:color="auto"/>
              <w:right w:val="single" w:sz="4" w:space="0" w:color="auto"/>
            </w:tcBorders>
          </w:tcPr>
          <w:p w14:paraId="17DF29F7" w14:textId="77777777" w:rsidR="00A40553" w:rsidRPr="00AB4427" w:rsidRDefault="00A40553" w:rsidP="00C8231E">
            <w:pPr>
              <w:pStyle w:val="PMtableText"/>
              <w:tabs>
                <w:tab w:val="left" w:leader="dot" w:pos="6840"/>
              </w:tabs>
              <w:rPr>
                <w:b/>
                <w:bCs/>
              </w:rPr>
            </w:pPr>
          </w:p>
        </w:tc>
        <w:tc>
          <w:tcPr>
            <w:tcW w:w="2952" w:type="dxa"/>
            <w:tcBorders>
              <w:top w:val="single" w:sz="4" w:space="0" w:color="auto"/>
              <w:left w:val="single" w:sz="4" w:space="0" w:color="auto"/>
              <w:bottom w:val="single" w:sz="4" w:space="0" w:color="auto"/>
              <w:right w:val="single" w:sz="4" w:space="0" w:color="auto"/>
            </w:tcBorders>
          </w:tcPr>
          <w:p w14:paraId="17DF29F8" w14:textId="77777777" w:rsidR="00A40553" w:rsidRPr="00AB4427" w:rsidRDefault="00A40553" w:rsidP="00C8231E">
            <w:pPr>
              <w:pStyle w:val="PMtableText"/>
              <w:tabs>
                <w:tab w:val="left" w:leader="dot" w:pos="6840"/>
              </w:tabs>
              <w:rPr>
                <w:b/>
                <w:bCs/>
              </w:rPr>
            </w:pPr>
          </w:p>
        </w:tc>
      </w:tr>
      <w:tr w:rsidR="00A40553" w:rsidRPr="00AB4427" w14:paraId="17DF29FD" w14:textId="77777777" w:rsidTr="00C8231E">
        <w:tc>
          <w:tcPr>
            <w:tcW w:w="2952" w:type="dxa"/>
            <w:tcBorders>
              <w:top w:val="single" w:sz="4" w:space="0" w:color="auto"/>
              <w:left w:val="single" w:sz="4" w:space="0" w:color="auto"/>
              <w:bottom w:val="single" w:sz="4" w:space="0" w:color="auto"/>
              <w:right w:val="single" w:sz="4" w:space="0" w:color="auto"/>
            </w:tcBorders>
          </w:tcPr>
          <w:p w14:paraId="17DF29FA" w14:textId="77777777" w:rsidR="00A40553" w:rsidRPr="00AB4427" w:rsidRDefault="00A40553" w:rsidP="00C8231E">
            <w:pPr>
              <w:pStyle w:val="PMtableText"/>
              <w:tabs>
                <w:tab w:val="left" w:leader="dot" w:pos="6840"/>
              </w:tabs>
            </w:pPr>
            <w:r w:rsidRPr="00AB4427">
              <w:t>Number of WSIB Claims</w:t>
            </w:r>
          </w:p>
        </w:tc>
        <w:tc>
          <w:tcPr>
            <w:tcW w:w="2952" w:type="dxa"/>
            <w:tcBorders>
              <w:top w:val="single" w:sz="4" w:space="0" w:color="auto"/>
              <w:left w:val="single" w:sz="4" w:space="0" w:color="auto"/>
              <w:bottom w:val="single" w:sz="4" w:space="0" w:color="auto"/>
              <w:right w:val="single" w:sz="4" w:space="0" w:color="auto"/>
            </w:tcBorders>
          </w:tcPr>
          <w:p w14:paraId="17DF29FB" w14:textId="77777777" w:rsidR="00A40553" w:rsidRPr="00AB4427" w:rsidRDefault="00A40553" w:rsidP="00C8231E">
            <w:pPr>
              <w:pStyle w:val="PMtableText"/>
              <w:tabs>
                <w:tab w:val="left" w:leader="dot" w:pos="6840"/>
              </w:tabs>
              <w:rPr>
                <w:b/>
                <w:bCs/>
              </w:rPr>
            </w:pPr>
          </w:p>
        </w:tc>
        <w:tc>
          <w:tcPr>
            <w:tcW w:w="2952" w:type="dxa"/>
            <w:tcBorders>
              <w:top w:val="single" w:sz="4" w:space="0" w:color="auto"/>
              <w:left w:val="single" w:sz="4" w:space="0" w:color="auto"/>
              <w:bottom w:val="single" w:sz="4" w:space="0" w:color="auto"/>
              <w:right w:val="single" w:sz="4" w:space="0" w:color="auto"/>
            </w:tcBorders>
          </w:tcPr>
          <w:p w14:paraId="17DF29FC" w14:textId="77777777" w:rsidR="00A40553" w:rsidRPr="00AB4427" w:rsidRDefault="00A40553" w:rsidP="00C8231E">
            <w:pPr>
              <w:pStyle w:val="PMtableText"/>
              <w:tabs>
                <w:tab w:val="left" w:leader="dot" w:pos="6840"/>
              </w:tabs>
              <w:rPr>
                <w:b/>
                <w:bCs/>
              </w:rPr>
            </w:pPr>
          </w:p>
        </w:tc>
      </w:tr>
    </w:tbl>
    <w:p w14:paraId="17DF29FE"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709"/>
        <w:gridCol w:w="1774"/>
        <w:gridCol w:w="1734"/>
        <w:gridCol w:w="1715"/>
      </w:tblGrid>
      <w:tr w:rsidR="00A40553" w:rsidRPr="00AB4427" w14:paraId="17DF2A01" w14:textId="77777777" w:rsidTr="00C8231E">
        <w:trPr>
          <w:tblHeader/>
        </w:trPr>
        <w:tc>
          <w:tcPr>
            <w:tcW w:w="3528" w:type="dxa"/>
            <w:gridSpan w:val="2"/>
            <w:tcBorders>
              <w:top w:val="single" w:sz="4" w:space="0" w:color="auto"/>
              <w:left w:val="single" w:sz="4" w:space="0" w:color="auto"/>
              <w:bottom w:val="single" w:sz="4" w:space="0" w:color="auto"/>
              <w:right w:val="single" w:sz="4" w:space="0" w:color="auto"/>
            </w:tcBorders>
            <w:shd w:val="clear" w:color="auto" w:fill="BFBFBF"/>
          </w:tcPr>
          <w:p w14:paraId="17DF29FF" w14:textId="77777777" w:rsidR="00A40553" w:rsidRPr="00AB4427" w:rsidRDefault="00A40553" w:rsidP="00496D31">
            <w:pPr>
              <w:pStyle w:val="PMtableHead"/>
              <w:tabs>
                <w:tab w:val="left" w:leader="dot" w:pos="6840"/>
              </w:tabs>
              <w:spacing w:beforeLines="60" w:before="144" w:afterLines="60" w:after="144"/>
              <w:jc w:val="center"/>
            </w:pPr>
            <w:r w:rsidRPr="00AB4427">
              <w:t>Results of Monthly Inspection</w:t>
            </w:r>
          </w:p>
        </w:tc>
        <w:tc>
          <w:tcPr>
            <w:tcW w:w="5328" w:type="dxa"/>
            <w:gridSpan w:val="3"/>
            <w:tcBorders>
              <w:top w:val="single" w:sz="4" w:space="0" w:color="auto"/>
              <w:left w:val="single" w:sz="4" w:space="0" w:color="auto"/>
              <w:bottom w:val="single" w:sz="4" w:space="0" w:color="auto"/>
              <w:right w:val="single" w:sz="4" w:space="0" w:color="auto"/>
            </w:tcBorders>
            <w:vAlign w:val="center"/>
          </w:tcPr>
          <w:p w14:paraId="17DF2A00" w14:textId="77777777" w:rsidR="00A40553" w:rsidRPr="00AB4427" w:rsidRDefault="00A40553" w:rsidP="00C8231E">
            <w:pPr>
              <w:pStyle w:val="PMtableText"/>
              <w:tabs>
                <w:tab w:val="left" w:leader="dot" w:pos="6840"/>
              </w:tabs>
              <w:rPr>
                <w:i/>
                <w:iCs/>
                <w:sz w:val="18"/>
              </w:rPr>
            </w:pPr>
            <w:r w:rsidRPr="00AB4427">
              <w:rPr>
                <w:i/>
                <w:iCs/>
                <w:sz w:val="18"/>
              </w:rPr>
              <w:t>List all hazards in the table below, or attach a copy of the Workplace Inspection Report with this record.</w:t>
            </w:r>
          </w:p>
        </w:tc>
      </w:tr>
      <w:tr w:rsidR="00A40553" w:rsidRPr="00AB4427" w14:paraId="17DF2A07" w14:textId="77777777" w:rsidTr="00C8231E">
        <w:trPr>
          <w:tblHeader/>
        </w:trPr>
        <w:tc>
          <w:tcPr>
            <w:tcW w:w="1763" w:type="dxa"/>
            <w:tcBorders>
              <w:top w:val="single" w:sz="4" w:space="0" w:color="auto"/>
              <w:left w:val="single" w:sz="4" w:space="0" w:color="auto"/>
              <w:bottom w:val="single" w:sz="4" w:space="0" w:color="auto"/>
              <w:right w:val="single" w:sz="4" w:space="0" w:color="auto"/>
            </w:tcBorders>
          </w:tcPr>
          <w:p w14:paraId="17DF2A02"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Hazard</w:t>
            </w:r>
          </w:p>
        </w:tc>
        <w:tc>
          <w:tcPr>
            <w:tcW w:w="1765" w:type="dxa"/>
            <w:tcBorders>
              <w:top w:val="single" w:sz="4" w:space="0" w:color="auto"/>
              <w:left w:val="single" w:sz="4" w:space="0" w:color="auto"/>
              <w:bottom w:val="single" w:sz="4" w:space="0" w:color="auto"/>
              <w:right w:val="single" w:sz="4" w:space="0" w:color="auto"/>
            </w:tcBorders>
          </w:tcPr>
          <w:p w14:paraId="17DF2A03"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Location</w:t>
            </w:r>
          </w:p>
        </w:tc>
        <w:tc>
          <w:tcPr>
            <w:tcW w:w="1794" w:type="dxa"/>
            <w:tcBorders>
              <w:top w:val="single" w:sz="4" w:space="0" w:color="auto"/>
              <w:left w:val="single" w:sz="4" w:space="0" w:color="auto"/>
              <w:bottom w:val="single" w:sz="4" w:space="0" w:color="auto"/>
              <w:right w:val="single" w:sz="4" w:space="0" w:color="auto"/>
            </w:tcBorders>
          </w:tcPr>
          <w:p w14:paraId="17DF2A04"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Recommended Action</w:t>
            </w:r>
          </w:p>
        </w:tc>
        <w:tc>
          <w:tcPr>
            <w:tcW w:w="1768" w:type="dxa"/>
            <w:tcBorders>
              <w:top w:val="single" w:sz="4" w:space="0" w:color="auto"/>
              <w:left w:val="single" w:sz="4" w:space="0" w:color="auto"/>
              <w:bottom w:val="single" w:sz="4" w:space="0" w:color="auto"/>
              <w:right w:val="single" w:sz="4" w:space="0" w:color="auto"/>
            </w:tcBorders>
          </w:tcPr>
          <w:p w14:paraId="17DF2A05"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Person Responsible</w:t>
            </w:r>
          </w:p>
        </w:tc>
        <w:tc>
          <w:tcPr>
            <w:tcW w:w="1766" w:type="dxa"/>
            <w:tcBorders>
              <w:top w:val="single" w:sz="4" w:space="0" w:color="auto"/>
              <w:left w:val="single" w:sz="4" w:space="0" w:color="auto"/>
              <w:bottom w:val="single" w:sz="4" w:space="0" w:color="auto"/>
              <w:right w:val="single" w:sz="4" w:space="0" w:color="auto"/>
            </w:tcBorders>
          </w:tcPr>
          <w:p w14:paraId="17DF2A06" w14:textId="77777777" w:rsidR="00A40553" w:rsidRPr="00AB4427" w:rsidRDefault="00A40553" w:rsidP="00496D31">
            <w:pPr>
              <w:pStyle w:val="PMtableHead"/>
              <w:tabs>
                <w:tab w:val="left" w:leader="dot" w:pos="6840"/>
              </w:tabs>
              <w:spacing w:beforeLines="60" w:before="144" w:afterLines="60" w:after="144"/>
              <w:jc w:val="center"/>
              <w:rPr>
                <w:sz w:val="18"/>
              </w:rPr>
            </w:pPr>
            <w:r w:rsidRPr="00AB4427">
              <w:rPr>
                <w:sz w:val="18"/>
              </w:rPr>
              <w:t>Date to Complete</w:t>
            </w:r>
          </w:p>
        </w:tc>
      </w:tr>
      <w:tr w:rsidR="00A40553" w:rsidRPr="00AB4427" w14:paraId="17DF2A0D" w14:textId="77777777" w:rsidTr="00C8231E">
        <w:tc>
          <w:tcPr>
            <w:tcW w:w="1763" w:type="dxa"/>
            <w:tcBorders>
              <w:top w:val="single" w:sz="4" w:space="0" w:color="auto"/>
              <w:left w:val="single" w:sz="4" w:space="0" w:color="auto"/>
              <w:bottom w:val="single" w:sz="4" w:space="0" w:color="auto"/>
              <w:right w:val="single" w:sz="4" w:space="0" w:color="auto"/>
            </w:tcBorders>
          </w:tcPr>
          <w:p w14:paraId="17DF2A08"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09"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0A"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0B"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0C" w14:textId="77777777" w:rsidR="00A40553" w:rsidRPr="00AB4427" w:rsidRDefault="00A40553" w:rsidP="00C8231E">
            <w:pPr>
              <w:pStyle w:val="PMtableText"/>
              <w:tabs>
                <w:tab w:val="left" w:leader="dot" w:pos="6840"/>
              </w:tabs>
              <w:rPr>
                <w:b/>
                <w:bCs/>
              </w:rPr>
            </w:pPr>
          </w:p>
        </w:tc>
      </w:tr>
      <w:tr w:rsidR="00A40553" w:rsidRPr="00AB4427" w14:paraId="17DF2A13" w14:textId="77777777" w:rsidTr="00C8231E">
        <w:tc>
          <w:tcPr>
            <w:tcW w:w="1763" w:type="dxa"/>
            <w:tcBorders>
              <w:top w:val="single" w:sz="4" w:space="0" w:color="auto"/>
              <w:left w:val="single" w:sz="4" w:space="0" w:color="auto"/>
              <w:bottom w:val="single" w:sz="4" w:space="0" w:color="auto"/>
              <w:right w:val="single" w:sz="4" w:space="0" w:color="auto"/>
            </w:tcBorders>
          </w:tcPr>
          <w:p w14:paraId="17DF2A0E"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0F"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10"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11"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12" w14:textId="77777777" w:rsidR="00A40553" w:rsidRPr="00AB4427" w:rsidRDefault="00A40553" w:rsidP="00C8231E">
            <w:pPr>
              <w:pStyle w:val="PMtableText"/>
              <w:tabs>
                <w:tab w:val="left" w:leader="dot" w:pos="6840"/>
              </w:tabs>
              <w:rPr>
                <w:b/>
                <w:bCs/>
              </w:rPr>
            </w:pPr>
          </w:p>
        </w:tc>
      </w:tr>
      <w:tr w:rsidR="00A40553" w:rsidRPr="00AB4427" w14:paraId="17DF2A19" w14:textId="77777777" w:rsidTr="00C8231E">
        <w:tc>
          <w:tcPr>
            <w:tcW w:w="1763" w:type="dxa"/>
            <w:tcBorders>
              <w:top w:val="single" w:sz="4" w:space="0" w:color="auto"/>
              <w:left w:val="single" w:sz="4" w:space="0" w:color="auto"/>
              <w:bottom w:val="single" w:sz="4" w:space="0" w:color="auto"/>
              <w:right w:val="single" w:sz="4" w:space="0" w:color="auto"/>
            </w:tcBorders>
          </w:tcPr>
          <w:p w14:paraId="17DF2A14"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15"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16"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17"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18" w14:textId="77777777" w:rsidR="00A40553" w:rsidRPr="00AB4427" w:rsidRDefault="00A40553" w:rsidP="00C8231E">
            <w:pPr>
              <w:pStyle w:val="PMtableText"/>
              <w:tabs>
                <w:tab w:val="left" w:leader="dot" w:pos="6840"/>
              </w:tabs>
              <w:rPr>
                <w:b/>
                <w:bCs/>
              </w:rPr>
            </w:pPr>
          </w:p>
        </w:tc>
      </w:tr>
      <w:tr w:rsidR="00A40553" w:rsidRPr="00AB4427" w14:paraId="17DF2A1F" w14:textId="77777777" w:rsidTr="00C8231E">
        <w:tc>
          <w:tcPr>
            <w:tcW w:w="1763" w:type="dxa"/>
            <w:tcBorders>
              <w:top w:val="single" w:sz="4" w:space="0" w:color="auto"/>
              <w:left w:val="single" w:sz="4" w:space="0" w:color="auto"/>
              <w:bottom w:val="single" w:sz="4" w:space="0" w:color="auto"/>
              <w:right w:val="single" w:sz="4" w:space="0" w:color="auto"/>
            </w:tcBorders>
          </w:tcPr>
          <w:p w14:paraId="17DF2A1A"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1B"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1C"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1D"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1E" w14:textId="77777777" w:rsidR="00A40553" w:rsidRPr="00AB4427" w:rsidRDefault="00A40553" w:rsidP="00C8231E">
            <w:pPr>
              <w:pStyle w:val="PMtableText"/>
              <w:tabs>
                <w:tab w:val="left" w:leader="dot" w:pos="6840"/>
              </w:tabs>
              <w:rPr>
                <w:b/>
                <w:bCs/>
              </w:rPr>
            </w:pPr>
          </w:p>
        </w:tc>
      </w:tr>
      <w:tr w:rsidR="00A40553" w:rsidRPr="00AB4427" w14:paraId="17DF2A25" w14:textId="77777777" w:rsidTr="00C8231E">
        <w:tc>
          <w:tcPr>
            <w:tcW w:w="1763" w:type="dxa"/>
            <w:tcBorders>
              <w:top w:val="single" w:sz="4" w:space="0" w:color="auto"/>
              <w:left w:val="single" w:sz="4" w:space="0" w:color="auto"/>
              <w:bottom w:val="single" w:sz="4" w:space="0" w:color="auto"/>
              <w:right w:val="single" w:sz="4" w:space="0" w:color="auto"/>
            </w:tcBorders>
          </w:tcPr>
          <w:p w14:paraId="17DF2A20"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21"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22"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23"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24" w14:textId="77777777" w:rsidR="00A40553" w:rsidRPr="00AB4427" w:rsidRDefault="00A40553" w:rsidP="00C8231E">
            <w:pPr>
              <w:pStyle w:val="PMtableText"/>
              <w:tabs>
                <w:tab w:val="left" w:leader="dot" w:pos="6840"/>
              </w:tabs>
              <w:rPr>
                <w:b/>
                <w:bCs/>
              </w:rPr>
            </w:pPr>
          </w:p>
        </w:tc>
      </w:tr>
      <w:tr w:rsidR="00A40553" w:rsidRPr="00AB4427" w14:paraId="17DF2A2B" w14:textId="77777777" w:rsidTr="00C8231E">
        <w:tc>
          <w:tcPr>
            <w:tcW w:w="1763" w:type="dxa"/>
            <w:tcBorders>
              <w:top w:val="single" w:sz="4" w:space="0" w:color="auto"/>
              <w:left w:val="single" w:sz="4" w:space="0" w:color="auto"/>
              <w:bottom w:val="single" w:sz="4" w:space="0" w:color="auto"/>
              <w:right w:val="single" w:sz="4" w:space="0" w:color="auto"/>
            </w:tcBorders>
          </w:tcPr>
          <w:p w14:paraId="17DF2A26"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27"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28"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29"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2A" w14:textId="77777777" w:rsidR="00A40553" w:rsidRPr="00AB4427" w:rsidRDefault="00A40553" w:rsidP="00C8231E">
            <w:pPr>
              <w:pStyle w:val="PMtableText"/>
              <w:tabs>
                <w:tab w:val="left" w:leader="dot" w:pos="6840"/>
              </w:tabs>
              <w:rPr>
                <w:b/>
                <w:bCs/>
              </w:rPr>
            </w:pPr>
          </w:p>
        </w:tc>
      </w:tr>
      <w:tr w:rsidR="00A40553" w:rsidRPr="00AB4427" w14:paraId="17DF2A31" w14:textId="77777777" w:rsidTr="00C8231E">
        <w:tc>
          <w:tcPr>
            <w:tcW w:w="1763" w:type="dxa"/>
            <w:tcBorders>
              <w:top w:val="single" w:sz="4" w:space="0" w:color="auto"/>
              <w:left w:val="single" w:sz="4" w:space="0" w:color="auto"/>
              <w:bottom w:val="single" w:sz="4" w:space="0" w:color="auto"/>
              <w:right w:val="single" w:sz="4" w:space="0" w:color="auto"/>
            </w:tcBorders>
          </w:tcPr>
          <w:p w14:paraId="17DF2A2C"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2D"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2E"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2F"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30" w14:textId="77777777" w:rsidR="00A40553" w:rsidRPr="00AB4427" w:rsidRDefault="00A40553" w:rsidP="00C8231E">
            <w:pPr>
              <w:pStyle w:val="PMtableText"/>
              <w:tabs>
                <w:tab w:val="left" w:leader="dot" w:pos="6840"/>
              </w:tabs>
              <w:rPr>
                <w:b/>
                <w:bCs/>
              </w:rPr>
            </w:pPr>
          </w:p>
        </w:tc>
      </w:tr>
      <w:tr w:rsidR="00A40553" w:rsidRPr="00AB4427" w14:paraId="17DF2A37" w14:textId="77777777" w:rsidTr="00C8231E">
        <w:tc>
          <w:tcPr>
            <w:tcW w:w="1763" w:type="dxa"/>
            <w:tcBorders>
              <w:top w:val="single" w:sz="4" w:space="0" w:color="auto"/>
              <w:left w:val="single" w:sz="4" w:space="0" w:color="auto"/>
              <w:bottom w:val="single" w:sz="4" w:space="0" w:color="auto"/>
              <w:right w:val="single" w:sz="4" w:space="0" w:color="auto"/>
            </w:tcBorders>
          </w:tcPr>
          <w:p w14:paraId="17DF2A32" w14:textId="77777777" w:rsidR="00A40553" w:rsidRPr="00AB4427" w:rsidRDefault="00A40553" w:rsidP="00C8231E">
            <w:pPr>
              <w:pStyle w:val="PMtableText"/>
              <w:tabs>
                <w:tab w:val="left" w:leader="dot" w:pos="6840"/>
              </w:tabs>
              <w:rPr>
                <w:b/>
                <w:bCs/>
              </w:rPr>
            </w:pPr>
          </w:p>
        </w:tc>
        <w:tc>
          <w:tcPr>
            <w:tcW w:w="1765" w:type="dxa"/>
            <w:tcBorders>
              <w:top w:val="single" w:sz="4" w:space="0" w:color="auto"/>
              <w:left w:val="single" w:sz="4" w:space="0" w:color="auto"/>
              <w:bottom w:val="single" w:sz="4" w:space="0" w:color="auto"/>
              <w:right w:val="single" w:sz="4" w:space="0" w:color="auto"/>
            </w:tcBorders>
          </w:tcPr>
          <w:p w14:paraId="17DF2A33" w14:textId="77777777" w:rsidR="00A40553" w:rsidRPr="00AB4427" w:rsidRDefault="00A40553" w:rsidP="00C8231E">
            <w:pPr>
              <w:pStyle w:val="PMtableText"/>
              <w:tabs>
                <w:tab w:val="left" w:leader="dot" w:pos="6840"/>
              </w:tabs>
              <w:rPr>
                <w:b/>
                <w:bCs/>
              </w:rPr>
            </w:pPr>
          </w:p>
        </w:tc>
        <w:tc>
          <w:tcPr>
            <w:tcW w:w="1794" w:type="dxa"/>
            <w:tcBorders>
              <w:top w:val="single" w:sz="4" w:space="0" w:color="auto"/>
              <w:left w:val="single" w:sz="4" w:space="0" w:color="auto"/>
              <w:bottom w:val="single" w:sz="4" w:space="0" w:color="auto"/>
              <w:right w:val="single" w:sz="4" w:space="0" w:color="auto"/>
            </w:tcBorders>
          </w:tcPr>
          <w:p w14:paraId="17DF2A34" w14:textId="77777777" w:rsidR="00A40553" w:rsidRPr="00AB4427" w:rsidRDefault="00A40553" w:rsidP="00C8231E">
            <w:pPr>
              <w:pStyle w:val="PMtableText"/>
              <w:tabs>
                <w:tab w:val="left" w:leader="dot" w:pos="6840"/>
              </w:tabs>
              <w:rPr>
                <w:b/>
                <w:bCs/>
              </w:rPr>
            </w:pPr>
          </w:p>
        </w:tc>
        <w:tc>
          <w:tcPr>
            <w:tcW w:w="1768" w:type="dxa"/>
            <w:tcBorders>
              <w:top w:val="single" w:sz="4" w:space="0" w:color="auto"/>
              <w:left w:val="single" w:sz="4" w:space="0" w:color="auto"/>
              <w:bottom w:val="single" w:sz="4" w:space="0" w:color="auto"/>
              <w:right w:val="single" w:sz="4" w:space="0" w:color="auto"/>
            </w:tcBorders>
          </w:tcPr>
          <w:p w14:paraId="17DF2A35" w14:textId="77777777" w:rsidR="00A40553" w:rsidRPr="00AB4427" w:rsidRDefault="00A40553" w:rsidP="00C8231E">
            <w:pPr>
              <w:pStyle w:val="PMtableText"/>
              <w:tabs>
                <w:tab w:val="left" w:leader="dot" w:pos="6840"/>
              </w:tabs>
              <w:rPr>
                <w:b/>
                <w:bCs/>
              </w:rPr>
            </w:pPr>
          </w:p>
        </w:tc>
        <w:tc>
          <w:tcPr>
            <w:tcW w:w="1766" w:type="dxa"/>
            <w:tcBorders>
              <w:top w:val="single" w:sz="4" w:space="0" w:color="auto"/>
              <w:left w:val="single" w:sz="4" w:space="0" w:color="auto"/>
              <w:bottom w:val="single" w:sz="4" w:space="0" w:color="auto"/>
              <w:right w:val="single" w:sz="4" w:space="0" w:color="auto"/>
            </w:tcBorders>
          </w:tcPr>
          <w:p w14:paraId="17DF2A36" w14:textId="77777777" w:rsidR="00A40553" w:rsidRPr="00AB4427" w:rsidRDefault="00A40553" w:rsidP="00C8231E">
            <w:pPr>
              <w:pStyle w:val="PMtableText"/>
              <w:tabs>
                <w:tab w:val="left" w:leader="dot" w:pos="6840"/>
              </w:tabs>
              <w:rPr>
                <w:b/>
                <w:bCs/>
              </w:rPr>
            </w:pPr>
          </w:p>
        </w:tc>
      </w:tr>
    </w:tbl>
    <w:p w14:paraId="17DF2A38"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199"/>
      </w:tblGrid>
      <w:tr w:rsidR="00A40553" w:rsidRPr="00AB4427" w14:paraId="17DF2A3B" w14:textId="77777777" w:rsidTr="00C8231E">
        <w:tc>
          <w:tcPr>
            <w:tcW w:w="3510" w:type="dxa"/>
            <w:tcBorders>
              <w:top w:val="single" w:sz="4" w:space="0" w:color="auto"/>
              <w:left w:val="single" w:sz="4" w:space="0" w:color="auto"/>
              <w:bottom w:val="single" w:sz="4" w:space="0" w:color="auto"/>
              <w:right w:val="single" w:sz="4" w:space="0" w:color="auto"/>
            </w:tcBorders>
            <w:shd w:val="clear" w:color="auto" w:fill="BFBFBF"/>
          </w:tcPr>
          <w:p w14:paraId="17DF2A39" w14:textId="77777777" w:rsidR="00A40553" w:rsidRPr="00AB4427" w:rsidRDefault="00A40553" w:rsidP="00C8231E">
            <w:pPr>
              <w:pStyle w:val="PMtableHead"/>
              <w:tabs>
                <w:tab w:val="left" w:leader="dot" w:pos="6840"/>
              </w:tabs>
              <w:jc w:val="center"/>
            </w:pPr>
            <w:r w:rsidRPr="00AB4427">
              <w:t>Education and Training</w:t>
            </w:r>
          </w:p>
        </w:tc>
        <w:tc>
          <w:tcPr>
            <w:tcW w:w="5346" w:type="dxa"/>
            <w:tcBorders>
              <w:top w:val="single" w:sz="4" w:space="0" w:color="auto"/>
              <w:left w:val="single" w:sz="4" w:space="0" w:color="auto"/>
              <w:bottom w:val="single" w:sz="4" w:space="0" w:color="auto"/>
              <w:right w:val="single" w:sz="4" w:space="0" w:color="auto"/>
            </w:tcBorders>
            <w:vAlign w:val="center"/>
          </w:tcPr>
          <w:p w14:paraId="17DF2A3A" w14:textId="77777777" w:rsidR="00A40553" w:rsidRPr="00AB4427" w:rsidRDefault="00A40553" w:rsidP="00C8231E">
            <w:pPr>
              <w:pStyle w:val="PMtableText"/>
              <w:tabs>
                <w:tab w:val="left" w:leader="dot" w:pos="6840"/>
              </w:tabs>
              <w:rPr>
                <w:i/>
                <w:iCs/>
                <w:sz w:val="18"/>
              </w:rPr>
            </w:pPr>
            <w:r w:rsidRPr="00AB4427">
              <w:rPr>
                <w:i/>
                <w:iCs/>
                <w:sz w:val="18"/>
              </w:rPr>
              <w:t>List new employees, new safe work procedures, new equipment, new chemicals, etc.</w:t>
            </w:r>
          </w:p>
        </w:tc>
      </w:tr>
      <w:tr w:rsidR="00A40553" w:rsidRPr="00AB4427" w14:paraId="17DF2A3D"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3C" w14:textId="77777777" w:rsidR="00A40553" w:rsidRPr="00AB4427" w:rsidRDefault="00A40553" w:rsidP="00C8231E">
            <w:pPr>
              <w:pStyle w:val="PMtableText"/>
              <w:tabs>
                <w:tab w:val="left" w:leader="dot" w:pos="6840"/>
              </w:tabs>
              <w:rPr>
                <w:b/>
                <w:bCs/>
              </w:rPr>
            </w:pPr>
          </w:p>
        </w:tc>
      </w:tr>
      <w:tr w:rsidR="00A40553" w:rsidRPr="00AB4427" w14:paraId="17DF2A3F"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3E" w14:textId="77777777" w:rsidR="00A40553" w:rsidRPr="00AB4427" w:rsidRDefault="00A40553" w:rsidP="00C8231E">
            <w:pPr>
              <w:pStyle w:val="PMtableText"/>
              <w:tabs>
                <w:tab w:val="left" w:leader="dot" w:pos="6840"/>
              </w:tabs>
              <w:rPr>
                <w:b/>
                <w:bCs/>
              </w:rPr>
            </w:pPr>
          </w:p>
        </w:tc>
      </w:tr>
      <w:tr w:rsidR="00A40553" w:rsidRPr="00AB4427" w14:paraId="17DF2A41"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0" w14:textId="77777777" w:rsidR="00A40553" w:rsidRPr="00AB4427" w:rsidRDefault="00A40553" w:rsidP="00C8231E">
            <w:pPr>
              <w:pStyle w:val="PMtableText"/>
              <w:tabs>
                <w:tab w:val="left" w:leader="dot" w:pos="6840"/>
              </w:tabs>
              <w:rPr>
                <w:b/>
                <w:bCs/>
              </w:rPr>
            </w:pPr>
          </w:p>
        </w:tc>
      </w:tr>
      <w:tr w:rsidR="00A40553" w:rsidRPr="00AB4427" w14:paraId="17DF2A43"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2" w14:textId="77777777" w:rsidR="00A40553" w:rsidRPr="00AB4427" w:rsidRDefault="00A40553" w:rsidP="00C8231E">
            <w:pPr>
              <w:pStyle w:val="PMtableText"/>
              <w:tabs>
                <w:tab w:val="left" w:leader="dot" w:pos="6840"/>
              </w:tabs>
              <w:rPr>
                <w:b/>
                <w:bCs/>
              </w:rPr>
            </w:pPr>
          </w:p>
        </w:tc>
      </w:tr>
    </w:tbl>
    <w:p w14:paraId="17DF2A44"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199"/>
      </w:tblGrid>
      <w:tr w:rsidR="00A40553" w:rsidRPr="00AB4427" w14:paraId="17DF2A47" w14:textId="77777777" w:rsidTr="00C8231E">
        <w:tc>
          <w:tcPr>
            <w:tcW w:w="3510" w:type="dxa"/>
            <w:tcBorders>
              <w:top w:val="single" w:sz="4" w:space="0" w:color="auto"/>
              <w:left w:val="single" w:sz="4" w:space="0" w:color="auto"/>
              <w:bottom w:val="single" w:sz="4" w:space="0" w:color="auto"/>
              <w:right w:val="single" w:sz="4" w:space="0" w:color="auto"/>
            </w:tcBorders>
            <w:shd w:val="clear" w:color="auto" w:fill="BFBFBF"/>
          </w:tcPr>
          <w:p w14:paraId="17DF2A45" w14:textId="77777777" w:rsidR="00A40553" w:rsidRPr="00AB4427" w:rsidRDefault="00A40553" w:rsidP="00C8231E">
            <w:pPr>
              <w:pStyle w:val="PMtableHead"/>
              <w:tabs>
                <w:tab w:val="left" w:leader="dot" w:pos="6840"/>
              </w:tabs>
              <w:jc w:val="center"/>
            </w:pPr>
            <w:r w:rsidRPr="00AB4427">
              <w:t>Concerns / New Business</w:t>
            </w:r>
          </w:p>
        </w:tc>
        <w:tc>
          <w:tcPr>
            <w:tcW w:w="5346" w:type="dxa"/>
            <w:tcBorders>
              <w:top w:val="single" w:sz="4" w:space="0" w:color="auto"/>
              <w:left w:val="single" w:sz="4" w:space="0" w:color="auto"/>
              <w:bottom w:val="single" w:sz="4" w:space="0" w:color="auto"/>
              <w:right w:val="single" w:sz="4" w:space="0" w:color="auto"/>
            </w:tcBorders>
            <w:vAlign w:val="center"/>
          </w:tcPr>
          <w:p w14:paraId="17DF2A46" w14:textId="77777777" w:rsidR="00A40553" w:rsidRPr="00AB4427" w:rsidRDefault="00A40553" w:rsidP="00C8231E">
            <w:pPr>
              <w:pStyle w:val="PMtableText"/>
              <w:tabs>
                <w:tab w:val="left" w:leader="dot" w:pos="6840"/>
              </w:tabs>
              <w:rPr>
                <w:i/>
                <w:iCs/>
                <w:sz w:val="18"/>
              </w:rPr>
            </w:pPr>
            <w:r w:rsidRPr="00AB4427">
              <w:rPr>
                <w:i/>
                <w:iCs/>
                <w:sz w:val="18"/>
              </w:rPr>
              <w:t>List other health and safety concerns discussed.</w:t>
            </w:r>
          </w:p>
        </w:tc>
      </w:tr>
      <w:tr w:rsidR="00A40553" w:rsidRPr="00AB4427" w14:paraId="17DF2A49"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8" w14:textId="77777777" w:rsidR="00A40553" w:rsidRPr="00AB4427" w:rsidRDefault="00A40553" w:rsidP="00C8231E">
            <w:pPr>
              <w:pStyle w:val="PMtableText"/>
              <w:tabs>
                <w:tab w:val="left" w:leader="dot" w:pos="6840"/>
              </w:tabs>
              <w:rPr>
                <w:b/>
                <w:bCs/>
              </w:rPr>
            </w:pPr>
          </w:p>
        </w:tc>
      </w:tr>
      <w:tr w:rsidR="00A40553" w:rsidRPr="00AB4427" w14:paraId="17DF2A4B"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A" w14:textId="77777777" w:rsidR="00A40553" w:rsidRPr="00AB4427" w:rsidRDefault="00A40553" w:rsidP="00C8231E">
            <w:pPr>
              <w:pStyle w:val="PMtableText"/>
              <w:tabs>
                <w:tab w:val="left" w:leader="dot" w:pos="6840"/>
              </w:tabs>
              <w:rPr>
                <w:b/>
                <w:bCs/>
              </w:rPr>
            </w:pPr>
          </w:p>
        </w:tc>
      </w:tr>
      <w:tr w:rsidR="00A40553" w:rsidRPr="00AB4427" w14:paraId="17DF2A4D"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C" w14:textId="77777777" w:rsidR="00A40553" w:rsidRPr="00AB4427" w:rsidRDefault="00A40553" w:rsidP="00C8231E">
            <w:pPr>
              <w:pStyle w:val="PMtableText"/>
              <w:tabs>
                <w:tab w:val="left" w:leader="dot" w:pos="6840"/>
              </w:tabs>
              <w:rPr>
                <w:b/>
                <w:bCs/>
              </w:rPr>
            </w:pPr>
          </w:p>
        </w:tc>
      </w:tr>
      <w:tr w:rsidR="00A40553" w:rsidRPr="00AB4427" w14:paraId="17DF2A4F" w14:textId="77777777" w:rsidTr="00C8231E">
        <w:tc>
          <w:tcPr>
            <w:tcW w:w="8856" w:type="dxa"/>
            <w:gridSpan w:val="2"/>
            <w:tcBorders>
              <w:top w:val="single" w:sz="4" w:space="0" w:color="auto"/>
              <w:left w:val="single" w:sz="4" w:space="0" w:color="auto"/>
              <w:bottom w:val="single" w:sz="4" w:space="0" w:color="auto"/>
              <w:right w:val="single" w:sz="4" w:space="0" w:color="auto"/>
            </w:tcBorders>
          </w:tcPr>
          <w:p w14:paraId="17DF2A4E" w14:textId="77777777" w:rsidR="00A40553" w:rsidRPr="00AB4427" w:rsidRDefault="00A40553" w:rsidP="00C8231E">
            <w:pPr>
              <w:pStyle w:val="PMtableText"/>
              <w:tabs>
                <w:tab w:val="left" w:leader="dot" w:pos="6840"/>
              </w:tabs>
              <w:rPr>
                <w:b/>
                <w:bCs/>
              </w:rPr>
            </w:pPr>
          </w:p>
        </w:tc>
      </w:tr>
    </w:tbl>
    <w:p w14:paraId="17DF2A50" w14:textId="77777777" w:rsidR="00A40553" w:rsidRPr="00AB4427" w:rsidRDefault="00A40553" w:rsidP="00A40553">
      <w:pPr>
        <w:pStyle w:val="PMtableT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317"/>
      </w:tblGrid>
      <w:tr w:rsidR="00A40553" w:rsidRPr="00AB4427" w14:paraId="17DF2A53" w14:textId="77777777" w:rsidTr="00C8231E">
        <w:tc>
          <w:tcPr>
            <w:tcW w:w="4428" w:type="dxa"/>
            <w:tcBorders>
              <w:top w:val="single" w:sz="4" w:space="0" w:color="auto"/>
              <w:left w:val="single" w:sz="4" w:space="0" w:color="auto"/>
              <w:bottom w:val="single" w:sz="4" w:space="0" w:color="auto"/>
              <w:right w:val="single" w:sz="4" w:space="0" w:color="auto"/>
            </w:tcBorders>
          </w:tcPr>
          <w:p w14:paraId="17DF2A51" w14:textId="77777777" w:rsidR="00A40553" w:rsidRPr="00AB4427" w:rsidRDefault="00A40553" w:rsidP="00C8231E">
            <w:pPr>
              <w:pStyle w:val="PMtableText"/>
              <w:tabs>
                <w:tab w:val="left" w:leader="dot" w:pos="6840"/>
              </w:tabs>
              <w:rPr>
                <w:b/>
                <w:bCs/>
              </w:rPr>
            </w:pPr>
            <w:r w:rsidRPr="00AB4427">
              <w:rPr>
                <w:b/>
                <w:bCs/>
              </w:rPr>
              <w:t>Next Meeting:</w:t>
            </w:r>
          </w:p>
        </w:tc>
        <w:tc>
          <w:tcPr>
            <w:tcW w:w="4428" w:type="dxa"/>
            <w:tcBorders>
              <w:top w:val="single" w:sz="4" w:space="0" w:color="auto"/>
              <w:left w:val="single" w:sz="4" w:space="0" w:color="auto"/>
              <w:bottom w:val="single" w:sz="4" w:space="0" w:color="auto"/>
              <w:right w:val="single" w:sz="4" w:space="0" w:color="auto"/>
            </w:tcBorders>
          </w:tcPr>
          <w:p w14:paraId="17DF2A52" w14:textId="77777777" w:rsidR="00A40553" w:rsidRPr="00AB4427" w:rsidRDefault="00A40553" w:rsidP="00C8231E">
            <w:pPr>
              <w:pStyle w:val="PMtableText"/>
              <w:tabs>
                <w:tab w:val="left" w:leader="dot" w:pos="6840"/>
              </w:tabs>
              <w:rPr>
                <w:b/>
                <w:bCs/>
              </w:rPr>
            </w:pPr>
            <w:r w:rsidRPr="00AB4427">
              <w:rPr>
                <w:b/>
                <w:bCs/>
              </w:rPr>
              <w:t>Prepared By:</w:t>
            </w:r>
          </w:p>
        </w:tc>
      </w:tr>
      <w:tr w:rsidR="00A40553" w:rsidRPr="00AB4427" w14:paraId="17DF2A56" w14:textId="77777777" w:rsidTr="00C8231E">
        <w:tc>
          <w:tcPr>
            <w:tcW w:w="4428" w:type="dxa"/>
            <w:tcBorders>
              <w:top w:val="single" w:sz="4" w:space="0" w:color="auto"/>
              <w:left w:val="single" w:sz="4" w:space="0" w:color="auto"/>
              <w:bottom w:val="single" w:sz="4" w:space="0" w:color="auto"/>
              <w:right w:val="single" w:sz="4" w:space="0" w:color="auto"/>
            </w:tcBorders>
          </w:tcPr>
          <w:p w14:paraId="17DF2A54" w14:textId="77777777" w:rsidR="00A40553" w:rsidRPr="00AB4427" w:rsidRDefault="00A40553" w:rsidP="00C8231E">
            <w:pPr>
              <w:pStyle w:val="PMtableText"/>
              <w:tabs>
                <w:tab w:val="left" w:leader="dot" w:pos="6840"/>
              </w:tabs>
            </w:pPr>
            <w:r w:rsidRPr="00AB4427">
              <w:t>Date and Time:</w:t>
            </w:r>
          </w:p>
        </w:tc>
        <w:tc>
          <w:tcPr>
            <w:tcW w:w="4428" w:type="dxa"/>
            <w:tcBorders>
              <w:top w:val="single" w:sz="4" w:space="0" w:color="auto"/>
              <w:left w:val="single" w:sz="4" w:space="0" w:color="auto"/>
              <w:bottom w:val="single" w:sz="4" w:space="0" w:color="auto"/>
              <w:right w:val="single" w:sz="4" w:space="0" w:color="auto"/>
            </w:tcBorders>
          </w:tcPr>
          <w:p w14:paraId="17DF2A55" w14:textId="77777777" w:rsidR="00A40553" w:rsidRPr="00AB4427" w:rsidRDefault="00A40553" w:rsidP="00C8231E">
            <w:pPr>
              <w:pStyle w:val="PMtableText"/>
              <w:tabs>
                <w:tab w:val="left" w:leader="dot" w:pos="6840"/>
              </w:tabs>
            </w:pPr>
            <w:r w:rsidRPr="00AB4427">
              <w:t>Name:</w:t>
            </w:r>
          </w:p>
        </w:tc>
      </w:tr>
      <w:tr w:rsidR="00A40553" w:rsidRPr="00AB4427" w14:paraId="17DF2A59" w14:textId="77777777" w:rsidTr="00C8231E">
        <w:tc>
          <w:tcPr>
            <w:tcW w:w="4428" w:type="dxa"/>
            <w:tcBorders>
              <w:top w:val="single" w:sz="4" w:space="0" w:color="auto"/>
              <w:left w:val="single" w:sz="4" w:space="0" w:color="auto"/>
              <w:bottom w:val="single" w:sz="4" w:space="0" w:color="auto"/>
              <w:right w:val="single" w:sz="4" w:space="0" w:color="auto"/>
            </w:tcBorders>
          </w:tcPr>
          <w:p w14:paraId="17DF2A57" w14:textId="77777777" w:rsidR="00A40553" w:rsidRPr="00AB4427" w:rsidRDefault="00A40553" w:rsidP="00C8231E">
            <w:pPr>
              <w:pStyle w:val="PMtableText"/>
              <w:tabs>
                <w:tab w:val="left" w:leader="dot" w:pos="6840"/>
              </w:tabs>
            </w:pPr>
            <w:r w:rsidRPr="00AB4427">
              <w:t>Location:</w:t>
            </w:r>
          </w:p>
        </w:tc>
        <w:tc>
          <w:tcPr>
            <w:tcW w:w="4428" w:type="dxa"/>
            <w:tcBorders>
              <w:top w:val="single" w:sz="4" w:space="0" w:color="auto"/>
              <w:left w:val="single" w:sz="4" w:space="0" w:color="auto"/>
              <w:bottom w:val="single" w:sz="4" w:space="0" w:color="auto"/>
              <w:right w:val="single" w:sz="4" w:space="0" w:color="auto"/>
            </w:tcBorders>
          </w:tcPr>
          <w:p w14:paraId="17DF2A58" w14:textId="77777777" w:rsidR="00A40553" w:rsidRPr="00AB4427" w:rsidRDefault="00A40553" w:rsidP="00C8231E">
            <w:pPr>
              <w:pStyle w:val="PMtableText"/>
              <w:tabs>
                <w:tab w:val="left" w:leader="dot" w:pos="6840"/>
              </w:tabs>
            </w:pPr>
            <w:r w:rsidRPr="00AB4427">
              <w:t>Signature:</w:t>
            </w:r>
          </w:p>
        </w:tc>
      </w:tr>
    </w:tbl>
    <w:p w14:paraId="085FF3C9" w14:textId="2D085913" w:rsidR="001B49C1" w:rsidRPr="00AB4427" w:rsidRDefault="001B49C1" w:rsidP="001B49C1">
      <w:pPr>
        <w:pStyle w:val="PMSecondPgHead"/>
      </w:pPr>
      <w:r w:rsidRPr="00AB4427">
        <w:lastRenderedPageBreak/>
        <w:t>Workplace Inspection Schedule</w:t>
      </w:r>
      <w:r w:rsidR="006D134B" w:rsidRPr="00AB4427">
        <w:t xml:space="preserve">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551"/>
      </w:tblGrid>
      <w:tr w:rsidR="006D134B" w:rsidRPr="00AB4427" w14:paraId="7C8C7236" w14:textId="77777777" w:rsidTr="006D134B">
        <w:trPr>
          <w:jc w:val="center"/>
        </w:trPr>
        <w:tc>
          <w:tcPr>
            <w:tcW w:w="2251" w:type="dxa"/>
            <w:vAlign w:val="center"/>
          </w:tcPr>
          <w:p w14:paraId="159417F0" w14:textId="056BDF9D" w:rsidR="006D134B" w:rsidRPr="00AB4427" w:rsidRDefault="006D134B" w:rsidP="006D134B">
            <w:pPr>
              <w:pStyle w:val="PMtableText"/>
              <w:jc w:val="center"/>
              <w:rPr>
                <w:b/>
                <w:sz w:val="20"/>
              </w:rPr>
            </w:pPr>
            <w:r w:rsidRPr="00AB4427">
              <w:rPr>
                <w:b/>
                <w:sz w:val="20"/>
              </w:rPr>
              <w:t>Date</w:t>
            </w:r>
          </w:p>
        </w:tc>
        <w:tc>
          <w:tcPr>
            <w:tcW w:w="4551" w:type="dxa"/>
          </w:tcPr>
          <w:p w14:paraId="6211CF32" w14:textId="344DEB32" w:rsidR="006D134B" w:rsidRPr="00AB4427" w:rsidRDefault="006D134B" w:rsidP="006D134B">
            <w:pPr>
              <w:pStyle w:val="PMtableText"/>
              <w:jc w:val="center"/>
              <w:rPr>
                <w:b/>
                <w:sz w:val="20"/>
              </w:rPr>
            </w:pPr>
            <w:r w:rsidRPr="00AB4427">
              <w:rPr>
                <w:b/>
                <w:sz w:val="20"/>
              </w:rPr>
              <w:t>Inspector(s)</w:t>
            </w:r>
          </w:p>
        </w:tc>
      </w:tr>
      <w:tr w:rsidR="006D134B" w:rsidRPr="00AB4427" w14:paraId="2B7C85EE" w14:textId="77777777" w:rsidTr="006D134B">
        <w:trPr>
          <w:jc w:val="center"/>
        </w:trPr>
        <w:tc>
          <w:tcPr>
            <w:tcW w:w="2251" w:type="dxa"/>
          </w:tcPr>
          <w:p w14:paraId="24EC5573" w14:textId="175702A6" w:rsidR="006D134B" w:rsidRPr="00AB4427" w:rsidRDefault="006D134B" w:rsidP="006D134B">
            <w:pPr>
              <w:pStyle w:val="PMtableText"/>
              <w:rPr>
                <w:sz w:val="20"/>
              </w:rPr>
            </w:pPr>
            <w:r w:rsidRPr="00AB4427">
              <w:rPr>
                <w:sz w:val="20"/>
              </w:rPr>
              <w:t>January</w:t>
            </w:r>
          </w:p>
        </w:tc>
        <w:tc>
          <w:tcPr>
            <w:tcW w:w="4551" w:type="dxa"/>
          </w:tcPr>
          <w:p w14:paraId="11BEE3F4" w14:textId="77777777" w:rsidR="006D134B" w:rsidRPr="00AB4427" w:rsidRDefault="006D134B" w:rsidP="00A37DED">
            <w:pPr>
              <w:pStyle w:val="PMtableText"/>
              <w:jc w:val="center"/>
              <w:rPr>
                <w:sz w:val="20"/>
              </w:rPr>
            </w:pPr>
          </w:p>
        </w:tc>
      </w:tr>
      <w:tr w:rsidR="006D134B" w:rsidRPr="00AB4427" w14:paraId="3CDEC822" w14:textId="77777777" w:rsidTr="006D134B">
        <w:trPr>
          <w:jc w:val="center"/>
        </w:trPr>
        <w:tc>
          <w:tcPr>
            <w:tcW w:w="2251" w:type="dxa"/>
          </w:tcPr>
          <w:p w14:paraId="4AD412DF" w14:textId="000D6397" w:rsidR="006D134B" w:rsidRPr="00AB4427" w:rsidRDefault="006D134B" w:rsidP="006D134B">
            <w:pPr>
              <w:pStyle w:val="PMtableText"/>
              <w:rPr>
                <w:sz w:val="20"/>
              </w:rPr>
            </w:pPr>
            <w:r w:rsidRPr="00AB4427">
              <w:rPr>
                <w:sz w:val="20"/>
              </w:rPr>
              <w:t>February</w:t>
            </w:r>
          </w:p>
        </w:tc>
        <w:tc>
          <w:tcPr>
            <w:tcW w:w="4551" w:type="dxa"/>
          </w:tcPr>
          <w:p w14:paraId="08B97AB7" w14:textId="77777777" w:rsidR="006D134B" w:rsidRPr="00AB4427" w:rsidRDefault="006D134B" w:rsidP="00A37DED">
            <w:pPr>
              <w:pStyle w:val="PMtableText"/>
              <w:jc w:val="center"/>
              <w:rPr>
                <w:sz w:val="20"/>
              </w:rPr>
            </w:pPr>
          </w:p>
        </w:tc>
      </w:tr>
      <w:tr w:rsidR="006D134B" w:rsidRPr="00AB4427" w14:paraId="3E6DFB40" w14:textId="77777777" w:rsidTr="006D134B">
        <w:trPr>
          <w:jc w:val="center"/>
        </w:trPr>
        <w:tc>
          <w:tcPr>
            <w:tcW w:w="2251" w:type="dxa"/>
          </w:tcPr>
          <w:p w14:paraId="17032857" w14:textId="1CB23DB2" w:rsidR="006D134B" w:rsidRPr="00AB4427" w:rsidRDefault="006D134B" w:rsidP="006D134B">
            <w:pPr>
              <w:pStyle w:val="PMtableText"/>
              <w:rPr>
                <w:sz w:val="20"/>
              </w:rPr>
            </w:pPr>
            <w:r w:rsidRPr="00AB4427">
              <w:rPr>
                <w:sz w:val="20"/>
              </w:rPr>
              <w:t>March</w:t>
            </w:r>
          </w:p>
        </w:tc>
        <w:tc>
          <w:tcPr>
            <w:tcW w:w="4551" w:type="dxa"/>
          </w:tcPr>
          <w:p w14:paraId="3E369CFA" w14:textId="77777777" w:rsidR="006D134B" w:rsidRPr="00AB4427" w:rsidRDefault="006D134B" w:rsidP="00A37DED">
            <w:pPr>
              <w:pStyle w:val="PMtableText"/>
              <w:jc w:val="center"/>
              <w:rPr>
                <w:sz w:val="20"/>
              </w:rPr>
            </w:pPr>
          </w:p>
        </w:tc>
      </w:tr>
      <w:tr w:rsidR="006D134B" w:rsidRPr="00AB4427" w14:paraId="2641D969" w14:textId="77777777" w:rsidTr="006D134B">
        <w:trPr>
          <w:jc w:val="center"/>
        </w:trPr>
        <w:tc>
          <w:tcPr>
            <w:tcW w:w="2251" w:type="dxa"/>
          </w:tcPr>
          <w:p w14:paraId="02719434" w14:textId="7CF5A516" w:rsidR="006D134B" w:rsidRPr="00AB4427" w:rsidRDefault="006D134B" w:rsidP="006D134B">
            <w:pPr>
              <w:pStyle w:val="PMtableText"/>
              <w:rPr>
                <w:sz w:val="20"/>
              </w:rPr>
            </w:pPr>
            <w:r w:rsidRPr="00AB4427">
              <w:rPr>
                <w:sz w:val="20"/>
              </w:rPr>
              <w:t>April</w:t>
            </w:r>
          </w:p>
        </w:tc>
        <w:tc>
          <w:tcPr>
            <w:tcW w:w="4551" w:type="dxa"/>
          </w:tcPr>
          <w:p w14:paraId="7F4EB41C" w14:textId="77777777" w:rsidR="006D134B" w:rsidRPr="00AB4427" w:rsidRDefault="006D134B" w:rsidP="00A37DED">
            <w:pPr>
              <w:pStyle w:val="PMtableText"/>
              <w:jc w:val="center"/>
              <w:rPr>
                <w:sz w:val="20"/>
              </w:rPr>
            </w:pPr>
          </w:p>
        </w:tc>
      </w:tr>
      <w:tr w:rsidR="006D134B" w:rsidRPr="00AB4427" w14:paraId="176C291A" w14:textId="77777777" w:rsidTr="006D134B">
        <w:trPr>
          <w:jc w:val="center"/>
        </w:trPr>
        <w:tc>
          <w:tcPr>
            <w:tcW w:w="2251" w:type="dxa"/>
          </w:tcPr>
          <w:p w14:paraId="2CF42A5C" w14:textId="76CB3925" w:rsidR="006D134B" w:rsidRPr="00AB4427" w:rsidRDefault="006D134B" w:rsidP="006D134B">
            <w:pPr>
              <w:pStyle w:val="PMtableText"/>
              <w:rPr>
                <w:sz w:val="20"/>
              </w:rPr>
            </w:pPr>
            <w:r w:rsidRPr="00AB4427">
              <w:rPr>
                <w:sz w:val="20"/>
              </w:rPr>
              <w:t>May</w:t>
            </w:r>
          </w:p>
        </w:tc>
        <w:tc>
          <w:tcPr>
            <w:tcW w:w="4551" w:type="dxa"/>
          </w:tcPr>
          <w:p w14:paraId="5A084BF3" w14:textId="77777777" w:rsidR="006D134B" w:rsidRPr="00AB4427" w:rsidRDefault="006D134B" w:rsidP="00A37DED">
            <w:pPr>
              <w:pStyle w:val="PMtableText"/>
              <w:jc w:val="center"/>
              <w:rPr>
                <w:sz w:val="20"/>
              </w:rPr>
            </w:pPr>
          </w:p>
        </w:tc>
      </w:tr>
      <w:tr w:rsidR="006D134B" w:rsidRPr="00AB4427" w14:paraId="25C0B3FF" w14:textId="77777777" w:rsidTr="006D134B">
        <w:trPr>
          <w:jc w:val="center"/>
        </w:trPr>
        <w:tc>
          <w:tcPr>
            <w:tcW w:w="2251" w:type="dxa"/>
          </w:tcPr>
          <w:p w14:paraId="4AD2C25A" w14:textId="6D5C3FE4" w:rsidR="006D134B" w:rsidRPr="00AB4427" w:rsidRDefault="006D134B" w:rsidP="006D134B">
            <w:pPr>
              <w:pStyle w:val="PMtableText"/>
              <w:rPr>
                <w:sz w:val="20"/>
              </w:rPr>
            </w:pPr>
            <w:r w:rsidRPr="00AB4427">
              <w:rPr>
                <w:sz w:val="20"/>
              </w:rPr>
              <w:t>June</w:t>
            </w:r>
          </w:p>
        </w:tc>
        <w:tc>
          <w:tcPr>
            <w:tcW w:w="4551" w:type="dxa"/>
          </w:tcPr>
          <w:p w14:paraId="13DF25D2" w14:textId="77777777" w:rsidR="006D134B" w:rsidRPr="00AB4427" w:rsidRDefault="006D134B" w:rsidP="00A37DED">
            <w:pPr>
              <w:pStyle w:val="PMtableText"/>
              <w:jc w:val="center"/>
              <w:rPr>
                <w:sz w:val="20"/>
              </w:rPr>
            </w:pPr>
          </w:p>
        </w:tc>
      </w:tr>
      <w:tr w:rsidR="006D134B" w:rsidRPr="00AB4427" w14:paraId="70C2F8C0" w14:textId="77777777" w:rsidTr="006D134B">
        <w:trPr>
          <w:jc w:val="center"/>
        </w:trPr>
        <w:tc>
          <w:tcPr>
            <w:tcW w:w="2251" w:type="dxa"/>
          </w:tcPr>
          <w:p w14:paraId="71845C73" w14:textId="070C0CFC" w:rsidR="006D134B" w:rsidRPr="00AB4427" w:rsidRDefault="006D134B" w:rsidP="006D134B">
            <w:pPr>
              <w:pStyle w:val="PMtableText"/>
              <w:rPr>
                <w:sz w:val="20"/>
              </w:rPr>
            </w:pPr>
            <w:r w:rsidRPr="00AB4427">
              <w:rPr>
                <w:sz w:val="20"/>
              </w:rPr>
              <w:t>July</w:t>
            </w:r>
          </w:p>
        </w:tc>
        <w:tc>
          <w:tcPr>
            <w:tcW w:w="4551" w:type="dxa"/>
          </w:tcPr>
          <w:p w14:paraId="7BD5001B" w14:textId="77777777" w:rsidR="006D134B" w:rsidRPr="00AB4427" w:rsidRDefault="006D134B" w:rsidP="00A37DED">
            <w:pPr>
              <w:pStyle w:val="PMtableText"/>
              <w:jc w:val="center"/>
              <w:rPr>
                <w:sz w:val="20"/>
              </w:rPr>
            </w:pPr>
          </w:p>
        </w:tc>
      </w:tr>
      <w:tr w:rsidR="006D134B" w:rsidRPr="00AB4427" w14:paraId="71C937DC" w14:textId="77777777" w:rsidTr="006D134B">
        <w:trPr>
          <w:jc w:val="center"/>
        </w:trPr>
        <w:tc>
          <w:tcPr>
            <w:tcW w:w="2251" w:type="dxa"/>
          </w:tcPr>
          <w:p w14:paraId="6D834878" w14:textId="745ADC76" w:rsidR="006D134B" w:rsidRPr="00AB4427" w:rsidRDefault="006D134B" w:rsidP="006D134B">
            <w:pPr>
              <w:pStyle w:val="PMtableText"/>
              <w:rPr>
                <w:sz w:val="20"/>
              </w:rPr>
            </w:pPr>
            <w:r w:rsidRPr="00AB4427">
              <w:rPr>
                <w:sz w:val="20"/>
              </w:rPr>
              <w:t>August</w:t>
            </w:r>
          </w:p>
        </w:tc>
        <w:tc>
          <w:tcPr>
            <w:tcW w:w="4551" w:type="dxa"/>
          </w:tcPr>
          <w:p w14:paraId="7166764D" w14:textId="77777777" w:rsidR="006D134B" w:rsidRPr="00AB4427" w:rsidRDefault="006D134B" w:rsidP="00A37DED">
            <w:pPr>
              <w:pStyle w:val="PMtableText"/>
              <w:jc w:val="center"/>
              <w:rPr>
                <w:sz w:val="20"/>
              </w:rPr>
            </w:pPr>
          </w:p>
        </w:tc>
      </w:tr>
      <w:tr w:rsidR="006D134B" w:rsidRPr="00AB4427" w14:paraId="0635947D" w14:textId="77777777" w:rsidTr="006D134B">
        <w:trPr>
          <w:jc w:val="center"/>
        </w:trPr>
        <w:tc>
          <w:tcPr>
            <w:tcW w:w="2251" w:type="dxa"/>
          </w:tcPr>
          <w:p w14:paraId="29E8148A" w14:textId="5CC88E8E" w:rsidR="006D134B" w:rsidRPr="00AB4427" w:rsidRDefault="006D134B" w:rsidP="006D134B">
            <w:pPr>
              <w:pStyle w:val="PMtableText"/>
              <w:rPr>
                <w:sz w:val="20"/>
              </w:rPr>
            </w:pPr>
            <w:r w:rsidRPr="00AB4427">
              <w:rPr>
                <w:sz w:val="20"/>
              </w:rPr>
              <w:t>September</w:t>
            </w:r>
          </w:p>
        </w:tc>
        <w:tc>
          <w:tcPr>
            <w:tcW w:w="4551" w:type="dxa"/>
          </w:tcPr>
          <w:p w14:paraId="500D37E4" w14:textId="77777777" w:rsidR="006D134B" w:rsidRPr="00AB4427" w:rsidRDefault="006D134B" w:rsidP="00A37DED">
            <w:pPr>
              <w:pStyle w:val="PMtableText"/>
              <w:jc w:val="center"/>
              <w:rPr>
                <w:sz w:val="20"/>
              </w:rPr>
            </w:pPr>
          </w:p>
        </w:tc>
      </w:tr>
      <w:tr w:rsidR="006D134B" w:rsidRPr="00AB4427" w14:paraId="3C688C7A" w14:textId="77777777" w:rsidTr="006D134B">
        <w:trPr>
          <w:jc w:val="center"/>
        </w:trPr>
        <w:tc>
          <w:tcPr>
            <w:tcW w:w="2251" w:type="dxa"/>
          </w:tcPr>
          <w:p w14:paraId="151BFE0B" w14:textId="1511C8D0" w:rsidR="006D134B" w:rsidRPr="00AB4427" w:rsidRDefault="006D134B" w:rsidP="006D134B">
            <w:pPr>
              <w:pStyle w:val="PMtableText"/>
              <w:rPr>
                <w:sz w:val="20"/>
              </w:rPr>
            </w:pPr>
            <w:r w:rsidRPr="00AB4427">
              <w:rPr>
                <w:sz w:val="20"/>
              </w:rPr>
              <w:t>October</w:t>
            </w:r>
          </w:p>
        </w:tc>
        <w:tc>
          <w:tcPr>
            <w:tcW w:w="4551" w:type="dxa"/>
          </w:tcPr>
          <w:p w14:paraId="1A1ED3B0" w14:textId="77777777" w:rsidR="006D134B" w:rsidRPr="00AB4427" w:rsidRDefault="006D134B" w:rsidP="00A37DED">
            <w:pPr>
              <w:pStyle w:val="PMtableText"/>
              <w:jc w:val="center"/>
              <w:rPr>
                <w:sz w:val="20"/>
              </w:rPr>
            </w:pPr>
          </w:p>
        </w:tc>
      </w:tr>
      <w:tr w:rsidR="006D134B" w:rsidRPr="00AB4427" w14:paraId="35F5BACA" w14:textId="77777777" w:rsidTr="006D134B">
        <w:trPr>
          <w:jc w:val="center"/>
        </w:trPr>
        <w:tc>
          <w:tcPr>
            <w:tcW w:w="2251" w:type="dxa"/>
          </w:tcPr>
          <w:p w14:paraId="53672FF6" w14:textId="66518444" w:rsidR="006D134B" w:rsidRPr="00AB4427" w:rsidRDefault="006D134B" w:rsidP="006D134B">
            <w:pPr>
              <w:pStyle w:val="PMtableText"/>
              <w:rPr>
                <w:sz w:val="20"/>
              </w:rPr>
            </w:pPr>
            <w:r w:rsidRPr="00AB4427">
              <w:rPr>
                <w:sz w:val="20"/>
              </w:rPr>
              <w:t>November</w:t>
            </w:r>
          </w:p>
        </w:tc>
        <w:tc>
          <w:tcPr>
            <w:tcW w:w="4551" w:type="dxa"/>
          </w:tcPr>
          <w:p w14:paraId="77DBB200" w14:textId="77777777" w:rsidR="006D134B" w:rsidRPr="00AB4427" w:rsidRDefault="006D134B" w:rsidP="00A37DED">
            <w:pPr>
              <w:pStyle w:val="PMtableText"/>
              <w:jc w:val="center"/>
              <w:rPr>
                <w:sz w:val="20"/>
              </w:rPr>
            </w:pPr>
          </w:p>
        </w:tc>
      </w:tr>
      <w:tr w:rsidR="006D134B" w:rsidRPr="00AB4427" w14:paraId="3A35A82E" w14:textId="77777777" w:rsidTr="006D134B">
        <w:trPr>
          <w:jc w:val="center"/>
        </w:trPr>
        <w:tc>
          <w:tcPr>
            <w:tcW w:w="2251" w:type="dxa"/>
          </w:tcPr>
          <w:p w14:paraId="17476D77" w14:textId="604C0117" w:rsidR="006D134B" w:rsidRPr="00AB4427" w:rsidRDefault="006D134B" w:rsidP="006D134B">
            <w:pPr>
              <w:pStyle w:val="PMtableText"/>
              <w:rPr>
                <w:sz w:val="20"/>
              </w:rPr>
            </w:pPr>
            <w:r w:rsidRPr="00AB4427">
              <w:rPr>
                <w:sz w:val="20"/>
              </w:rPr>
              <w:t>December</w:t>
            </w:r>
          </w:p>
        </w:tc>
        <w:tc>
          <w:tcPr>
            <w:tcW w:w="4551" w:type="dxa"/>
          </w:tcPr>
          <w:p w14:paraId="7A098F60" w14:textId="77777777" w:rsidR="006D134B" w:rsidRPr="00AB4427" w:rsidRDefault="006D134B" w:rsidP="00A37DED">
            <w:pPr>
              <w:pStyle w:val="PMtableText"/>
              <w:jc w:val="center"/>
              <w:rPr>
                <w:sz w:val="20"/>
              </w:rPr>
            </w:pPr>
          </w:p>
        </w:tc>
      </w:tr>
    </w:tbl>
    <w:p w14:paraId="4E4E481C" w14:textId="583B148C" w:rsidR="006D134B" w:rsidRPr="00AB4427" w:rsidRDefault="001B49C1" w:rsidP="006D134B">
      <w:pPr>
        <w:pStyle w:val="PMtextbolditaliccentre"/>
        <w:rPr>
          <w:b w:val="0"/>
          <w:sz w:val="20"/>
        </w:rPr>
      </w:pPr>
      <w:r w:rsidRPr="00AB4427">
        <w:rPr>
          <w:b w:val="0"/>
          <w:sz w:val="20"/>
        </w:rPr>
        <w:t>This Inspection Schedule is subject to change due to scheduling conflicts/vacations. Any changes to the above dates will be posted to inform employees, prior to the date of inspection.</w:t>
      </w:r>
    </w:p>
    <w:p w14:paraId="081567A0" w14:textId="67C3C03F" w:rsidR="001B49C1" w:rsidRPr="00AB4427" w:rsidRDefault="001B49C1" w:rsidP="001B49C1">
      <w:pPr>
        <w:pStyle w:val="PMSecondPgHead"/>
      </w:pPr>
      <w:r w:rsidRPr="00AB4427">
        <w:lastRenderedPageBreak/>
        <w:t>Recommendation</w:t>
      </w:r>
      <w:r w:rsidR="00CB7B90" w:rsidRPr="00AB4427">
        <w:t>s Template</w:t>
      </w:r>
    </w:p>
    <w:tbl>
      <w:tblPr>
        <w:tblpPr w:leftFromText="180" w:rightFromText="180" w:vertAnchor="text" w:tblpXSpec="center"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0"/>
        <w:gridCol w:w="270"/>
        <w:gridCol w:w="36"/>
        <w:gridCol w:w="1494"/>
        <w:gridCol w:w="360"/>
        <w:gridCol w:w="360"/>
        <w:gridCol w:w="45"/>
        <w:gridCol w:w="45"/>
        <w:gridCol w:w="90"/>
        <w:gridCol w:w="180"/>
        <w:gridCol w:w="18"/>
        <w:gridCol w:w="72"/>
        <w:gridCol w:w="1602"/>
        <w:gridCol w:w="198"/>
        <w:gridCol w:w="270"/>
        <w:gridCol w:w="36"/>
        <w:gridCol w:w="1494"/>
      </w:tblGrid>
      <w:tr w:rsidR="001B49C1" w:rsidRPr="00AB4427" w14:paraId="658AF9CF" w14:textId="77777777" w:rsidTr="00A37DED">
        <w:trPr>
          <w:cantSplit/>
        </w:trPr>
        <w:tc>
          <w:tcPr>
            <w:tcW w:w="9540" w:type="dxa"/>
            <w:gridSpan w:val="18"/>
            <w:tcBorders>
              <w:top w:val="nil"/>
              <w:left w:val="nil"/>
              <w:bottom w:val="nil"/>
              <w:right w:val="nil"/>
            </w:tcBorders>
          </w:tcPr>
          <w:p w14:paraId="38350844" w14:textId="77777777" w:rsidR="001B49C1" w:rsidRPr="00AB4427" w:rsidRDefault="001B49C1" w:rsidP="00A37DED">
            <w:pPr>
              <w:pStyle w:val="PMtableText"/>
              <w:spacing w:before="0" w:after="120"/>
              <w:rPr>
                <w:b/>
              </w:rPr>
            </w:pPr>
            <w:r w:rsidRPr="00AB4427">
              <w:rPr>
                <w:b/>
                <w:bCs/>
              </w:rPr>
              <w:t>Problem Statement</w:t>
            </w:r>
            <w:r w:rsidRPr="00AB4427">
              <w:rPr>
                <w:b/>
              </w:rPr>
              <w:t xml:space="preserve">: </w:t>
            </w:r>
            <w:r w:rsidRPr="00AB4427">
              <w:rPr>
                <w:b/>
              </w:rPr>
              <w:br/>
            </w:r>
            <w:r w:rsidRPr="00AB4427">
              <w:rPr>
                <w:rStyle w:val="PMtabletextsmallChar"/>
              </w:rPr>
              <w:t>Define the issue. Write a brief statement describing the issue.</w:t>
            </w:r>
            <w:r w:rsidRPr="00AB4427">
              <w:t xml:space="preserve"> </w:t>
            </w:r>
          </w:p>
        </w:tc>
      </w:tr>
      <w:tr w:rsidR="001B49C1" w:rsidRPr="00AB4427" w14:paraId="1A60BA68"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1F9E63A0" w14:textId="77777777" w:rsidR="001B49C1" w:rsidRPr="00AB4427" w:rsidRDefault="001B49C1" w:rsidP="00A37DED">
            <w:pPr>
              <w:pStyle w:val="PMtableText"/>
              <w:rPr>
                <w:szCs w:val="18"/>
              </w:rPr>
            </w:pPr>
          </w:p>
        </w:tc>
      </w:tr>
      <w:tr w:rsidR="001B49C1" w:rsidRPr="00AB4427" w14:paraId="102BD9F9"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0BDBF3FD" w14:textId="77777777" w:rsidR="001B49C1" w:rsidRPr="00AB4427" w:rsidRDefault="001B49C1" w:rsidP="00A37DED">
            <w:pPr>
              <w:pStyle w:val="PMtableText"/>
            </w:pPr>
          </w:p>
        </w:tc>
      </w:tr>
      <w:tr w:rsidR="001B49C1" w:rsidRPr="00AB4427" w14:paraId="648976CD" w14:textId="77777777" w:rsidTr="00A37DED">
        <w:trPr>
          <w:cantSplit/>
          <w:trHeight w:val="161"/>
        </w:trPr>
        <w:tc>
          <w:tcPr>
            <w:tcW w:w="9540" w:type="dxa"/>
            <w:gridSpan w:val="18"/>
            <w:tcBorders>
              <w:top w:val="nil"/>
              <w:left w:val="nil"/>
              <w:bottom w:val="nil"/>
              <w:right w:val="nil"/>
            </w:tcBorders>
          </w:tcPr>
          <w:p w14:paraId="7D55ED9C" w14:textId="0B714FC0" w:rsidR="001B49C1" w:rsidRPr="00AB4427" w:rsidRDefault="001B49C1" w:rsidP="006D19AE">
            <w:pPr>
              <w:pStyle w:val="PMtabletextsmall"/>
              <w:spacing w:before="120" w:after="120"/>
            </w:pPr>
            <w:r w:rsidRPr="00AB4427">
              <w:rPr>
                <w:b/>
                <w:bCs/>
                <w:sz w:val="22"/>
              </w:rPr>
              <w:t xml:space="preserve">Information, Facts and Evidence (information may be attached): </w:t>
            </w:r>
            <w:r w:rsidRPr="00AB4427">
              <w:rPr>
                <w:b/>
              </w:rPr>
              <w:br/>
            </w:r>
            <w:r w:rsidRPr="00AB4427">
              <w:t>A more detailed description of issue</w:t>
            </w:r>
            <w:r w:rsidR="00EF5EEC" w:rsidRPr="00AB4427">
              <w:t xml:space="preserve">. </w:t>
            </w:r>
            <w:r w:rsidRPr="00AB4427">
              <w:t xml:space="preserve">What are the contributing factors? Document any history (prior recommendations, incident or first aid records, inspection findings, </w:t>
            </w:r>
            <w:r w:rsidR="009E496A" w:rsidRPr="00AB4427">
              <w:t>MLITSD</w:t>
            </w:r>
            <w:r w:rsidRPr="00AB4427">
              <w:t>/WSIB inspections, audits and work orders, hazard alerts, industry risk information, etc.)</w:t>
            </w:r>
            <w:r w:rsidR="006D19AE" w:rsidRPr="00AB4427">
              <w:t>.</w:t>
            </w:r>
            <w:r w:rsidRPr="00AB4427">
              <w:t xml:space="preserve"> Include any information or exact reference to the Occupational Health and Safety Act (OHSA), relevant Regulations and company policies that support the recommendation.</w:t>
            </w:r>
          </w:p>
        </w:tc>
      </w:tr>
      <w:tr w:rsidR="001B49C1" w:rsidRPr="00AB4427" w14:paraId="6998A83B"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089F7D5A" w14:textId="77777777" w:rsidR="001B49C1" w:rsidRPr="00AB4427" w:rsidRDefault="001B49C1" w:rsidP="00A37DED">
            <w:pPr>
              <w:pStyle w:val="PMtableText"/>
            </w:pPr>
          </w:p>
        </w:tc>
      </w:tr>
      <w:tr w:rsidR="001B49C1" w:rsidRPr="00AB4427" w14:paraId="20D77072"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207AC4AA" w14:textId="77777777" w:rsidR="001B49C1" w:rsidRPr="00AB4427" w:rsidRDefault="001B49C1" w:rsidP="00A37DED">
            <w:pPr>
              <w:pStyle w:val="PMtableText"/>
            </w:pPr>
          </w:p>
        </w:tc>
      </w:tr>
      <w:tr w:rsidR="001B49C1" w:rsidRPr="00AB4427" w14:paraId="4B5328CA"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04019238" w14:textId="77777777" w:rsidR="001B49C1" w:rsidRPr="00AB4427" w:rsidRDefault="001B49C1" w:rsidP="00A37DED">
            <w:pPr>
              <w:pStyle w:val="PMtableText"/>
            </w:pPr>
          </w:p>
        </w:tc>
      </w:tr>
      <w:tr w:rsidR="001B49C1" w:rsidRPr="00AB4427" w14:paraId="3F549C97" w14:textId="77777777" w:rsidTr="00A37DED">
        <w:trPr>
          <w:cantSplit/>
          <w:trHeight w:val="350"/>
        </w:trPr>
        <w:tc>
          <w:tcPr>
            <w:tcW w:w="9540" w:type="dxa"/>
            <w:gridSpan w:val="18"/>
            <w:tcBorders>
              <w:top w:val="nil"/>
              <w:left w:val="nil"/>
              <w:bottom w:val="nil"/>
              <w:right w:val="nil"/>
            </w:tcBorders>
          </w:tcPr>
          <w:p w14:paraId="50509AEF" w14:textId="77777777" w:rsidR="001B49C1" w:rsidRPr="00AB4427" w:rsidRDefault="001B49C1" w:rsidP="00A37DED">
            <w:pPr>
              <w:pStyle w:val="PMtableText"/>
              <w:spacing w:before="120" w:after="120"/>
              <w:rPr>
                <w:b/>
              </w:rPr>
            </w:pPr>
            <w:r w:rsidRPr="00AB4427">
              <w:rPr>
                <w:b/>
                <w:bCs/>
              </w:rPr>
              <w:t>Recommendation</w:t>
            </w:r>
            <w:r w:rsidRPr="00AB4427">
              <w:rPr>
                <w:b/>
                <w:sz w:val="18"/>
              </w:rPr>
              <w:t xml:space="preserve">: </w:t>
            </w:r>
            <w:r w:rsidRPr="00AB4427">
              <w:rPr>
                <w:b/>
              </w:rPr>
              <w:br/>
            </w:r>
            <w:r w:rsidRPr="00AB4427">
              <w:rPr>
                <w:rStyle w:val="PMtabletextsmallChar"/>
              </w:rPr>
              <w:t>State the recommendation. Give reasons for the recommendation. Describe the intended immediate and long term outcomes. Identify options to the recommendation.</w:t>
            </w:r>
          </w:p>
        </w:tc>
      </w:tr>
      <w:tr w:rsidR="001B49C1" w:rsidRPr="00AB4427" w14:paraId="4D7CA676"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2C08178F" w14:textId="77777777" w:rsidR="001B49C1" w:rsidRPr="00AB4427" w:rsidRDefault="001B49C1" w:rsidP="00A37DED">
            <w:pPr>
              <w:pStyle w:val="PMtableText"/>
            </w:pPr>
          </w:p>
        </w:tc>
      </w:tr>
      <w:tr w:rsidR="001B49C1" w:rsidRPr="00AB4427" w14:paraId="330FC41E"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420ACAB8" w14:textId="77777777" w:rsidR="001B49C1" w:rsidRPr="00AB4427" w:rsidRDefault="001B49C1" w:rsidP="00A37DED">
            <w:pPr>
              <w:pStyle w:val="PMtableText"/>
            </w:pPr>
          </w:p>
        </w:tc>
      </w:tr>
      <w:tr w:rsidR="001B49C1" w:rsidRPr="00AB4427" w14:paraId="7B9DB4B0" w14:textId="77777777" w:rsidTr="00A37DED">
        <w:trPr>
          <w:cantSplit/>
          <w:trHeight w:val="350"/>
        </w:trPr>
        <w:tc>
          <w:tcPr>
            <w:tcW w:w="9540" w:type="dxa"/>
            <w:gridSpan w:val="18"/>
            <w:tcBorders>
              <w:top w:val="single" w:sz="4" w:space="0" w:color="auto"/>
              <w:left w:val="single" w:sz="4" w:space="0" w:color="auto"/>
              <w:bottom w:val="nil"/>
              <w:right w:val="single" w:sz="4" w:space="0" w:color="auto"/>
            </w:tcBorders>
          </w:tcPr>
          <w:p w14:paraId="7EE3937A" w14:textId="77777777" w:rsidR="001B49C1" w:rsidRPr="00AB4427" w:rsidRDefault="001B49C1" w:rsidP="00A37DED">
            <w:pPr>
              <w:pStyle w:val="PMtableText"/>
            </w:pPr>
          </w:p>
        </w:tc>
      </w:tr>
      <w:tr w:rsidR="001B49C1" w:rsidRPr="00AB4427" w14:paraId="1B2DD59E" w14:textId="77777777" w:rsidTr="00A37DED">
        <w:trPr>
          <w:cantSplit/>
          <w:trHeight w:val="113"/>
        </w:trPr>
        <w:tc>
          <w:tcPr>
            <w:tcW w:w="9540" w:type="dxa"/>
            <w:gridSpan w:val="18"/>
            <w:tcBorders>
              <w:top w:val="single" w:sz="4" w:space="0" w:color="auto"/>
              <w:left w:val="nil"/>
              <w:bottom w:val="nil"/>
              <w:right w:val="nil"/>
            </w:tcBorders>
          </w:tcPr>
          <w:p w14:paraId="6C29D06D" w14:textId="77777777" w:rsidR="001B49C1" w:rsidRPr="00AB4427" w:rsidRDefault="001B49C1" w:rsidP="00A37DED">
            <w:pPr>
              <w:pStyle w:val="PMtableText"/>
            </w:pPr>
          </w:p>
        </w:tc>
      </w:tr>
      <w:tr w:rsidR="001B49C1" w:rsidRPr="00AB4427" w14:paraId="63749EB2" w14:textId="77777777" w:rsidTr="00A37DED">
        <w:trPr>
          <w:cantSplit/>
          <w:trHeight w:val="198"/>
        </w:trPr>
        <w:tc>
          <w:tcPr>
            <w:tcW w:w="5535" w:type="dxa"/>
            <w:gridSpan w:val="8"/>
            <w:tcBorders>
              <w:top w:val="nil"/>
              <w:left w:val="nil"/>
              <w:bottom w:val="single" w:sz="4" w:space="0" w:color="auto"/>
              <w:right w:val="nil"/>
            </w:tcBorders>
          </w:tcPr>
          <w:p w14:paraId="4868D727" w14:textId="66394331" w:rsidR="001B49C1" w:rsidRPr="00AB4427" w:rsidRDefault="001B49C1" w:rsidP="00A37DED">
            <w:pPr>
              <w:pStyle w:val="PMtableText"/>
              <w:rPr>
                <w:b/>
                <w:bCs/>
              </w:rPr>
            </w:pPr>
            <w:r w:rsidRPr="00AB4427">
              <w:rPr>
                <w:b/>
                <w:bCs/>
              </w:rPr>
              <w:t xml:space="preserve">Intended Outcomes </w:t>
            </w:r>
            <w:r w:rsidR="00176A40" w:rsidRPr="00AB4427">
              <w:rPr>
                <w:b/>
                <w:bCs/>
              </w:rPr>
              <w:t>-</w:t>
            </w:r>
            <w:r w:rsidRPr="00AB4427">
              <w:rPr>
                <w:b/>
                <w:bCs/>
              </w:rPr>
              <w:t xml:space="preserve"> Immediate:</w:t>
            </w:r>
          </w:p>
        </w:tc>
        <w:tc>
          <w:tcPr>
            <w:tcW w:w="4005" w:type="dxa"/>
            <w:gridSpan w:val="10"/>
            <w:tcBorders>
              <w:top w:val="nil"/>
              <w:left w:val="nil"/>
              <w:bottom w:val="single" w:sz="4" w:space="0" w:color="auto"/>
              <w:right w:val="nil"/>
            </w:tcBorders>
          </w:tcPr>
          <w:p w14:paraId="7912DB51" w14:textId="7B891B11" w:rsidR="001B49C1" w:rsidRPr="00AB4427" w:rsidRDefault="001B49C1" w:rsidP="00A37DED">
            <w:pPr>
              <w:pStyle w:val="PMtableText"/>
              <w:rPr>
                <w:b/>
                <w:bCs/>
              </w:rPr>
            </w:pPr>
            <w:r w:rsidRPr="00AB4427">
              <w:rPr>
                <w:b/>
                <w:bCs/>
              </w:rPr>
              <w:t xml:space="preserve">Intended Impact </w:t>
            </w:r>
            <w:r w:rsidR="00176A40" w:rsidRPr="00AB4427">
              <w:rPr>
                <w:b/>
                <w:bCs/>
              </w:rPr>
              <w:t>-</w:t>
            </w:r>
            <w:r w:rsidRPr="00AB4427">
              <w:rPr>
                <w:b/>
                <w:bCs/>
              </w:rPr>
              <w:t xml:space="preserve"> Long term:</w:t>
            </w:r>
          </w:p>
        </w:tc>
      </w:tr>
      <w:tr w:rsidR="001B49C1" w:rsidRPr="00AB4427" w14:paraId="3AB094B3" w14:textId="77777777" w:rsidTr="00A37DED">
        <w:trPr>
          <w:cantSplit/>
          <w:trHeight w:val="383"/>
        </w:trPr>
        <w:tc>
          <w:tcPr>
            <w:tcW w:w="4770" w:type="dxa"/>
            <w:gridSpan w:val="5"/>
            <w:tcBorders>
              <w:top w:val="single" w:sz="4" w:space="0" w:color="auto"/>
              <w:left w:val="single" w:sz="4" w:space="0" w:color="auto"/>
              <w:bottom w:val="single" w:sz="4" w:space="0" w:color="auto"/>
              <w:right w:val="single" w:sz="4" w:space="0" w:color="auto"/>
            </w:tcBorders>
          </w:tcPr>
          <w:p w14:paraId="0BF8FEA4" w14:textId="77777777" w:rsidR="001B49C1" w:rsidRPr="00AB4427" w:rsidRDefault="001B49C1" w:rsidP="00A37DED">
            <w:pPr>
              <w:pStyle w:val="PMtableText"/>
            </w:pPr>
          </w:p>
        </w:tc>
        <w:tc>
          <w:tcPr>
            <w:tcW w:w="4770" w:type="dxa"/>
            <w:gridSpan w:val="13"/>
            <w:tcBorders>
              <w:top w:val="single" w:sz="4" w:space="0" w:color="auto"/>
              <w:left w:val="single" w:sz="4" w:space="0" w:color="auto"/>
              <w:bottom w:val="single" w:sz="4" w:space="0" w:color="auto"/>
              <w:right w:val="single" w:sz="4" w:space="0" w:color="auto"/>
            </w:tcBorders>
          </w:tcPr>
          <w:p w14:paraId="6A4D833C" w14:textId="77777777" w:rsidR="001B49C1" w:rsidRPr="00AB4427" w:rsidRDefault="001B49C1" w:rsidP="00A37DED">
            <w:pPr>
              <w:pStyle w:val="PMtableText"/>
            </w:pPr>
          </w:p>
        </w:tc>
      </w:tr>
      <w:tr w:rsidR="001B49C1" w:rsidRPr="00AB4427" w14:paraId="31D6E3CA" w14:textId="77777777" w:rsidTr="00A37DED">
        <w:trPr>
          <w:cantSplit/>
          <w:trHeight w:val="382"/>
        </w:trPr>
        <w:tc>
          <w:tcPr>
            <w:tcW w:w="4770" w:type="dxa"/>
            <w:gridSpan w:val="5"/>
            <w:tcBorders>
              <w:top w:val="single" w:sz="4" w:space="0" w:color="auto"/>
              <w:left w:val="single" w:sz="4" w:space="0" w:color="auto"/>
              <w:bottom w:val="single" w:sz="4" w:space="0" w:color="auto"/>
              <w:right w:val="single" w:sz="4" w:space="0" w:color="auto"/>
            </w:tcBorders>
          </w:tcPr>
          <w:p w14:paraId="23457331" w14:textId="77777777" w:rsidR="001B49C1" w:rsidRPr="00AB4427" w:rsidRDefault="001B49C1" w:rsidP="00A37DED">
            <w:pPr>
              <w:pStyle w:val="PMtableText"/>
            </w:pPr>
          </w:p>
        </w:tc>
        <w:tc>
          <w:tcPr>
            <w:tcW w:w="4770" w:type="dxa"/>
            <w:gridSpan w:val="13"/>
            <w:tcBorders>
              <w:top w:val="single" w:sz="4" w:space="0" w:color="auto"/>
              <w:left w:val="single" w:sz="4" w:space="0" w:color="auto"/>
              <w:bottom w:val="single" w:sz="4" w:space="0" w:color="auto"/>
              <w:right w:val="single" w:sz="4" w:space="0" w:color="auto"/>
            </w:tcBorders>
          </w:tcPr>
          <w:p w14:paraId="3A60E250" w14:textId="77777777" w:rsidR="001B49C1" w:rsidRPr="00AB4427" w:rsidRDefault="001B49C1" w:rsidP="00A37DED">
            <w:pPr>
              <w:pStyle w:val="PMtableText"/>
            </w:pPr>
          </w:p>
        </w:tc>
      </w:tr>
      <w:tr w:rsidR="001B49C1" w:rsidRPr="00AB4427" w14:paraId="405CE23C" w14:textId="77777777" w:rsidTr="00A37DED">
        <w:trPr>
          <w:cantSplit/>
          <w:trHeight w:hRule="exact" w:val="113"/>
        </w:trPr>
        <w:tc>
          <w:tcPr>
            <w:tcW w:w="3240" w:type="dxa"/>
            <w:gridSpan w:val="3"/>
            <w:tcBorders>
              <w:top w:val="nil"/>
              <w:left w:val="nil"/>
              <w:bottom w:val="single" w:sz="4" w:space="0" w:color="auto"/>
              <w:right w:val="nil"/>
            </w:tcBorders>
          </w:tcPr>
          <w:p w14:paraId="1BED9639" w14:textId="77777777" w:rsidR="001B49C1" w:rsidRPr="00AB4427" w:rsidRDefault="001B49C1" w:rsidP="00A37DED">
            <w:pPr>
              <w:pStyle w:val="PMtableText"/>
            </w:pPr>
          </w:p>
        </w:tc>
        <w:tc>
          <w:tcPr>
            <w:tcW w:w="2700" w:type="dxa"/>
            <w:gridSpan w:val="10"/>
            <w:tcBorders>
              <w:top w:val="nil"/>
              <w:left w:val="nil"/>
              <w:bottom w:val="single" w:sz="4" w:space="0" w:color="auto"/>
              <w:right w:val="nil"/>
            </w:tcBorders>
          </w:tcPr>
          <w:p w14:paraId="04A8DA62" w14:textId="77777777" w:rsidR="001B49C1" w:rsidRPr="00AB4427" w:rsidRDefault="001B49C1" w:rsidP="00A37DED">
            <w:pPr>
              <w:pStyle w:val="PMtableText"/>
            </w:pPr>
          </w:p>
        </w:tc>
        <w:tc>
          <w:tcPr>
            <w:tcW w:w="1602" w:type="dxa"/>
            <w:tcBorders>
              <w:top w:val="nil"/>
              <w:left w:val="nil"/>
              <w:bottom w:val="single" w:sz="4" w:space="0" w:color="auto"/>
              <w:right w:val="nil"/>
            </w:tcBorders>
          </w:tcPr>
          <w:p w14:paraId="5CCE94A0" w14:textId="77777777" w:rsidR="001B49C1" w:rsidRPr="00AB4427" w:rsidRDefault="001B49C1" w:rsidP="00A37DED">
            <w:pPr>
              <w:pStyle w:val="PMtableText"/>
            </w:pPr>
          </w:p>
        </w:tc>
        <w:tc>
          <w:tcPr>
            <w:tcW w:w="1998" w:type="dxa"/>
            <w:gridSpan w:val="4"/>
            <w:tcBorders>
              <w:top w:val="nil"/>
              <w:left w:val="nil"/>
              <w:bottom w:val="single" w:sz="4" w:space="0" w:color="auto"/>
              <w:right w:val="nil"/>
            </w:tcBorders>
          </w:tcPr>
          <w:p w14:paraId="7C28B2B6" w14:textId="77777777" w:rsidR="001B49C1" w:rsidRPr="00AB4427" w:rsidRDefault="001B49C1" w:rsidP="00A37DED">
            <w:pPr>
              <w:pStyle w:val="PMtableText"/>
            </w:pPr>
          </w:p>
        </w:tc>
      </w:tr>
      <w:tr w:rsidR="001B49C1" w:rsidRPr="00AB4427" w14:paraId="67B4E3AE" w14:textId="77777777" w:rsidTr="00A37DED">
        <w:trPr>
          <w:cantSplit/>
          <w:trHeight w:val="350"/>
        </w:trPr>
        <w:tc>
          <w:tcPr>
            <w:tcW w:w="9540" w:type="dxa"/>
            <w:gridSpan w:val="18"/>
            <w:tcBorders>
              <w:top w:val="single" w:sz="4" w:space="0" w:color="auto"/>
              <w:left w:val="single" w:sz="4" w:space="0" w:color="auto"/>
              <w:bottom w:val="single" w:sz="4" w:space="0" w:color="auto"/>
              <w:right w:val="single" w:sz="4" w:space="0" w:color="auto"/>
            </w:tcBorders>
          </w:tcPr>
          <w:p w14:paraId="465FE3D9" w14:textId="77777777" w:rsidR="001B49C1" w:rsidRPr="00AB4427" w:rsidRDefault="001B49C1" w:rsidP="00A37DED">
            <w:pPr>
              <w:pStyle w:val="PMTableHeadSmall"/>
              <w:jc w:val="left"/>
            </w:pPr>
            <w:r w:rsidRPr="00AB4427">
              <w:t xml:space="preserve">As per the Occupational Health and Safety Act, a response within 21 days is due by:  </w:t>
            </w:r>
          </w:p>
        </w:tc>
      </w:tr>
      <w:tr w:rsidR="001B49C1" w:rsidRPr="00AB4427" w14:paraId="1953A67A" w14:textId="77777777" w:rsidTr="00A37DED">
        <w:trPr>
          <w:cantSplit/>
          <w:trHeight w:val="170"/>
        </w:trPr>
        <w:tc>
          <w:tcPr>
            <w:tcW w:w="9540" w:type="dxa"/>
            <w:gridSpan w:val="18"/>
            <w:tcBorders>
              <w:top w:val="nil"/>
              <w:left w:val="single" w:sz="4" w:space="0" w:color="auto"/>
              <w:bottom w:val="nil"/>
              <w:right w:val="single" w:sz="4" w:space="0" w:color="auto"/>
            </w:tcBorders>
          </w:tcPr>
          <w:p w14:paraId="218F80F9" w14:textId="77777777" w:rsidR="001B49C1" w:rsidRPr="00AB4427" w:rsidRDefault="001B49C1" w:rsidP="00A37DED">
            <w:pPr>
              <w:pStyle w:val="PMtableText"/>
            </w:pPr>
          </w:p>
        </w:tc>
      </w:tr>
      <w:tr w:rsidR="001B49C1" w:rsidRPr="00AB4427" w14:paraId="349C02ED" w14:textId="77777777" w:rsidTr="00A37DED">
        <w:trPr>
          <w:cantSplit/>
          <w:trHeight w:val="350"/>
        </w:trPr>
        <w:tc>
          <w:tcPr>
            <w:tcW w:w="5130" w:type="dxa"/>
            <w:gridSpan w:val="6"/>
            <w:tcBorders>
              <w:top w:val="nil"/>
              <w:left w:val="single" w:sz="4" w:space="0" w:color="auto"/>
              <w:bottom w:val="single" w:sz="4" w:space="0" w:color="auto"/>
              <w:right w:val="nil"/>
            </w:tcBorders>
          </w:tcPr>
          <w:p w14:paraId="39265DE1" w14:textId="77777777" w:rsidR="001B49C1" w:rsidRPr="00AB4427" w:rsidRDefault="001B49C1" w:rsidP="00A37DED">
            <w:pPr>
              <w:pStyle w:val="PMtableText"/>
            </w:pPr>
          </w:p>
        </w:tc>
        <w:tc>
          <w:tcPr>
            <w:tcW w:w="540" w:type="dxa"/>
            <w:gridSpan w:val="4"/>
            <w:tcBorders>
              <w:top w:val="nil"/>
              <w:left w:val="nil"/>
              <w:bottom w:val="nil"/>
              <w:right w:val="nil"/>
            </w:tcBorders>
          </w:tcPr>
          <w:p w14:paraId="0FEC4620" w14:textId="77777777" w:rsidR="001B49C1" w:rsidRPr="00AB4427" w:rsidRDefault="001B49C1" w:rsidP="00A37DED">
            <w:pPr>
              <w:pStyle w:val="PMtableText"/>
            </w:pPr>
          </w:p>
        </w:tc>
        <w:tc>
          <w:tcPr>
            <w:tcW w:w="3870" w:type="dxa"/>
            <w:gridSpan w:val="8"/>
            <w:tcBorders>
              <w:top w:val="nil"/>
              <w:left w:val="nil"/>
              <w:bottom w:val="single" w:sz="4" w:space="0" w:color="auto"/>
              <w:right w:val="single" w:sz="4" w:space="0" w:color="auto"/>
            </w:tcBorders>
          </w:tcPr>
          <w:p w14:paraId="764AF4BE" w14:textId="77777777" w:rsidR="001B49C1" w:rsidRPr="00AB4427" w:rsidRDefault="001B49C1" w:rsidP="00A37DED">
            <w:pPr>
              <w:pStyle w:val="PMtableText"/>
            </w:pPr>
          </w:p>
        </w:tc>
      </w:tr>
      <w:tr w:rsidR="001B49C1" w:rsidRPr="00AB4427" w14:paraId="1D3B2690" w14:textId="77777777" w:rsidTr="00A37DED">
        <w:trPr>
          <w:cantSplit/>
          <w:trHeight w:val="350"/>
        </w:trPr>
        <w:tc>
          <w:tcPr>
            <w:tcW w:w="5535" w:type="dxa"/>
            <w:gridSpan w:val="8"/>
            <w:tcBorders>
              <w:top w:val="nil"/>
              <w:left w:val="single" w:sz="4" w:space="0" w:color="auto"/>
              <w:bottom w:val="single" w:sz="4" w:space="0" w:color="auto"/>
              <w:right w:val="nil"/>
            </w:tcBorders>
          </w:tcPr>
          <w:p w14:paraId="60291922" w14:textId="77777777" w:rsidR="001B49C1" w:rsidRPr="00AB4427" w:rsidRDefault="001B49C1" w:rsidP="00A37DED">
            <w:pPr>
              <w:pStyle w:val="PMtableText"/>
              <w:jc w:val="center"/>
              <w:rPr>
                <w:b/>
              </w:rPr>
            </w:pPr>
            <w:r w:rsidRPr="00AB4427">
              <w:rPr>
                <w:b/>
              </w:rPr>
              <w:t>Health and Safety Representative Signature</w:t>
            </w:r>
          </w:p>
        </w:tc>
        <w:tc>
          <w:tcPr>
            <w:tcW w:w="4005" w:type="dxa"/>
            <w:gridSpan w:val="10"/>
            <w:tcBorders>
              <w:top w:val="nil"/>
              <w:left w:val="nil"/>
              <w:bottom w:val="single" w:sz="4" w:space="0" w:color="auto"/>
              <w:right w:val="single" w:sz="4" w:space="0" w:color="auto"/>
            </w:tcBorders>
          </w:tcPr>
          <w:p w14:paraId="23B621CB" w14:textId="77777777" w:rsidR="001B49C1" w:rsidRPr="00AB4427" w:rsidRDefault="001B49C1" w:rsidP="00A37DED">
            <w:pPr>
              <w:pStyle w:val="PMtableText"/>
              <w:jc w:val="center"/>
              <w:rPr>
                <w:b/>
              </w:rPr>
            </w:pPr>
            <w:r w:rsidRPr="00AB4427">
              <w:rPr>
                <w:b/>
              </w:rPr>
              <w:t>Date</w:t>
            </w:r>
          </w:p>
        </w:tc>
      </w:tr>
      <w:tr w:rsidR="001B49C1" w:rsidRPr="00AB4427" w14:paraId="0A8FDF8B" w14:textId="77777777" w:rsidTr="00A37DED">
        <w:trPr>
          <w:cantSplit/>
          <w:trHeight w:val="113"/>
        </w:trPr>
        <w:tc>
          <w:tcPr>
            <w:tcW w:w="9540" w:type="dxa"/>
            <w:gridSpan w:val="18"/>
            <w:tcBorders>
              <w:top w:val="single" w:sz="4" w:space="0" w:color="auto"/>
              <w:left w:val="nil"/>
              <w:bottom w:val="nil"/>
              <w:right w:val="nil"/>
            </w:tcBorders>
          </w:tcPr>
          <w:p w14:paraId="01433689" w14:textId="77777777" w:rsidR="001B49C1" w:rsidRPr="00AB4427" w:rsidRDefault="001B49C1" w:rsidP="00A37DED">
            <w:pPr>
              <w:pStyle w:val="PMtableText"/>
              <w:jc w:val="center"/>
              <w:rPr>
                <w:b/>
              </w:rPr>
            </w:pPr>
            <w:r w:rsidRPr="00AB4427">
              <w:br w:type="page"/>
            </w:r>
          </w:p>
        </w:tc>
      </w:tr>
      <w:tr w:rsidR="001B49C1" w:rsidRPr="00AB4427" w14:paraId="22D7988B" w14:textId="77777777" w:rsidTr="00A37DED">
        <w:tc>
          <w:tcPr>
            <w:tcW w:w="2880" w:type="dxa"/>
            <w:tcBorders>
              <w:top w:val="single" w:sz="4" w:space="0" w:color="auto"/>
              <w:left w:val="single" w:sz="4" w:space="0" w:color="auto"/>
              <w:bottom w:val="nil"/>
              <w:right w:val="nil"/>
            </w:tcBorders>
          </w:tcPr>
          <w:p w14:paraId="4C7F8CB2" w14:textId="77777777" w:rsidR="001B49C1" w:rsidRPr="00AB4427" w:rsidRDefault="001B49C1" w:rsidP="00A37DED">
            <w:pPr>
              <w:pStyle w:val="PMTableTextBold"/>
            </w:pPr>
            <w:r w:rsidRPr="00AB4427">
              <w:t>Management Response:</w:t>
            </w:r>
          </w:p>
        </w:tc>
        <w:tc>
          <w:tcPr>
            <w:tcW w:w="2610" w:type="dxa"/>
            <w:gridSpan w:val="6"/>
            <w:tcBorders>
              <w:top w:val="single" w:sz="4" w:space="0" w:color="auto"/>
              <w:left w:val="nil"/>
              <w:bottom w:val="nil"/>
              <w:right w:val="nil"/>
            </w:tcBorders>
          </w:tcPr>
          <w:p w14:paraId="54456CA8" w14:textId="77777777" w:rsidR="001B49C1" w:rsidRPr="00AB4427" w:rsidRDefault="001B49C1" w:rsidP="00A37DED">
            <w:pPr>
              <w:pStyle w:val="PMtableText"/>
              <w:jc w:val="center"/>
              <w:rPr>
                <w:b/>
              </w:rPr>
            </w:pPr>
          </w:p>
        </w:tc>
        <w:tc>
          <w:tcPr>
            <w:tcW w:w="2052" w:type="dxa"/>
            <w:gridSpan w:val="7"/>
            <w:tcBorders>
              <w:top w:val="single" w:sz="4" w:space="0" w:color="auto"/>
              <w:left w:val="nil"/>
              <w:bottom w:val="nil"/>
              <w:right w:val="nil"/>
            </w:tcBorders>
          </w:tcPr>
          <w:p w14:paraId="06663F0E" w14:textId="77777777" w:rsidR="001B49C1" w:rsidRPr="00AB4427" w:rsidRDefault="001B49C1" w:rsidP="00A37DED">
            <w:pPr>
              <w:pStyle w:val="PMtableText"/>
              <w:jc w:val="center"/>
              <w:rPr>
                <w:b/>
              </w:rPr>
            </w:pPr>
          </w:p>
        </w:tc>
        <w:tc>
          <w:tcPr>
            <w:tcW w:w="1998" w:type="dxa"/>
            <w:gridSpan w:val="4"/>
            <w:tcBorders>
              <w:top w:val="single" w:sz="4" w:space="0" w:color="auto"/>
              <w:left w:val="nil"/>
              <w:bottom w:val="nil"/>
              <w:right w:val="single" w:sz="4" w:space="0" w:color="auto"/>
            </w:tcBorders>
          </w:tcPr>
          <w:p w14:paraId="1B8D9D48" w14:textId="77777777" w:rsidR="001B49C1" w:rsidRPr="00AB4427" w:rsidRDefault="001B49C1" w:rsidP="00A37DED">
            <w:pPr>
              <w:pStyle w:val="PMtableText"/>
              <w:jc w:val="center"/>
              <w:rPr>
                <w:b/>
              </w:rPr>
            </w:pPr>
          </w:p>
        </w:tc>
      </w:tr>
      <w:tr w:rsidR="001B49C1" w:rsidRPr="00AB4427" w14:paraId="09564D3B" w14:textId="77777777" w:rsidTr="00A37DED">
        <w:trPr>
          <w:trHeight w:val="460"/>
        </w:trPr>
        <w:tc>
          <w:tcPr>
            <w:tcW w:w="9540" w:type="dxa"/>
            <w:gridSpan w:val="18"/>
            <w:tcBorders>
              <w:top w:val="nil"/>
              <w:left w:val="single" w:sz="4" w:space="0" w:color="auto"/>
              <w:bottom w:val="nil"/>
              <w:right w:val="single" w:sz="4" w:space="0" w:color="auto"/>
            </w:tcBorders>
          </w:tcPr>
          <w:p w14:paraId="4403C79D" w14:textId="77777777" w:rsidR="001B49C1" w:rsidRPr="00AB4427" w:rsidRDefault="00B303C3" w:rsidP="00A37DED">
            <w:pPr>
              <w:pStyle w:val="PMtabletextsmall"/>
              <w:rPr>
                <w:szCs w:val="18"/>
              </w:rPr>
            </w:pPr>
            <w:r w:rsidRPr="00AB4427">
              <w:rPr>
                <w:szCs w:val="18"/>
              </w:rPr>
              <w:fldChar w:fldCharType="begin"/>
            </w:r>
            <w:r w:rsidRPr="00AB4427">
              <w:rPr>
                <w:szCs w:val="18"/>
              </w:rPr>
              <w:instrText xml:space="preserve"> FORMCHECKBOX </w:instrText>
            </w:r>
            <w:r w:rsidRPr="00AB4427">
              <w:rPr>
                <w:szCs w:val="18"/>
              </w:rPr>
              <w:fldChar w:fldCharType="separate"/>
            </w:r>
            <w:r w:rsidRPr="00AB4427">
              <w:rPr>
                <w:szCs w:val="18"/>
              </w:rPr>
              <w:fldChar w:fldCharType="end"/>
            </w:r>
            <w:r w:rsidR="001B49C1" w:rsidRPr="00AB4427">
              <w:rPr>
                <w:szCs w:val="18"/>
              </w:rPr>
              <w:t xml:space="preserve"> Management agrees and will implement the recommendation(s).</w:t>
            </w:r>
          </w:p>
          <w:p w14:paraId="600DB7F0" w14:textId="77777777" w:rsidR="001B49C1" w:rsidRPr="00AB4427" w:rsidRDefault="00B303C3" w:rsidP="00A37DED">
            <w:pPr>
              <w:pStyle w:val="PMtabletextsmall"/>
              <w:rPr>
                <w:szCs w:val="18"/>
              </w:rPr>
            </w:pPr>
            <w:r w:rsidRPr="00AB4427">
              <w:rPr>
                <w:szCs w:val="18"/>
              </w:rPr>
              <w:fldChar w:fldCharType="begin"/>
            </w:r>
            <w:r w:rsidRPr="00AB4427">
              <w:rPr>
                <w:szCs w:val="18"/>
              </w:rPr>
              <w:instrText xml:space="preserve"> FORMCHECKBOX </w:instrText>
            </w:r>
            <w:r w:rsidRPr="00AB4427">
              <w:rPr>
                <w:szCs w:val="18"/>
              </w:rPr>
              <w:fldChar w:fldCharType="separate"/>
            </w:r>
            <w:r w:rsidRPr="00AB4427">
              <w:rPr>
                <w:szCs w:val="18"/>
              </w:rPr>
              <w:fldChar w:fldCharType="end"/>
            </w:r>
            <w:r w:rsidR="001B49C1" w:rsidRPr="00AB4427">
              <w:rPr>
                <w:szCs w:val="18"/>
              </w:rPr>
              <w:t xml:space="preserve"> Management proposes an alternative response (attached).</w:t>
            </w:r>
          </w:p>
        </w:tc>
      </w:tr>
      <w:tr w:rsidR="001B49C1" w:rsidRPr="00AB4427" w14:paraId="5C3BA9FD" w14:textId="77777777" w:rsidTr="00A37DED">
        <w:trPr>
          <w:trHeight w:hRule="exact" w:val="170"/>
        </w:trPr>
        <w:tc>
          <w:tcPr>
            <w:tcW w:w="3276" w:type="dxa"/>
            <w:gridSpan w:val="4"/>
            <w:tcBorders>
              <w:top w:val="nil"/>
              <w:left w:val="single" w:sz="4" w:space="0" w:color="auto"/>
              <w:bottom w:val="nil"/>
              <w:right w:val="nil"/>
            </w:tcBorders>
          </w:tcPr>
          <w:p w14:paraId="4EDD7825" w14:textId="77777777" w:rsidR="001B49C1" w:rsidRPr="00AB4427" w:rsidRDefault="001B49C1" w:rsidP="00A37DED">
            <w:pPr>
              <w:pStyle w:val="PMtableText"/>
              <w:jc w:val="center"/>
              <w:rPr>
                <w:b/>
                <w:sz w:val="18"/>
                <w:szCs w:val="18"/>
              </w:rPr>
            </w:pPr>
          </w:p>
        </w:tc>
        <w:tc>
          <w:tcPr>
            <w:tcW w:w="2214" w:type="dxa"/>
            <w:gridSpan w:val="3"/>
            <w:tcBorders>
              <w:top w:val="nil"/>
              <w:left w:val="nil"/>
              <w:bottom w:val="nil"/>
              <w:right w:val="nil"/>
            </w:tcBorders>
          </w:tcPr>
          <w:p w14:paraId="2157079F" w14:textId="77777777" w:rsidR="001B49C1" w:rsidRPr="00AB4427" w:rsidRDefault="001B49C1" w:rsidP="00A37DED">
            <w:pPr>
              <w:pStyle w:val="PMtableText"/>
              <w:jc w:val="center"/>
              <w:rPr>
                <w:b/>
                <w:sz w:val="18"/>
                <w:szCs w:val="18"/>
              </w:rPr>
            </w:pPr>
          </w:p>
        </w:tc>
        <w:tc>
          <w:tcPr>
            <w:tcW w:w="2052" w:type="dxa"/>
            <w:gridSpan w:val="7"/>
            <w:tcBorders>
              <w:top w:val="nil"/>
              <w:left w:val="nil"/>
              <w:bottom w:val="nil"/>
              <w:right w:val="nil"/>
            </w:tcBorders>
          </w:tcPr>
          <w:p w14:paraId="22CC32FC" w14:textId="77777777" w:rsidR="001B49C1" w:rsidRPr="00AB4427" w:rsidRDefault="001B49C1" w:rsidP="00A37DED">
            <w:pPr>
              <w:pStyle w:val="PMtableText"/>
              <w:jc w:val="center"/>
              <w:rPr>
                <w:b/>
                <w:sz w:val="18"/>
                <w:szCs w:val="18"/>
              </w:rPr>
            </w:pPr>
          </w:p>
        </w:tc>
        <w:tc>
          <w:tcPr>
            <w:tcW w:w="1998" w:type="dxa"/>
            <w:gridSpan w:val="4"/>
            <w:tcBorders>
              <w:top w:val="nil"/>
              <w:left w:val="nil"/>
              <w:bottom w:val="nil"/>
              <w:right w:val="single" w:sz="4" w:space="0" w:color="auto"/>
            </w:tcBorders>
          </w:tcPr>
          <w:p w14:paraId="0ECCA752" w14:textId="77777777" w:rsidR="001B49C1" w:rsidRPr="00AB4427" w:rsidRDefault="001B49C1" w:rsidP="00A37DED">
            <w:pPr>
              <w:pStyle w:val="PMtableText"/>
              <w:jc w:val="center"/>
              <w:rPr>
                <w:b/>
                <w:sz w:val="18"/>
                <w:szCs w:val="18"/>
              </w:rPr>
            </w:pPr>
          </w:p>
        </w:tc>
      </w:tr>
      <w:tr w:rsidR="001B49C1" w:rsidRPr="00AB4427" w14:paraId="31859C8B" w14:textId="77777777" w:rsidTr="00A37DED">
        <w:trPr>
          <w:cantSplit/>
        </w:trPr>
        <w:tc>
          <w:tcPr>
            <w:tcW w:w="2970" w:type="dxa"/>
            <w:gridSpan w:val="2"/>
            <w:tcBorders>
              <w:top w:val="nil"/>
              <w:left w:val="single" w:sz="4" w:space="0" w:color="auto"/>
              <w:bottom w:val="nil"/>
              <w:right w:val="nil"/>
            </w:tcBorders>
          </w:tcPr>
          <w:p w14:paraId="77F52766" w14:textId="77777777" w:rsidR="001B49C1" w:rsidRPr="00AB4427" w:rsidRDefault="001B49C1" w:rsidP="00A37DED">
            <w:pPr>
              <w:pStyle w:val="PMtableText"/>
              <w:rPr>
                <w:sz w:val="18"/>
                <w:szCs w:val="18"/>
              </w:rPr>
            </w:pPr>
            <w:r w:rsidRPr="00AB4427">
              <w:rPr>
                <w:sz w:val="18"/>
                <w:szCs w:val="18"/>
              </w:rPr>
              <w:t>Response Prepared By:</w:t>
            </w:r>
          </w:p>
        </w:tc>
        <w:tc>
          <w:tcPr>
            <w:tcW w:w="270" w:type="dxa"/>
            <w:tcBorders>
              <w:top w:val="nil"/>
              <w:left w:val="nil"/>
              <w:bottom w:val="nil"/>
              <w:right w:val="nil"/>
            </w:tcBorders>
          </w:tcPr>
          <w:p w14:paraId="12F561C1" w14:textId="77777777" w:rsidR="001B49C1" w:rsidRPr="00AB4427" w:rsidRDefault="001B49C1" w:rsidP="00A37DED">
            <w:pPr>
              <w:pStyle w:val="PMtableText"/>
              <w:rPr>
                <w:sz w:val="20"/>
                <w:szCs w:val="20"/>
              </w:rPr>
            </w:pPr>
          </w:p>
        </w:tc>
        <w:tc>
          <w:tcPr>
            <w:tcW w:w="2340" w:type="dxa"/>
            <w:gridSpan w:val="6"/>
            <w:tcBorders>
              <w:top w:val="nil"/>
              <w:left w:val="nil"/>
              <w:bottom w:val="single" w:sz="4" w:space="0" w:color="auto"/>
              <w:right w:val="nil"/>
            </w:tcBorders>
          </w:tcPr>
          <w:p w14:paraId="6AB3D997" w14:textId="77777777" w:rsidR="001B49C1" w:rsidRPr="00AB4427" w:rsidRDefault="001B49C1" w:rsidP="00A37DED">
            <w:pPr>
              <w:pStyle w:val="PMtableText"/>
              <w:rPr>
                <w:sz w:val="18"/>
                <w:szCs w:val="18"/>
              </w:rPr>
            </w:pPr>
          </w:p>
        </w:tc>
        <w:tc>
          <w:tcPr>
            <w:tcW w:w="288" w:type="dxa"/>
            <w:gridSpan w:val="3"/>
            <w:tcBorders>
              <w:top w:val="nil"/>
              <w:left w:val="nil"/>
              <w:bottom w:val="nil"/>
              <w:right w:val="nil"/>
            </w:tcBorders>
          </w:tcPr>
          <w:p w14:paraId="10AF63B4" w14:textId="77777777" w:rsidR="001B49C1" w:rsidRPr="00AB4427" w:rsidRDefault="001B49C1" w:rsidP="00A37DED">
            <w:pPr>
              <w:pStyle w:val="PMtableText"/>
              <w:rPr>
                <w:sz w:val="18"/>
                <w:szCs w:val="18"/>
              </w:rPr>
            </w:pPr>
          </w:p>
        </w:tc>
        <w:tc>
          <w:tcPr>
            <w:tcW w:w="1872" w:type="dxa"/>
            <w:gridSpan w:val="3"/>
            <w:tcBorders>
              <w:top w:val="nil"/>
              <w:left w:val="nil"/>
              <w:bottom w:val="single" w:sz="4" w:space="0" w:color="auto"/>
              <w:right w:val="nil"/>
            </w:tcBorders>
          </w:tcPr>
          <w:p w14:paraId="3390AECF" w14:textId="77777777" w:rsidR="001B49C1" w:rsidRPr="00AB4427" w:rsidRDefault="001B49C1" w:rsidP="00A37DED">
            <w:pPr>
              <w:pStyle w:val="PMtableText"/>
              <w:rPr>
                <w:sz w:val="18"/>
                <w:szCs w:val="18"/>
              </w:rPr>
            </w:pPr>
          </w:p>
        </w:tc>
        <w:tc>
          <w:tcPr>
            <w:tcW w:w="306" w:type="dxa"/>
            <w:gridSpan w:val="2"/>
            <w:tcBorders>
              <w:top w:val="nil"/>
              <w:left w:val="nil"/>
              <w:bottom w:val="nil"/>
              <w:right w:val="nil"/>
            </w:tcBorders>
          </w:tcPr>
          <w:p w14:paraId="508EFA70" w14:textId="77777777" w:rsidR="001B49C1" w:rsidRPr="00AB4427" w:rsidRDefault="001B49C1" w:rsidP="00A37DED">
            <w:pPr>
              <w:pStyle w:val="PMtableText"/>
              <w:rPr>
                <w:sz w:val="18"/>
                <w:szCs w:val="18"/>
              </w:rPr>
            </w:pPr>
          </w:p>
        </w:tc>
        <w:tc>
          <w:tcPr>
            <w:tcW w:w="1494" w:type="dxa"/>
            <w:tcBorders>
              <w:top w:val="nil"/>
              <w:left w:val="nil"/>
              <w:bottom w:val="single" w:sz="4" w:space="0" w:color="auto"/>
              <w:right w:val="single" w:sz="4" w:space="0" w:color="auto"/>
            </w:tcBorders>
          </w:tcPr>
          <w:p w14:paraId="182A8038" w14:textId="77777777" w:rsidR="001B49C1" w:rsidRPr="00AB4427" w:rsidRDefault="001B49C1" w:rsidP="00A37DED">
            <w:pPr>
              <w:pStyle w:val="PMtableText"/>
              <w:rPr>
                <w:sz w:val="18"/>
                <w:szCs w:val="18"/>
              </w:rPr>
            </w:pPr>
          </w:p>
        </w:tc>
      </w:tr>
      <w:tr w:rsidR="001B49C1" w:rsidRPr="00AB4427" w14:paraId="0F6EC57D" w14:textId="77777777" w:rsidTr="00A37DED">
        <w:trPr>
          <w:cantSplit/>
        </w:trPr>
        <w:tc>
          <w:tcPr>
            <w:tcW w:w="3276" w:type="dxa"/>
            <w:gridSpan w:val="4"/>
            <w:tcBorders>
              <w:top w:val="nil"/>
              <w:left w:val="single" w:sz="4" w:space="0" w:color="auto"/>
              <w:bottom w:val="single" w:sz="4" w:space="0" w:color="auto"/>
              <w:right w:val="nil"/>
            </w:tcBorders>
          </w:tcPr>
          <w:p w14:paraId="6DD33CD0" w14:textId="77777777" w:rsidR="001B49C1" w:rsidRPr="00AB4427" w:rsidRDefault="001B49C1" w:rsidP="00A37DED">
            <w:pPr>
              <w:pStyle w:val="PMtableText"/>
              <w:rPr>
                <w:sz w:val="18"/>
                <w:szCs w:val="18"/>
              </w:rPr>
            </w:pPr>
          </w:p>
        </w:tc>
        <w:tc>
          <w:tcPr>
            <w:tcW w:w="2304" w:type="dxa"/>
            <w:gridSpan w:val="5"/>
            <w:tcBorders>
              <w:top w:val="nil"/>
              <w:left w:val="nil"/>
              <w:bottom w:val="single" w:sz="4" w:space="0" w:color="auto"/>
              <w:right w:val="nil"/>
            </w:tcBorders>
          </w:tcPr>
          <w:p w14:paraId="5BD0D9DE" w14:textId="77777777" w:rsidR="001B49C1" w:rsidRPr="00AB4427" w:rsidRDefault="001B49C1" w:rsidP="00A37DED">
            <w:pPr>
              <w:pStyle w:val="PMtableText"/>
              <w:rPr>
                <w:sz w:val="18"/>
                <w:szCs w:val="18"/>
              </w:rPr>
            </w:pPr>
            <w:r w:rsidRPr="00AB4427">
              <w:rPr>
                <w:sz w:val="18"/>
                <w:szCs w:val="18"/>
              </w:rPr>
              <w:t>(Signature)</w:t>
            </w:r>
          </w:p>
        </w:tc>
        <w:tc>
          <w:tcPr>
            <w:tcW w:w="270" w:type="dxa"/>
            <w:gridSpan w:val="2"/>
            <w:tcBorders>
              <w:top w:val="nil"/>
              <w:left w:val="nil"/>
              <w:bottom w:val="single" w:sz="4" w:space="0" w:color="auto"/>
              <w:right w:val="nil"/>
            </w:tcBorders>
          </w:tcPr>
          <w:p w14:paraId="7642FF79" w14:textId="77777777" w:rsidR="001B49C1" w:rsidRPr="00AB4427" w:rsidRDefault="001B49C1" w:rsidP="00A37DED">
            <w:pPr>
              <w:pStyle w:val="PMtableText"/>
              <w:rPr>
                <w:sz w:val="18"/>
                <w:szCs w:val="18"/>
              </w:rPr>
            </w:pPr>
          </w:p>
        </w:tc>
        <w:tc>
          <w:tcPr>
            <w:tcW w:w="2160" w:type="dxa"/>
            <w:gridSpan w:val="5"/>
            <w:tcBorders>
              <w:top w:val="nil"/>
              <w:left w:val="nil"/>
              <w:bottom w:val="single" w:sz="4" w:space="0" w:color="auto"/>
              <w:right w:val="nil"/>
            </w:tcBorders>
          </w:tcPr>
          <w:p w14:paraId="034FBF65" w14:textId="77777777" w:rsidR="001B49C1" w:rsidRPr="00AB4427" w:rsidRDefault="001B49C1" w:rsidP="00A37DED">
            <w:pPr>
              <w:pStyle w:val="PMtableText"/>
              <w:rPr>
                <w:sz w:val="18"/>
                <w:szCs w:val="18"/>
              </w:rPr>
            </w:pPr>
            <w:r w:rsidRPr="00AB4427">
              <w:rPr>
                <w:sz w:val="18"/>
                <w:szCs w:val="18"/>
              </w:rPr>
              <w:t>(Position/Title)</w:t>
            </w:r>
          </w:p>
        </w:tc>
        <w:tc>
          <w:tcPr>
            <w:tcW w:w="1530" w:type="dxa"/>
            <w:gridSpan w:val="2"/>
            <w:tcBorders>
              <w:top w:val="nil"/>
              <w:left w:val="nil"/>
              <w:bottom w:val="single" w:sz="4" w:space="0" w:color="auto"/>
              <w:right w:val="single" w:sz="4" w:space="0" w:color="auto"/>
            </w:tcBorders>
          </w:tcPr>
          <w:p w14:paraId="256E3187" w14:textId="77777777" w:rsidR="001B49C1" w:rsidRPr="00AB4427" w:rsidRDefault="001B49C1" w:rsidP="00A37DED">
            <w:pPr>
              <w:pStyle w:val="PMtableText"/>
              <w:rPr>
                <w:sz w:val="18"/>
                <w:szCs w:val="18"/>
              </w:rPr>
            </w:pPr>
            <w:r w:rsidRPr="00AB4427">
              <w:rPr>
                <w:sz w:val="18"/>
                <w:szCs w:val="18"/>
              </w:rPr>
              <w:t>(Date)</w:t>
            </w:r>
          </w:p>
        </w:tc>
      </w:tr>
    </w:tbl>
    <w:p w14:paraId="279B14CB" w14:textId="77777777" w:rsidR="001B49C1" w:rsidRPr="00AB4427" w:rsidRDefault="001B49C1" w:rsidP="001B49C1"/>
    <w:p w14:paraId="17DF2AAB" w14:textId="5A72CE2C" w:rsidR="00A40553" w:rsidRPr="00AB4427" w:rsidRDefault="00C966D8" w:rsidP="00A40553">
      <w:pPr>
        <w:pStyle w:val="PMsectionHead"/>
      </w:pPr>
      <w:bookmarkStart w:id="116" w:name="_Toc352227397"/>
      <w:bookmarkStart w:id="117" w:name="_Toc391293851"/>
      <w:bookmarkStart w:id="118" w:name="_Toc223449626"/>
      <w:bookmarkStart w:id="119" w:name="_Toc224568769"/>
      <w:r w:rsidRPr="00AB4427">
        <w:lastRenderedPageBreak/>
        <w:t>7</w:t>
      </w:r>
      <w:r w:rsidR="00A40553" w:rsidRPr="00AB4427">
        <w:t>.</w:t>
      </w:r>
      <w:r w:rsidRPr="00AB4427">
        <w:t>1</w:t>
      </w:r>
      <w:r w:rsidR="00A40553" w:rsidRPr="00AB4427">
        <w:t xml:space="preserve"> </w:t>
      </w:r>
      <w:r w:rsidR="006A5FB7" w:rsidRPr="00AB4427">
        <w:t>Health and Safety Representative</w:t>
      </w:r>
      <w:r w:rsidR="00A40553" w:rsidRPr="00AB4427">
        <w:t xml:space="preserve"> Workplace Inspection Policy</w:t>
      </w:r>
      <w:bookmarkEnd w:id="116"/>
      <w:bookmarkEnd w:id="117"/>
      <w:bookmarkEnd w:id="118"/>
      <w:bookmarkEnd w:id="119"/>
    </w:p>
    <w:p w14:paraId="17DF2AAC" w14:textId="77777777" w:rsidR="00A40553" w:rsidRPr="00AB4427" w:rsidRDefault="00A40553" w:rsidP="00A40553">
      <w:pPr>
        <w:pStyle w:val="PMhead"/>
      </w:pPr>
      <w:r w:rsidRPr="00AB4427">
        <w:t>Purpose</w:t>
      </w:r>
    </w:p>
    <w:p w14:paraId="17DF2AAD" w14:textId="40C9E7DA" w:rsidR="00A40553" w:rsidRPr="00AB4427" w:rsidRDefault="00AD5D7F" w:rsidP="00A40553">
      <w:pPr>
        <w:pStyle w:val="PMtext"/>
      </w:pPr>
      <w:r w:rsidRPr="00AB4427">
        <w:t xml:space="preserve">The </w:t>
      </w:r>
      <w:r w:rsidR="006A5FB7" w:rsidRPr="00AB4427">
        <w:t>Health and Safety Representative</w:t>
      </w:r>
      <w:r w:rsidR="00A40553" w:rsidRPr="00AB4427">
        <w:t xml:space="preserve"> is required to perform monthly workplace inspections. That aside, workplace inspections make good business sense</w:t>
      </w:r>
      <w:r w:rsidRPr="00AB4427">
        <w:t xml:space="preserve"> as</w:t>
      </w:r>
      <w:r w:rsidR="00A40553" w:rsidRPr="00AB4427">
        <w:t xml:space="preserve"> they allow us the opportunity to spot hazards </w:t>
      </w:r>
      <w:r w:rsidR="007D6A46" w:rsidRPr="00AB4427">
        <w:t xml:space="preserve">and take corrective action </w:t>
      </w:r>
      <w:r w:rsidR="00A40553" w:rsidRPr="00AB4427">
        <w:t xml:space="preserve">before they cause an illness or injury. </w:t>
      </w:r>
    </w:p>
    <w:p w14:paraId="17DF2AAF" w14:textId="55E146C4" w:rsidR="00A40553" w:rsidRPr="00AB4427" w:rsidRDefault="00AD5D7F" w:rsidP="00A40553">
      <w:pPr>
        <w:pStyle w:val="PMtext"/>
      </w:pPr>
      <w:r w:rsidRPr="00AB4427">
        <w:t>A</w:t>
      </w:r>
      <w:r w:rsidR="00A40553" w:rsidRPr="00AB4427">
        <w:t xml:space="preserve">n inspection schedule </w:t>
      </w:r>
      <w:r w:rsidRPr="00AB4427">
        <w:t>will be posted annually at the be</w:t>
      </w:r>
      <w:r w:rsidR="00A40553" w:rsidRPr="00AB4427">
        <w:t xml:space="preserve">ginning of the year. </w:t>
      </w:r>
      <w:r w:rsidR="007D6A46" w:rsidRPr="00AB4427">
        <w:t>The Health and Safety Representative will perform the monthly workplace inspections</w:t>
      </w:r>
      <w:r w:rsidRPr="00AB4427">
        <w:t xml:space="preserve"> in a timely </w:t>
      </w:r>
      <w:r w:rsidR="00972264" w:rsidRPr="00AB4427">
        <w:t xml:space="preserve">manner </w:t>
      </w:r>
      <w:r w:rsidR="00A40553" w:rsidRPr="00AB4427">
        <w:t>and according to the designated schedule.</w:t>
      </w:r>
    </w:p>
    <w:p w14:paraId="17DF2AB0" w14:textId="77777777" w:rsidR="00A40553" w:rsidRPr="00AB4427" w:rsidRDefault="00A40553" w:rsidP="00A40553">
      <w:pPr>
        <w:pStyle w:val="PMhead"/>
      </w:pPr>
      <w:r w:rsidRPr="00AB4427">
        <w:t>Procedure</w:t>
      </w:r>
    </w:p>
    <w:p w14:paraId="17DF2AB1" w14:textId="77777777" w:rsidR="00A40553" w:rsidRPr="00AB4427" w:rsidRDefault="00A40553" w:rsidP="00A40553">
      <w:pPr>
        <w:pStyle w:val="PMsubHead"/>
      </w:pPr>
      <w:r w:rsidRPr="00AB4427">
        <w:t>Conducting Inspections</w:t>
      </w:r>
    </w:p>
    <w:p w14:paraId="17DF2AB2" w14:textId="541668A6" w:rsidR="00A40553" w:rsidRPr="00AB4427" w:rsidRDefault="00A40553" w:rsidP="00A40553">
      <w:pPr>
        <w:pStyle w:val="PMtext"/>
      </w:pPr>
      <w:r w:rsidRPr="00AB4427">
        <w:t xml:space="preserve">The Health and Safety Representative is responsible for inspections and is expected to perform them in accordance with the points below. For each inspection, the number of contacts and observations is dictated by but not limited to the Workplace Inspection Checklist. </w:t>
      </w:r>
    </w:p>
    <w:p w14:paraId="17DF2AB3" w14:textId="3F6D58F3" w:rsidR="00A40553" w:rsidRPr="00AB4427" w:rsidRDefault="00A40553" w:rsidP="00A40553">
      <w:pPr>
        <w:pStyle w:val="PMtextBullet"/>
      </w:pPr>
      <w:r w:rsidRPr="00AB4427">
        <w:t>Walk around the area under inspection. Check the working environment and equipment using the Workplace Inspection Checklist</w:t>
      </w:r>
      <w:r w:rsidR="00AD5D7F" w:rsidRPr="00AB4427">
        <w:t>.</w:t>
      </w:r>
      <w:r w:rsidRPr="00AB4427">
        <w:t xml:space="preserve"> </w:t>
      </w:r>
      <w:r w:rsidR="00AD5D7F" w:rsidRPr="00AB4427">
        <w:t>A</w:t>
      </w:r>
      <w:r w:rsidRPr="00AB4427">
        <w:t xml:space="preserve">ny </w:t>
      </w:r>
      <w:r w:rsidR="00AD5D7F" w:rsidRPr="00AB4427">
        <w:t>issue</w:t>
      </w:r>
      <w:r w:rsidRPr="00AB4427">
        <w:t>s not listed on the</w:t>
      </w:r>
      <w:r w:rsidR="00AD5D7F" w:rsidRPr="00AB4427">
        <w:t xml:space="preserve"> checklist should also be noted</w:t>
      </w:r>
      <w:r w:rsidRPr="00AB4427">
        <w:t>.</w:t>
      </w:r>
    </w:p>
    <w:p w14:paraId="17DF2AB4" w14:textId="77777777" w:rsidR="00A40553" w:rsidRPr="00AB4427" w:rsidRDefault="00A40553" w:rsidP="00A40553">
      <w:pPr>
        <w:pStyle w:val="PMtextBullet"/>
      </w:pPr>
      <w:r w:rsidRPr="00AB4427">
        <w:t>Inspect areas subject to repeated injuries or health/illness complaints.</w:t>
      </w:r>
    </w:p>
    <w:p w14:paraId="17DF2AB5" w14:textId="58F8C375" w:rsidR="00A40553" w:rsidRPr="00AB4427" w:rsidRDefault="00AD5D7F" w:rsidP="00A40553">
      <w:pPr>
        <w:pStyle w:val="PMtextBullet"/>
      </w:pPr>
      <w:r w:rsidRPr="00AB4427">
        <w:t>Ensure</w:t>
      </w:r>
      <w:r w:rsidR="00A40553" w:rsidRPr="00AB4427">
        <w:t xml:space="preserve"> that </w:t>
      </w:r>
      <w:r w:rsidRPr="00AB4427">
        <w:t>issue</w:t>
      </w:r>
      <w:r w:rsidR="00A40553" w:rsidRPr="00AB4427">
        <w:t>s identified during the last inspection have been resolved.</w:t>
      </w:r>
    </w:p>
    <w:p w14:paraId="17DF2AB6" w14:textId="3321D8DE" w:rsidR="00A40553" w:rsidRPr="00AB4427" w:rsidRDefault="00AD5D7F" w:rsidP="00A40553">
      <w:pPr>
        <w:pStyle w:val="PMtextBullet"/>
      </w:pPr>
      <w:r w:rsidRPr="00AB4427">
        <w:t>Ensure</w:t>
      </w:r>
      <w:r w:rsidR="00A40553" w:rsidRPr="00AB4427">
        <w:t xml:space="preserve"> all required O</w:t>
      </w:r>
      <w:r w:rsidRPr="00AB4427">
        <w:t>ccupational Health and Safety Act (O</w:t>
      </w:r>
      <w:r w:rsidR="00A40553" w:rsidRPr="00AB4427">
        <w:t>HSA</w:t>
      </w:r>
      <w:r w:rsidRPr="00AB4427">
        <w:t>)</w:t>
      </w:r>
      <w:r w:rsidR="00C92D59" w:rsidRPr="00AB4427">
        <w:t xml:space="preserve">, </w:t>
      </w:r>
      <w:r w:rsidR="009E496A" w:rsidRPr="00AB4427">
        <w:t>Ministry of Labour, Immigration, Training and Skills Development</w:t>
      </w:r>
      <w:r w:rsidR="00471C4A" w:rsidRPr="00AB4427">
        <w:t xml:space="preserve"> </w:t>
      </w:r>
      <w:r w:rsidRPr="00AB4427">
        <w:t>(</w:t>
      </w:r>
      <w:r w:rsidR="009E496A" w:rsidRPr="00AB4427">
        <w:t>MLITSD</w:t>
      </w:r>
      <w:r w:rsidRPr="00AB4427">
        <w:t>)</w:t>
      </w:r>
      <w:r w:rsidR="00A40553" w:rsidRPr="00AB4427">
        <w:t xml:space="preserve"> and </w:t>
      </w:r>
      <w:r w:rsidRPr="00AB4427">
        <w:t>Workplace Safety and Insurance Board (</w:t>
      </w:r>
      <w:r w:rsidR="00A40553" w:rsidRPr="00AB4427">
        <w:t>WSIB</w:t>
      </w:r>
      <w:r w:rsidRPr="00AB4427">
        <w:t>)</w:t>
      </w:r>
      <w:r w:rsidR="00A40553" w:rsidRPr="00AB4427">
        <w:t xml:space="preserve"> materials are posted.</w:t>
      </w:r>
    </w:p>
    <w:p w14:paraId="17DF2AB7" w14:textId="4CB51C8C" w:rsidR="00A40553" w:rsidRPr="00AB4427" w:rsidRDefault="00A40553" w:rsidP="00A40553">
      <w:pPr>
        <w:pStyle w:val="PMtextBullet"/>
      </w:pPr>
      <w:r w:rsidRPr="00AB4427">
        <w:t>Ask employees if they are familiar with company policies and procedures</w:t>
      </w:r>
      <w:r w:rsidR="00EF5EEC" w:rsidRPr="00AB4427">
        <w:t xml:space="preserve">. </w:t>
      </w:r>
      <w:r w:rsidRPr="00AB4427">
        <w:t>Assess whether policies an</w:t>
      </w:r>
      <w:r w:rsidR="00AD5D7F" w:rsidRPr="00AB4427">
        <w:t>d procedures are being followed</w:t>
      </w:r>
      <w:r w:rsidRPr="00AB4427">
        <w:t xml:space="preserve"> and identify any necessary revisions.</w:t>
      </w:r>
    </w:p>
    <w:p w14:paraId="17DF2AB8" w14:textId="77777777" w:rsidR="00A40553" w:rsidRPr="00AB4427" w:rsidRDefault="00A40553" w:rsidP="00A40553">
      <w:pPr>
        <w:pStyle w:val="PMtextBullet"/>
      </w:pPr>
      <w:r w:rsidRPr="00AB4427">
        <w:t xml:space="preserve">Observe and record employee activities and employee contacts. Ensure that employees are operating and maintaining equipment according to their safety training. </w:t>
      </w:r>
    </w:p>
    <w:p w14:paraId="17DF2AB9" w14:textId="20088496" w:rsidR="00A40553" w:rsidRPr="00AB4427" w:rsidRDefault="00A40553" w:rsidP="00A40553">
      <w:pPr>
        <w:pStyle w:val="PMtextBullet"/>
      </w:pPr>
      <w:r w:rsidRPr="00AB4427">
        <w:t xml:space="preserve">Obtain and record input from </w:t>
      </w:r>
      <w:r w:rsidR="00A165DB" w:rsidRPr="00AB4427">
        <w:t>employee</w:t>
      </w:r>
      <w:r w:rsidR="00AD5D7F" w:rsidRPr="00AB4427">
        <w:t>s and supervisors</w:t>
      </w:r>
      <w:r w:rsidRPr="00AB4427">
        <w:t xml:space="preserve"> (if applicable) on hazards and potential risks.</w:t>
      </w:r>
    </w:p>
    <w:p w14:paraId="17DF2ABA" w14:textId="77777777" w:rsidR="00A40553" w:rsidRPr="00AB4427" w:rsidRDefault="00A40553" w:rsidP="00A40553">
      <w:pPr>
        <w:pStyle w:val="PMtextBullet"/>
      </w:pPr>
      <w:r w:rsidRPr="00AB4427">
        <w:t>Compliment employees whose work areas and practices are exceptional.</w:t>
      </w:r>
    </w:p>
    <w:p w14:paraId="17DF2ABB" w14:textId="77777777" w:rsidR="00A40553" w:rsidRPr="00AB4427" w:rsidRDefault="00A40553" w:rsidP="00A40553">
      <w:pPr>
        <w:pStyle w:val="PMtextBullet"/>
      </w:pPr>
      <w:r w:rsidRPr="00AB4427">
        <w:t>Use senses to detect hazards. Watch for wet floors, unguarded equipment, chemical odours, etc.</w:t>
      </w:r>
    </w:p>
    <w:p w14:paraId="17DF2ABC" w14:textId="77777777" w:rsidR="00A40553" w:rsidRPr="00AB4427" w:rsidRDefault="00A40553" w:rsidP="00A40553">
      <w:pPr>
        <w:pStyle w:val="PMtextBullet"/>
      </w:pPr>
      <w:r w:rsidRPr="00AB4427">
        <w:t xml:space="preserve">Note any new hazards, undesirable housekeeping, poor job practices, or any other unsatisfactory or substandard conditions. </w:t>
      </w:r>
    </w:p>
    <w:p w14:paraId="17DF2ABD" w14:textId="77777777" w:rsidR="00A40553" w:rsidRPr="00AB4427" w:rsidRDefault="00A40553" w:rsidP="00A40553">
      <w:pPr>
        <w:pStyle w:val="PMtextBullet"/>
      </w:pPr>
      <w:r w:rsidRPr="00AB4427">
        <w:t>Record observations and findings on the Workplace Inspection Report, as appropriate. For hazards, the inspector must take care to:</w:t>
      </w:r>
    </w:p>
    <w:p w14:paraId="17DF2ABE" w14:textId="77777777" w:rsidR="00A40553" w:rsidRPr="00AB4427" w:rsidRDefault="00A40553" w:rsidP="00501FDE">
      <w:pPr>
        <w:pStyle w:val="PMtextbulletlist"/>
        <w:numPr>
          <w:ilvl w:val="0"/>
          <w:numId w:val="143"/>
        </w:numPr>
        <w:spacing w:before="120"/>
        <w:ind w:left="1434" w:hanging="357"/>
      </w:pPr>
      <w:r w:rsidRPr="00AB4427">
        <w:t>Describe the hazards, including locations in the workplace.</w:t>
      </w:r>
    </w:p>
    <w:p w14:paraId="17DF2ABF" w14:textId="01D32066" w:rsidR="00A40553" w:rsidRPr="00AB4427" w:rsidRDefault="00A40553" w:rsidP="00501FDE">
      <w:pPr>
        <w:pStyle w:val="PMtextbulletlist"/>
        <w:numPr>
          <w:ilvl w:val="0"/>
          <w:numId w:val="143"/>
        </w:numPr>
        <w:spacing w:before="120"/>
        <w:ind w:left="1434" w:hanging="357"/>
      </w:pPr>
      <w:r w:rsidRPr="00AB4427">
        <w:lastRenderedPageBreak/>
        <w:t>Rate identified hazards as major, moderate, or minor</w:t>
      </w:r>
      <w:r w:rsidR="00AD5D7F" w:rsidRPr="00AB4427">
        <w:t>.</w:t>
      </w:r>
    </w:p>
    <w:p w14:paraId="17DF2AC0" w14:textId="77777777" w:rsidR="00A40553" w:rsidRPr="00AB4427" w:rsidRDefault="00A40553" w:rsidP="00501FDE">
      <w:pPr>
        <w:pStyle w:val="PMtextbulletlist"/>
        <w:numPr>
          <w:ilvl w:val="0"/>
          <w:numId w:val="143"/>
        </w:numPr>
        <w:spacing w:before="120"/>
        <w:ind w:left="1434" w:hanging="357"/>
      </w:pPr>
      <w:r w:rsidRPr="00AB4427">
        <w:t>Recommend corrective actions for observed problems or hazards.</w:t>
      </w:r>
    </w:p>
    <w:p w14:paraId="17DF2AC1" w14:textId="77777777" w:rsidR="00A40553" w:rsidRPr="00AB4427" w:rsidRDefault="00A40553" w:rsidP="00501FDE">
      <w:pPr>
        <w:pStyle w:val="PMtextbulletlist"/>
        <w:numPr>
          <w:ilvl w:val="0"/>
          <w:numId w:val="143"/>
        </w:numPr>
        <w:spacing w:before="120"/>
        <w:ind w:left="1434" w:hanging="357"/>
      </w:pPr>
      <w:r w:rsidRPr="00AB4427">
        <w:t>Sign and date the reports.</w:t>
      </w:r>
    </w:p>
    <w:p w14:paraId="17DF2AC2" w14:textId="77777777" w:rsidR="00A40553" w:rsidRPr="00AB4427" w:rsidRDefault="00A40553" w:rsidP="00A40553">
      <w:pPr>
        <w:pStyle w:val="PMsubHead"/>
      </w:pPr>
      <w:r w:rsidRPr="00AB4427">
        <w:t xml:space="preserve">Reporting Inspections </w:t>
      </w:r>
    </w:p>
    <w:p w14:paraId="17DF2AC3" w14:textId="6E930705" w:rsidR="00A40553" w:rsidRPr="00AB4427" w:rsidRDefault="00A40553" w:rsidP="00A40553">
      <w:pPr>
        <w:pStyle w:val="PMtext"/>
      </w:pPr>
      <w:r w:rsidRPr="00AB4427">
        <w:t xml:space="preserve">The results of inspections should be reported using </w:t>
      </w:r>
      <w:r w:rsidR="00AD5D7F" w:rsidRPr="00AB4427">
        <w:t xml:space="preserve">applicable </w:t>
      </w:r>
      <w:r w:rsidRPr="00AB4427">
        <w:t xml:space="preserve">Workplace Inspection Checklist and Workplace Inspection Report and should be </w:t>
      </w:r>
      <w:r w:rsidR="00E0072C" w:rsidRPr="00AB4427">
        <w:t>provided</w:t>
      </w:r>
      <w:r w:rsidRPr="00AB4427">
        <w:t xml:space="preserve"> to the designated recipients. The Health and Safety Representative is expected to: </w:t>
      </w:r>
    </w:p>
    <w:p w14:paraId="17DF2AC4" w14:textId="77777777" w:rsidR="00A40553" w:rsidRPr="00AB4427" w:rsidRDefault="00A40553" w:rsidP="00A40553">
      <w:pPr>
        <w:pStyle w:val="PMtextBullet"/>
      </w:pPr>
      <w:r w:rsidRPr="00AB4427">
        <w:t>Complete report within one week, including recommended corrective actions (as outlined above).</w:t>
      </w:r>
    </w:p>
    <w:p w14:paraId="17DF2AC5" w14:textId="4A630B5F" w:rsidR="00A40553" w:rsidRPr="00AB4427" w:rsidRDefault="00AD5D7F" w:rsidP="00A40553">
      <w:pPr>
        <w:pStyle w:val="PMtextBullet"/>
      </w:pPr>
      <w:r w:rsidRPr="00AB4427">
        <w:t>Provide</w:t>
      </w:r>
      <w:r w:rsidR="00A40553" w:rsidRPr="00AB4427">
        <w:t xml:space="preserve"> the report to the </w:t>
      </w:r>
      <w:r w:rsidRPr="00AB4427">
        <w:t>employer</w:t>
      </w:r>
      <w:r w:rsidR="00A40553" w:rsidRPr="00AB4427">
        <w:t>.</w:t>
      </w:r>
    </w:p>
    <w:p w14:paraId="17DF2AC6" w14:textId="54B81580" w:rsidR="00A40553" w:rsidRPr="00AB4427" w:rsidRDefault="00A40553" w:rsidP="00A40553">
      <w:pPr>
        <w:pStyle w:val="PMtextBullet"/>
      </w:pPr>
      <w:r w:rsidRPr="00AB4427">
        <w:t>Post the report on the Health and Safety Board.</w:t>
      </w:r>
    </w:p>
    <w:p w14:paraId="17DF2AC7" w14:textId="4911BE58" w:rsidR="00A40553" w:rsidRPr="00AB4427" w:rsidRDefault="00A40553" w:rsidP="00A40553">
      <w:pPr>
        <w:pStyle w:val="PMtextBullet"/>
      </w:pPr>
      <w:r w:rsidRPr="00AB4427">
        <w:t xml:space="preserve">Circulate the report including recommended actions to </w:t>
      </w:r>
      <w:r w:rsidR="00AD5D7F" w:rsidRPr="00AB4427">
        <w:t>supervisors</w:t>
      </w:r>
      <w:r w:rsidRPr="00AB4427">
        <w:t xml:space="preserve">. </w:t>
      </w:r>
    </w:p>
    <w:p w14:paraId="17DF2AC8" w14:textId="5B150C76" w:rsidR="00A40553" w:rsidRPr="00AB4427" w:rsidRDefault="00AD5D7F" w:rsidP="00A40553">
      <w:pPr>
        <w:pStyle w:val="PMtextBullet"/>
      </w:pPr>
      <w:r w:rsidRPr="00AB4427">
        <w:t>File</w:t>
      </w:r>
      <w:r w:rsidR="00A40553" w:rsidRPr="00AB4427">
        <w:t xml:space="preserve"> c</w:t>
      </w:r>
      <w:r w:rsidRPr="00AB4427">
        <w:t xml:space="preserve">opies of all inspection reports. </w:t>
      </w:r>
      <w:r w:rsidR="00A40553" w:rsidRPr="00AB4427">
        <w:t>Reports should include a circulation list indicating who has received it</w:t>
      </w:r>
      <w:r w:rsidR="00EF5EEC" w:rsidRPr="00AB4427">
        <w:t xml:space="preserve">. </w:t>
      </w:r>
      <w:r w:rsidR="00A40553" w:rsidRPr="00AB4427">
        <w:t xml:space="preserve"> </w:t>
      </w:r>
    </w:p>
    <w:p w14:paraId="17DF2AC9" w14:textId="77777777" w:rsidR="00A40553" w:rsidRPr="00AB4427" w:rsidRDefault="00A40553" w:rsidP="00A40553">
      <w:pPr>
        <w:pStyle w:val="PMsubHead"/>
      </w:pPr>
      <w:r w:rsidRPr="00AB4427">
        <w:t xml:space="preserve">Inspection Follow Up </w:t>
      </w:r>
    </w:p>
    <w:p w14:paraId="17DF2ACA" w14:textId="77777777" w:rsidR="00A40553" w:rsidRPr="00AB4427" w:rsidRDefault="00A40553" w:rsidP="00A40553">
      <w:pPr>
        <w:pStyle w:val="PMtext"/>
      </w:pPr>
      <w:r w:rsidRPr="00AB4427">
        <w:t xml:space="preserve">After an inspection is complete, the </w:t>
      </w:r>
      <w:r w:rsidR="006A5FB7" w:rsidRPr="00AB4427">
        <w:t>Health and Safety Representative</w:t>
      </w:r>
      <w:r w:rsidRPr="00AB4427">
        <w:t xml:space="preserve"> must follow up with management. Steps should include:</w:t>
      </w:r>
    </w:p>
    <w:p w14:paraId="17DF2ACB" w14:textId="77777777" w:rsidR="00A40553" w:rsidRPr="00AB4427" w:rsidRDefault="00A40553" w:rsidP="00A40553">
      <w:pPr>
        <w:pStyle w:val="PMtextBullet"/>
      </w:pPr>
      <w:r w:rsidRPr="00AB4427">
        <w:t>Have management sign the inspection report to indicate that they have reviewed it.</w:t>
      </w:r>
    </w:p>
    <w:p w14:paraId="17DF2ACC" w14:textId="77777777" w:rsidR="00A40553" w:rsidRPr="00AB4427" w:rsidRDefault="00A40553" w:rsidP="00A40553">
      <w:pPr>
        <w:pStyle w:val="PMtextBullet"/>
      </w:pPr>
      <w:r w:rsidRPr="00AB4427">
        <w:t>Obtain management’s response to the recommended actions within 21 days.</w:t>
      </w:r>
    </w:p>
    <w:p w14:paraId="17DF2ACD" w14:textId="77777777" w:rsidR="00A40553" w:rsidRPr="00AB4427" w:rsidRDefault="00A40553" w:rsidP="00A40553">
      <w:pPr>
        <w:pStyle w:val="PMtextBullet"/>
      </w:pPr>
      <w:r w:rsidRPr="00AB4427">
        <w:t>Assign responsibility for corrective actions.</w:t>
      </w:r>
    </w:p>
    <w:p w14:paraId="17DF2ACE" w14:textId="77777777" w:rsidR="00A40553" w:rsidRPr="00AB4427" w:rsidRDefault="00A40553" w:rsidP="00A40553">
      <w:pPr>
        <w:pStyle w:val="PMtextBullet"/>
      </w:pPr>
      <w:r w:rsidRPr="00AB4427">
        <w:t>Set target dates for completion of the corrective actions.</w:t>
      </w:r>
    </w:p>
    <w:p w14:paraId="17DF2ACF" w14:textId="77777777" w:rsidR="00A40553" w:rsidRPr="00AB4427" w:rsidRDefault="00A40553" w:rsidP="00A40553">
      <w:pPr>
        <w:pStyle w:val="PMhead"/>
      </w:pPr>
      <w:r w:rsidRPr="00AB4427">
        <w:t>Additional Resources</w:t>
      </w:r>
    </w:p>
    <w:p w14:paraId="17DF2AD0" w14:textId="77777777" w:rsidR="00A40553" w:rsidRPr="00AB4427" w:rsidRDefault="00A40553" w:rsidP="00A40553">
      <w:pPr>
        <w:pStyle w:val="PMtext2"/>
      </w:pPr>
      <w:r w:rsidRPr="00AB4427">
        <w:t>Workplace Inspection Checklist</w:t>
      </w:r>
    </w:p>
    <w:p w14:paraId="17DF2AD1"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AD4" w14:textId="77777777" w:rsidTr="00C8231E">
        <w:tc>
          <w:tcPr>
            <w:tcW w:w="4428" w:type="dxa"/>
          </w:tcPr>
          <w:p w14:paraId="17DF2AD2"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2AD3" w14:textId="211B70BA" w:rsidR="00A40553" w:rsidRPr="00AB4427" w:rsidRDefault="00A40553" w:rsidP="00C8231E">
            <w:pPr>
              <w:pStyle w:val="PMtableText"/>
              <w:tabs>
                <w:tab w:val="left" w:leader="dot" w:pos="6840"/>
              </w:tabs>
              <w:rPr>
                <w:lang w:eastAsia="en-CA"/>
              </w:rPr>
            </w:pPr>
          </w:p>
        </w:tc>
      </w:tr>
      <w:tr w:rsidR="00A40553" w:rsidRPr="00AB4427" w14:paraId="17DF2AD7" w14:textId="77777777" w:rsidTr="00C8231E">
        <w:tc>
          <w:tcPr>
            <w:tcW w:w="4428" w:type="dxa"/>
          </w:tcPr>
          <w:p w14:paraId="17DF2AD5"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2AD6" w14:textId="77777777" w:rsidR="00A40553" w:rsidRPr="00AB4427" w:rsidRDefault="00A40553" w:rsidP="00C8231E">
            <w:pPr>
              <w:pStyle w:val="PMtableText"/>
              <w:tabs>
                <w:tab w:val="left" w:leader="dot" w:pos="6840"/>
              </w:tabs>
              <w:rPr>
                <w:lang w:eastAsia="en-CA"/>
              </w:rPr>
            </w:pPr>
          </w:p>
        </w:tc>
      </w:tr>
    </w:tbl>
    <w:p w14:paraId="17DF2AD8" w14:textId="77777777" w:rsidR="00A40553" w:rsidRPr="00AB4427" w:rsidRDefault="00A40553" w:rsidP="00A40553">
      <w:pPr>
        <w:pStyle w:val="PMtext"/>
      </w:pPr>
    </w:p>
    <w:p w14:paraId="17DF2AD9" w14:textId="24151232" w:rsidR="00A40553" w:rsidRPr="00AB4427" w:rsidRDefault="00A40553" w:rsidP="00A40553">
      <w:pPr>
        <w:pStyle w:val="PMSecondPgHead"/>
      </w:pPr>
      <w:r w:rsidRPr="00AB4427">
        <w:lastRenderedPageBreak/>
        <w:t>Workplace Inspection Checklist</w:t>
      </w:r>
      <w:r w:rsidR="00AD5D7F" w:rsidRPr="00AB4427">
        <w:t xml:space="preserve"> for Office</w:t>
      </w: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4050"/>
        <w:gridCol w:w="1890"/>
        <w:gridCol w:w="3600"/>
      </w:tblGrid>
      <w:tr w:rsidR="00A40553" w:rsidRPr="00AB4427" w14:paraId="17DF2ADE" w14:textId="77777777" w:rsidTr="006F6A30">
        <w:trPr>
          <w:trHeight w:val="228"/>
          <w:jc w:val="center"/>
        </w:trPr>
        <w:tc>
          <w:tcPr>
            <w:tcW w:w="896" w:type="dxa"/>
          </w:tcPr>
          <w:p w14:paraId="17DF2ADA" w14:textId="77777777" w:rsidR="00A40553" w:rsidRPr="00AB4427" w:rsidRDefault="00A40553" w:rsidP="00C8231E">
            <w:pPr>
              <w:pStyle w:val="PMtableText"/>
              <w:rPr>
                <w:lang w:eastAsia="en-CA"/>
              </w:rPr>
            </w:pPr>
            <w:r w:rsidRPr="00AB4427">
              <w:rPr>
                <w:lang w:eastAsia="en-CA"/>
              </w:rPr>
              <w:t>Date:</w:t>
            </w:r>
          </w:p>
        </w:tc>
        <w:tc>
          <w:tcPr>
            <w:tcW w:w="4050" w:type="dxa"/>
          </w:tcPr>
          <w:p w14:paraId="17DF2ADB" w14:textId="77777777" w:rsidR="00A40553" w:rsidRPr="00AB4427" w:rsidRDefault="00A40553" w:rsidP="00C8231E">
            <w:pPr>
              <w:pStyle w:val="PMtableText"/>
              <w:rPr>
                <w:lang w:eastAsia="en-CA"/>
              </w:rPr>
            </w:pPr>
          </w:p>
        </w:tc>
        <w:tc>
          <w:tcPr>
            <w:tcW w:w="1890" w:type="dxa"/>
          </w:tcPr>
          <w:p w14:paraId="17DF2ADC" w14:textId="77777777" w:rsidR="00A40553" w:rsidRPr="00AB4427" w:rsidRDefault="00A40553" w:rsidP="00C8231E">
            <w:pPr>
              <w:pStyle w:val="PMtableText"/>
              <w:rPr>
                <w:lang w:eastAsia="en-CA"/>
              </w:rPr>
            </w:pPr>
            <w:r w:rsidRPr="00AB4427">
              <w:rPr>
                <w:lang w:eastAsia="en-CA"/>
              </w:rPr>
              <w:t>Inspected By:</w:t>
            </w:r>
          </w:p>
        </w:tc>
        <w:tc>
          <w:tcPr>
            <w:tcW w:w="3600" w:type="dxa"/>
          </w:tcPr>
          <w:p w14:paraId="17DF2ADD" w14:textId="77777777" w:rsidR="00A40553" w:rsidRPr="00AB4427" w:rsidRDefault="00A40553" w:rsidP="00C8231E">
            <w:pPr>
              <w:pStyle w:val="PMtableText"/>
              <w:rPr>
                <w:lang w:eastAsia="en-CA"/>
              </w:rPr>
            </w:pPr>
          </w:p>
        </w:tc>
      </w:tr>
    </w:tbl>
    <w:p w14:paraId="17DF2ADF" w14:textId="77777777" w:rsidR="00A40553" w:rsidRPr="00AB4427" w:rsidRDefault="00A40553" w:rsidP="00A40553"/>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B4427" w14:paraId="17DF2AE4"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AE0" w14:textId="77777777" w:rsidR="00A40553" w:rsidRPr="00AB4427" w:rsidRDefault="00A40553" w:rsidP="00C8231E">
            <w:pPr>
              <w:pStyle w:val="PMtableHead"/>
              <w:jc w:val="center"/>
              <w:rPr>
                <w:sz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1" w14:textId="77777777" w:rsidR="00A40553" w:rsidRPr="00AB4427" w:rsidRDefault="00A40553" w:rsidP="00496D31">
            <w:pPr>
              <w:pStyle w:val="PMtableHead"/>
              <w:spacing w:before="60" w:after="60"/>
              <w:jc w:val="center"/>
              <w:rPr>
                <w:sz w:val="20"/>
                <w:lang w:eastAsia="en-CA"/>
              </w:rPr>
            </w:pPr>
            <w:r w:rsidRPr="00AB4427">
              <w:rPr>
                <w:sz w:val="20"/>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AE2" w14:textId="77777777" w:rsidR="00A40553" w:rsidRPr="00AB4427" w:rsidRDefault="00A40553" w:rsidP="00496D31">
            <w:pPr>
              <w:pStyle w:val="PMtableHead"/>
              <w:spacing w:before="60" w:after="60"/>
              <w:jc w:val="center"/>
              <w:rPr>
                <w:sz w:val="20"/>
                <w:lang w:eastAsia="en-CA"/>
              </w:rPr>
            </w:pPr>
            <w:r w:rsidRPr="00AB4427">
              <w:rPr>
                <w:sz w:val="20"/>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AE3" w14:textId="77777777" w:rsidR="00A40553" w:rsidRPr="00AB4427" w:rsidRDefault="00A40553" w:rsidP="00496D31">
            <w:pPr>
              <w:pStyle w:val="PMtableHead"/>
              <w:spacing w:before="60" w:after="60"/>
              <w:jc w:val="center"/>
              <w:rPr>
                <w:sz w:val="20"/>
                <w:lang w:eastAsia="en-CA"/>
              </w:rPr>
            </w:pPr>
            <w:r w:rsidRPr="00AB4427">
              <w:rPr>
                <w:sz w:val="20"/>
                <w:lang w:eastAsia="en-CA"/>
              </w:rPr>
              <w:t>N/A</w:t>
            </w:r>
          </w:p>
        </w:tc>
      </w:tr>
      <w:tr w:rsidR="00A40553" w:rsidRPr="00AB4427" w14:paraId="17DF2AEE" w14:textId="77777777" w:rsidTr="00C8231E">
        <w:trPr>
          <w:trHeight w:val="261"/>
          <w:jc w:val="center"/>
        </w:trPr>
        <w:tc>
          <w:tcPr>
            <w:tcW w:w="7200" w:type="dxa"/>
            <w:tcBorders>
              <w:top w:val="single" w:sz="4" w:space="0" w:color="auto"/>
              <w:left w:val="single" w:sz="4" w:space="0" w:color="auto"/>
              <w:bottom w:val="single" w:sz="4" w:space="0" w:color="auto"/>
              <w:right w:val="single" w:sz="4" w:space="0" w:color="auto"/>
            </w:tcBorders>
          </w:tcPr>
          <w:p w14:paraId="17DF2AEA" w14:textId="77777777" w:rsidR="00A40553" w:rsidRPr="00AB4427" w:rsidRDefault="00A40553" w:rsidP="00C8231E">
            <w:pPr>
              <w:pStyle w:val="PMtableText"/>
              <w:rPr>
                <w:sz w:val="18"/>
              </w:rPr>
            </w:pPr>
            <w:r w:rsidRPr="00AB4427">
              <w:rPr>
                <w:sz w:val="18"/>
              </w:rPr>
              <w:t>Are indoor floors, walkways and stairs free of debris, water, ice and snow?</w:t>
            </w:r>
          </w:p>
        </w:tc>
        <w:tc>
          <w:tcPr>
            <w:tcW w:w="1080" w:type="dxa"/>
            <w:tcBorders>
              <w:top w:val="single" w:sz="4" w:space="0" w:color="auto"/>
              <w:left w:val="single" w:sz="4" w:space="0" w:color="auto"/>
              <w:bottom w:val="single" w:sz="4" w:space="0" w:color="auto"/>
              <w:right w:val="single" w:sz="4" w:space="0" w:color="auto"/>
            </w:tcBorders>
          </w:tcPr>
          <w:p w14:paraId="17DF2AE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D" w14:textId="77777777" w:rsidR="00A40553" w:rsidRPr="00AB4427" w:rsidRDefault="00A40553" w:rsidP="00C8231E">
            <w:pPr>
              <w:pStyle w:val="PMtabletextsmall"/>
              <w:tabs>
                <w:tab w:val="left" w:leader="dot" w:pos="6840"/>
              </w:tabs>
              <w:rPr>
                <w:szCs w:val="20"/>
                <w:lang w:eastAsia="en-CA"/>
              </w:rPr>
            </w:pPr>
          </w:p>
        </w:tc>
      </w:tr>
      <w:tr w:rsidR="00A40553" w:rsidRPr="00AB4427" w14:paraId="17DF2AF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EF" w14:textId="77777777" w:rsidR="00A40553" w:rsidRPr="00AB4427" w:rsidRDefault="00A40553" w:rsidP="00C8231E">
            <w:pPr>
              <w:pStyle w:val="PMtableText"/>
              <w:rPr>
                <w:sz w:val="18"/>
              </w:rPr>
            </w:pPr>
            <w:r w:rsidRPr="00AB4427">
              <w:rPr>
                <w:sz w:val="18"/>
              </w:rPr>
              <w:t>If supplies or materials are stored on the floor, are they away from doors and aisles?</w:t>
            </w:r>
          </w:p>
        </w:tc>
        <w:tc>
          <w:tcPr>
            <w:tcW w:w="1080" w:type="dxa"/>
            <w:tcBorders>
              <w:top w:val="single" w:sz="4" w:space="0" w:color="auto"/>
              <w:left w:val="single" w:sz="4" w:space="0" w:color="auto"/>
              <w:bottom w:val="single" w:sz="4" w:space="0" w:color="auto"/>
              <w:right w:val="single" w:sz="4" w:space="0" w:color="auto"/>
            </w:tcBorders>
          </w:tcPr>
          <w:p w14:paraId="17DF2AF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2" w14:textId="77777777" w:rsidR="00A40553" w:rsidRPr="00AB4427" w:rsidRDefault="00A40553" w:rsidP="00C8231E">
            <w:pPr>
              <w:pStyle w:val="PMtabletextsmall"/>
              <w:tabs>
                <w:tab w:val="left" w:leader="dot" w:pos="6840"/>
              </w:tabs>
              <w:rPr>
                <w:szCs w:val="20"/>
                <w:lang w:eastAsia="en-CA"/>
              </w:rPr>
            </w:pPr>
          </w:p>
        </w:tc>
      </w:tr>
      <w:tr w:rsidR="00A40553" w:rsidRPr="00AB4427" w14:paraId="17DF2AF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4" w14:textId="77777777" w:rsidR="00A40553" w:rsidRPr="00AB4427" w:rsidRDefault="00A40553" w:rsidP="00C8231E">
            <w:pPr>
              <w:pStyle w:val="PMtableText"/>
              <w:rPr>
                <w:sz w:val="18"/>
              </w:rPr>
            </w:pPr>
            <w:r w:rsidRPr="00AB4427">
              <w:rPr>
                <w:sz w:val="18"/>
              </w:rPr>
              <w:t>Is garbage collected, stored and disposed of properly?</w:t>
            </w:r>
          </w:p>
        </w:tc>
        <w:tc>
          <w:tcPr>
            <w:tcW w:w="1080" w:type="dxa"/>
            <w:tcBorders>
              <w:top w:val="single" w:sz="4" w:space="0" w:color="auto"/>
              <w:left w:val="single" w:sz="4" w:space="0" w:color="auto"/>
              <w:bottom w:val="single" w:sz="4" w:space="0" w:color="auto"/>
              <w:right w:val="single" w:sz="4" w:space="0" w:color="auto"/>
            </w:tcBorders>
          </w:tcPr>
          <w:p w14:paraId="17DF2AF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7" w14:textId="77777777" w:rsidR="00A40553" w:rsidRPr="00AB4427" w:rsidRDefault="00A40553" w:rsidP="00C8231E">
            <w:pPr>
              <w:pStyle w:val="PMtabletextsmall"/>
              <w:tabs>
                <w:tab w:val="left" w:leader="dot" w:pos="6840"/>
              </w:tabs>
              <w:rPr>
                <w:szCs w:val="20"/>
                <w:lang w:eastAsia="en-CA"/>
              </w:rPr>
            </w:pPr>
          </w:p>
        </w:tc>
      </w:tr>
      <w:tr w:rsidR="00A40553" w:rsidRPr="00AB4427" w14:paraId="17DF2AF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9" w14:textId="77777777" w:rsidR="00A40553" w:rsidRPr="00AB4427" w:rsidRDefault="00A40553" w:rsidP="00C8231E">
            <w:pPr>
              <w:pStyle w:val="PMtableText"/>
              <w:rPr>
                <w:sz w:val="18"/>
              </w:rPr>
            </w:pPr>
            <w:r w:rsidRPr="00AB4427">
              <w:rPr>
                <w:sz w:val="18"/>
              </w:rPr>
              <w:t>Are carpets or tiles in good condition, free of loose or lifting carpeting or tiles?</w:t>
            </w:r>
          </w:p>
        </w:tc>
        <w:tc>
          <w:tcPr>
            <w:tcW w:w="1080" w:type="dxa"/>
            <w:tcBorders>
              <w:top w:val="single" w:sz="4" w:space="0" w:color="auto"/>
              <w:left w:val="single" w:sz="4" w:space="0" w:color="auto"/>
              <w:bottom w:val="single" w:sz="4" w:space="0" w:color="auto"/>
              <w:right w:val="single" w:sz="4" w:space="0" w:color="auto"/>
            </w:tcBorders>
          </w:tcPr>
          <w:p w14:paraId="17DF2AFA"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C" w14:textId="77777777" w:rsidR="00A40553" w:rsidRPr="00AB4427" w:rsidRDefault="00A40553" w:rsidP="00C8231E">
            <w:pPr>
              <w:pStyle w:val="PMtabletextsmall"/>
              <w:tabs>
                <w:tab w:val="left" w:leader="dot" w:pos="6840"/>
              </w:tabs>
              <w:rPr>
                <w:szCs w:val="20"/>
                <w:lang w:eastAsia="en-CA"/>
              </w:rPr>
            </w:pPr>
          </w:p>
        </w:tc>
      </w:tr>
      <w:tr w:rsidR="00A40553" w:rsidRPr="00AB4427" w14:paraId="17DF2B0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E" w14:textId="77777777" w:rsidR="00A40553" w:rsidRPr="00AB4427" w:rsidRDefault="00A40553" w:rsidP="00C8231E">
            <w:pPr>
              <w:pStyle w:val="PMtableText"/>
              <w:rPr>
                <w:sz w:val="18"/>
              </w:rPr>
            </w:pPr>
            <w:r w:rsidRPr="00AB4427">
              <w:rPr>
                <w:sz w:val="18"/>
              </w:rPr>
              <w:t>Are stair handrails fastened to the wall securely and in good condition?</w:t>
            </w:r>
          </w:p>
        </w:tc>
        <w:tc>
          <w:tcPr>
            <w:tcW w:w="1080" w:type="dxa"/>
            <w:tcBorders>
              <w:top w:val="single" w:sz="4" w:space="0" w:color="auto"/>
              <w:left w:val="single" w:sz="4" w:space="0" w:color="auto"/>
              <w:bottom w:val="single" w:sz="4" w:space="0" w:color="auto"/>
              <w:right w:val="single" w:sz="4" w:space="0" w:color="auto"/>
            </w:tcBorders>
          </w:tcPr>
          <w:p w14:paraId="17DF2AFF"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1" w14:textId="77777777" w:rsidR="00A40553" w:rsidRPr="00AB4427" w:rsidRDefault="00A40553" w:rsidP="00C8231E">
            <w:pPr>
              <w:pStyle w:val="PMtabletextsmall"/>
              <w:tabs>
                <w:tab w:val="left" w:leader="dot" w:pos="6840"/>
              </w:tabs>
              <w:rPr>
                <w:szCs w:val="20"/>
                <w:lang w:eastAsia="en-CA"/>
              </w:rPr>
            </w:pPr>
          </w:p>
        </w:tc>
      </w:tr>
      <w:tr w:rsidR="00A40553" w:rsidRPr="00AB4427" w14:paraId="17DF2B0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3" w14:textId="77777777" w:rsidR="00A40553" w:rsidRPr="00AB4427" w:rsidRDefault="00A40553" w:rsidP="00C8231E">
            <w:pPr>
              <w:pStyle w:val="PMtableText"/>
              <w:rPr>
                <w:sz w:val="18"/>
              </w:rPr>
            </w:pPr>
            <w:r w:rsidRPr="00AB4427">
              <w:rPr>
                <w:sz w:val="18"/>
              </w:rPr>
              <w:t>Are door locks and latches working?</w:t>
            </w:r>
          </w:p>
        </w:tc>
        <w:tc>
          <w:tcPr>
            <w:tcW w:w="1080" w:type="dxa"/>
            <w:tcBorders>
              <w:top w:val="single" w:sz="4" w:space="0" w:color="auto"/>
              <w:left w:val="single" w:sz="4" w:space="0" w:color="auto"/>
              <w:bottom w:val="single" w:sz="4" w:space="0" w:color="auto"/>
              <w:right w:val="single" w:sz="4" w:space="0" w:color="auto"/>
            </w:tcBorders>
          </w:tcPr>
          <w:p w14:paraId="17DF2B0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6" w14:textId="77777777" w:rsidR="00A40553" w:rsidRPr="00AB4427" w:rsidRDefault="00A40553" w:rsidP="00C8231E">
            <w:pPr>
              <w:pStyle w:val="PMtabletextsmall"/>
              <w:tabs>
                <w:tab w:val="left" w:leader="dot" w:pos="6840"/>
              </w:tabs>
              <w:rPr>
                <w:szCs w:val="20"/>
                <w:lang w:eastAsia="en-CA"/>
              </w:rPr>
            </w:pPr>
          </w:p>
        </w:tc>
      </w:tr>
      <w:tr w:rsidR="00A40553" w:rsidRPr="00AB4427" w14:paraId="17DF2B0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8" w14:textId="77777777" w:rsidR="00A40553" w:rsidRPr="00AB4427" w:rsidRDefault="00A40553" w:rsidP="00C8231E">
            <w:pPr>
              <w:pStyle w:val="PMtableText"/>
              <w:rPr>
                <w:sz w:val="18"/>
              </w:rPr>
            </w:pPr>
            <w:r w:rsidRPr="00AB4427">
              <w:rPr>
                <w:sz w:val="18"/>
              </w:rPr>
              <w:t>Are stairs and stairwells sufficiently lit?</w:t>
            </w:r>
          </w:p>
        </w:tc>
        <w:tc>
          <w:tcPr>
            <w:tcW w:w="1080" w:type="dxa"/>
            <w:tcBorders>
              <w:top w:val="single" w:sz="4" w:space="0" w:color="auto"/>
              <w:left w:val="single" w:sz="4" w:space="0" w:color="auto"/>
              <w:bottom w:val="single" w:sz="4" w:space="0" w:color="auto"/>
              <w:right w:val="single" w:sz="4" w:space="0" w:color="auto"/>
            </w:tcBorders>
          </w:tcPr>
          <w:p w14:paraId="17DF2B09"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A"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B" w14:textId="77777777" w:rsidR="00A40553" w:rsidRPr="00AB4427" w:rsidRDefault="00A40553" w:rsidP="00C8231E">
            <w:pPr>
              <w:pStyle w:val="PMtabletextsmall"/>
              <w:tabs>
                <w:tab w:val="left" w:leader="dot" w:pos="6840"/>
              </w:tabs>
              <w:rPr>
                <w:szCs w:val="20"/>
                <w:lang w:eastAsia="en-CA"/>
              </w:rPr>
            </w:pPr>
          </w:p>
        </w:tc>
      </w:tr>
      <w:tr w:rsidR="00A40553" w:rsidRPr="00AB4427" w14:paraId="17DF2B1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D" w14:textId="77777777" w:rsidR="00A40553" w:rsidRPr="00AB4427" w:rsidRDefault="00A40553" w:rsidP="00C8231E">
            <w:pPr>
              <w:pStyle w:val="PMtableText"/>
              <w:rPr>
                <w:sz w:val="18"/>
              </w:rPr>
            </w:pPr>
            <w:r w:rsidRPr="00AB4427">
              <w:rPr>
                <w:sz w:val="18"/>
              </w:rPr>
              <w:t>Are lighting levels in work areas adequate?</w:t>
            </w:r>
          </w:p>
        </w:tc>
        <w:tc>
          <w:tcPr>
            <w:tcW w:w="1080" w:type="dxa"/>
            <w:tcBorders>
              <w:top w:val="single" w:sz="4" w:space="0" w:color="auto"/>
              <w:left w:val="single" w:sz="4" w:space="0" w:color="auto"/>
              <w:bottom w:val="single" w:sz="4" w:space="0" w:color="auto"/>
              <w:right w:val="single" w:sz="4" w:space="0" w:color="auto"/>
            </w:tcBorders>
          </w:tcPr>
          <w:p w14:paraId="17DF2B0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F"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0" w14:textId="77777777" w:rsidR="00A40553" w:rsidRPr="00AB4427" w:rsidRDefault="00A40553" w:rsidP="00C8231E">
            <w:pPr>
              <w:pStyle w:val="PMtabletextsmall"/>
              <w:tabs>
                <w:tab w:val="left" w:leader="dot" w:pos="6840"/>
              </w:tabs>
              <w:rPr>
                <w:szCs w:val="20"/>
                <w:lang w:eastAsia="en-CA"/>
              </w:rPr>
            </w:pPr>
          </w:p>
        </w:tc>
      </w:tr>
      <w:tr w:rsidR="00A40553" w:rsidRPr="00AB4427" w14:paraId="17DF2B1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2" w14:textId="77777777" w:rsidR="00A40553" w:rsidRPr="00AB4427" w:rsidRDefault="00A40553" w:rsidP="00C8231E">
            <w:pPr>
              <w:pStyle w:val="PMtableText"/>
              <w:rPr>
                <w:sz w:val="18"/>
              </w:rPr>
            </w:pPr>
            <w:r w:rsidRPr="00AB4427">
              <w:rPr>
                <w:sz w:val="18"/>
              </w:rPr>
              <w:t>Are work areas free of glare or excessive contrast?</w:t>
            </w:r>
          </w:p>
        </w:tc>
        <w:tc>
          <w:tcPr>
            <w:tcW w:w="1080" w:type="dxa"/>
            <w:tcBorders>
              <w:top w:val="single" w:sz="4" w:space="0" w:color="auto"/>
              <w:left w:val="single" w:sz="4" w:space="0" w:color="auto"/>
              <w:bottom w:val="single" w:sz="4" w:space="0" w:color="auto"/>
              <w:right w:val="single" w:sz="4" w:space="0" w:color="auto"/>
            </w:tcBorders>
          </w:tcPr>
          <w:p w14:paraId="17DF2B1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5" w14:textId="77777777" w:rsidR="00A40553" w:rsidRPr="00AB4427" w:rsidRDefault="00A40553" w:rsidP="00C8231E">
            <w:pPr>
              <w:pStyle w:val="PMtabletextsmall"/>
              <w:tabs>
                <w:tab w:val="left" w:leader="dot" w:pos="6840"/>
              </w:tabs>
              <w:rPr>
                <w:szCs w:val="20"/>
                <w:lang w:eastAsia="en-CA"/>
              </w:rPr>
            </w:pPr>
          </w:p>
        </w:tc>
      </w:tr>
      <w:tr w:rsidR="00A40553" w:rsidRPr="00AB4427" w14:paraId="17DF2B1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7" w14:textId="77777777" w:rsidR="00A40553" w:rsidRPr="00AB4427" w:rsidRDefault="00A40553" w:rsidP="00C8231E">
            <w:pPr>
              <w:pStyle w:val="PMtableText"/>
              <w:rPr>
                <w:sz w:val="18"/>
              </w:rPr>
            </w:pPr>
            <w:r w:rsidRPr="00AB4427">
              <w:rPr>
                <w:sz w:val="18"/>
              </w:rPr>
              <w:t>Is task lighting used in areas of high glare or low light?</w:t>
            </w:r>
          </w:p>
        </w:tc>
        <w:tc>
          <w:tcPr>
            <w:tcW w:w="1080" w:type="dxa"/>
            <w:tcBorders>
              <w:top w:val="single" w:sz="4" w:space="0" w:color="auto"/>
              <w:left w:val="single" w:sz="4" w:space="0" w:color="auto"/>
              <w:bottom w:val="single" w:sz="4" w:space="0" w:color="auto"/>
              <w:right w:val="single" w:sz="4" w:space="0" w:color="auto"/>
            </w:tcBorders>
          </w:tcPr>
          <w:p w14:paraId="17DF2B1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9"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A" w14:textId="77777777" w:rsidR="00A40553" w:rsidRPr="00AB4427" w:rsidRDefault="00A40553" w:rsidP="00C8231E">
            <w:pPr>
              <w:pStyle w:val="PMtabletextsmall"/>
              <w:tabs>
                <w:tab w:val="left" w:leader="dot" w:pos="6840"/>
              </w:tabs>
              <w:rPr>
                <w:szCs w:val="20"/>
                <w:lang w:eastAsia="en-CA"/>
              </w:rPr>
            </w:pPr>
          </w:p>
        </w:tc>
      </w:tr>
      <w:tr w:rsidR="00A40553" w:rsidRPr="00AB4427" w14:paraId="17DF2B2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C" w14:textId="77777777" w:rsidR="00A40553" w:rsidRPr="00AB4427" w:rsidRDefault="00A40553" w:rsidP="00C8231E">
            <w:pPr>
              <w:pStyle w:val="PMtableText"/>
              <w:rPr>
                <w:sz w:val="18"/>
              </w:rPr>
            </w:pPr>
            <w:r w:rsidRPr="00AB4427">
              <w:rPr>
                <w:sz w:val="18"/>
              </w:rPr>
              <w:t>Are windows covered with blinds, drapes or other means of controlling light?</w:t>
            </w:r>
          </w:p>
        </w:tc>
        <w:tc>
          <w:tcPr>
            <w:tcW w:w="1080" w:type="dxa"/>
            <w:tcBorders>
              <w:top w:val="single" w:sz="4" w:space="0" w:color="auto"/>
              <w:left w:val="single" w:sz="4" w:space="0" w:color="auto"/>
              <w:bottom w:val="single" w:sz="4" w:space="0" w:color="auto"/>
              <w:right w:val="single" w:sz="4" w:space="0" w:color="auto"/>
            </w:tcBorders>
          </w:tcPr>
          <w:p w14:paraId="17DF2B1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F" w14:textId="77777777" w:rsidR="00A40553" w:rsidRPr="00AB4427" w:rsidRDefault="00A40553" w:rsidP="00C8231E">
            <w:pPr>
              <w:pStyle w:val="PMtabletextsmall"/>
              <w:tabs>
                <w:tab w:val="left" w:leader="dot" w:pos="6840"/>
              </w:tabs>
              <w:rPr>
                <w:szCs w:val="20"/>
                <w:lang w:eastAsia="en-CA"/>
              </w:rPr>
            </w:pPr>
          </w:p>
        </w:tc>
      </w:tr>
      <w:tr w:rsidR="00A40553" w:rsidRPr="00AB4427" w14:paraId="17DF2B2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2B" w14:textId="0683D83F" w:rsidR="00A40553" w:rsidRPr="00AB4427" w:rsidRDefault="00A40553" w:rsidP="00CB6451">
            <w:pPr>
              <w:pStyle w:val="PMtableText"/>
              <w:rPr>
                <w:sz w:val="18"/>
                <w:szCs w:val="20"/>
                <w:lang w:eastAsia="en-CA"/>
              </w:rPr>
            </w:pPr>
            <w:r w:rsidRPr="00AB4427">
              <w:rPr>
                <w:sz w:val="18"/>
                <w:szCs w:val="20"/>
                <w:lang w:eastAsia="en-CA"/>
              </w:rPr>
              <w:t>Are employee chairs in good condition and properly adjusted</w:t>
            </w:r>
            <w:r w:rsidR="00CB6451"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B2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2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2E" w14:textId="77777777" w:rsidR="00A40553" w:rsidRPr="00AB4427" w:rsidRDefault="00A40553" w:rsidP="00C8231E">
            <w:pPr>
              <w:pStyle w:val="PMtabletextsmall"/>
              <w:tabs>
                <w:tab w:val="left" w:leader="dot" w:pos="6840"/>
              </w:tabs>
              <w:rPr>
                <w:szCs w:val="20"/>
                <w:lang w:eastAsia="en-CA"/>
              </w:rPr>
            </w:pPr>
          </w:p>
        </w:tc>
      </w:tr>
      <w:tr w:rsidR="00A40553" w:rsidRPr="00AB4427" w14:paraId="17DF2B3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0" w14:textId="77777777" w:rsidR="00A40553" w:rsidRPr="00AB4427" w:rsidRDefault="00A40553" w:rsidP="00C8231E">
            <w:pPr>
              <w:pStyle w:val="PMtableText"/>
              <w:rPr>
                <w:sz w:val="18"/>
                <w:szCs w:val="20"/>
                <w:lang w:eastAsia="en-CA"/>
              </w:rPr>
            </w:pPr>
            <w:r w:rsidRPr="00AB4427">
              <w:rPr>
                <w:sz w:val="18"/>
                <w:szCs w:val="20"/>
                <w:lang w:eastAsia="en-CA"/>
              </w:rPr>
              <w:t>Is the keyboard positioned properly for the employee?</w:t>
            </w:r>
          </w:p>
        </w:tc>
        <w:tc>
          <w:tcPr>
            <w:tcW w:w="1080" w:type="dxa"/>
            <w:tcBorders>
              <w:top w:val="single" w:sz="4" w:space="0" w:color="auto"/>
              <w:left w:val="single" w:sz="4" w:space="0" w:color="auto"/>
              <w:bottom w:val="single" w:sz="4" w:space="0" w:color="auto"/>
              <w:right w:val="single" w:sz="4" w:space="0" w:color="auto"/>
            </w:tcBorders>
          </w:tcPr>
          <w:p w14:paraId="17DF2B3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3" w14:textId="77777777" w:rsidR="00A40553" w:rsidRPr="00AB4427" w:rsidRDefault="00A40553" w:rsidP="00C8231E">
            <w:pPr>
              <w:pStyle w:val="PMtabletextsmall"/>
              <w:tabs>
                <w:tab w:val="left" w:leader="dot" w:pos="6840"/>
              </w:tabs>
              <w:rPr>
                <w:szCs w:val="20"/>
                <w:lang w:eastAsia="en-CA"/>
              </w:rPr>
            </w:pPr>
          </w:p>
        </w:tc>
      </w:tr>
      <w:tr w:rsidR="00A40553" w:rsidRPr="00AB4427" w14:paraId="17DF2B3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5" w14:textId="77777777" w:rsidR="00A40553" w:rsidRPr="00AB4427" w:rsidRDefault="00A40553" w:rsidP="00C8231E">
            <w:pPr>
              <w:pStyle w:val="PMtableText"/>
              <w:rPr>
                <w:sz w:val="18"/>
                <w:szCs w:val="20"/>
                <w:lang w:eastAsia="en-CA"/>
              </w:rPr>
            </w:pPr>
            <w:r w:rsidRPr="00AB4427">
              <w:rPr>
                <w:sz w:val="18"/>
                <w:szCs w:val="20"/>
                <w:lang w:eastAsia="en-CA"/>
              </w:rPr>
              <w:t>Is the mouse within a comfortable reaching distance and properly positioned beside the keyboard?</w:t>
            </w:r>
          </w:p>
        </w:tc>
        <w:tc>
          <w:tcPr>
            <w:tcW w:w="1080" w:type="dxa"/>
            <w:tcBorders>
              <w:top w:val="single" w:sz="4" w:space="0" w:color="auto"/>
              <w:left w:val="single" w:sz="4" w:space="0" w:color="auto"/>
              <w:bottom w:val="single" w:sz="4" w:space="0" w:color="auto"/>
              <w:right w:val="single" w:sz="4" w:space="0" w:color="auto"/>
            </w:tcBorders>
          </w:tcPr>
          <w:p w14:paraId="17DF2B3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8" w14:textId="77777777" w:rsidR="00A40553" w:rsidRPr="00AB4427" w:rsidRDefault="00A40553" w:rsidP="00C8231E">
            <w:pPr>
              <w:pStyle w:val="PMtabletextsmall"/>
              <w:tabs>
                <w:tab w:val="left" w:leader="dot" w:pos="6840"/>
              </w:tabs>
              <w:rPr>
                <w:szCs w:val="20"/>
                <w:lang w:eastAsia="en-CA"/>
              </w:rPr>
            </w:pPr>
          </w:p>
        </w:tc>
      </w:tr>
      <w:tr w:rsidR="00A40553" w:rsidRPr="00AB4427" w14:paraId="17DF2B3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A" w14:textId="77777777" w:rsidR="00A40553" w:rsidRPr="00AB4427" w:rsidRDefault="00A40553" w:rsidP="00C8231E">
            <w:pPr>
              <w:pStyle w:val="PMtableText"/>
              <w:rPr>
                <w:sz w:val="18"/>
                <w:szCs w:val="20"/>
                <w:lang w:eastAsia="en-CA"/>
              </w:rPr>
            </w:pPr>
            <w:r w:rsidRPr="00AB4427">
              <w:rPr>
                <w:sz w:val="18"/>
                <w:szCs w:val="20"/>
                <w:lang w:eastAsia="en-CA"/>
              </w:rPr>
              <w:t>Are phone and other frequently used materials within a comfortable reaching distance?</w:t>
            </w:r>
          </w:p>
        </w:tc>
        <w:tc>
          <w:tcPr>
            <w:tcW w:w="1080" w:type="dxa"/>
            <w:tcBorders>
              <w:top w:val="single" w:sz="4" w:space="0" w:color="auto"/>
              <w:left w:val="single" w:sz="4" w:space="0" w:color="auto"/>
              <w:bottom w:val="single" w:sz="4" w:space="0" w:color="auto"/>
              <w:right w:val="single" w:sz="4" w:space="0" w:color="auto"/>
            </w:tcBorders>
          </w:tcPr>
          <w:p w14:paraId="17DF2B3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D" w14:textId="77777777" w:rsidR="00A40553" w:rsidRPr="00AB4427" w:rsidRDefault="00A40553" w:rsidP="00C8231E">
            <w:pPr>
              <w:pStyle w:val="PMtabletextsmall"/>
              <w:tabs>
                <w:tab w:val="left" w:leader="dot" w:pos="6840"/>
              </w:tabs>
              <w:rPr>
                <w:szCs w:val="20"/>
                <w:lang w:eastAsia="en-CA"/>
              </w:rPr>
            </w:pPr>
          </w:p>
        </w:tc>
      </w:tr>
      <w:tr w:rsidR="00A40553" w:rsidRPr="00AB4427" w14:paraId="17DF2B4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F" w14:textId="58ED3CC6" w:rsidR="00A40553" w:rsidRPr="00AB4427" w:rsidRDefault="00A40553" w:rsidP="00CB6451">
            <w:pPr>
              <w:pStyle w:val="PMtableText"/>
              <w:rPr>
                <w:sz w:val="18"/>
                <w:szCs w:val="20"/>
                <w:lang w:eastAsia="en-CA"/>
              </w:rPr>
            </w:pPr>
            <w:r w:rsidRPr="00AB4427">
              <w:rPr>
                <w:sz w:val="18"/>
                <w:szCs w:val="20"/>
                <w:lang w:eastAsia="en-CA"/>
              </w:rPr>
              <w:t xml:space="preserve">Do employees vary work activities to reduce the risk of </w:t>
            </w:r>
            <w:r w:rsidR="00CB6451" w:rsidRPr="00AB4427">
              <w:rPr>
                <w:sz w:val="18"/>
                <w:szCs w:val="20"/>
                <w:lang w:eastAsia="en-CA"/>
              </w:rPr>
              <w:t>strains and sprains</w:t>
            </w:r>
            <w:r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B4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2" w14:textId="77777777" w:rsidR="00A40553" w:rsidRPr="00AB4427" w:rsidRDefault="00A40553" w:rsidP="00C8231E">
            <w:pPr>
              <w:pStyle w:val="PMtabletextsmall"/>
              <w:tabs>
                <w:tab w:val="left" w:leader="dot" w:pos="6840"/>
              </w:tabs>
              <w:rPr>
                <w:szCs w:val="20"/>
                <w:lang w:eastAsia="en-CA"/>
              </w:rPr>
            </w:pPr>
          </w:p>
        </w:tc>
      </w:tr>
      <w:tr w:rsidR="00A40553" w:rsidRPr="00AB4427" w14:paraId="17DF2B4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4" w14:textId="204156CB" w:rsidR="00A40553" w:rsidRPr="00AB4427" w:rsidRDefault="00A40553" w:rsidP="00CB6451">
            <w:pPr>
              <w:pStyle w:val="PMtableText"/>
              <w:rPr>
                <w:sz w:val="18"/>
                <w:szCs w:val="20"/>
                <w:lang w:eastAsia="en-CA"/>
              </w:rPr>
            </w:pPr>
            <w:r w:rsidRPr="00AB4427">
              <w:rPr>
                <w:sz w:val="18"/>
                <w:szCs w:val="20"/>
                <w:lang w:eastAsia="en-CA"/>
              </w:rPr>
              <w:t>Are employees able to keep their posture as relaxed and natural as possible while working at the computer?</w:t>
            </w:r>
          </w:p>
        </w:tc>
        <w:tc>
          <w:tcPr>
            <w:tcW w:w="1080" w:type="dxa"/>
            <w:tcBorders>
              <w:top w:val="single" w:sz="4" w:space="0" w:color="auto"/>
              <w:left w:val="single" w:sz="4" w:space="0" w:color="auto"/>
              <w:bottom w:val="single" w:sz="4" w:space="0" w:color="auto"/>
              <w:right w:val="single" w:sz="4" w:space="0" w:color="auto"/>
            </w:tcBorders>
          </w:tcPr>
          <w:p w14:paraId="17DF2B4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7" w14:textId="77777777" w:rsidR="00A40553" w:rsidRPr="00AB4427" w:rsidRDefault="00A40553" w:rsidP="00C8231E">
            <w:pPr>
              <w:pStyle w:val="PMtabletextsmall"/>
              <w:tabs>
                <w:tab w:val="left" w:leader="dot" w:pos="6840"/>
              </w:tabs>
              <w:rPr>
                <w:szCs w:val="20"/>
                <w:lang w:eastAsia="en-CA"/>
              </w:rPr>
            </w:pPr>
          </w:p>
        </w:tc>
      </w:tr>
      <w:tr w:rsidR="00A40553" w:rsidRPr="00AB4427" w14:paraId="17DF2B4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9" w14:textId="77777777" w:rsidR="00A40553" w:rsidRPr="00AB4427" w:rsidRDefault="00A40553" w:rsidP="00C8231E">
            <w:pPr>
              <w:pStyle w:val="PMtableText"/>
              <w:rPr>
                <w:sz w:val="18"/>
                <w:szCs w:val="20"/>
                <w:lang w:eastAsia="en-CA"/>
              </w:rPr>
            </w:pPr>
            <w:r w:rsidRPr="00AB4427">
              <w:rPr>
                <w:sz w:val="18"/>
                <w:szCs w:val="20"/>
                <w:lang w:eastAsia="en-CA"/>
              </w:rPr>
              <w:t xml:space="preserve">If needed, are footrests, document holders and/or other devices used to avoid awkward postures? </w:t>
            </w:r>
          </w:p>
        </w:tc>
        <w:tc>
          <w:tcPr>
            <w:tcW w:w="1080" w:type="dxa"/>
            <w:tcBorders>
              <w:top w:val="single" w:sz="4" w:space="0" w:color="auto"/>
              <w:left w:val="single" w:sz="4" w:space="0" w:color="auto"/>
              <w:bottom w:val="single" w:sz="4" w:space="0" w:color="auto"/>
              <w:right w:val="single" w:sz="4" w:space="0" w:color="auto"/>
            </w:tcBorders>
          </w:tcPr>
          <w:p w14:paraId="17DF2B4A"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C" w14:textId="77777777" w:rsidR="00A40553" w:rsidRPr="00AB4427" w:rsidRDefault="00A40553" w:rsidP="00C8231E">
            <w:pPr>
              <w:pStyle w:val="PMtabletextsmall"/>
              <w:tabs>
                <w:tab w:val="left" w:leader="dot" w:pos="6840"/>
              </w:tabs>
              <w:rPr>
                <w:szCs w:val="20"/>
                <w:lang w:eastAsia="en-CA"/>
              </w:rPr>
            </w:pPr>
          </w:p>
        </w:tc>
      </w:tr>
      <w:tr w:rsidR="00A40553" w:rsidRPr="00AB4427" w14:paraId="17DF2B5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E" w14:textId="77777777" w:rsidR="00A40553" w:rsidRPr="00AB4427" w:rsidRDefault="00A40553" w:rsidP="00C8231E">
            <w:pPr>
              <w:pStyle w:val="PMtableText"/>
              <w:rPr>
                <w:sz w:val="18"/>
                <w:szCs w:val="20"/>
                <w:lang w:eastAsia="en-CA"/>
              </w:rPr>
            </w:pPr>
            <w:r w:rsidRPr="00AB4427">
              <w:rPr>
                <w:sz w:val="18"/>
                <w:szCs w:val="20"/>
                <w:lang w:eastAsia="en-CA"/>
              </w:rPr>
              <w:t>Do desk and file cabinet drawers close properly?</w:t>
            </w:r>
          </w:p>
        </w:tc>
        <w:tc>
          <w:tcPr>
            <w:tcW w:w="1080" w:type="dxa"/>
            <w:tcBorders>
              <w:top w:val="single" w:sz="4" w:space="0" w:color="auto"/>
              <w:left w:val="single" w:sz="4" w:space="0" w:color="auto"/>
              <w:bottom w:val="single" w:sz="4" w:space="0" w:color="auto"/>
              <w:right w:val="single" w:sz="4" w:space="0" w:color="auto"/>
            </w:tcBorders>
          </w:tcPr>
          <w:p w14:paraId="17DF2B4F"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0"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1" w14:textId="77777777" w:rsidR="00A40553" w:rsidRPr="00AB4427" w:rsidRDefault="00A40553" w:rsidP="00C8231E">
            <w:pPr>
              <w:pStyle w:val="PMtabletextsmall"/>
              <w:tabs>
                <w:tab w:val="left" w:leader="dot" w:pos="6840"/>
              </w:tabs>
              <w:rPr>
                <w:szCs w:val="20"/>
                <w:lang w:eastAsia="en-CA"/>
              </w:rPr>
            </w:pPr>
          </w:p>
        </w:tc>
      </w:tr>
      <w:tr w:rsidR="00A40553" w:rsidRPr="00AB4427" w14:paraId="17DF2B5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53" w14:textId="77777777" w:rsidR="00A40553" w:rsidRPr="00AB4427" w:rsidRDefault="00A40553" w:rsidP="00C8231E">
            <w:pPr>
              <w:pStyle w:val="PMtableText"/>
              <w:rPr>
                <w:sz w:val="18"/>
                <w:szCs w:val="20"/>
                <w:lang w:eastAsia="en-CA"/>
              </w:rPr>
            </w:pPr>
            <w:r w:rsidRPr="00AB4427">
              <w:rPr>
                <w:sz w:val="18"/>
                <w:szCs w:val="20"/>
                <w:lang w:eastAsia="en-CA"/>
              </w:rPr>
              <w:t>Is material stored in file cabinet properly to avoid overloading and tipping?</w:t>
            </w:r>
          </w:p>
        </w:tc>
        <w:tc>
          <w:tcPr>
            <w:tcW w:w="1080" w:type="dxa"/>
            <w:tcBorders>
              <w:top w:val="single" w:sz="4" w:space="0" w:color="auto"/>
              <w:left w:val="single" w:sz="4" w:space="0" w:color="auto"/>
              <w:bottom w:val="single" w:sz="4" w:space="0" w:color="auto"/>
              <w:right w:val="single" w:sz="4" w:space="0" w:color="auto"/>
            </w:tcBorders>
          </w:tcPr>
          <w:p w14:paraId="17DF2B5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5"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6" w14:textId="77777777" w:rsidR="00A40553" w:rsidRPr="00AB4427" w:rsidRDefault="00A40553" w:rsidP="00C8231E">
            <w:pPr>
              <w:pStyle w:val="PMtabletextsmall"/>
              <w:tabs>
                <w:tab w:val="left" w:leader="dot" w:pos="6840"/>
              </w:tabs>
              <w:rPr>
                <w:szCs w:val="20"/>
                <w:lang w:eastAsia="en-CA"/>
              </w:rPr>
            </w:pPr>
          </w:p>
        </w:tc>
      </w:tr>
      <w:tr w:rsidR="00A40553" w:rsidRPr="00AB4427" w14:paraId="17DF2B6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2" w14:textId="77777777" w:rsidR="00A40553" w:rsidRPr="00AB4427" w:rsidRDefault="00A40553" w:rsidP="00C8231E">
            <w:pPr>
              <w:pStyle w:val="PMtableText"/>
              <w:rPr>
                <w:sz w:val="18"/>
                <w:szCs w:val="20"/>
                <w:lang w:eastAsia="en-CA"/>
              </w:rPr>
            </w:pPr>
            <w:r w:rsidRPr="00AB4427">
              <w:rPr>
                <w:sz w:val="18"/>
                <w:szCs w:val="20"/>
                <w:lang w:eastAsia="en-CA"/>
              </w:rPr>
              <w:t>Is a fire extinguisher readily available?</w:t>
            </w:r>
          </w:p>
        </w:tc>
        <w:tc>
          <w:tcPr>
            <w:tcW w:w="1080" w:type="dxa"/>
            <w:tcBorders>
              <w:top w:val="single" w:sz="4" w:space="0" w:color="auto"/>
              <w:left w:val="single" w:sz="4" w:space="0" w:color="auto"/>
              <w:bottom w:val="single" w:sz="4" w:space="0" w:color="auto"/>
              <w:right w:val="single" w:sz="4" w:space="0" w:color="auto"/>
            </w:tcBorders>
          </w:tcPr>
          <w:p w14:paraId="17DF2B6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4"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5" w14:textId="77777777" w:rsidR="00A40553" w:rsidRPr="00AB4427" w:rsidRDefault="00A40553" w:rsidP="00C8231E">
            <w:pPr>
              <w:pStyle w:val="PMtabletextsmall"/>
              <w:tabs>
                <w:tab w:val="left" w:leader="dot" w:pos="6840"/>
              </w:tabs>
              <w:rPr>
                <w:szCs w:val="20"/>
                <w:lang w:eastAsia="en-CA"/>
              </w:rPr>
            </w:pPr>
          </w:p>
        </w:tc>
      </w:tr>
      <w:tr w:rsidR="00A40553" w:rsidRPr="00AB4427" w14:paraId="17DF2B6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7" w14:textId="77777777" w:rsidR="00A40553" w:rsidRPr="00AB4427" w:rsidRDefault="00A40553" w:rsidP="00C8231E">
            <w:pPr>
              <w:pStyle w:val="PMtableText"/>
              <w:rPr>
                <w:sz w:val="18"/>
                <w:szCs w:val="20"/>
                <w:lang w:eastAsia="en-CA"/>
              </w:rPr>
            </w:pPr>
            <w:r w:rsidRPr="00AB4427">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17DF2B6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9"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A" w14:textId="77777777" w:rsidR="00A40553" w:rsidRPr="00AB4427" w:rsidRDefault="00A40553" w:rsidP="00C8231E">
            <w:pPr>
              <w:pStyle w:val="PMtabletextsmall"/>
              <w:tabs>
                <w:tab w:val="left" w:leader="dot" w:pos="6840"/>
              </w:tabs>
              <w:rPr>
                <w:szCs w:val="20"/>
                <w:lang w:eastAsia="en-CA"/>
              </w:rPr>
            </w:pPr>
          </w:p>
        </w:tc>
      </w:tr>
      <w:tr w:rsidR="00A40553" w:rsidRPr="00AB4427" w14:paraId="17DF2B7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C" w14:textId="77777777" w:rsidR="00A40553" w:rsidRPr="00AB4427" w:rsidRDefault="00A40553" w:rsidP="00C8231E">
            <w:pPr>
              <w:pStyle w:val="PMtableText"/>
              <w:rPr>
                <w:sz w:val="18"/>
                <w:szCs w:val="20"/>
                <w:lang w:eastAsia="en-CA"/>
              </w:rPr>
            </w:pPr>
            <w:r w:rsidRPr="00AB4427">
              <w:rPr>
                <w:sz w:val="18"/>
                <w:szCs w:val="20"/>
                <w:lang w:eastAsia="en-CA"/>
              </w:rPr>
              <w:t>Have fire extinguishers been inspected monthly within the last year?  Are they charged, pin in place, secured?</w:t>
            </w:r>
          </w:p>
        </w:tc>
        <w:tc>
          <w:tcPr>
            <w:tcW w:w="1080" w:type="dxa"/>
            <w:tcBorders>
              <w:top w:val="single" w:sz="4" w:space="0" w:color="auto"/>
              <w:left w:val="single" w:sz="4" w:space="0" w:color="auto"/>
              <w:bottom w:val="single" w:sz="4" w:space="0" w:color="auto"/>
              <w:right w:val="single" w:sz="4" w:space="0" w:color="auto"/>
            </w:tcBorders>
          </w:tcPr>
          <w:p w14:paraId="17DF2B6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F" w14:textId="77777777" w:rsidR="00A40553" w:rsidRPr="00AB4427" w:rsidRDefault="00A40553" w:rsidP="00C8231E">
            <w:pPr>
              <w:pStyle w:val="PMtabletextsmall"/>
              <w:tabs>
                <w:tab w:val="left" w:leader="dot" w:pos="6840"/>
              </w:tabs>
              <w:rPr>
                <w:szCs w:val="20"/>
                <w:lang w:eastAsia="en-CA"/>
              </w:rPr>
            </w:pPr>
          </w:p>
        </w:tc>
      </w:tr>
      <w:tr w:rsidR="00A40553" w:rsidRPr="00AB4427" w14:paraId="17DF2B7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1" w14:textId="77777777" w:rsidR="00A40553" w:rsidRPr="00AB4427" w:rsidRDefault="00A40553" w:rsidP="00C8231E">
            <w:pPr>
              <w:pStyle w:val="PMtableText"/>
              <w:rPr>
                <w:sz w:val="18"/>
                <w:szCs w:val="20"/>
                <w:lang w:eastAsia="en-CA"/>
              </w:rPr>
            </w:pPr>
            <w:r w:rsidRPr="00AB4427">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14:paraId="17DF2B7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4" w14:textId="77777777" w:rsidR="00A40553" w:rsidRPr="00AB4427" w:rsidRDefault="00A40553" w:rsidP="00C8231E">
            <w:pPr>
              <w:pStyle w:val="PMtabletextsmall"/>
              <w:tabs>
                <w:tab w:val="left" w:leader="dot" w:pos="6840"/>
              </w:tabs>
              <w:rPr>
                <w:szCs w:val="20"/>
                <w:lang w:eastAsia="en-CA"/>
              </w:rPr>
            </w:pPr>
          </w:p>
        </w:tc>
      </w:tr>
      <w:tr w:rsidR="00A40553" w:rsidRPr="00AB4427" w14:paraId="17DF2B7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6" w14:textId="77777777" w:rsidR="00A40553" w:rsidRPr="00AB4427" w:rsidRDefault="00A40553" w:rsidP="00C8231E">
            <w:pPr>
              <w:pStyle w:val="PMtableText"/>
              <w:rPr>
                <w:sz w:val="18"/>
                <w:szCs w:val="20"/>
                <w:lang w:eastAsia="en-CA"/>
              </w:rPr>
            </w:pPr>
            <w:r w:rsidRPr="00AB4427">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14:paraId="17DF2B7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9" w14:textId="77777777" w:rsidR="00A40553" w:rsidRPr="00AB4427" w:rsidRDefault="00A40553" w:rsidP="00C8231E">
            <w:pPr>
              <w:pStyle w:val="PMtabletextsmall"/>
              <w:tabs>
                <w:tab w:val="left" w:leader="dot" w:pos="6840"/>
              </w:tabs>
              <w:rPr>
                <w:szCs w:val="20"/>
                <w:lang w:eastAsia="en-CA"/>
              </w:rPr>
            </w:pPr>
          </w:p>
        </w:tc>
      </w:tr>
      <w:tr w:rsidR="00A40553" w:rsidRPr="00AB4427" w14:paraId="17DF2B7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B" w14:textId="19E4E83A" w:rsidR="00A40553" w:rsidRPr="00AB4427" w:rsidRDefault="00CB6451" w:rsidP="00C8231E">
            <w:pPr>
              <w:pStyle w:val="PMtableText"/>
              <w:rPr>
                <w:sz w:val="18"/>
                <w:szCs w:val="20"/>
                <w:lang w:eastAsia="en-CA"/>
              </w:rPr>
            </w:pPr>
            <w:r w:rsidRPr="00AB4427">
              <w:rPr>
                <w:sz w:val="18"/>
                <w:szCs w:val="20"/>
                <w:lang w:eastAsia="en-CA"/>
              </w:rPr>
              <w:t xml:space="preserve">Is the first aid kit </w:t>
            </w:r>
            <w:r w:rsidR="00A40553" w:rsidRPr="00AB4427">
              <w:rPr>
                <w:sz w:val="18"/>
                <w:szCs w:val="20"/>
                <w:lang w:eastAsia="en-CA"/>
              </w:rPr>
              <w:t>properly stocked?</w:t>
            </w:r>
          </w:p>
        </w:tc>
        <w:tc>
          <w:tcPr>
            <w:tcW w:w="1080" w:type="dxa"/>
            <w:tcBorders>
              <w:top w:val="single" w:sz="4" w:space="0" w:color="auto"/>
              <w:left w:val="single" w:sz="4" w:space="0" w:color="auto"/>
              <w:bottom w:val="single" w:sz="4" w:space="0" w:color="auto"/>
              <w:right w:val="single" w:sz="4" w:space="0" w:color="auto"/>
            </w:tcBorders>
          </w:tcPr>
          <w:p w14:paraId="17DF2B7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E" w14:textId="77777777" w:rsidR="00A40553" w:rsidRPr="00AB4427" w:rsidRDefault="00A40553" w:rsidP="00C8231E">
            <w:pPr>
              <w:pStyle w:val="PMtabletextsmall"/>
              <w:tabs>
                <w:tab w:val="left" w:leader="dot" w:pos="6840"/>
              </w:tabs>
              <w:rPr>
                <w:szCs w:val="20"/>
                <w:lang w:eastAsia="en-CA"/>
              </w:rPr>
            </w:pPr>
          </w:p>
        </w:tc>
      </w:tr>
      <w:tr w:rsidR="00A40553" w:rsidRPr="00AB4427" w14:paraId="17DF2B8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80" w14:textId="77777777" w:rsidR="00A40553" w:rsidRPr="00AB4427" w:rsidRDefault="00A40553" w:rsidP="00C8231E">
            <w:pPr>
              <w:pStyle w:val="PMtableText"/>
              <w:rPr>
                <w:sz w:val="18"/>
                <w:szCs w:val="20"/>
                <w:lang w:eastAsia="en-CA"/>
              </w:rPr>
            </w:pPr>
            <w:r w:rsidRPr="00AB4427">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14:paraId="17DF2B8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3" w14:textId="77777777" w:rsidR="00A40553" w:rsidRPr="00AB4427" w:rsidRDefault="00A40553" w:rsidP="00C8231E">
            <w:pPr>
              <w:pStyle w:val="PMtabletextsmall"/>
              <w:tabs>
                <w:tab w:val="left" w:leader="dot" w:pos="6840"/>
              </w:tabs>
              <w:rPr>
                <w:szCs w:val="20"/>
                <w:lang w:eastAsia="en-CA"/>
              </w:rPr>
            </w:pPr>
          </w:p>
        </w:tc>
      </w:tr>
      <w:tr w:rsidR="00A40553" w:rsidRPr="00AB4427" w14:paraId="17DF2B8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85" w14:textId="0CC6B142" w:rsidR="00A40553" w:rsidRPr="00AB4427" w:rsidRDefault="00A40553" w:rsidP="00CB6451">
            <w:pPr>
              <w:pStyle w:val="PMtableText"/>
              <w:rPr>
                <w:sz w:val="18"/>
                <w:szCs w:val="20"/>
                <w:lang w:eastAsia="en-CA"/>
              </w:rPr>
            </w:pPr>
            <w:r w:rsidRPr="00AB4427">
              <w:rPr>
                <w:sz w:val="18"/>
                <w:szCs w:val="20"/>
                <w:lang w:eastAsia="en-CA"/>
              </w:rPr>
              <w:t xml:space="preserve">Are </w:t>
            </w:r>
            <w:r w:rsidR="00CB6451" w:rsidRPr="00AB4427">
              <w:rPr>
                <w:sz w:val="18"/>
                <w:szCs w:val="20"/>
                <w:lang w:eastAsia="en-CA"/>
              </w:rPr>
              <w:t>e</w:t>
            </w:r>
            <w:r w:rsidRPr="00AB4427">
              <w:rPr>
                <w:sz w:val="18"/>
                <w:szCs w:val="20"/>
                <w:lang w:eastAsia="en-CA"/>
              </w:rPr>
              <w:t>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14:paraId="17DF2B8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8" w14:textId="77777777" w:rsidR="00A40553" w:rsidRPr="00AB4427" w:rsidRDefault="00A40553" w:rsidP="00C8231E">
            <w:pPr>
              <w:pStyle w:val="PMtabletextsmall"/>
              <w:tabs>
                <w:tab w:val="left" w:leader="dot" w:pos="6840"/>
              </w:tabs>
              <w:rPr>
                <w:szCs w:val="20"/>
                <w:lang w:eastAsia="en-CA"/>
              </w:rPr>
            </w:pPr>
          </w:p>
        </w:tc>
      </w:tr>
      <w:tr w:rsidR="00A40553" w:rsidRPr="00AB4427" w14:paraId="17DF2B98"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4" w14:textId="571A3B7C" w:rsidR="00A40553" w:rsidRPr="00AB4427" w:rsidRDefault="00A40553" w:rsidP="00CB6451">
            <w:pPr>
              <w:pStyle w:val="PMtableText"/>
              <w:rPr>
                <w:sz w:val="18"/>
                <w:szCs w:val="20"/>
                <w:lang w:eastAsia="en-CA"/>
              </w:rPr>
            </w:pPr>
            <w:r w:rsidRPr="00AB4427">
              <w:rPr>
                <w:sz w:val="18"/>
                <w:szCs w:val="20"/>
                <w:lang w:eastAsia="en-CA"/>
              </w:rPr>
              <w:t xml:space="preserve">Do </w:t>
            </w:r>
            <w:r w:rsidR="00A165DB" w:rsidRPr="00AB4427">
              <w:rPr>
                <w:sz w:val="18"/>
                <w:szCs w:val="20"/>
                <w:lang w:eastAsia="en-CA"/>
              </w:rPr>
              <w:t>employee</w:t>
            </w:r>
            <w:r w:rsidRPr="00AB4427">
              <w:rPr>
                <w:sz w:val="18"/>
                <w:szCs w:val="20"/>
                <w:lang w:eastAsia="en-CA"/>
              </w:rPr>
              <w:t xml:space="preserve">s report all incidents and those hazards they are not able to control to the </w:t>
            </w:r>
            <w:r w:rsidR="00CB6451" w:rsidRPr="00AB4427">
              <w:rPr>
                <w:sz w:val="18"/>
                <w:szCs w:val="20"/>
                <w:lang w:eastAsia="en-CA"/>
              </w:rPr>
              <w:t>supervisor?</w:t>
            </w:r>
          </w:p>
        </w:tc>
        <w:tc>
          <w:tcPr>
            <w:tcW w:w="1080" w:type="dxa"/>
            <w:tcBorders>
              <w:left w:val="single" w:sz="4" w:space="0" w:color="auto"/>
              <w:right w:val="single" w:sz="4" w:space="0" w:color="auto"/>
            </w:tcBorders>
          </w:tcPr>
          <w:p w14:paraId="17DF2B9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6"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7" w14:textId="77777777" w:rsidR="00A40553" w:rsidRPr="00AB4427" w:rsidRDefault="00A40553" w:rsidP="00C8231E">
            <w:pPr>
              <w:pStyle w:val="PMtabletextsmall"/>
              <w:tabs>
                <w:tab w:val="left" w:leader="dot" w:pos="6840"/>
              </w:tabs>
              <w:rPr>
                <w:szCs w:val="20"/>
                <w:lang w:eastAsia="en-CA"/>
              </w:rPr>
            </w:pPr>
          </w:p>
        </w:tc>
      </w:tr>
      <w:tr w:rsidR="00A40553" w:rsidRPr="00AB4427" w14:paraId="17DF2B9D"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9" w14:textId="77777777" w:rsidR="00A40553" w:rsidRPr="00AB4427" w:rsidRDefault="00A40553" w:rsidP="00C8231E">
            <w:pPr>
              <w:pStyle w:val="PMtableText"/>
              <w:rPr>
                <w:sz w:val="18"/>
                <w:szCs w:val="20"/>
                <w:lang w:eastAsia="en-CA"/>
              </w:rPr>
            </w:pPr>
            <w:r w:rsidRPr="00AB4427">
              <w:rPr>
                <w:sz w:val="18"/>
                <w:szCs w:val="20"/>
                <w:lang w:eastAsia="en-CA"/>
              </w:rPr>
              <w:lastRenderedPageBreak/>
              <w:t>Are supplies and materials stored properly to avoid clutter?</w:t>
            </w:r>
          </w:p>
        </w:tc>
        <w:tc>
          <w:tcPr>
            <w:tcW w:w="1080" w:type="dxa"/>
            <w:tcBorders>
              <w:left w:val="single" w:sz="4" w:space="0" w:color="auto"/>
              <w:right w:val="single" w:sz="4" w:space="0" w:color="auto"/>
            </w:tcBorders>
          </w:tcPr>
          <w:p w14:paraId="17DF2B9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B"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C" w14:textId="77777777" w:rsidR="00A40553" w:rsidRPr="00AB4427" w:rsidRDefault="00A40553" w:rsidP="00C8231E">
            <w:pPr>
              <w:pStyle w:val="PMtabletextsmall"/>
              <w:tabs>
                <w:tab w:val="left" w:leader="dot" w:pos="6840"/>
              </w:tabs>
              <w:rPr>
                <w:szCs w:val="20"/>
                <w:lang w:eastAsia="en-CA"/>
              </w:rPr>
            </w:pPr>
          </w:p>
        </w:tc>
      </w:tr>
      <w:tr w:rsidR="00A40553" w:rsidRPr="00AB4427" w14:paraId="17DF2BA2"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E" w14:textId="77777777" w:rsidR="00A40553" w:rsidRPr="00AB4427" w:rsidRDefault="00A40553" w:rsidP="00C8231E">
            <w:pPr>
              <w:pStyle w:val="PMtableText"/>
              <w:rPr>
                <w:sz w:val="18"/>
                <w:szCs w:val="20"/>
                <w:lang w:eastAsia="en-CA"/>
              </w:rPr>
            </w:pPr>
            <w:r w:rsidRPr="00AB4427">
              <w:rPr>
                <w:sz w:val="18"/>
                <w:szCs w:val="20"/>
                <w:lang w:eastAsia="en-CA"/>
              </w:rPr>
              <w:t>Is the floor area clear of items that could cause slips or falls?</w:t>
            </w:r>
          </w:p>
        </w:tc>
        <w:tc>
          <w:tcPr>
            <w:tcW w:w="1080" w:type="dxa"/>
            <w:tcBorders>
              <w:left w:val="single" w:sz="4" w:space="0" w:color="auto"/>
              <w:right w:val="single" w:sz="4" w:space="0" w:color="auto"/>
            </w:tcBorders>
          </w:tcPr>
          <w:p w14:paraId="17DF2B9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0"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1" w14:textId="77777777" w:rsidR="00A40553" w:rsidRPr="00AB4427" w:rsidRDefault="00A40553" w:rsidP="00C8231E">
            <w:pPr>
              <w:pStyle w:val="PMtabletextsmall"/>
              <w:tabs>
                <w:tab w:val="left" w:leader="dot" w:pos="6840"/>
              </w:tabs>
              <w:rPr>
                <w:szCs w:val="20"/>
                <w:lang w:eastAsia="en-CA"/>
              </w:rPr>
            </w:pPr>
          </w:p>
        </w:tc>
      </w:tr>
      <w:tr w:rsidR="00A40553" w:rsidRPr="00AB4427" w14:paraId="17DF2BA7"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3" w14:textId="651DEA42" w:rsidR="00A40553" w:rsidRPr="00AB4427" w:rsidRDefault="00A40553" w:rsidP="00C8231E">
            <w:pPr>
              <w:pStyle w:val="PMtableText"/>
              <w:rPr>
                <w:sz w:val="18"/>
                <w:szCs w:val="20"/>
                <w:lang w:eastAsia="en-CA"/>
              </w:rPr>
            </w:pPr>
            <w:r w:rsidRPr="00AB4427">
              <w:rPr>
                <w:sz w:val="18"/>
                <w:szCs w:val="20"/>
                <w:lang w:eastAsia="en-CA"/>
              </w:rPr>
              <w:t>Are bookcases</w:t>
            </w:r>
            <w:r w:rsidR="00CB6451" w:rsidRPr="00AB4427">
              <w:rPr>
                <w:sz w:val="18"/>
                <w:szCs w:val="20"/>
                <w:lang w:eastAsia="en-CA"/>
              </w:rPr>
              <w:t xml:space="preserve"> and filing cabinets</w:t>
            </w:r>
            <w:r w:rsidRPr="00AB4427">
              <w:rPr>
                <w:sz w:val="18"/>
                <w:szCs w:val="20"/>
                <w:lang w:eastAsia="en-CA"/>
              </w:rPr>
              <w:t xml:space="preserve"> in good co</w:t>
            </w:r>
            <w:r w:rsidR="00CB6451" w:rsidRPr="00AB4427">
              <w:rPr>
                <w:sz w:val="18"/>
                <w:szCs w:val="20"/>
                <w:lang w:eastAsia="en-CA"/>
              </w:rPr>
              <w:t>ndition, appropriately anchored</w:t>
            </w:r>
            <w:r w:rsidRPr="00AB4427">
              <w:rPr>
                <w:sz w:val="18"/>
                <w:szCs w:val="20"/>
                <w:lang w:eastAsia="en-CA"/>
              </w:rPr>
              <w:t xml:space="preserve"> and suitable for the load?</w:t>
            </w:r>
          </w:p>
        </w:tc>
        <w:tc>
          <w:tcPr>
            <w:tcW w:w="1080" w:type="dxa"/>
            <w:tcBorders>
              <w:left w:val="single" w:sz="4" w:space="0" w:color="auto"/>
              <w:right w:val="single" w:sz="4" w:space="0" w:color="auto"/>
            </w:tcBorders>
          </w:tcPr>
          <w:p w14:paraId="17DF2BA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6" w14:textId="77777777" w:rsidR="00A40553" w:rsidRPr="00AB4427" w:rsidRDefault="00A40553" w:rsidP="00C8231E">
            <w:pPr>
              <w:pStyle w:val="PMtabletextsmall"/>
              <w:tabs>
                <w:tab w:val="left" w:leader="dot" w:pos="6840"/>
              </w:tabs>
              <w:rPr>
                <w:szCs w:val="20"/>
                <w:lang w:eastAsia="en-CA"/>
              </w:rPr>
            </w:pPr>
          </w:p>
        </w:tc>
      </w:tr>
      <w:tr w:rsidR="00A40553" w:rsidRPr="00AB4427" w14:paraId="17DF2BAC"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8" w14:textId="52AD38A8" w:rsidR="00A40553" w:rsidRPr="00AB4427" w:rsidRDefault="00E7590D" w:rsidP="00C8231E">
            <w:pPr>
              <w:pStyle w:val="PMtableText"/>
              <w:rPr>
                <w:sz w:val="18"/>
                <w:szCs w:val="20"/>
                <w:lang w:eastAsia="en-CA"/>
              </w:rPr>
            </w:pPr>
            <w:r w:rsidRPr="00AB4427">
              <w:rPr>
                <w:sz w:val="18"/>
                <w:szCs w:val="20"/>
                <w:lang w:eastAsia="en-CA"/>
              </w:rPr>
              <w:t>Is material handling equipment available?</w:t>
            </w:r>
          </w:p>
        </w:tc>
        <w:tc>
          <w:tcPr>
            <w:tcW w:w="1080" w:type="dxa"/>
            <w:tcBorders>
              <w:left w:val="single" w:sz="4" w:space="0" w:color="auto"/>
              <w:right w:val="single" w:sz="4" w:space="0" w:color="auto"/>
            </w:tcBorders>
          </w:tcPr>
          <w:p w14:paraId="17DF2BA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B" w14:textId="77777777" w:rsidR="00A40553" w:rsidRPr="00AB4427" w:rsidRDefault="00A40553" w:rsidP="00C8231E">
            <w:pPr>
              <w:pStyle w:val="PMtabletextsmall"/>
              <w:tabs>
                <w:tab w:val="left" w:leader="dot" w:pos="6840"/>
              </w:tabs>
              <w:rPr>
                <w:szCs w:val="20"/>
                <w:lang w:eastAsia="en-CA"/>
              </w:rPr>
            </w:pPr>
          </w:p>
        </w:tc>
      </w:tr>
      <w:tr w:rsidR="00A40553" w:rsidRPr="00AB4427" w14:paraId="17DF2BB1"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D" w14:textId="1E4FAB0A" w:rsidR="00A40553" w:rsidRPr="00AB4427" w:rsidRDefault="00A40553" w:rsidP="00CB6451">
            <w:pPr>
              <w:pStyle w:val="PMtableText"/>
              <w:rPr>
                <w:sz w:val="18"/>
                <w:szCs w:val="20"/>
                <w:lang w:eastAsia="en-CA"/>
              </w:rPr>
            </w:pPr>
            <w:r w:rsidRPr="00AB4427">
              <w:rPr>
                <w:sz w:val="18"/>
                <w:szCs w:val="20"/>
                <w:lang w:eastAsia="en-CA"/>
              </w:rPr>
              <w:t>Do you ensure that all persons visiting sign in and out upon arrival and departure?</w:t>
            </w:r>
          </w:p>
        </w:tc>
        <w:tc>
          <w:tcPr>
            <w:tcW w:w="1080" w:type="dxa"/>
            <w:tcBorders>
              <w:left w:val="single" w:sz="4" w:space="0" w:color="auto"/>
              <w:right w:val="single" w:sz="4" w:space="0" w:color="auto"/>
            </w:tcBorders>
          </w:tcPr>
          <w:p w14:paraId="17DF2BAE"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0" w14:textId="77777777" w:rsidR="00A40553" w:rsidRPr="00AB4427" w:rsidRDefault="00A40553" w:rsidP="00C8231E">
            <w:pPr>
              <w:pStyle w:val="PMtabletextsmall"/>
              <w:tabs>
                <w:tab w:val="left" w:leader="dot" w:pos="6840"/>
              </w:tabs>
              <w:rPr>
                <w:szCs w:val="20"/>
                <w:lang w:eastAsia="en-CA"/>
              </w:rPr>
            </w:pPr>
          </w:p>
        </w:tc>
      </w:tr>
      <w:tr w:rsidR="00A40553" w:rsidRPr="00AB4427" w14:paraId="17DF2BB6"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2" w14:textId="77777777" w:rsidR="00A40553" w:rsidRPr="00AB4427" w:rsidRDefault="00A40553" w:rsidP="00C8231E">
            <w:pPr>
              <w:pStyle w:val="PMtableText"/>
              <w:jc w:val="center"/>
              <w:rPr>
                <w:b/>
                <w:sz w:val="18"/>
                <w:szCs w:val="20"/>
                <w:lang w:eastAsia="en-CA"/>
              </w:rPr>
            </w:pPr>
          </w:p>
        </w:tc>
        <w:tc>
          <w:tcPr>
            <w:tcW w:w="1080" w:type="dxa"/>
            <w:tcBorders>
              <w:left w:val="single" w:sz="4" w:space="0" w:color="auto"/>
              <w:right w:val="single" w:sz="4" w:space="0" w:color="auto"/>
            </w:tcBorders>
          </w:tcPr>
          <w:p w14:paraId="17DF2BB3"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5" w14:textId="77777777" w:rsidR="00A40553" w:rsidRPr="00AB4427" w:rsidRDefault="00A40553" w:rsidP="00C8231E">
            <w:pPr>
              <w:pStyle w:val="PMtabletextsmall"/>
              <w:tabs>
                <w:tab w:val="left" w:leader="dot" w:pos="6840"/>
              </w:tabs>
              <w:rPr>
                <w:szCs w:val="20"/>
                <w:lang w:eastAsia="en-CA"/>
              </w:rPr>
            </w:pPr>
          </w:p>
        </w:tc>
      </w:tr>
      <w:tr w:rsidR="00A40553" w:rsidRPr="00AB4427" w14:paraId="17DF2BBB"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7" w14:textId="546A3B3B" w:rsidR="00A40553" w:rsidRPr="00AB4427" w:rsidRDefault="00AD5D7F" w:rsidP="007D6A46">
            <w:pPr>
              <w:pStyle w:val="PMtableText"/>
              <w:rPr>
                <w:b/>
                <w:sz w:val="18"/>
                <w:szCs w:val="20"/>
                <w:lang w:eastAsia="en-CA"/>
              </w:rPr>
            </w:pPr>
            <w:r w:rsidRPr="00AB4427">
              <w:rPr>
                <w:b/>
                <w:sz w:val="18"/>
                <w:szCs w:val="20"/>
                <w:lang w:eastAsia="en-CA"/>
              </w:rPr>
              <w:t>Other</w:t>
            </w:r>
            <w:r w:rsidR="007D6A46" w:rsidRPr="00AB4427">
              <w:rPr>
                <w:b/>
                <w:sz w:val="18"/>
                <w:szCs w:val="20"/>
                <w:lang w:eastAsia="en-CA"/>
              </w:rPr>
              <w:t xml:space="preserve"> Biological, Chemical, Musculoskeletal Disorder (MSD), Physical (e.g. noise, vibration, extreme temperatures), Psychosocial or Safety Hazards</w:t>
            </w:r>
          </w:p>
        </w:tc>
        <w:tc>
          <w:tcPr>
            <w:tcW w:w="1080" w:type="dxa"/>
            <w:tcBorders>
              <w:left w:val="single" w:sz="4" w:space="0" w:color="auto"/>
              <w:right w:val="single" w:sz="4" w:space="0" w:color="auto"/>
            </w:tcBorders>
          </w:tcPr>
          <w:p w14:paraId="17DF2BB8"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A" w14:textId="77777777" w:rsidR="00A40553" w:rsidRPr="00AB4427" w:rsidRDefault="00A40553" w:rsidP="00C8231E">
            <w:pPr>
              <w:pStyle w:val="PMtabletextsmall"/>
              <w:tabs>
                <w:tab w:val="left" w:leader="dot" w:pos="6840"/>
              </w:tabs>
              <w:rPr>
                <w:szCs w:val="20"/>
                <w:lang w:eastAsia="en-CA"/>
              </w:rPr>
            </w:pPr>
          </w:p>
        </w:tc>
      </w:tr>
      <w:tr w:rsidR="00A40553" w:rsidRPr="00AB4427" w14:paraId="17DF2BC0"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C" w14:textId="77777777" w:rsidR="00A40553" w:rsidRPr="00AB4427" w:rsidRDefault="00A40553" w:rsidP="00C8231E">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14:paraId="17DF2BBD"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BBE"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BBF" w14:textId="77777777" w:rsidR="00A40553" w:rsidRPr="00AB4427" w:rsidRDefault="00A40553" w:rsidP="00C8231E">
            <w:pPr>
              <w:pStyle w:val="PMtabletextsmall"/>
              <w:tabs>
                <w:tab w:val="left" w:leader="dot" w:pos="6840"/>
              </w:tabs>
              <w:rPr>
                <w:szCs w:val="20"/>
                <w:lang w:eastAsia="en-CA"/>
              </w:rPr>
            </w:pPr>
          </w:p>
        </w:tc>
      </w:tr>
      <w:tr w:rsidR="00A40553" w:rsidRPr="00AB4427" w14:paraId="17DF2BC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1"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3"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4" w14:textId="77777777" w:rsidR="00A40553" w:rsidRPr="00AB4427" w:rsidRDefault="00A40553" w:rsidP="00C8231E">
            <w:pPr>
              <w:pStyle w:val="PMtabletextsmall"/>
              <w:tabs>
                <w:tab w:val="left" w:leader="dot" w:pos="6840"/>
              </w:tabs>
              <w:rPr>
                <w:szCs w:val="20"/>
                <w:lang w:eastAsia="en-CA"/>
              </w:rPr>
            </w:pPr>
          </w:p>
        </w:tc>
      </w:tr>
      <w:tr w:rsidR="00A40553" w:rsidRPr="00AB4427" w14:paraId="17DF2BC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6"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8"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9" w14:textId="77777777" w:rsidR="00A40553" w:rsidRPr="00AB4427" w:rsidRDefault="00A40553" w:rsidP="00C8231E">
            <w:pPr>
              <w:pStyle w:val="PMtabletextsmall"/>
              <w:tabs>
                <w:tab w:val="left" w:leader="dot" w:pos="6840"/>
              </w:tabs>
              <w:rPr>
                <w:szCs w:val="20"/>
                <w:lang w:eastAsia="en-CA"/>
              </w:rPr>
            </w:pPr>
          </w:p>
        </w:tc>
      </w:tr>
      <w:tr w:rsidR="00A40553" w:rsidRPr="00AB4427" w14:paraId="17DF2BC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B"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E" w14:textId="77777777" w:rsidR="00A40553" w:rsidRPr="00AB4427" w:rsidRDefault="00A40553" w:rsidP="00C8231E">
            <w:pPr>
              <w:pStyle w:val="PMtabletextsmall"/>
              <w:tabs>
                <w:tab w:val="left" w:leader="dot" w:pos="6840"/>
              </w:tabs>
              <w:rPr>
                <w:szCs w:val="20"/>
                <w:lang w:eastAsia="en-CA"/>
              </w:rPr>
            </w:pPr>
          </w:p>
        </w:tc>
      </w:tr>
      <w:tr w:rsidR="00A40553" w:rsidRPr="00AB4427" w14:paraId="17DF2BD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D0"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1"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2"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3" w14:textId="77777777" w:rsidR="00A40553" w:rsidRPr="00AB4427" w:rsidRDefault="00A40553" w:rsidP="00C8231E">
            <w:pPr>
              <w:pStyle w:val="PMtabletextsmall"/>
              <w:tabs>
                <w:tab w:val="left" w:leader="dot" w:pos="6840"/>
              </w:tabs>
              <w:rPr>
                <w:szCs w:val="20"/>
                <w:lang w:eastAsia="en-CA"/>
              </w:rPr>
            </w:pPr>
          </w:p>
        </w:tc>
      </w:tr>
      <w:tr w:rsidR="00A40553" w:rsidRPr="00AB4427" w14:paraId="17DF2BD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D5"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6"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7"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8" w14:textId="77777777" w:rsidR="00A40553" w:rsidRPr="00AB4427" w:rsidRDefault="00A40553" w:rsidP="00C8231E">
            <w:pPr>
              <w:pStyle w:val="PMtabletextsmall"/>
              <w:tabs>
                <w:tab w:val="left" w:leader="dot" w:pos="6840"/>
              </w:tabs>
              <w:rPr>
                <w:szCs w:val="20"/>
                <w:lang w:eastAsia="en-CA"/>
              </w:rPr>
            </w:pPr>
          </w:p>
        </w:tc>
      </w:tr>
      <w:tr w:rsidR="00A40553" w:rsidRPr="00AB4427" w14:paraId="17DF2BDE"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DA"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right w:val="single" w:sz="4" w:space="0" w:color="auto"/>
            </w:tcBorders>
          </w:tcPr>
          <w:p w14:paraId="17DF2BDB"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right w:val="single" w:sz="4" w:space="0" w:color="auto"/>
            </w:tcBorders>
          </w:tcPr>
          <w:p w14:paraId="17DF2BDC"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right w:val="single" w:sz="4" w:space="0" w:color="auto"/>
            </w:tcBorders>
          </w:tcPr>
          <w:p w14:paraId="17DF2BDD" w14:textId="77777777" w:rsidR="00A40553" w:rsidRPr="00AB4427" w:rsidRDefault="00A40553" w:rsidP="00C8231E">
            <w:pPr>
              <w:pStyle w:val="PMtabletextsmall"/>
              <w:tabs>
                <w:tab w:val="left" w:leader="dot" w:pos="6840"/>
              </w:tabs>
              <w:rPr>
                <w:szCs w:val="20"/>
                <w:lang w:eastAsia="en-CA"/>
              </w:rPr>
            </w:pPr>
          </w:p>
        </w:tc>
      </w:tr>
      <w:tr w:rsidR="00A40553" w:rsidRPr="00AB4427" w14:paraId="17DF2BE3"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DF"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0"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1"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2" w14:textId="77777777" w:rsidR="00A40553" w:rsidRPr="00AB4427" w:rsidRDefault="00A40553" w:rsidP="00C8231E">
            <w:pPr>
              <w:pStyle w:val="PMtabletextsmall"/>
              <w:tabs>
                <w:tab w:val="left" w:leader="dot" w:pos="6840"/>
              </w:tabs>
              <w:rPr>
                <w:szCs w:val="20"/>
                <w:lang w:eastAsia="en-CA"/>
              </w:rPr>
            </w:pPr>
          </w:p>
        </w:tc>
      </w:tr>
      <w:tr w:rsidR="00A40553" w:rsidRPr="00AB4427" w14:paraId="17DF2BE8"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4"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6"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7" w14:textId="77777777" w:rsidR="00A40553" w:rsidRPr="00AB4427" w:rsidRDefault="00A40553" w:rsidP="00C8231E">
            <w:pPr>
              <w:pStyle w:val="PMtabletextsmall"/>
              <w:tabs>
                <w:tab w:val="left" w:leader="dot" w:pos="6840"/>
              </w:tabs>
              <w:rPr>
                <w:szCs w:val="20"/>
                <w:lang w:eastAsia="en-CA"/>
              </w:rPr>
            </w:pPr>
          </w:p>
        </w:tc>
      </w:tr>
      <w:tr w:rsidR="00A40553" w:rsidRPr="00AB4427" w14:paraId="17DF2BED"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9"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B"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C" w14:textId="77777777" w:rsidR="00A40553" w:rsidRPr="00AB4427" w:rsidRDefault="00A40553" w:rsidP="00C8231E">
            <w:pPr>
              <w:pStyle w:val="PMtabletextsmall"/>
              <w:tabs>
                <w:tab w:val="left" w:leader="dot" w:pos="6840"/>
              </w:tabs>
              <w:rPr>
                <w:szCs w:val="20"/>
                <w:lang w:eastAsia="en-CA"/>
              </w:rPr>
            </w:pPr>
          </w:p>
        </w:tc>
      </w:tr>
      <w:tr w:rsidR="00A40553" w:rsidRPr="00AB4427" w14:paraId="17DF2BF2"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E"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0"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1" w14:textId="77777777" w:rsidR="00A40553" w:rsidRPr="00AB4427" w:rsidRDefault="00A40553" w:rsidP="00C8231E">
            <w:pPr>
              <w:pStyle w:val="PMtabletextsmall"/>
              <w:tabs>
                <w:tab w:val="left" w:leader="dot" w:pos="6840"/>
              </w:tabs>
              <w:rPr>
                <w:szCs w:val="20"/>
                <w:lang w:eastAsia="en-CA"/>
              </w:rPr>
            </w:pPr>
          </w:p>
        </w:tc>
      </w:tr>
      <w:tr w:rsidR="00A40553" w:rsidRPr="00AB4427" w14:paraId="17DF2BF7"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3"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5"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6" w14:textId="77777777" w:rsidR="00A40553" w:rsidRPr="00AB4427" w:rsidRDefault="00A40553" w:rsidP="00C8231E">
            <w:pPr>
              <w:pStyle w:val="PMtabletextsmall"/>
              <w:tabs>
                <w:tab w:val="left" w:leader="dot" w:pos="6840"/>
              </w:tabs>
              <w:rPr>
                <w:szCs w:val="20"/>
                <w:lang w:eastAsia="en-CA"/>
              </w:rPr>
            </w:pPr>
          </w:p>
        </w:tc>
      </w:tr>
      <w:tr w:rsidR="00A40553" w:rsidRPr="00AB4427" w14:paraId="17DF2BFC"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8"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A"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B" w14:textId="77777777" w:rsidR="00A40553" w:rsidRPr="00AB4427" w:rsidRDefault="00A40553" w:rsidP="00C8231E">
            <w:pPr>
              <w:pStyle w:val="PMtabletextsmall"/>
              <w:tabs>
                <w:tab w:val="left" w:leader="dot" w:pos="6840"/>
              </w:tabs>
              <w:rPr>
                <w:szCs w:val="20"/>
                <w:lang w:eastAsia="en-CA"/>
              </w:rPr>
            </w:pPr>
          </w:p>
        </w:tc>
      </w:tr>
      <w:tr w:rsidR="00A40553" w:rsidRPr="00AB4427" w14:paraId="17DF2C01"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D"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E"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F"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0" w14:textId="77777777" w:rsidR="00A40553" w:rsidRPr="00AB4427" w:rsidRDefault="00A40553" w:rsidP="00C8231E">
            <w:pPr>
              <w:pStyle w:val="PMtabletextsmall"/>
              <w:tabs>
                <w:tab w:val="left" w:leader="dot" w:pos="6840"/>
              </w:tabs>
              <w:rPr>
                <w:szCs w:val="20"/>
                <w:lang w:eastAsia="en-CA"/>
              </w:rPr>
            </w:pPr>
          </w:p>
        </w:tc>
      </w:tr>
      <w:tr w:rsidR="00A40553" w:rsidRPr="00AB4427" w14:paraId="17DF2C06"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C02" w14:textId="77777777" w:rsidR="00A40553" w:rsidRPr="00AB4427"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C03"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4"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5" w14:textId="77777777" w:rsidR="00A40553" w:rsidRPr="00AB4427" w:rsidRDefault="00A40553" w:rsidP="00C8231E">
            <w:pPr>
              <w:pStyle w:val="PMtabletextsmall"/>
              <w:tabs>
                <w:tab w:val="left" w:leader="dot" w:pos="6840"/>
              </w:tabs>
              <w:rPr>
                <w:szCs w:val="20"/>
                <w:lang w:eastAsia="en-CA"/>
              </w:rPr>
            </w:pPr>
          </w:p>
        </w:tc>
      </w:tr>
      <w:tr w:rsidR="00A40553" w:rsidRPr="00AB4427" w14:paraId="17DF2C0B"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C07" w14:textId="77777777" w:rsidR="00A40553" w:rsidRPr="00AB4427" w:rsidRDefault="00A40553" w:rsidP="00C8231E">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14:paraId="17DF2C08"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C09" w14:textId="77777777" w:rsidR="00A40553" w:rsidRPr="00AB4427"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C0A" w14:textId="77777777" w:rsidR="00A40553" w:rsidRPr="00AB4427" w:rsidRDefault="00A40553" w:rsidP="00C8231E">
            <w:pPr>
              <w:pStyle w:val="PMtabletextsmall"/>
              <w:tabs>
                <w:tab w:val="left" w:leader="dot" w:pos="6840"/>
              </w:tabs>
              <w:rPr>
                <w:szCs w:val="20"/>
                <w:lang w:eastAsia="en-CA"/>
              </w:rPr>
            </w:pPr>
          </w:p>
        </w:tc>
      </w:tr>
      <w:tr w:rsidR="00A40553" w:rsidRPr="00AB4427" w14:paraId="17DF2C1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0C" w14:textId="46B388FA" w:rsidR="00A40553" w:rsidRPr="00AB4427" w:rsidRDefault="00A40553" w:rsidP="00C8231E">
            <w:pPr>
              <w:pStyle w:val="PMtableText"/>
              <w:rPr>
                <w:b/>
                <w:sz w:val="18"/>
                <w:szCs w:val="20"/>
                <w:lang w:eastAsia="en-CA"/>
              </w:rPr>
            </w:pPr>
            <w:r w:rsidRPr="00AB4427">
              <w:rPr>
                <w:b/>
                <w:sz w:val="18"/>
                <w:szCs w:val="20"/>
                <w:lang w:eastAsia="en-CA"/>
              </w:rPr>
              <w:t>A</w:t>
            </w:r>
            <w:r w:rsidR="00E7590D" w:rsidRPr="00AB4427">
              <w:rPr>
                <w:b/>
                <w:sz w:val="18"/>
                <w:szCs w:val="20"/>
                <w:lang w:eastAsia="en-CA"/>
              </w:rPr>
              <w:t>ction</w:t>
            </w:r>
          </w:p>
        </w:tc>
        <w:tc>
          <w:tcPr>
            <w:tcW w:w="1080" w:type="dxa"/>
            <w:tcBorders>
              <w:top w:val="single" w:sz="4" w:space="0" w:color="auto"/>
              <w:left w:val="single" w:sz="4" w:space="0" w:color="auto"/>
              <w:bottom w:val="single" w:sz="4" w:space="0" w:color="auto"/>
              <w:right w:val="single" w:sz="4" w:space="0" w:color="auto"/>
            </w:tcBorders>
          </w:tcPr>
          <w:p w14:paraId="17DF2C0D"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0E" w14:textId="77777777" w:rsidR="00A40553" w:rsidRPr="00AB4427"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0F" w14:textId="77777777" w:rsidR="00A40553" w:rsidRPr="00AB4427" w:rsidRDefault="00A40553" w:rsidP="00C8231E">
            <w:pPr>
              <w:pStyle w:val="PMtabletextsmall"/>
              <w:tabs>
                <w:tab w:val="left" w:leader="dot" w:pos="6840"/>
              </w:tabs>
              <w:rPr>
                <w:szCs w:val="20"/>
                <w:lang w:eastAsia="en-CA"/>
              </w:rPr>
            </w:pPr>
          </w:p>
        </w:tc>
      </w:tr>
    </w:tbl>
    <w:p w14:paraId="17DF2C11" w14:textId="77777777" w:rsidR="00A40553" w:rsidRPr="00AB4427" w:rsidRDefault="00A40553" w:rsidP="00A40553"/>
    <w:p w14:paraId="17DF2C12" w14:textId="013D1242" w:rsidR="00A40553" w:rsidRPr="00AB4427" w:rsidRDefault="00A40553" w:rsidP="00A40553">
      <w:pPr>
        <w:pStyle w:val="PMSecondPgHead"/>
      </w:pPr>
      <w:r w:rsidRPr="00AB4427">
        <w:lastRenderedPageBreak/>
        <w:t>Safety Observ</w:t>
      </w:r>
      <w:r w:rsidR="00E7590D" w:rsidRPr="00AB4427">
        <w: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223"/>
      </w:tblGrid>
      <w:tr w:rsidR="00A40553" w:rsidRPr="00AB4427" w14:paraId="17DF2C15" w14:textId="77777777" w:rsidTr="00C8231E">
        <w:trPr>
          <w:jc w:val="center"/>
        </w:trPr>
        <w:tc>
          <w:tcPr>
            <w:tcW w:w="4500" w:type="dxa"/>
          </w:tcPr>
          <w:p w14:paraId="17DF2C13" w14:textId="7D7B039B" w:rsidR="00A40553" w:rsidRPr="00AB4427" w:rsidRDefault="00A40553" w:rsidP="00AD5D7F">
            <w:pPr>
              <w:pStyle w:val="PMtableText"/>
              <w:tabs>
                <w:tab w:val="left" w:leader="dot" w:pos="6840"/>
              </w:tabs>
            </w:pPr>
            <w:r w:rsidRPr="00AB4427">
              <w:t xml:space="preserve">Employee </w:t>
            </w:r>
            <w:r w:rsidR="00AD5D7F" w:rsidRPr="00AB4427">
              <w:t>o</w:t>
            </w:r>
            <w:r w:rsidRPr="00AB4427">
              <w:t>bserved:</w:t>
            </w:r>
          </w:p>
        </w:tc>
        <w:tc>
          <w:tcPr>
            <w:tcW w:w="4362" w:type="dxa"/>
          </w:tcPr>
          <w:p w14:paraId="17DF2C14" w14:textId="77777777" w:rsidR="00A40553" w:rsidRPr="00AB4427" w:rsidRDefault="00A40553" w:rsidP="00C8231E">
            <w:pPr>
              <w:pStyle w:val="PMtableText"/>
              <w:tabs>
                <w:tab w:val="left" w:leader="dot" w:pos="6840"/>
              </w:tabs>
            </w:pPr>
          </w:p>
        </w:tc>
      </w:tr>
      <w:tr w:rsidR="00A40553" w:rsidRPr="00AB4427" w14:paraId="17DF2C18" w14:textId="77777777" w:rsidTr="00C8231E">
        <w:trPr>
          <w:jc w:val="center"/>
        </w:trPr>
        <w:tc>
          <w:tcPr>
            <w:tcW w:w="4500" w:type="dxa"/>
          </w:tcPr>
          <w:p w14:paraId="17DF2C16" w14:textId="77777777" w:rsidR="00A40553" w:rsidRPr="00AB4427" w:rsidRDefault="00A40553" w:rsidP="00C8231E">
            <w:pPr>
              <w:pStyle w:val="PMtableText"/>
              <w:tabs>
                <w:tab w:val="left" w:leader="dot" w:pos="6840"/>
              </w:tabs>
            </w:pPr>
            <w:r w:rsidRPr="00AB4427">
              <w:t>Date:</w:t>
            </w:r>
          </w:p>
        </w:tc>
        <w:tc>
          <w:tcPr>
            <w:tcW w:w="4362" w:type="dxa"/>
          </w:tcPr>
          <w:p w14:paraId="17DF2C17" w14:textId="77777777" w:rsidR="00A40553" w:rsidRPr="00AB4427" w:rsidRDefault="00A40553" w:rsidP="00C8231E">
            <w:pPr>
              <w:pStyle w:val="PMtableText"/>
              <w:tabs>
                <w:tab w:val="left" w:leader="dot" w:pos="6840"/>
              </w:tabs>
            </w:pPr>
          </w:p>
        </w:tc>
      </w:tr>
      <w:tr w:rsidR="00A40553" w:rsidRPr="00AB4427" w14:paraId="17DF2C1B" w14:textId="77777777" w:rsidTr="00C8231E">
        <w:trPr>
          <w:jc w:val="center"/>
        </w:trPr>
        <w:tc>
          <w:tcPr>
            <w:tcW w:w="4500" w:type="dxa"/>
          </w:tcPr>
          <w:p w14:paraId="17DF2C19" w14:textId="6BBD5FD1" w:rsidR="00A40553" w:rsidRPr="00AB4427" w:rsidRDefault="00A40553" w:rsidP="00AD5D7F">
            <w:pPr>
              <w:pStyle w:val="PMtableText"/>
              <w:tabs>
                <w:tab w:val="left" w:leader="dot" w:pos="6840"/>
              </w:tabs>
            </w:pPr>
            <w:r w:rsidRPr="00AB4427">
              <w:t xml:space="preserve">Task </w:t>
            </w:r>
            <w:r w:rsidR="00AD5D7F" w:rsidRPr="00AB4427">
              <w:t>o</w:t>
            </w:r>
            <w:r w:rsidRPr="00AB4427">
              <w:t>bserved:</w:t>
            </w:r>
          </w:p>
        </w:tc>
        <w:tc>
          <w:tcPr>
            <w:tcW w:w="4362" w:type="dxa"/>
          </w:tcPr>
          <w:p w14:paraId="17DF2C1A" w14:textId="77777777" w:rsidR="00A40553" w:rsidRPr="00AB4427" w:rsidRDefault="00A40553" w:rsidP="00C8231E">
            <w:pPr>
              <w:pStyle w:val="PMtableText"/>
              <w:tabs>
                <w:tab w:val="left" w:leader="dot" w:pos="6840"/>
              </w:tabs>
            </w:pPr>
          </w:p>
        </w:tc>
      </w:tr>
      <w:tr w:rsidR="00A40553" w:rsidRPr="00AB4427" w14:paraId="17DF2C1E" w14:textId="77777777" w:rsidTr="00C8231E">
        <w:trPr>
          <w:jc w:val="center"/>
        </w:trPr>
        <w:tc>
          <w:tcPr>
            <w:tcW w:w="4500" w:type="dxa"/>
          </w:tcPr>
          <w:p w14:paraId="17DF2C1C" w14:textId="3E3FCBFF" w:rsidR="00A40553" w:rsidRPr="00AB4427" w:rsidRDefault="00A40553" w:rsidP="00AD5D7F">
            <w:pPr>
              <w:pStyle w:val="PMtableText"/>
              <w:tabs>
                <w:tab w:val="left" w:leader="dot" w:pos="6840"/>
              </w:tabs>
            </w:pPr>
            <w:r w:rsidRPr="00AB4427">
              <w:t xml:space="preserve">Was the task performed properly? </w:t>
            </w:r>
          </w:p>
        </w:tc>
        <w:tc>
          <w:tcPr>
            <w:tcW w:w="4362" w:type="dxa"/>
          </w:tcPr>
          <w:p w14:paraId="17DF2C1D" w14:textId="77777777" w:rsidR="00A40553" w:rsidRPr="00AB4427" w:rsidRDefault="00A40553" w:rsidP="00C8231E">
            <w:pPr>
              <w:pStyle w:val="PMtableText"/>
              <w:tabs>
                <w:tab w:val="left" w:leader="dot" w:pos="6840"/>
              </w:tabs>
            </w:pPr>
          </w:p>
        </w:tc>
      </w:tr>
      <w:tr w:rsidR="00A40553" w:rsidRPr="00AB4427" w14:paraId="17DF2C21" w14:textId="77777777" w:rsidTr="00C8231E">
        <w:trPr>
          <w:jc w:val="center"/>
        </w:trPr>
        <w:tc>
          <w:tcPr>
            <w:tcW w:w="4500" w:type="dxa"/>
          </w:tcPr>
          <w:p w14:paraId="17DF2C1F" w14:textId="54AEB5CE" w:rsidR="00A40553" w:rsidRPr="00AB4427" w:rsidRDefault="00A40553" w:rsidP="00AD5D7F">
            <w:pPr>
              <w:pStyle w:val="PMtableText"/>
              <w:tabs>
                <w:tab w:val="left" w:leader="dot" w:pos="6840"/>
              </w:tabs>
            </w:pPr>
            <w:r w:rsidRPr="00AB4427">
              <w:t xml:space="preserve">Action </w:t>
            </w:r>
            <w:r w:rsidR="00AD5D7F" w:rsidRPr="00AB4427">
              <w:t>t</w:t>
            </w:r>
            <w:r w:rsidRPr="00AB4427">
              <w:t>aken:</w:t>
            </w:r>
          </w:p>
        </w:tc>
        <w:tc>
          <w:tcPr>
            <w:tcW w:w="4362" w:type="dxa"/>
          </w:tcPr>
          <w:p w14:paraId="17DF2C20" w14:textId="77777777" w:rsidR="00A40553" w:rsidRPr="00AB4427" w:rsidRDefault="00A40553" w:rsidP="00C8231E">
            <w:pPr>
              <w:pStyle w:val="PMtableText"/>
              <w:tabs>
                <w:tab w:val="left" w:leader="dot" w:pos="6840"/>
              </w:tabs>
            </w:pPr>
          </w:p>
        </w:tc>
      </w:tr>
      <w:tr w:rsidR="00A40553" w:rsidRPr="00AB4427" w14:paraId="17DF2C24" w14:textId="77777777" w:rsidTr="00C8231E">
        <w:trPr>
          <w:jc w:val="center"/>
        </w:trPr>
        <w:tc>
          <w:tcPr>
            <w:tcW w:w="4500" w:type="dxa"/>
          </w:tcPr>
          <w:p w14:paraId="17DF2C22" w14:textId="0C104B4C" w:rsidR="00A40553" w:rsidRPr="00AB4427" w:rsidRDefault="00A40553" w:rsidP="00AD5D7F">
            <w:pPr>
              <w:pStyle w:val="PMtableText"/>
              <w:tabs>
                <w:tab w:val="left" w:leader="dot" w:pos="6840"/>
              </w:tabs>
            </w:pPr>
            <w:r w:rsidRPr="00AB4427">
              <w:t>Follow-</w:t>
            </w:r>
            <w:r w:rsidR="00AD5D7F" w:rsidRPr="00AB4427">
              <w:t>u</w:t>
            </w:r>
            <w:r w:rsidRPr="00AB4427">
              <w:t xml:space="preserve">p </w:t>
            </w:r>
            <w:r w:rsidR="00AD5D7F" w:rsidRPr="00AB4427">
              <w:t>r</w:t>
            </w:r>
            <w:r w:rsidRPr="00AB4427">
              <w:t>equired:</w:t>
            </w:r>
          </w:p>
        </w:tc>
        <w:tc>
          <w:tcPr>
            <w:tcW w:w="4362" w:type="dxa"/>
          </w:tcPr>
          <w:p w14:paraId="17DF2C23" w14:textId="77777777" w:rsidR="00A40553" w:rsidRPr="00AB4427" w:rsidRDefault="00A40553" w:rsidP="00C8231E">
            <w:pPr>
              <w:pStyle w:val="PMtableText"/>
              <w:tabs>
                <w:tab w:val="left" w:leader="dot" w:pos="6840"/>
              </w:tabs>
            </w:pPr>
          </w:p>
        </w:tc>
      </w:tr>
      <w:tr w:rsidR="00A40553" w:rsidRPr="00AB4427" w14:paraId="17DF2C27" w14:textId="77777777" w:rsidTr="00C8231E">
        <w:trPr>
          <w:jc w:val="center"/>
        </w:trPr>
        <w:tc>
          <w:tcPr>
            <w:tcW w:w="4500" w:type="dxa"/>
          </w:tcPr>
          <w:p w14:paraId="17DF2C25" w14:textId="7D283C5E" w:rsidR="00A40553" w:rsidRPr="00AB4427" w:rsidRDefault="00A40553" w:rsidP="00AD5D7F">
            <w:pPr>
              <w:pStyle w:val="PMtableText"/>
              <w:tabs>
                <w:tab w:val="left" w:leader="dot" w:pos="6840"/>
              </w:tabs>
            </w:pPr>
            <w:r w:rsidRPr="00AB4427">
              <w:t xml:space="preserve">Commendation of exemplary conditions </w:t>
            </w:r>
            <w:r w:rsidR="00AD5D7F" w:rsidRPr="00AB4427">
              <w:t>and</w:t>
            </w:r>
            <w:r w:rsidRPr="00AB4427">
              <w:t xml:space="preserve"> practices:</w:t>
            </w:r>
          </w:p>
        </w:tc>
        <w:tc>
          <w:tcPr>
            <w:tcW w:w="4362" w:type="dxa"/>
          </w:tcPr>
          <w:p w14:paraId="17DF2C26" w14:textId="77777777" w:rsidR="00A40553" w:rsidRPr="00AB4427" w:rsidRDefault="00A40553" w:rsidP="00C8231E">
            <w:pPr>
              <w:pStyle w:val="PMtableText"/>
              <w:tabs>
                <w:tab w:val="left" w:leader="dot" w:pos="6840"/>
              </w:tabs>
            </w:pPr>
          </w:p>
        </w:tc>
      </w:tr>
      <w:tr w:rsidR="00A40553" w:rsidRPr="00AB4427" w14:paraId="17DF2C2A" w14:textId="77777777" w:rsidTr="00C8231E">
        <w:trPr>
          <w:jc w:val="center"/>
        </w:trPr>
        <w:tc>
          <w:tcPr>
            <w:tcW w:w="4500" w:type="dxa"/>
          </w:tcPr>
          <w:p w14:paraId="17DF2C28" w14:textId="2ED50C26" w:rsidR="00A40553" w:rsidRPr="00AB4427" w:rsidRDefault="00A40553" w:rsidP="00AD5D7F">
            <w:pPr>
              <w:pStyle w:val="PMtableText"/>
              <w:tabs>
                <w:tab w:val="left" w:leader="dot" w:pos="6840"/>
              </w:tabs>
            </w:pPr>
            <w:r w:rsidRPr="00AB4427">
              <w:t xml:space="preserve">Employee </w:t>
            </w:r>
            <w:r w:rsidR="00AD5D7F" w:rsidRPr="00AB4427">
              <w:t>c</w:t>
            </w:r>
            <w:r w:rsidRPr="00AB4427">
              <w:t xml:space="preserve">ontacts </w:t>
            </w:r>
            <w:r w:rsidR="00AD5D7F" w:rsidRPr="00AB4427">
              <w:t>and their</w:t>
            </w:r>
            <w:r w:rsidRPr="00AB4427">
              <w:t xml:space="preserve"> comments:</w:t>
            </w:r>
          </w:p>
        </w:tc>
        <w:tc>
          <w:tcPr>
            <w:tcW w:w="4362" w:type="dxa"/>
          </w:tcPr>
          <w:p w14:paraId="17DF2C29" w14:textId="77777777" w:rsidR="00A40553" w:rsidRPr="00AB4427" w:rsidRDefault="00A40553" w:rsidP="00C8231E">
            <w:pPr>
              <w:pStyle w:val="PMtableText"/>
              <w:tabs>
                <w:tab w:val="left" w:leader="dot" w:pos="6840"/>
              </w:tabs>
            </w:pPr>
          </w:p>
        </w:tc>
      </w:tr>
    </w:tbl>
    <w:p w14:paraId="17DF2C2B" w14:textId="77777777" w:rsidR="00A40553" w:rsidRPr="00AB4427" w:rsidRDefault="00A40553" w:rsidP="00A40553"/>
    <w:p w14:paraId="17DF2C2C" w14:textId="77777777" w:rsidR="00A40553" w:rsidRPr="00AB4427" w:rsidRDefault="00A40553" w:rsidP="00A40553">
      <w:pPr>
        <w:pStyle w:val="PMletterlogo"/>
      </w:pPr>
      <w:bookmarkStart w:id="120" w:name="_Toc352227398"/>
    </w:p>
    <w:p w14:paraId="17DF2C2D" w14:textId="77777777" w:rsidR="00A40553" w:rsidRPr="00AB4427" w:rsidRDefault="00A40553" w:rsidP="00A40553">
      <w:pPr>
        <w:pStyle w:val="PMtext"/>
      </w:pPr>
    </w:p>
    <w:p w14:paraId="17DF2C2E" w14:textId="77777777" w:rsidR="00A40553" w:rsidRPr="00AB4427" w:rsidRDefault="00A40553" w:rsidP="00A40553">
      <w:pPr>
        <w:pStyle w:val="PMtext"/>
      </w:pPr>
    </w:p>
    <w:p w14:paraId="17DF2C2F" w14:textId="77777777" w:rsidR="00A40553" w:rsidRPr="00AB4427" w:rsidRDefault="00A40553" w:rsidP="00A40553">
      <w:pPr>
        <w:pStyle w:val="PMtext"/>
      </w:pPr>
    </w:p>
    <w:p w14:paraId="17DF2C30" w14:textId="77777777" w:rsidR="00A40553" w:rsidRPr="00AB4427" w:rsidRDefault="00A40553" w:rsidP="00A40553">
      <w:pPr>
        <w:pStyle w:val="PMtext"/>
        <w:jc w:val="center"/>
      </w:pPr>
    </w:p>
    <w:p w14:paraId="17DF2C31" w14:textId="716163DD" w:rsidR="00A40553" w:rsidRPr="00AB4427" w:rsidRDefault="00AD5D7F" w:rsidP="00A40553">
      <w:pPr>
        <w:pStyle w:val="PMSecondPgHead"/>
      </w:pPr>
      <w:r w:rsidRPr="00AB4427">
        <w:lastRenderedPageBreak/>
        <w:t xml:space="preserve">Workplace </w:t>
      </w:r>
      <w:r w:rsidR="00A40553" w:rsidRPr="00AB4427">
        <w:t>Inspection Checklist</w:t>
      </w:r>
      <w:r w:rsidR="00A37DED" w:rsidRPr="00AB4427">
        <w:t xml:space="preserve"> for Farm Building</w:t>
      </w:r>
      <w:r w:rsidR="00CB6451" w:rsidRPr="00AB4427">
        <w:t>s</w:t>
      </w:r>
      <w:r w:rsidR="00A37DED" w:rsidRPr="00AB4427">
        <w:t xml:space="preserve"> and Shop</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5"/>
        <w:gridCol w:w="5265"/>
      </w:tblGrid>
      <w:tr w:rsidR="00A40553" w:rsidRPr="00AB4427" w14:paraId="17DF2C33" w14:textId="77777777" w:rsidTr="00C8231E">
        <w:trPr>
          <w:trHeight w:val="228"/>
          <w:jc w:val="center"/>
        </w:trPr>
        <w:tc>
          <w:tcPr>
            <w:tcW w:w="10530" w:type="dxa"/>
            <w:gridSpan w:val="2"/>
            <w:tcBorders>
              <w:top w:val="single" w:sz="4" w:space="0" w:color="auto"/>
              <w:left w:val="single" w:sz="4" w:space="0" w:color="auto"/>
              <w:bottom w:val="single" w:sz="4" w:space="0" w:color="auto"/>
              <w:right w:val="single" w:sz="4" w:space="0" w:color="auto"/>
            </w:tcBorders>
          </w:tcPr>
          <w:p w14:paraId="17DF2C32" w14:textId="77777777" w:rsidR="00A40553" w:rsidRPr="00AB4427" w:rsidRDefault="00A40553" w:rsidP="00C8231E">
            <w:pPr>
              <w:pStyle w:val="PMtableText"/>
            </w:pPr>
            <w:r w:rsidRPr="00AB4427">
              <w:t>Building Name or Location:</w:t>
            </w:r>
          </w:p>
        </w:tc>
      </w:tr>
      <w:tr w:rsidR="00A40553" w:rsidRPr="00AB4427" w14:paraId="17DF2C36" w14:textId="77777777" w:rsidTr="00C8231E">
        <w:trPr>
          <w:trHeight w:val="228"/>
          <w:jc w:val="center"/>
        </w:trPr>
        <w:tc>
          <w:tcPr>
            <w:tcW w:w="5265" w:type="dxa"/>
            <w:tcBorders>
              <w:top w:val="single" w:sz="4" w:space="0" w:color="auto"/>
              <w:left w:val="single" w:sz="4" w:space="0" w:color="auto"/>
              <w:bottom w:val="single" w:sz="4" w:space="0" w:color="auto"/>
              <w:right w:val="single" w:sz="4" w:space="0" w:color="auto"/>
            </w:tcBorders>
          </w:tcPr>
          <w:p w14:paraId="17DF2C34" w14:textId="77777777" w:rsidR="00A40553" w:rsidRPr="00AB4427" w:rsidRDefault="00A40553" w:rsidP="00C8231E">
            <w:pPr>
              <w:pStyle w:val="PMtableText"/>
            </w:pPr>
            <w:r w:rsidRPr="00AB4427">
              <w:t>Date:</w:t>
            </w:r>
          </w:p>
        </w:tc>
        <w:tc>
          <w:tcPr>
            <w:tcW w:w="5265" w:type="dxa"/>
            <w:tcBorders>
              <w:top w:val="single" w:sz="4" w:space="0" w:color="auto"/>
              <w:left w:val="single" w:sz="4" w:space="0" w:color="auto"/>
              <w:bottom w:val="single" w:sz="4" w:space="0" w:color="auto"/>
              <w:right w:val="single" w:sz="4" w:space="0" w:color="auto"/>
            </w:tcBorders>
          </w:tcPr>
          <w:p w14:paraId="17DF2C35" w14:textId="77777777" w:rsidR="00A40553" w:rsidRPr="00AB4427" w:rsidRDefault="00A40553" w:rsidP="00C8231E">
            <w:pPr>
              <w:pStyle w:val="PMtableText"/>
            </w:pPr>
            <w:r w:rsidRPr="00AB4427">
              <w:t>Inspected By:</w:t>
            </w:r>
          </w:p>
        </w:tc>
      </w:tr>
    </w:tbl>
    <w:p w14:paraId="17DF2C37" w14:textId="77777777" w:rsidR="00A40553" w:rsidRPr="00AB4427" w:rsidRDefault="00A40553" w:rsidP="00A40553">
      <w:pPr>
        <w:rPr>
          <w:sz w:val="18"/>
          <w:szCs w:val="1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B4427" w14:paraId="17DF2C3C"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C38" w14:textId="77777777" w:rsidR="00A40553" w:rsidRPr="00AB4427" w:rsidRDefault="00A40553" w:rsidP="00C8231E">
            <w:pPr>
              <w:pStyle w:val="PMtableHead"/>
              <w:jc w:val="center"/>
              <w:rPr>
                <w:bCs/>
                <w:sz w:val="18"/>
                <w:szCs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39"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C3A"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C3B"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N/A</w:t>
            </w:r>
          </w:p>
        </w:tc>
      </w:tr>
      <w:tr w:rsidR="00A40553" w:rsidRPr="00AB4427" w14:paraId="17DF2C4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3D" w14:textId="230DF603" w:rsidR="00A40553" w:rsidRPr="00AB4427" w:rsidRDefault="00A40553" w:rsidP="00CB6451">
            <w:pPr>
              <w:pStyle w:val="PMtableText"/>
            </w:pPr>
            <w:r w:rsidRPr="00AB4427">
              <w:rPr>
                <w:sz w:val="18"/>
              </w:rPr>
              <w:t xml:space="preserve">Are buildings free of </w:t>
            </w:r>
            <w:r w:rsidR="00CB6451" w:rsidRPr="00AB4427">
              <w:rPr>
                <w:sz w:val="18"/>
              </w:rPr>
              <w:t>debris, water, ice and snow?</w:t>
            </w:r>
          </w:p>
        </w:tc>
        <w:tc>
          <w:tcPr>
            <w:tcW w:w="1080" w:type="dxa"/>
            <w:tcBorders>
              <w:top w:val="single" w:sz="4" w:space="0" w:color="auto"/>
              <w:left w:val="single" w:sz="4" w:space="0" w:color="auto"/>
              <w:bottom w:val="single" w:sz="4" w:space="0" w:color="auto"/>
              <w:right w:val="single" w:sz="4" w:space="0" w:color="auto"/>
            </w:tcBorders>
          </w:tcPr>
          <w:p w14:paraId="17DF2C3E"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3F"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0" w14:textId="77777777" w:rsidR="00A40553" w:rsidRPr="00AB4427" w:rsidRDefault="00A40553" w:rsidP="00C8231E">
            <w:pPr>
              <w:pStyle w:val="PMtableText"/>
              <w:rPr>
                <w:sz w:val="18"/>
                <w:lang w:eastAsia="en-CA"/>
              </w:rPr>
            </w:pPr>
          </w:p>
        </w:tc>
      </w:tr>
      <w:tr w:rsidR="00A40553" w:rsidRPr="00AB4427" w14:paraId="17DF2C4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2" w14:textId="77777777" w:rsidR="00A40553" w:rsidRPr="00AB4427" w:rsidRDefault="00A40553" w:rsidP="00C8231E">
            <w:pPr>
              <w:pStyle w:val="PMtableText"/>
              <w:rPr>
                <w:sz w:val="18"/>
                <w:lang w:eastAsia="en-CA"/>
              </w:rPr>
            </w:pPr>
            <w:r w:rsidRPr="00AB4427">
              <w:rPr>
                <w:sz w:val="18"/>
                <w:lang w:eastAsia="en-CA"/>
              </w:rPr>
              <w:t>Are wood floors free of rotten or broken floor boards, exposed nails and other defects?</w:t>
            </w:r>
          </w:p>
        </w:tc>
        <w:tc>
          <w:tcPr>
            <w:tcW w:w="1080" w:type="dxa"/>
            <w:tcBorders>
              <w:top w:val="single" w:sz="4" w:space="0" w:color="auto"/>
              <w:left w:val="single" w:sz="4" w:space="0" w:color="auto"/>
              <w:bottom w:val="single" w:sz="4" w:space="0" w:color="auto"/>
              <w:right w:val="single" w:sz="4" w:space="0" w:color="auto"/>
            </w:tcBorders>
          </w:tcPr>
          <w:p w14:paraId="17DF2C43"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4"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5" w14:textId="77777777" w:rsidR="00A40553" w:rsidRPr="00AB4427" w:rsidRDefault="00A40553" w:rsidP="00C8231E">
            <w:pPr>
              <w:pStyle w:val="PMtableText"/>
              <w:rPr>
                <w:sz w:val="18"/>
                <w:lang w:eastAsia="en-CA"/>
              </w:rPr>
            </w:pPr>
          </w:p>
        </w:tc>
      </w:tr>
      <w:tr w:rsidR="00A40553" w:rsidRPr="00AB4427" w14:paraId="17DF2C4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7" w14:textId="77777777" w:rsidR="00A40553" w:rsidRPr="00AB4427" w:rsidRDefault="00A40553" w:rsidP="00C8231E">
            <w:pPr>
              <w:pStyle w:val="PMtableText"/>
              <w:rPr>
                <w:sz w:val="18"/>
                <w:lang w:eastAsia="en-CA"/>
              </w:rPr>
            </w:pPr>
            <w:r w:rsidRPr="00AB4427">
              <w:rPr>
                <w:sz w:val="18"/>
                <w:lang w:eastAsia="en-CA"/>
              </w:rPr>
              <w:t>Are concrete floors free from badly broken sections, raised areas, slippery spots or other defects?</w:t>
            </w:r>
          </w:p>
        </w:tc>
        <w:tc>
          <w:tcPr>
            <w:tcW w:w="1080" w:type="dxa"/>
            <w:tcBorders>
              <w:top w:val="single" w:sz="4" w:space="0" w:color="auto"/>
              <w:left w:val="single" w:sz="4" w:space="0" w:color="auto"/>
              <w:bottom w:val="single" w:sz="4" w:space="0" w:color="auto"/>
              <w:right w:val="single" w:sz="4" w:space="0" w:color="auto"/>
            </w:tcBorders>
          </w:tcPr>
          <w:p w14:paraId="17DF2C48"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9"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A" w14:textId="77777777" w:rsidR="00A40553" w:rsidRPr="00AB4427" w:rsidRDefault="00A40553" w:rsidP="00C8231E">
            <w:pPr>
              <w:pStyle w:val="PMtableText"/>
              <w:rPr>
                <w:sz w:val="18"/>
                <w:lang w:eastAsia="en-CA"/>
              </w:rPr>
            </w:pPr>
          </w:p>
        </w:tc>
      </w:tr>
      <w:tr w:rsidR="00A40553" w:rsidRPr="00AB4427" w14:paraId="17DF2C5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C" w14:textId="77777777" w:rsidR="00A40553" w:rsidRPr="00AB4427" w:rsidRDefault="00A40553" w:rsidP="00C8231E">
            <w:pPr>
              <w:pStyle w:val="PMtableText"/>
              <w:rPr>
                <w:sz w:val="18"/>
                <w:lang w:eastAsia="en-CA"/>
              </w:rPr>
            </w:pPr>
            <w:r w:rsidRPr="00AB4427">
              <w:rPr>
                <w:sz w:val="18"/>
                <w:lang w:eastAsia="en-CA"/>
              </w:rPr>
              <w:t>Are stairs and ladders in good condition?  Are handrails and stairs secure and free of objects and slippery substances?</w:t>
            </w:r>
          </w:p>
        </w:tc>
        <w:tc>
          <w:tcPr>
            <w:tcW w:w="1080" w:type="dxa"/>
            <w:tcBorders>
              <w:top w:val="single" w:sz="4" w:space="0" w:color="auto"/>
              <w:left w:val="single" w:sz="4" w:space="0" w:color="auto"/>
              <w:bottom w:val="single" w:sz="4" w:space="0" w:color="auto"/>
              <w:right w:val="single" w:sz="4" w:space="0" w:color="auto"/>
            </w:tcBorders>
          </w:tcPr>
          <w:p w14:paraId="17DF2C4D"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E"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F" w14:textId="77777777" w:rsidR="00A40553" w:rsidRPr="00AB4427" w:rsidRDefault="00A40553" w:rsidP="00C8231E">
            <w:pPr>
              <w:pStyle w:val="PMtableText"/>
              <w:rPr>
                <w:sz w:val="18"/>
                <w:lang w:eastAsia="en-CA"/>
              </w:rPr>
            </w:pPr>
          </w:p>
        </w:tc>
      </w:tr>
      <w:tr w:rsidR="00A40553" w:rsidRPr="00AB4427" w14:paraId="17DF2C5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1" w14:textId="69A3902D" w:rsidR="00A40553" w:rsidRPr="00AB4427" w:rsidRDefault="00A40553" w:rsidP="00CB6451">
            <w:pPr>
              <w:pStyle w:val="PMtableText"/>
              <w:rPr>
                <w:sz w:val="18"/>
                <w:lang w:eastAsia="en-CA"/>
              </w:rPr>
            </w:pPr>
            <w:r w:rsidRPr="00AB4427">
              <w:rPr>
                <w:sz w:val="18"/>
                <w:lang w:eastAsia="en-CA"/>
              </w:rPr>
              <w:t>Are ladder openings protected with cages or railings?</w:t>
            </w:r>
          </w:p>
        </w:tc>
        <w:tc>
          <w:tcPr>
            <w:tcW w:w="1080" w:type="dxa"/>
            <w:tcBorders>
              <w:top w:val="single" w:sz="4" w:space="0" w:color="auto"/>
              <w:left w:val="single" w:sz="4" w:space="0" w:color="auto"/>
              <w:bottom w:val="single" w:sz="4" w:space="0" w:color="auto"/>
              <w:right w:val="single" w:sz="4" w:space="0" w:color="auto"/>
            </w:tcBorders>
          </w:tcPr>
          <w:p w14:paraId="17DF2C52"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3"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4" w14:textId="77777777" w:rsidR="00A40553" w:rsidRPr="00AB4427" w:rsidRDefault="00A40553" w:rsidP="00C8231E">
            <w:pPr>
              <w:pStyle w:val="PMtableText"/>
              <w:rPr>
                <w:sz w:val="18"/>
                <w:lang w:eastAsia="en-CA"/>
              </w:rPr>
            </w:pPr>
          </w:p>
        </w:tc>
      </w:tr>
      <w:tr w:rsidR="00A40553" w:rsidRPr="00AB4427" w14:paraId="17DF2C5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6" w14:textId="77777777" w:rsidR="00A40553" w:rsidRPr="00AB4427" w:rsidRDefault="00A40553" w:rsidP="00C8231E">
            <w:pPr>
              <w:pStyle w:val="PMtableText"/>
              <w:rPr>
                <w:sz w:val="18"/>
                <w:lang w:eastAsia="en-CA"/>
              </w:rPr>
            </w:pPr>
            <w:r w:rsidRPr="00AB4427">
              <w:rPr>
                <w:sz w:val="18"/>
                <w:lang w:eastAsia="en-CA"/>
              </w:rPr>
              <w:t>Are low ceilings, beams, doors or passageways marked with warning signs, streamers or other identification?</w:t>
            </w:r>
          </w:p>
        </w:tc>
        <w:tc>
          <w:tcPr>
            <w:tcW w:w="1080" w:type="dxa"/>
            <w:tcBorders>
              <w:top w:val="single" w:sz="4" w:space="0" w:color="auto"/>
              <w:left w:val="single" w:sz="4" w:space="0" w:color="auto"/>
              <w:bottom w:val="single" w:sz="4" w:space="0" w:color="auto"/>
              <w:right w:val="single" w:sz="4" w:space="0" w:color="auto"/>
            </w:tcBorders>
          </w:tcPr>
          <w:p w14:paraId="17DF2C5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8"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9" w14:textId="77777777" w:rsidR="00A40553" w:rsidRPr="00AB4427" w:rsidRDefault="00A40553" w:rsidP="00C8231E">
            <w:pPr>
              <w:pStyle w:val="PMtableText"/>
              <w:rPr>
                <w:sz w:val="18"/>
                <w:lang w:eastAsia="en-CA"/>
              </w:rPr>
            </w:pPr>
          </w:p>
        </w:tc>
      </w:tr>
      <w:tr w:rsidR="00A40553" w:rsidRPr="00AB4427" w14:paraId="17DF2C5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B" w14:textId="77777777" w:rsidR="00A40553" w:rsidRPr="00AB4427" w:rsidRDefault="00A40553" w:rsidP="00C8231E">
            <w:pPr>
              <w:pStyle w:val="PMtableText"/>
              <w:rPr>
                <w:sz w:val="18"/>
                <w:lang w:eastAsia="en-CA"/>
              </w:rPr>
            </w:pPr>
            <w:r w:rsidRPr="00AB4427">
              <w:rPr>
                <w:sz w:val="18"/>
                <w:lang w:eastAsia="en-CA"/>
              </w:rPr>
              <w:t>Are buildings lighted to illuminate walkways and work areas so you can see hazards adequately?</w:t>
            </w:r>
          </w:p>
        </w:tc>
        <w:tc>
          <w:tcPr>
            <w:tcW w:w="1080" w:type="dxa"/>
            <w:tcBorders>
              <w:top w:val="single" w:sz="4" w:space="0" w:color="auto"/>
              <w:left w:val="single" w:sz="4" w:space="0" w:color="auto"/>
              <w:bottom w:val="single" w:sz="4" w:space="0" w:color="auto"/>
              <w:right w:val="single" w:sz="4" w:space="0" w:color="auto"/>
            </w:tcBorders>
          </w:tcPr>
          <w:p w14:paraId="17DF2C5C"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D"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E" w14:textId="77777777" w:rsidR="00A40553" w:rsidRPr="00AB4427" w:rsidRDefault="00A40553" w:rsidP="00C8231E">
            <w:pPr>
              <w:pStyle w:val="PMtableText"/>
              <w:rPr>
                <w:sz w:val="18"/>
                <w:lang w:eastAsia="en-CA"/>
              </w:rPr>
            </w:pPr>
          </w:p>
        </w:tc>
      </w:tr>
      <w:tr w:rsidR="00A40553" w:rsidRPr="00AB4427" w14:paraId="17DF2C6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0" w14:textId="77777777" w:rsidR="00A40553" w:rsidRPr="00AB4427" w:rsidRDefault="00A40553" w:rsidP="00C8231E">
            <w:pPr>
              <w:pStyle w:val="PMtableText"/>
              <w:rPr>
                <w:sz w:val="18"/>
                <w:lang w:eastAsia="en-CA"/>
              </w:rPr>
            </w:pPr>
            <w:r w:rsidRPr="00AB4427">
              <w:rPr>
                <w:sz w:val="18"/>
                <w:lang w:eastAsia="en-CA"/>
              </w:rPr>
              <w:t>Are light fixtures in storage areas or damp or dusty work areas protected against breakage, dust and moisture?</w:t>
            </w:r>
          </w:p>
        </w:tc>
        <w:tc>
          <w:tcPr>
            <w:tcW w:w="1080" w:type="dxa"/>
            <w:tcBorders>
              <w:top w:val="single" w:sz="4" w:space="0" w:color="auto"/>
              <w:left w:val="single" w:sz="4" w:space="0" w:color="auto"/>
              <w:bottom w:val="single" w:sz="4" w:space="0" w:color="auto"/>
              <w:right w:val="single" w:sz="4" w:space="0" w:color="auto"/>
            </w:tcBorders>
          </w:tcPr>
          <w:p w14:paraId="17DF2C61"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2"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3" w14:textId="77777777" w:rsidR="00A40553" w:rsidRPr="00AB4427" w:rsidRDefault="00A40553" w:rsidP="00C8231E">
            <w:pPr>
              <w:pStyle w:val="PMtableText"/>
              <w:rPr>
                <w:sz w:val="18"/>
                <w:lang w:eastAsia="en-CA"/>
              </w:rPr>
            </w:pPr>
          </w:p>
        </w:tc>
      </w:tr>
      <w:tr w:rsidR="00A40553" w:rsidRPr="00AB4427" w14:paraId="17DF2C6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5" w14:textId="77777777" w:rsidR="00A40553" w:rsidRPr="00AB4427" w:rsidRDefault="00A40553" w:rsidP="00C8231E">
            <w:pPr>
              <w:pStyle w:val="PMtableText"/>
              <w:rPr>
                <w:sz w:val="18"/>
                <w:lang w:eastAsia="en-CA"/>
              </w:rPr>
            </w:pPr>
            <w:r w:rsidRPr="00AB4427">
              <w:rPr>
                <w:sz w:val="18"/>
                <w:lang w:eastAsia="en-CA"/>
              </w:rPr>
              <w:t>Are all electrical outlets grounded to accommodate grounded (3-wire) appliances and equipment?</w:t>
            </w:r>
          </w:p>
        </w:tc>
        <w:tc>
          <w:tcPr>
            <w:tcW w:w="1080" w:type="dxa"/>
            <w:tcBorders>
              <w:top w:val="single" w:sz="4" w:space="0" w:color="auto"/>
              <w:left w:val="single" w:sz="4" w:space="0" w:color="auto"/>
              <w:bottom w:val="single" w:sz="4" w:space="0" w:color="auto"/>
              <w:right w:val="single" w:sz="4" w:space="0" w:color="auto"/>
            </w:tcBorders>
          </w:tcPr>
          <w:p w14:paraId="17DF2C66"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8" w14:textId="77777777" w:rsidR="00A40553" w:rsidRPr="00AB4427" w:rsidRDefault="00A40553" w:rsidP="00C8231E">
            <w:pPr>
              <w:pStyle w:val="PMtableText"/>
              <w:rPr>
                <w:sz w:val="18"/>
                <w:lang w:eastAsia="en-CA"/>
              </w:rPr>
            </w:pPr>
          </w:p>
        </w:tc>
      </w:tr>
      <w:tr w:rsidR="00A40553" w:rsidRPr="00AB4427" w14:paraId="17DF2C6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A" w14:textId="01E7CCC7" w:rsidR="00A40553" w:rsidRPr="00AB4427" w:rsidRDefault="00A40553" w:rsidP="00CB6451">
            <w:pPr>
              <w:pStyle w:val="PMtableText"/>
              <w:rPr>
                <w:sz w:val="18"/>
              </w:rPr>
            </w:pPr>
            <w:r w:rsidRPr="00AB4427">
              <w:rPr>
                <w:sz w:val="18"/>
              </w:rPr>
              <w:t xml:space="preserve">Are Ground Fault Circuit Interrupters (GFCIs) installed </w:t>
            </w:r>
            <w:r w:rsidR="00CB6451" w:rsidRPr="00AB4427">
              <w:rPr>
                <w:sz w:val="18"/>
              </w:rPr>
              <w:t>in</w:t>
            </w:r>
            <w:r w:rsidRPr="00AB4427">
              <w:rPr>
                <w:sz w:val="18"/>
              </w:rPr>
              <w:t xml:space="preserve"> common work areas, especially wet areas?</w:t>
            </w:r>
          </w:p>
        </w:tc>
        <w:tc>
          <w:tcPr>
            <w:tcW w:w="1080" w:type="dxa"/>
            <w:tcBorders>
              <w:top w:val="single" w:sz="4" w:space="0" w:color="auto"/>
              <w:left w:val="single" w:sz="4" w:space="0" w:color="auto"/>
              <w:bottom w:val="single" w:sz="4" w:space="0" w:color="auto"/>
              <w:right w:val="single" w:sz="4" w:space="0" w:color="auto"/>
            </w:tcBorders>
          </w:tcPr>
          <w:p w14:paraId="17DF2C6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C"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D" w14:textId="77777777" w:rsidR="00A40553" w:rsidRPr="00AB4427" w:rsidRDefault="00A40553" w:rsidP="00C8231E">
            <w:pPr>
              <w:pStyle w:val="PMtableText"/>
              <w:rPr>
                <w:sz w:val="18"/>
                <w:lang w:eastAsia="en-CA"/>
              </w:rPr>
            </w:pPr>
          </w:p>
        </w:tc>
      </w:tr>
      <w:tr w:rsidR="00A40553" w:rsidRPr="00AB4427" w14:paraId="17DF2C7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F" w14:textId="77777777" w:rsidR="00A40553" w:rsidRPr="00AB4427" w:rsidRDefault="00A40553" w:rsidP="00C8231E">
            <w:pPr>
              <w:pStyle w:val="PMtableText"/>
              <w:rPr>
                <w:sz w:val="18"/>
              </w:rPr>
            </w:pPr>
            <w:r w:rsidRPr="00AB4427">
              <w:rPr>
                <w:sz w:val="18"/>
              </w:rPr>
              <w:t>Are electric wires firmly supported or in conduit?</w:t>
            </w:r>
          </w:p>
        </w:tc>
        <w:tc>
          <w:tcPr>
            <w:tcW w:w="1080" w:type="dxa"/>
            <w:tcBorders>
              <w:top w:val="single" w:sz="4" w:space="0" w:color="auto"/>
              <w:left w:val="single" w:sz="4" w:space="0" w:color="auto"/>
              <w:bottom w:val="single" w:sz="4" w:space="0" w:color="auto"/>
              <w:right w:val="single" w:sz="4" w:space="0" w:color="auto"/>
            </w:tcBorders>
          </w:tcPr>
          <w:p w14:paraId="17DF2C7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1"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2" w14:textId="77777777" w:rsidR="00A40553" w:rsidRPr="00AB4427" w:rsidRDefault="00A40553" w:rsidP="00C8231E">
            <w:pPr>
              <w:pStyle w:val="PMtableText"/>
              <w:rPr>
                <w:sz w:val="18"/>
                <w:lang w:eastAsia="en-CA"/>
              </w:rPr>
            </w:pPr>
          </w:p>
        </w:tc>
      </w:tr>
      <w:tr w:rsidR="00A40553" w:rsidRPr="00AB4427" w14:paraId="17DF2C7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4" w14:textId="3E3A3E59" w:rsidR="00A40553" w:rsidRPr="00AB4427" w:rsidRDefault="00A40553" w:rsidP="00CB6451">
            <w:pPr>
              <w:pStyle w:val="PMtableText"/>
              <w:rPr>
                <w:sz w:val="18"/>
                <w:lang w:eastAsia="en-CA"/>
              </w:rPr>
            </w:pPr>
            <w:r w:rsidRPr="00AB4427">
              <w:rPr>
                <w:sz w:val="18"/>
                <w:lang w:eastAsia="en-CA"/>
              </w:rPr>
              <w:t>Does all electrical wiring insulation appear to be in good condition</w:t>
            </w:r>
            <w:r w:rsidR="00CB6451" w:rsidRPr="00AB4427">
              <w:rPr>
                <w:sz w:val="18"/>
                <w:lang w:eastAsia="en-CA"/>
              </w:rPr>
              <w:t xml:space="preserve"> free of cracks, broken wires and other defects?</w:t>
            </w:r>
          </w:p>
        </w:tc>
        <w:tc>
          <w:tcPr>
            <w:tcW w:w="1080" w:type="dxa"/>
            <w:tcBorders>
              <w:top w:val="single" w:sz="4" w:space="0" w:color="auto"/>
              <w:left w:val="single" w:sz="4" w:space="0" w:color="auto"/>
              <w:bottom w:val="single" w:sz="4" w:space="0" w:color="auto"/>
              <w:right w:val="single" w:sz="4" w:space="0" w:color="auto"/>
            </w:tcBorders>
          </w:tcPr>
          <w:p w14:paraId="17DF2C75"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6"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7" w14:textId="77777777" w:rsidR="00A40553" w:rsidRPr="00AB4427" w:rsidRDefault="00A40553" w:rsidP="00C8231E">
            <w:pPr>
              <w:pStyle w:val="PMtableText"/>
              <w:rPr>
                <w:sz w:val="18"/>
                <w:lang w:eastAsia="en-CA"/>
              </w:rPr>
            </w:pPr>
          </w:p>
        </w:tc>
      </w:tr>
      <w:tr w:rsidR="00A40553" w:rsidRPr="00AB4427" w14:paraId="17DF2C7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9" w14:textId="77777777" w:rsidR="00A40553" w:rsidRPr="00AB4427" w:rsidRDefault="00A40553" w:rsidP="00C8231E">
            <w:pPr>
              <w:pStyle w:val="PMtableText"/>
              <w:rPr>
                <w:sz w:val="18"/>
                <w:lang w:eastAsia="en-CA"/>
              </w:rPr>
            </w:pPr>
            <w:r w:rsidRPr="00AB4427">
              <w:rPr>
                <w:sz w:val="18"/>
                <w:lang w:eastAsia="en-CA"/>
              </w:rPr>
              <w:t>Are stationary power tools properly grounded?</w:t>
            </w:r>
          </w:p>
        </w:tc>
        <w:tc>
          <w:tcPr>
            <w:tcW w:w="1080" w:type="dxa"/>
            <w:tcBorders>
              <w:top w:val="single" w:sz="4" w:space="0" w:color="auto"/>
              <w:left w:val="single" w:sz="4" w:space="0" w:color="auto"/>
              <w:bottom w:val="single" w:sz="4" w:space="0" w:color="auto"/>
              <w:right w:val="single" w:sz="4" w:space="0" w:color="auto"/>
            </w:tcBorders>
          </w:tcPr>
          <w:p w14:paraId="17DF2C7A"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C" w14:textId="77777777" w:rsidR="00A40553" w:rsidRPr="00AB4427" w:rsidRDefault="00A40553" w:rsidP="00C8231E">
            <w:pPr>
              <w:pStyle w:val="PMtableText"/>
              <w:rPr>
                <w:sz w:val="18"/>
                <w:lang w:eastAsia="en-CA"/>
              </w:rPr>
            </w:pPr>
          </w:p>
        </w:tc>
      </w:tr>
      <w:tr w:rsidR="00A40553" w:rsidRPr="00AB4427" w14:paraId="17DF2C8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E" w14:textId="518BF065" w:rsidR="00A40553" w:rsidRPr="00AB4427" w:rsidRDefault="00A40553" w:rsidP="007D6A46">
            <w:pPr>
              <w:pStyle w:val="PMtableText"/>
              <w:rPr>
                <w:sz w:val="18"/>
                <w:lang w:eastAsia="en-CA"/>
              </w:rPr>
            </w:pPr>
            <w:r w:rsidRPr="00AB4427">
              <w:rPr>
                <w:sz w:val="18"/>
                <w:lang w:eastAsia="en-CA"/>
              </w:rPr>
              <w:t xml:space="preserve">Are portable power tools either double-insulated or the </w:t>
            </w:r>
            <w:r w:rsidR="00CB6451" w:rsidRPr="00AB4427">
              <w:rPr>
                <w:sz w:val="18"/>
                <w:lang w:eastAsia="en-CA"/>
              </w:rPr>
              <w:t>3</w:t>
            </w:r>
            <w:r w:rsidRPr="00AB4427">
              <w:rPr>
                <w:sz w:val="18"/>
                <w:lang w:eastAsia="en-CA"/>
              </w:rPr>
              <w:t>-</w:t>
            </w:r>
            <w:r w:rsidR="007D6A46" w:rsidRPr="00AB4427">
              <w:rPr>
                <w:sz w:val="18"/>
                <w:lang w:eastAsia="en-CA"/>
              </w:rPr>
              <w:t>pronged</w:t>
            </w:r>
            <w:r w:rsidRPr="00AB4427">
              <w:rPr>
                <w:sz w:val="18"/>
                <w:lang w:eastAsia="en-CA"/>
              </w:rPr>
              <w:t xml:space="preserve"> grounded type?</w:t>
            </w:r>
          </w:p>
        </w:tc>
        <w:tc>
          <w:tcPr>
            <w:tcW w:w="1080" w:type="dxa"/>
            <w:tcBorders>
              <w:top w:val="single" w:sz="4" w:space="0" w:color="auto"/>
              <w:left w:val="single" w:sz="4" w:space="0" w:color="auto"/>
              <w:bottom w:val="single" w:sz="4" w:space="0" w:color="auto"/>
              <w:right w:val="single" w:sz="4" w:space="0" w:color="auto"/>
            </w:tcBorders>
          </w:tcPr>
          <w:p w14:paraId="17DF2C7F"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1" w14:textId="77777777" w:rsidR="00A40553" w:rsidRPr="00AB4427" w:rsidRDefault="00A40553" w:rsidP="00C8231E">
            <w:pPr>
              <w:pStyle w:val="PMtableText"/>
              <w:rPr>
                <w:sz w:val="18"/>
                <w:lang w:eastAsia="en-CA"/>
              </w:rPr>
            </w:pPr>
          </w:p>
        </w:tc>
      </w:tr>
      <w:tr w:rsidR="00A40553" w:rsidRPr="00AB4427" w14:paraId="17DF2C8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83" w14:textId="72443C8F" w:rsidR="00A40553" w:rsidRPr="00AB4427" w:rsidRDefault="00A40553" w:rsidP="00A37DED">
            <w:pPr>
              <w:pStyle w:val="PMtableText"/>
              <w:rPr>
                <w:sz w:val="18"/>
                <w:lang w:eastAsia="en-CA"/>
              </w:rPr>
            </w:pPr>
            <w:r w:rsidRPr="00AB4427">
              <w:rPr>
                <w:sz w:val="18"/>
                <w:lang w:eastAsia="en-CA"/>
              </w:rPr>
              <w:t>Can electri</w:t>
            </w:r>
            <w:r w:rsidR="00A37DED" w:rsidRPr="00AB4427">
              <w:rPr>
                <w:sz w:val="18"/>
                <w:lang w:eastAsia="en-CA"/>
              </w:rPr>
              <w:t xml:space="preserve">cal equipment be locked in the </w:t>
            </w:r>
            <w:r w:rsidR="00E7590D" w:rsidRPr="00AB4427">
              <w:rPr>
                <w:sz w:val="18"/>
                <w:lang w:eastAsia="en-CA"/>
              </w:rPr>
              <w:t>off</w:t>
            </w:r>
            <w:r w:rsidRPr="00AB4427">
              <w:rPr>
                <w:sz w:val="18"/>
                <w:lang w:eastAsia="en-CA"/>
              </w:rPr>
              <w:t xml:space="preserve"> position?  Is a lock available?</w:t>
            </w:r>
          </w:p>
        </w:tc>
        <w:tc>
          <w:tcPr>
            <w:tcW w:w="1080" w:type="dxa"/>
            <w:tcBorders>
              <w:top w:val="single" w:sz="4" w:space="0" w:color="auto"/>
              <w:left w:val="single" w:sz="4" w:space="0" w:color="auto"/>
              <w:bottom w:val="single" w:sz="4" w:space="0" w:color="auto"/>
              <w:right w:val="single" w:sz="4" w:space="0" w:color="auto"/>
            </w:tcBorders>
          </w:tcPr>
          <w:p w14:paraId="17DF2C84"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5"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6" w14:textId="77777777" w:rsidR="00A40553" w:rsidRPr="00AB4427" w:rsidRDefault="00A40553" w:rsidP="00C8231E">
            <w:pPr>
              <w:pStyle w:val="PMtableText"/>
              <w:rPr>
                <w:sz w:val="18"/>
                <w:lang w:eastAsia="en-CA"/>
              </w:rPr>
            </w:pPr>
          </w:p>
        </w:tc>
      </w:tr>
      <w:tr w:rsidR="00E7590D" w:rsidRPr="00AB4427" w14:paraId="09C131E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6409850" w14:textId="4A169619" w:rsidR="00E7590D" w:rsidRPr="00AB4427" w:rsidRDefault="00E7590D" w:rsidP="00E7590D">
            <w:pPr>
              <w:pStyle w:val="PMtableText"/>
              <w:rPr>
                <w:sz w:val="18"/>
                <w:lang w:eastAsia="en-CA"/>
              </w:rPr>
            </w:pPr>
            <w:r w:rsidRPr="00AB4427">
              <w:rPr>
                <w:sz w:val="18"/>
                <w:lang w:eastAsia="en-CA"/>
              </w:rPr>
              <w:t>Are flammable liquids stored away from ignition sources and in approved containers?</w:t>
            </w:r>
          </w:p>
        </w:tc>
        <w:tc>
          <w:tcPr>
            <w:tcW w:w="1080" w:type="dxa"/>
            <w:tcBorders>
              <w:top w:val="single" w:sz="4" w:space="0" w:color="auto"/>
              <w:left w:val="single" w:sz="4" w:space="0" w:color="auto"/>
              <w:bottom w:val="single" w:sz="4" w:space="0" w:color="auto"/>
              <w:right w:val="single" w:sz="4" w:space="0" w:color="auto"/>
            </w:tcBorders>
          </w:tcPr>
          <w:p w14:paraId="471FF2B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FAFB63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2EE445C" w14:textId="77777777" w:rsidR="00E7590D" w:rsidRPr="00AB4427" w:rsidRDefault="00E7590D" w:rsidP="00A5003B">
            <w:pPr>
              <w:pStyle w:val="PMtableText"/>
              <w:rPr>
                <w:sz w:val="18"/>
                <w:lang w:eastAsia="en-CA"/>
              </w:rPr>
            </w:pPr>
          </w:p>
        </w:tc>
      </w:tr>
      <w:tr w:rsidR="00E7590D" w:rsidRPr="00AB4427" w14:paraId="0F64C43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3A3178C" w14:textId="72564E21" w:rsidR="00E7590D" w:rsidRPr="00AB4427" w:rsidRDefault="00E7590D" w:rsidP="00E7590D">
            <w:pPr>
              <w:pStyle w:val="PMtableText"/>
              <w:rPr>
                <w:sz w:val="18"/>
                <w:lang w:eastAsia="en-CA"/>
              </w:rPr>
            </w:pPr>
            <w:r w:rsidRPr="00AB4427">
              <w:rPr>
                <w:sz w:val="18"/>
                <w:lang w:eastAsia="en-CA"/>
              </w:rPr>
              <w:t>Are oily rags stored in approved covered metal containers?</w:t>
            </w:r>
          </w:p>
        </w:tc>
        <w:tc>
          <w:tcPr>
            <w:tcW w:w="1080" w:type="dxa"/>
            <w:tcBorders>
              <w:top w:val="single" w:sz="4" w:space="0" w:color="auto"/>
              <w:left w:val="single" w:sz="4" w:space="0" w:color="auto"/>
              <w:bottom w:val="single" w:sz="4" w:space="0" w:color="auto"/>
              <w:right w:val="single" w:sz="4" w:space="0" w:color="auto"/>
            </w:tcBorders>
          </w:tcPr>
          <w:p w14:paraId="32CB370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0B0F0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84BCF83" w14:textId="77777777" w:rsidR="00E7590D" w:rsidRPr="00AB4427" w:rsidRDefault="00E7590D" w:rsidP="00A5003B">
            <w:pPr>
              <w:pStyle w:val="PMtableText"/>
              <w:rPr>
                <w:sz w:val="18"/>
                <w:lang w:eastAsia="en-CA"/>
              </w:rPr>
            </w:pPr>
          </w:p>
        </w:tc>
      </w:tr>
      <w:tr w:rsidR="00E7590D" w:rsidRPr="00AB4427" w14:paraId="56AC469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C8FE00" w14:textId="77777777" w:rsidR="00E7590D" w:rsidRPr="00AB4427" w:rsidRDefault="00E7590D" w:rsidP="00A5003B">
            <w:pPr>
              <w:pStyle w:val="PMtableText"/>
              <w:rPr>
                <w:sz w:val="18"/>
                <w:lang w:eastAsia="en-CA"/>
              </w:rPr>
            </w:pPr>
            <w:r w:rsidRPr="00AB4427">
              <w:rPr>
                <w:sz w:val="18"/>
                <w:lang w:eastAsia="en-CA"/>
              </w:rPr>
              <w:t>Are above-ground fuel storage tanks at least 40 feet from any building?</w:t>
            </w:r>
          </w:p>
        </w:tc>
        <w:tc>
          <w:tcPr>
            <w:tcW w:w="1080" w:type="dxa"/>
            <w:tcBorders>
              <w:top w:val="single" w:sz="4" w:space="0" w:color="auto"/>
              <w:left w:val="single" w:sz="4" w:space="0" w:color="auto"/>
              <w:bottom w:val="single" w:sz="4" w:space="0" w:color="auto"/>
              <w:right w:val="single" w:sz="4" w:space="0" w:color="auto"/>
            </w:tcBorders>
          </w:tcPr>
          <w:p w14:paraId="64C5156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7D3BEC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149C8E2" w14:textId="77777777" w:rsidR="00E7590D" w:rsidRPr="00AB4427" w:rsidRDefault="00E7590D" w:rsidP="00A5003B">
            <w:pPr>
              <w:pStyle w:val="PMtableText"/>
              <w:rPr>
                <w:sz w:val="18"/>
                <w:lang w:eastAsia="en-CA"/>
              </w:rPr>
            </w:pPr>
          </w:p>
        </w:tc>
      </w:tr>
      <w:tr w:rsidR="00E7590D" w:rsidRPr="00AB4427" w14:paraId="012F6CB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A1DDDF0" w14:textId="77777777" w:rsidR="00E7590D" w:rsidRPr="00AB4427" w:rsidRDefault="00E7590D" w:rsidP="00A5003B">
            <w:pPr>
              <w:pStyle w:val="PMtableText"/>
              <w:rPr>
                <w:sz w:val="18"/>
                <w:lang w:eastAsia="en-CA"/>
              </w:rPr>
            </w:pPr>
            <w:r w:rsidRPr="00AB4427">
              <w:rPr>
                <w:sz w:val="18"/>
                <w:lang w:eastAsia="en-CA"/>
              </w:rPr>
              <w:t>Do above-ground fuel storage tanks have proper spill containment?</w:t>
            </w:r>
          </w:p>
        </w:tc>
        <w:tc>
          <w:tcPr>
            <w:tcW w:w="1080" w:type="dxa"/>
            <w:tcBorders>
              <w:top w:val="single" w:sz="4" w:space="0" w:color="auto"/>
              <w:left w:val="single" w:sz="4" w:space="0" w:color="auto"/>
              <w:bottom w:val="single" w:sz="4" w:space="0" w:color="auto"/>
              <w:right w:val="single" w:sz="4" w:space="0" w:color="auto"/>
            </w:tcBorders>
          </w:tcPr>
          <w:p w14:paraId="56D7FF0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7607EC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EC3EBC" w14:textId="77777777" w:rsidR="00E7590D" w:rsidRPr="00AB4427" w:rsidRDefault="00E7590D" w:rsidP="00A5003B">
            <w:pPr>
              <w:pStyle w:val="PMtableText"/>
              <w:rPr>
                <w:sz w:val="18"/>
                <w:lang w:eastAsia="en-CA"/>
              </w:rPr>
            </w:pPr>
          </w:p>
        </w:tc>
      </w:tr>
      <w:tr w:rsidR="00E7590D" w:rsidRPr="00AB4427" w14:paraId="23ED61D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36B8294" w14:textId="77777777" w:rsidR="00E7590D" w:rsidRPr="00AB4427" w:rsidRDefault="00E7590D" w:rsidP="00A5003B">
            <w:pPr>
              <w:pStyle w:val="PMtableText"/>
              <w:rPr>
                <w:sz w:val="18"/>
                <w:lang w:eastAsia="en-CA"/>
              </w:rPr>
            </w:pPr>
            <w:r w:rsidRPr="00AB4427">
              <w:rPr>
                <w:sz w:val="18"/>
                <w:lang w:eastAsia="en-CA"/>
              </w:rPr>
              <w:t>Is the area near fuel storage tanks kept free of weeds and other easily combustible materials?</w:t>
            </w:r>
          </w:p>
        </w:tc>
        <w:tc>
          <w:tcPr>
            <w:tcW w:w="1080" w:type="dxa"/>
            <w:tcBorders>
              <w:top w:val="single" w:sz="4" w:space="0" w:color="auto"/>
              <w:left w:val="single" w:sz="4" w:space="0" w:color="auto"/>
              <w:bottom w:val="single" w:sz="4" w:space="0" w:color="auto"/>
              <w:right w:val="single" w:sz="4" w:space="0" w:color="auto"/>
            </w:tcBorders>
          </w:tcPr>
          <w:p w14:paraId="1E7D1B2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8816D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FE088D0" w14:textId="77777777" w:rsidR="00E7590D" w:rsidRPr="00AB4427" w:rsidRDefault="00E7590D" w:rsidP="00A5003B">
            <w:pPr>
              <w:pStyle w:val="PMtableText"/>
              <w:rPr>
                <w:sz w:val="18"/>
                <w:lang w:eastAsia="en-CA"/>
              </w:rPr>
            </w:pPr>
          </w:p>
        </w:tc>
      </w:tr>
      <w:tr w:rsidR="00E7590D" w:rsidRPr="00AB4427" w14:paraId="71FFA1C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4D02E01" w14:textId="0EF8A3BC" w:rsidR="00E7590D" w:rsidRPr="00AB4427" w:rsidRDefault="00E7590D" w:rsidP="00E7590D">
            <w:pPr>
              <w:pStyle w:val="PMtableText"/>
              <w:rPr>
                <w:sz w:val="18"/>
                <w:lang w:eastAsia="en-CA"/>
              </w:rPr>
            </w:pPr>
            <w:r w:rsidRPr="00AB4427">
              <w:rPr>
                <w:sz w:val="18"/>
                <w:lang w:eastAsia="en-CA"/>
              </w:rPr>
              <w:t>Are NO SMOKING signs displayed in farm buildings and near fuel storage and re</w:t>
            </w:r>
            <w:r w:rsidR="00673C4E" w:rsidRPr="00AB4427">
              <w:rPr>
                <w:sz w:val="18"/>
                <w:lang w:eastAsia="en-CA"/>
              </w:rPr>
              <w:t>fuelling</w:t>
            </w:r>
            <w:r w:rsidRPr="00AB4427">
              <w:rPr>
                <w:sz w:val="18"/>
                <w:lang w:eastAsia="en-CA"/>
              </w:rPr>
              <w:t xml:space="preserve"> areas?</w:t>
            </w:r>
          </w:p>
        </w:tc>
        <w:tc>
          <w:tcPr>
            <w:tcW w:w="1080" w:type="dxa"/>
            <w:tcBorders>
              <w:top w:val="single" w:sz="4" w:space="0" w:color="auto"/>
              <w:left w:val="single" w:sz="4" w:space="0" w:color="auto"/>
              <w:bottom w:val="single" w:sz="4" w:space="0" w:color="auto"/>
              <w:right w:val="single" w:sz="4" w:space="0" w:color="auto"/>
            </w:tcBorders>
          </w:tcPr>
          <w:p w14:paraId="2181CA9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45976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CD81F7" w14:textId="77777777" w:rsidR="00E7590D" w:rsidRPr="00AB4427" w:rsidRDefault="00E7590D" w:rsidP="00A5003B">
            <w:pPr>
              <w:pStyle w:val="PMtableText"/>
              <w:rPr>
                <w:sz w:val="18"/>
                <w:lang w:eastAsia="en-CA"/>
              </w:rPr>
            </w:pPr>
          </w:p>
        </w:tc>
      </w:tr>
      <w:tr w:rsidR="007D6A46" w:rsidRPr="00AB4427" w14:paraId="4F16CBF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63E3B1" w14:textId="3F01577C" w:rsidR="007D6A46" w:rsidRPr="00AB4427" w:rsidRDefault="007D6A46" w:rsidP="007D6A46">
            <w:pPr>
              <w:pStyle w:val="PMtableText"/>
              <w:rPr>
                <w:sz w:val="18"/>
                <w:lang w:eastAsia="en-CA"/>
              </w:rPr>
            </w:pPr>
            <w:r w:rsidRPr="00AB4427">
              <w:rPr>
                <w:sz w:val="18"/>
                <w:lang w:eastAsia="en-CA"/>
              </w:rPr>
              <w:t>Are NO CELL PHONE USE signs displayed near refuelling areas?</w:t>
            </w:r>
          </w:p>
        </w:tc>
        <w:tc>
          <w:tcPr>
            <w:tcW w:w="1080" w:type="dxa"/>
            <w:tcBorders>
              <w:top w:val="single" w:sz="4" w:space="0" w:color="auto"/>
              <w:left w:val="single" w:sz="4" w:space="0" w:color="auto"/>
              <w:bottom w:val="single" w:sz="4" w:space="0" w:color="auto"/>
              <w:right w:val="single" w:sz="4" w:space="0" w:color="auto"/>
            </w:tcBorders>
          </w:tcPr>
          <w:p w14:paraId="3522B858" w14:textId="77777777" w:rsidR="007D6A46" w:rsidRPr="00AB4427" w:rsidRDefault="007D6A46"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006E6E8" w14:textId="77777777" w:rsidR="007D6A46" w:rsidRPr="00AB4427" w:rsidRDefault="007D6A46"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3D50B13" w14:textId="77777777" w:rsidR="007D6A46" w:rsidRPr="00AB4427" w:rsidRDefault="007D6A46" w:rsidP="00A5003B">
            <w:pPr>
              <w:pStyle w:val="PMtableText"/>
              <w:rPr>
                <w:sz w:val="18"/>
                <w:lang w:eastAsia="en-CA"/>
              </w:rPr>
            </w:pPr>
          </w:p>
        </w:tc>
      </w:tr>
      <w:tr w:rsidR="00E7590D" w:rsidRPr="00AB4427" w14:paraId="6AB51E3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6EDCF84" w14:textId="39F8FB54" w:rsidR="00E7590D" w:rsidRPr="00AB4427" w:rsidRDefault="00E7590D" w:rsidP="00E7590D">
            <w:pPr>
              <w:pStyle w:val="PMtableText"/>
              <w:rPr>
                <w:sz w:val="18"/>
                <w:lang w:eastAsia="en-CA"/>
              </w:rPr>
            </w:pPr>
            <w:r w:rsidRPr="00AB4427">
              <w:rPr>
                <w:sz w:val="18"/>
                <w:lang w:eastAsia="en-CA"/>
              </w:rPr>
              <w:t>Are stationary power tools properly shielded and guarded?</w:t>
            </w:r>
          </w:p>
        </w:tc>
        <w:tc>
          <w:tcPr>
            <w:tcW w:w="1080" w:type="dxa"/>
            <w:tcBorders>
              <w:top w:val="single" w:sz="4" w:space="0" w:color="auto"/>
              <w:left w:val="single" w:sz="4" w:space="0" w:color="auto"/>
              <w:bottom w:val="single" w:sz="4" w:space="0" w:color="auto"/>
              <w:right w:val="single" w:sz="4" w:space="0" w:color="auto"/>
            </w:tcBorders>
          </w:tcPr>
          <w:p w14:paraId="1C3EE9C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49B1D4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DBF3084" w14:textId="77777777" w:rsidR="00E7590D" w:rsidRPr="00AB4427" w:rsidRDefault="00E7590D" w:rsidP="00A5003B">
            <w:pPr>
              <w:pStyle w:val="PMtableText"/>
              <w:rPr>
                <w:sz w:val="18"/>
                <w:lang w:eastAsia="en-CA"/>
              </w:rPr>
            </w:pPr>
          </w:p>
        </w:tc>
      </w:tr>
      <w:tr w:rsidR="00E7590D" w:rsidRPr="00AB4427" w14:paraId="3557E46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15594F3" w14:textId="77777777" w:rsidR="00E7590D" w:rsidRPr="00AB4427" w:rsidRDefault="00E7590D" w:rsidP="00A5003B">
            <w:pPr>
              <w:pStyle w:val="PMtableText"/>
              <w:rPr>
                <w:sz w:val="18"/>
                <w:lang w:eastAsia="en-CA"/>
              </w:rPr>
            </w:pPr>
            <w:r w:rsidRPr="00AB4427">
              <w:rPr>
                <w:sz w:val="18"/>
                <w:lang w:eastAsia="en-CA"/>
              </w:rPr>
              <w:t>Are hand tools in good repair?</w:t>
            </w:r>
          </w:p>
        </w:tc>
        <w:tc>
          <w:tcPr>
            <w:tcW w:w="1080" w:type="dxa"/>
            <w:tcBorders>
              <w:top w:val="single" w:sz="4" w:space="0" w:color="auto"/>
              <w:left w:val="single" w:sz="4" w:space="0" w:color="auto"/>
              <w:bottom w:val="single" w:sz="4" w:space="0" w:color="auto"/>
              <w:right w:val="single" w:sz="4" w:space="0" w:color="auto"/>
            </w:tcBorders>
          </w:tcPr>
          <w:p w14:paraId="0B400E1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6A2E3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7C29AF" w14:textId="77777777" w:rsidR="00E7590D" w:rsidRPr="00AB4427" w:rsidRDefault="00E7590D" w:rsidP="00A5003B">
            <w:pPr>
              <w:pStyle w:val="PMtableText"/>
              <w:rPr>
                <w:sz w:val="18"/>
                <w:lang w:eastAsia="en-CA"/>
              </w:rPr>
            </w:pPr>
          </w:p>
        </w:tc>
      </w:tr>
      <w:tr w:rsidR="00E7590D" w:rsidRPr="00AB4427" w14:paraId="199EFF1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7E24EB7" w14:textId="77777777" w:rsidR="00E7590D" w:rsidRPr="00AB4427" w:rsidRDefault="00E7590D" w:rsidP="00A5003B">
            <w:pPr>
              <w:pStyle w:val="PMtableText"/>
              <w:rPr>
                <w:sz w:val="18"/>
                <w:lang w:eastAsia="en-CA"/>
              </w:rPr>
            </w:pPr>
            <w:r w:rsidRPr="00AB4427">
              <w:rPr>
                <w:sz w:val="18"/>
                <w:lang w:eastAsia="en-CA"/>
              </w:rPr>
              <w:t>Are tools and materials stored so they cannot fall?</w:t>
            </w:r>
          </w:p>
        </w:tc>
        <w:tc>
          <w:tcPr>
            <w:tcW w:w="1080" w:type="dxa"/>
            <w:tcBorders>
              <w:top w:val="single" w:sz="4" w:space="0" w:color="auto"/>
              <w:left w:val="single" w:sz="4" w:space="0" w:color="auto"/>
              <w:bottom w:val="single" w:sz="4" w:space="0" w:color="auto"/>
              <w:right w:val="single" w:sz="4" w:space="0" w:color="auto"/>
            </w:tcBorders>
          </w:tcPr>
          <w:p w14:paraId="0FF2694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1BE3F8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A9823B7" w14:textId="77777777" w:rsidR="00E7590D" w:rsidRPr="00AB4427" w:rsidRDefault="00E7590D" w:rsidP="00A5003B">
            <w:pPr>
              <w:pStyle w:val="PMtableText"/>
              <w:rPr>
                <w:sz w:val="18"/>
                <w:lang w:eastAsia="en-CA"/>
              </w:rPr>
            </w:pPr>
          </w:p>
        </w:tc>
      </w:tr>
      <w:tr w:rsidR="00E7590D" w:rsidRPr="00AB4427" w14:paraId="20E6F7C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3AE015C" w14:textId="31861161" w:rsidR="00E7590D" w:rsidRPr="00AB4427" w:rsidRDefault="00E7590D" w:rsidP="00E7590D">
            <w:pPr>
              <w:pStyle w:val="PMtableText"/>
              <w:rPr>
                <w:sz w:val="18"/>
                <w:lang w:eastAsia="en-CA"/>
              </w:rPr>
            </w:pPr>
            <w:r w:rsidRPr="00AB4427">
              <w:rPr>
                <w:sz w:val="18"/>
                <w:lang w:eastAsia="en-CA"/>
              </w:rPr>
              <w:lastRenderedPageBreak/>
              <w:t xml:space="preserve">Are chemicals and hazardous materials </w:t>
            </w:r>
            <w:r w:rsidR="007D6A46" w:rsidRPr="00AB4427">
              <w:rPr>
                <w:sz w:val="18"/>
                <w:lang w:eastAsia="en-CA"/>
              </w:rPr>
              <w:t xml:space="preserve">labelled, </w:t>
            </w:r>
            <w:r w:rsidRPr="00AB4427">
              <w:rPr>
                <w:sz w:val="18"/>
                <w:lang w:eastAsia="en-CA"/>
              </w:rPr>
              <w:t>locked and secured?</w:t>
            </w:r>
          </w:p>
        </w:tc>
        <w:tc>
          <w:tcPr>
            <w:tcW w:w="1080" w:type="dxa"/>
            <w:tcBorders>
              <w:top w:val="single" w:sz="4" w:space="0" w:color="auto"/>
              <w:left w:val="single" w:sz="4" w:space="0" w:color="auto"/>
              <w:bottom w:val="single" w:sz="4" w:space="0" w:color="auto"/>
              <w:right w:val="single" w:sz="4" w:space="0" w:color="auto"/>
            </w:tcBorders>
          </w:tcPr>
          <w:p w14:paraId="4576E9A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DEDC311"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614D80" w14:textId="77777777" w:rsidR="00E7590D" w:rsidRPr="00AB4427" w:rsidRDefault="00E7590D" w:rsidP="00A5003B">
            <w:pPr>
              <w:pStyle w:val="PMtableText"/>
              <w:rPr>
                <w:sz w:val="18"/>
                <w:lang w:eastAsia="en-CA"/>
              </w:rPr>
            </w:pPr>
          </w:p>
        </w:tc>
      </w:tr>
      <w:tr w:rsidR="00E7590D" w:rsidRPr="00AB4427" w14:paraId="4534A29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7BB48D4" w14:textId="7A8C9C4A" w:rsidR="00E7590D" w:rsidRPr="00AB4427" w:rsidRDefault="00E7590D" w:rsidP="00E7590D">
            <w:pPr>
              <w:pStyle w:val="PMtableText"/>
              <w:rPr>
                <w:sz w:val="18"/>
                <w:lang w:eastAsia="en-CA"/>
              </w:rPr>
            </w:pPr>
            <w:r w:rsidRPr="00AB4427">
              <w:rPr>
                <w:sz w:val="18"/>
                <w:lang w:eastAsia="en-CA"/>
              </w:rPr>
              <w:t>Are hazardous work areas locked and secured?</w:t>
            </w:r>
          </w:p>
        </w:tc>
        <w:tc>
          <w:tcPr>
            <w:tcW w:w="1080" w:type="dxa"/>
            <w:tcBorders>
              <w:top w:val="single" w:sz="4" w:space="0" w:color="auto"/>
              <w:left w:val="single" w:sz="4" w:space="0" w:color="auto"/>
              <w:bottom w:val="single" w:sz="4" w:space="0" w:color="auto"/>
              <w:right w:val="single" w:sz="4" w:space="0" w:color="auto"/>
            </w:tcBorders>
          </w:tcPr>
          <w:p w14:paraId="46E5E32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C49205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6AB87F" w14:textId="77777777" w:rsidR="00E7590D" w:rsidRPr="00AB4427" w:rsidRDefault="00E7590D" w:rsidP="00A5003B">
            <w:pPr>
              <w:pStyle w:val="PMtableText"/>
              <w:rPr>
                <w:sz w:val="18"/>
                <w:lang w:eastAsia="en-CA"/>
              </w:rPr>
            </w:pPr>
          </w:p>
        </w:tc>
      </w:tr>
      <w:tr w:rsidR="00E7590D" w:rsidRPr="00AB4427" w14:paraId="4D0A2EA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F4EA5D8" w14:textId="19D9D0F6" w:rsidR="00E7590D" w:rsidRPr="00AB4427" w:rsidRDefault="00E7590D" w:rsidP="00E7590D">
            <w:pPr>
              <w:pStyle w:val="PMtableText"/>
              <w:rPr>
                <w:sz w:val="18"/>
                <w:lang w:eastAsia="en-CA"/>
              </w:rPr>
            </w:pPr>
            <w:r w:rsidRPr="00AB4427">
              <w:rPr>
                <w:sz w:val="18"/>
                <w:lang w:eastAsia="en-CA"/>
              </w:rPr>
              <w:t xml:space="preserve">Is </w:t>
            </w:r>
            <w:r w:rsidR="00A12F61" w:rsidRPr="00AB4427">
              <w:rPr>
                <w:sz w:val="18"/>
                <w:lang w:eastAsia="en-CA"/>
              </w:rPr>
              <w:t xml:space="preserve">appropriate </w:t>
            </w:r>
            <w:r w:rsidRPr="00AB4427">
              <w:rPr>
                <w:sz w:val="18"/>
                <w:lang w:eastAsia="en-CA"/>
              </w:rPr>
              <w:t>personal protective equipment available?</w:t>
            </w:r>
          </w:p>
        </w:tc>
        <w:tc>
          <w:tcPr>
            <w:tcW w:w="1080" w:type="dxa"/>
            <w:tcBorders>
              <w:top w:val="single" w:sz="4" w:space="0" w:color="auto"/>
              <w:left w:val="single" w:sz="4" w:space="0" w:color="auto"/>
              <w:bottom w:val="single" w:sz="4" w:space="0" w:color="auto"/>
              <w:right w:val="single" w:sz="4" w:space="0" w:color="auto"/>
            </w:tcBorders>
          </w:tcPr>
          <w:p w14:paraId="573D164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D8C6E3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F6D3EAC" w14:textId="77777777" w:rsidR="00E7590D" w:rsidRPr="00AB4427" w:rsidRDefault="00E7590D" w:rsidP="00A5003B">
            <w:pPr>
              <w:pStyle w:val="PMtableText"/>
              <w:rPr>
                <w:sz w:val="18"/>
                <w:lang w:eastAsia="en-CA"/>
              </w:rPr>
            </w:pPr>
          </w:p>
        </w:tc>
      </w:tr>
      <w:tr w:rsidR="00CB6451" w:rsidRPr="00AB4427" w14:paraId="17DF2C9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2" w14:textId="635E4FE2" w:rsidR="00CB6451" w:rsidRPr="00AB4427" w:rsidRDefault="00E7590D" w:rsidP="00CB6451">
            <w:pPr>
              <w:pStyle w:val="PMtableText"/>
              <w:rPr>
                <w:sz w:val="18"/>
                <w:lang w:eastAsia="en-CA"/>
              </w:rPr>
            </w:pPr>
            <w:r w:rsidRPr="00AB4427">
              <w:rPr>
                <w:sz w:val="18"/>
                <w:szCs w:val="20"/>
                <w:lang w:eastAsia="en-CA"/>
              </w:rPr>
              <w:t>Are</w:t>
            </w:r>
            <w:r w:rsidR="00CB6451" w:rsidRPr="00AB4427">
              <w:rPr>
                <w:sz w:val="18"/>
                <w:szCs w:val="20"/>
                <w:lang w:eastAsia="en-CA"/>
              </w:rPr>
              <w:t xml:space="preserve"> fire extinguisher</w:t>
            </w:r>
            <w:r w:rsidRPr="00AB4427">
              <w:rPr>
                <w:sz w:val="18"/>
                <w:szCs w:val="20"/>
                <w:lang w:eastAsia="en-CA"/>
              </w:rPr>
              <w:t>s</w:t>
            </w:r>
            <w:r w:rsidR="00CB6451" w:rsidRPr="00AB4427">
              <w:rPr>
                <w:sz w:val="18"/>
                <w:szCs w:val="20"/>
                <w:lang w:eastAsia="en-CA"/>
              </w:rPr>
              <w:t xml:space="preserve"> readily available?</w:t>
            </w:r>
          </w:p>
        </w:tc>
        <w:tc>
          <w:tcPr>
            <w:tcW w:w="1080" w:type="dxa"/>
            <w:tcBorders>
              <w:top w:val="single" w:sz="4" w:space="0" w:color="auto"/>
              <w:left w:val="single" w:sz="4" w:space="0" w:color="auto"/>
              <w:bottom w:val="single" w:sz="4" w:space="0" w:color="auto"/>
              <w:right w:val="single" w:sz="4" w:space="0" w:color="auto"/>
            </w:tcBorders>
          </w:tcPr>
          <w:p w14:paraId="17DF2C93"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4"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5" w14:textId="77777777" w:rsidR="00CB6451" w:rsidRPr="00AB4427" w:rsidRDefault="00CB6451" w:rsidP="00C8231E">
            <w:pPr>
              <w:pStyle w:val="PMtableText"/>
              <w:rPr>
                <w:sz w:val="18"/>
                <w:lang w:eastAsia="en-CA"/>
              </w:rPr>
            </w:pPr>
          </w:p>
        </w:tc>
      </w:tr>
      <w:tr w:rsidR="00CB6451" w:rsidRPr="00AB4427" w14:paraId="17DF2C9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7" w14:textId="563DF9D1" w:rsidR="00CB6451" w:rsidRPr="00AB4427" w:rsidRDefault="00CB6451" w:rsidP="00C8231E">
            <w:pPr>
              <w:pStyle w:val="PMtableText"/>
              <w:rPr>
                <w:sz w:val="18"/>
                <w:lang w:eastAsia="en-CA"/>
              </w:rPr>
            </w:pPr>
            <w:r w:rsidRPr="00AB4427">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17DF2C98"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9"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A" w14:textId="77777777" w:rsidR="00CB6451" w:rsidRPr="00AB4427" w:rsidRDefault="00CB6451" w:rsidP="00C8231E">
            <w:pPr>
              <w:pStyle w:val="PMtableText"/>
              <w:rPr>
                <w:sz w:val="18"/>
                <w:lang w:eastAsia="en-CA"/>
              </w:rPr>
            </w:pPr>
          </w:p>
        </w:tc>
      </w:tr>
      <w:tr w:rsidR="00CB6451" w:rsidRPr="00AB4427" w14:paraId="17DF2CA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C" w14:textId="69219D9B" w:rsidR="00CB6451" w:rsidRPr="00AB4427" w:rsidRDefault="00CB6451" w:rsidP="00E7590D">
            <w:pPr>
              <w:pStyle w:val="PMtableText"/>
              <w:rPr>
                <w:sz w:val="18"/>
                <w:lang w:eastAsia="en-CA"/>
              </w:rPr>
            </w:pPr>
            <w:r w:rsidRPr="00AB4427">
              <w:rPr>
                <w:sz w:val="18"/>
                <w:szCs w:val="20"/>
                <w:lang w:eastAsia="en-CA"/>
              </w:rPr>
              <w:t xml:space="preserve">Are </w:t>
            </w:r>
            <w:r w:rsidR="00E7590D" w:rsidRPr="00AB4427">
              <w:rPr>
                <w:sz w:val="18"/>
                <w:szCs w:val="20"/>
                <w:lang w:eastAsia="en-CA"/>
              </w:rPr>
              <w:t xml:space="preserve">fire extinguishers </w:t>
            </w:r>
            <w:r w:rsidRPr="00AB4427">
              <w:rPr>
                <w:sz w:val="18"/>
                <w:szCs w:val="20"/>
                <w:lang w:eastAsia="en-CA"/>
              </w:rPr>
              <w:t>charged, pin in place, secured</w:t>
            </w:r>
            <w:r w:rsidR="00E7590D" w:rsidRPr="00AB4427">
              <w:rPr>
                <w:sz w:val="18"/>
                <w:szCs w:val="20"/>
                <w:lang w:eastAsia="en-CA"/>
              </w:rPr>
              <w:t xml:space="preserve"> and inspected</w:t>
            </w:r>
            <w:r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C9D"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E"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F" w14:textId="77777777" w:rsidR="00CB6451" w:rsidRPr="00AB4427" w:rsidRDefault="00CB6451" w:rsidP="00C8231E">
            <w:pPr>
              <w:pStyle w:val="PMtableText"/>
              <w:rPr>
                <w:sz w:val="18"/>
                <w:lang w:eastAsia="en-CA"/>
              </w:rPr>
            </w:pPr>
          </w:p>
        </w:tc>
      </w:tr>
      <w:tr w:rsidR="00CB6451" w:rsidRPr="00AB4427" w14:paraId="17DF2CA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1" w14:textId="53E042B1" w:rsidR="00CB6451" w:rsidRPr="00AB4427" w:rsidRDefault="00CB6451" w:rsidP="00C8231E">
            <w:pPr>
              <w:pStyle w:val="PMtableText"/>
              <w:rPr>
                <w:sz w:val="18"/>
                <w:lang w:eastAsia="en-CA"/>
              </w:rPr>
            </w:pPr>
            <w:r w:rsidRPr="00AB4427">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14:paraId="17DF2CA2"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3"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4" w14:textId="77777777" w:rsidR="00CB6451" w:rsidRPr="00AB4427" w:rsidRDefault="00CB6451" w:rsidP="00C8231E">
            <w:pPr>
              <w:pStyle w:val="PMtableText"/>
              <w:rPr>
                <w:sz w:val="18"/>
                <w:lang w:eastAsia="en-CA"/>
              </w:rPr>
            </w:pPr>
          </w:p>
        </w:tc>
      </w:tr>
      <w:tr w:rsidR="00CB6451" w:rsidRPr="00AB4427" w14:paraId="17DF2CA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6" w14:textId="79EC8E91" w:rsidR="00CB6451" w:rsidRPr="00AB4427" w:rsidRDefault="00CB6451" w:rsidP="00C8231E">
            <w:pPr>
              <w:pStyle w:val="PMtableText"/>
              <w:rPr>
                <w:sz w:val="18"/>
                <w:lang w:eastAsia="en-CA"/>
              </w:rPr>
            </w:pPr>
            <w:r w:rsidRPr="00AB4427">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14:paraId="17DF2CA7"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8"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9" w14:textId="77777777" w:rsidR="00CB6451" w:rsidRPr="00AB4427" w:rsidRDefault="00CB6451" w:rsidP="00C8231E">
            <w:pPr>
              <w:pStyle w:val="PMtableText"/>
              <w:rPr>
                <w:sz w:val="18"/>
                <w:lang w:eastAsia="en-CA"/>
              </w:rPr>
            </w:pPr>
          </w:p>
        </w:tc>
      </w:tr>
      <w:tr w:rsidR="00CB6451" w:rsidRPr="00AB4427" w14:paraId="17DF2CA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B" w14:textId="49A83307" w:rsidR="00CB6451" w:rsidRPr="00AB4427" w:rsidRDefault="00CB6451" w:rsidP="00C8231E">
            <w:pPr>
              <w:pStyle w:val="PMtableText"/>
              <w:rPr>
                <w:sz w:val="18"/>
              </w:rPr>
            </w:pPr>
            <w:r w:rsidRPr="00AB4427">
              <w:rPr>
                <w:sz w:val="18"/>
                <w:szCs w:val="20"/>
                <w:lang w:eastAsia="en-CA"/>
              </w:rPr>
              <w:t>Is the first aid kit properly stocked</w:t>
            </w:r>
            <w:r w:rsidR="00E7590D" w:rsidRPr="00AB4427">
              <w:rPr>
                <w:sz w:val="18"/>
                <w:szCs w:val="20"/>
                <w:lang w:eastAsia="en-CA"/>
              </w:rPr>
              <w:t xml:space="preserve"> and inspected</w:t>
            </w:r>
            <w:r w:rsidRPr="00AB4427">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CAC"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D"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E" w14:textId="77777777" w:rsidR="00CB6451" w:rsidRPr="00AB4427" w:rsidRDefault="00CB6451" w:rsidP="00C8231E">
            <w:pPr>
              <w:pStyle w:val="PMtableText"/>
              <w:rPr>
                <w:sz w:val="18"/>
                <w:lang w:eastAsia="en-CA"/>
              </w:rPr>
            </w:pPr>
          </w:p>
        </w:tc>
      </w:tr>
      <w:tr w:rsidR="00CB6451" w:rsidRPr="00AB4427" w14:paraId="17DF2CB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B0" w14:textId="5E6F2C78" w:rsidR="00CB6451" w:rsidRPr="00AB4427" w:rsidRDefault="00CB6451" w:rsidP="00C8231E">
            <w:pPr>
              <w:pStyle w:val="PMtableText"/>
              <w:rPr>
                <w:sz w:val="18"/>
              </w:rPr>
            </w:pPr>
            <w:r w:rsidRPr="00AB4427">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14:paraId="17DF2CB1"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2"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3" w14:textId="77777777" w:rsidR="00CB6451" w:rsidRPr="00AB4427" w:rsidRDefault="00CB6451" w:rsidP="00C8231E">
            <w:pPr>
              <w:pStyle w:val="PMtableText"/>
              <w:rPr>
                <w:sz w:val="18"/>
                <w:lang w:eastAsia="en-CA"/>
              </w:rPr>
            </w:pPr>
          </w:p>
        </w:tc>
      </w:tr>
      <w:tr w:rsidR="00E7590D" w:rsidRPr="00AB4427" w14:paraId="12F99B4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BC60AF7" w14:textId="77777777" w:rsidR="00E7590D" w:rsidRPr="00AB4427" w:rsidRDefault="00E7590D" w:rsidP="00A5003B">
            <w:pPr>
              <w:pStyle w:val="PMtableText"/>
              <w:rPr>
                <w:sz w:val="18"/>
                <w:szCs w:val="20"/>
                <w:lang w:eastAsia="en-CA"/>
              </w:rPr>
            </w:pPr>
            <w:r w:rsidRPr="00AB4427">
              <w:rPr>
                <w:sz w:val="18"/>
                <w:szCs w:val="20"/>
                <w:lang w:eastAsia="en-CA"/>
              </w:rPr>
              <w:t>Does each major farm building have a telephone for use in the event of an emergency?</w:t>
            </w:r>
          </w:p>
        </w:tc>
        <w:tc>
          <w:tcPr>
            <w:tcW w:w="1080" w:type="dxa"/>
            <w:tcBorders>
              <w:top w:val="single" w:sz="4" w:space="0" w:color="auto"/>
              <w:left w:val="single" w:sz="4" w:space="0" w:color="auto"/>
              <w:bottom w:val="single" w:sz="4" w:space="0" w:color="auto"/>
              <w:right w:val="single" w:sz="4" w:space="0" w:color="auto"/>
            </w:tcBorders>
          </w:tcPr>
          <w:p w14:paraId="679F803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D07B48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BA63985" w14:textId="77777777" w:rsidR="00E7590D" w:rsidRPr="00AB4427" w:rsidRDefault="00E7590D" w:rsidP="00A5003B">
            <w:pPr>
              <w:pStyle w:val="PMtableText"/>
              <w:rPr>
                <w:sz w:val="18"/>
                <w:lang w:eastAsia="en-CA"/>
              </w:rPr>
            </w:pPr>
          </w:p>
        </w:tc>
      </w:tr>
      <w:tr w:rsidR="00CB6451" w:rsidRPr="00AB4427" w14:paraId="17DF2CB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B5" w14:textId="18F8DB5D" w:rsidR="00CB6451" w:rsidRPr="00AB4427" w:rsidRDefault="00CB6451" w:rsidP="00C8231E">
            <w:pPr>
              <w:pStyle w:val="PMtableText"/>
              <w:rPr>
                <w:sz w:val="18"/>
                <w:lang w:eastAsia="en-CA"/>
              </w:rPr>
            </w:pPr>
            <w:r w:rsidRPr="00AB4427">
              <w:rPr>
                <w:sz w:val="18"/>
                <w:szCs w:val="20"/>
                <w:lang w:eastAsia="en-CA"/>
              </w:rPr>
              <w:t>Are emergency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14:paraId="17DF2CB6"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7"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8" w14:textId="77777777" w:rsidR="00CB6451" w:rsidRPr="00AB4427" w:rsidRDefault="00CB6451" w:rsidP="00C8231E">
            <w:pPr>
              <w:pStyle w:val="PMtableText"/>
              <w:rPr>
                <w:sz w:val="18"/>
                <w:lang w:eastAsia="en-CA"/>
              </w:rPr>
            </w:pPr>
          </w:p>
        </w:tc>
      </w:tr>
      <w:tr w:rsidR="00CB6451" w:rsidRPr="00AB4427" w14:paraId="17DF2CC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C9" w14:textId="596E3E6C" w:rsidR="00CB6451" w:rsidRPr="00AB4427" w:rsidRDefault="00CB6451" w:rsidP="00C8231E">
            <w:pPr>
              <w:pStyle w:val="PMtableText"/>
              <w:rPr>
                <w:sz w:val="18"/>
                <w:lang w:eastAsia="en-CA"/>
              </w:rPr>
            </w:pPr>
            <w:r w:rsidRPr="00AB4427">
              <w:rPr>
                <w:sz w:val="18"/>
                <w:szCs w:val="20"/>
                <w:lang w:eastAsia="en-CA"/>
              </w:rPr>
              <w:t>Are supplies and materials stored properly to avoid clutter?</w:t>
            </w:r>
          </w:p>
        </w:tc>
        <w:tc>
          <w:tcPr>
            <w:tcW w:w="1080" w:type="dxa"/>
            <w:tcBorders>
              <w:top w:val="single" w:sz="4" w:space="0" w:color="auto"/>
              <w:left w:val="single" w:sz="4" w:space="0" w:color="auto"/>
              <w:bottom w:val="single" w:sz="4" w:space="0" w:color="auto"/>
              <w:right w:val="single" w:sz="4" w:space="0" w:color="auto"/>
            </w:tcBorders>
          </w:tcPr>
          <w:p w14:paraId="17DF2CCA"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CB"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CC" w14:textId="77777777" w:rsidR="00CB6451" w:rsidRPr="00AB4427" w:rsidRDefault="00CB6451" w:rsidP="00C8231E">
            <w:pPr>
              <w:pStyle w:val="PMtableText"/>
              <w:rPr>
                <w:sz w:val="18"/>
                <w:lang w:eastAsia="en-CA"/>
              </w:rPr>
            </w:pPr>
          </w:p>
        </w:tc>
      </w:tr>
      <w:tr w:rsidR="00CB6451" w:rsidRPr="00AB4427" w14:paraId="17DF2CD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CE" w14:textId="21CAD7A1" w:rsidR="00CB6451" w:rsidRPr="00AB4427" w:rsidRDefault="00CB6451" w:rsidP="00C8231E">
            <w:pPr>
              <w:pStyle w:val="PMtableText"/>
              <w:rPr>
                <w:sz w:val="18"/>
                <w:lang w:eastAsia="en-CA"/>
              </w:rPr>
            </w:pPr>
            <w:r w:rsidRPr="00AB4427">
              <w:rPr>
                <w:sz w:val="18"/>
                <w:szCs w:val="20"/>
                <w:lang w:eastAsia="en-CA"/>
              </w:rPr>
              <w:t>Is the floor area clear of items that could cause slips or falls?</w:t>
            </w:r>
          </w:p>
        </w:tc>
        <w:tc>
          <w:tcPr>
            <w:tcW w:w="1080" w:type="dxa"/>
            <w:tcBorders>
              <w:top w:val="single" w:sz="4" w:space="0" w:color="auto"/>
              <w:left w:val="single" w:sz="4" w:space="0" w:color="auto"/>
              <w:bottom w:val="single" w:sz="4" w:space="0" w:color="auto"/>
              <w:right w:val="single" w:sz="4" w:space="0" w:color="auto"/>
            </w:tcBorders>
          </w:tcPr>
          <w:p w14:paraId="17DF2CCF"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0"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1" w14:textId="77777777" w:rsidR="00CB6451" w:rsidRPr="00AB4427" w:rsidRDefault="00CB6451" w:rsidP="00C8231E">
            <w:pPr>
              <w:pStyle w:val="PMtableText"/>
              <w:rPr>
                <w:sz w:val="18"/>
                <w:lang w:eastAsia="en-CA"/>
              </w:rPr>
            </w:pPr>
          </w:p>
        </w:tc>
      </w:tr>
      <w:tr w:rsidR="00CB6451" w:rsidRPr="00AB4427" w14:paraId="17DF2CD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D8" w14:textId="6941F5E8" w:rsidR="00CB6451" w:rsidRPr="00AB4427" w:rsidRDefault="00CB6451" w:rsidP="00E7590D">
            <w:pPr>
              <w:pStyle w:val="PMtableText"/>
              <w:rPr>
                <w:sz w:val="18"/>
                <w:lang w:eastAsia="en-CA"/>
              </w:rPr>
            </w:pPr>
            <w:r w:rsidRPr="00AB4427">
              <w:rPr>
                <w:sz w:val="18"/>
                <w:szCs w:val="20"/>
                <w:lang w:eastAsia="en-CA"/>
              </w:rPr>
              <w:t xml:space="preserve">Is </w:t>
            </w:r>
            <w:r w:rsidR="00E7590D" w:rsidRPr="00AB4427">
              <w:rPr>
                <w:sz w:val="18"/>
                <w:szCs w:val="20"/>
                <w:lang w:eastAsia="en-CA"/>
              </w:rPr>
              <w:t>material handling equipment available?</w:t>
            </w:r>
          </w:p>
        </w:tc>
        <w:tc>
          <w:tcPr>
            <w:tcW w:w="1080" w:type="dxa"/>
            <w:tcBorders>
              <w:top w:val="single" w:sz="4" w:space="0" w:color="auto"/>
              <w:left w:val="single" w:sz="4" w:space="0" w:color="auto"/>
              <w:bottom w:val="single" w:sz="4" w:space="0" w:color="auto"/>
              <w:right w:val="single" w:sz="4" w:space="0" w:color="auto"/>
            </w:tcBorders>
          </w:tcPr>
          <w:p w14:paraId="17DF2CD9"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A"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B" w14:textId="77777777" w:rsidR="00CB6451" w:rsidRPr="00AB4427" w:rsidRDefault="00CB6451" w:rsidP="00C8231E">
            <w:pPr>
              <w:pStyle w:val="PMtableText"/>
              <w:rPr>
                <w:sz w:val="18"/>
                <w:lang w:eastAsia="en-CA"/>
              </w:rPr>
            </w:pPr>
          </w:p>
        </w:tc>
      </w:tr>
      <w:tr w:rsidR="005F72FF" w:rsidRPr="00AB4427" w14:paraId="2CC4DACC"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90462AC" w14:textId="77777777" w:rsidR="005F72FF" w:rsidRPr="00AB4427" w:rsidRDefault="005F72FF" w:rsidP="00A5003B">
            <w:pPr>
              <w:pStyle w:val="PMtableText"/>
              <w:rPr>
                <w:sz w:val="18"/>
                <w:lang w:eastAsia="en-CA"/>
              </w:rPr>
            </w:pPr>
            <w:r w:rsidRPr="00AB4427">
              <w:rPr>
                <w:sz w:val="18"/>
                <w:lang w:eastAsia="en-CA"/>
              </w:rPr>
              <w:t>Do employees report all incidents and those hazards they are not able to control to the supervisor?</w:t>
            </w:r>
          </w:p>
        </w:tc>
        <w:tc>
          <w:tcPr>
            <w:tcW w:w="1080" w:type="dxa"/>
            <w:tcBorders>
              <w:top w:val="single" w:sz="4" w:space="0" w:color="auto"/>
              <w:left w:val="single" w:sz="4" w:space="0" w:color="auto"/>
              <w:bottom w:val="single" w:sz="4" w:space="0" w:color="auto"/>
              <w:right w:val="single" w:sz="4" w:space="0" w:color="auto"/>
            </w:tcBorders>
          </w:tcPr>
          <w:p w14:paraId="584A23FE"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F53BA5D"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A215BA0" w14:textId="77777777" w:rsidR="005F72FF" w:rsidRPr="00AB4427" w:rsidRDefault="005F72FF" w:rsidP="00A5003B">
            <w:pPr>
              <w:pStyle w:val="PMtableText"/>
              <w:rPr>
                <w:sz w:val="18"/>
                <w:lang w:eastAsia="en-CA"/>
              </w:rPr>
            </w:pPr>
          </w:p>
        </w:tc>
      </w:tr>
      <w:tr w:rsidR="00CB6451" w:rsidRPr="00AB4427" w14:paraId="17DF2CE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DD" w14:textId="2283BBBF"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E"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F" w14:textId="77777777" w:rsidR="00CB6451" w:rsidRPr="00AB442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E0" w14:textId="77777777" w:rsidR="00CB6451" w:rsidRPr="00AB4427" w:rsidRDefault="00CB6451" w:rsidP="00C8231E">
            <w:pPr>
              <w:pStyle w:val="PMtableText"/>
              <w:rPr>
                <w:sz w:val="18"/>
                <w:lang w:eastAsia="en-CA"/>
              </w:rPr>
            </w:pPr>
          </w:p>
        </w:tc>
      </w:tr>
      <w:tr w:rsidR="00E7590D" w:rsidRPr="00AB4427" w14:paraId="20A1876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C30EB82" w14:textId="6AB793AF" w:rsidR="00E7590D" w:rsidRPr="00AB4427" w:rsidRDefault="00E7590D" w:rsidP="00A5003B">
            <w:pPr>
              <w:pStyle w:val="PMtableText"/>
              <w:rPr>
                <w:b/>
                <w:sz w:val="18"/>
                <w:lang w:eastAsia="en-CA"/>
              </w:rPr>
            </w:pPr>
            <w:r w:rsidRPr="00AB4427">
              <w:rPr>
                <w:b/>
                <w:sz w:val="18"/>
                <w:lang w:eastAsia="en-CA"/>
              </w:rPr>
              <w:t>Other</w:t>
            </w:r>
            <w:r w:rsidR="007D6A46" w:rsidRPr="00AB4427">
              <w:rPr>
                <w:b/>
                <w:sz w:val="18"/>
                <w:lang w:eastAsia="en-CA"/>
              </w:rPr>
              <w:t xml:space="preserve"> </w:t>
            </w:r>
            <w:r w:rsidR="007D6A46" w:rsidRPr="00AB4427">
              <w:rPr>
                <w:b/>
                <w:sz w:val="18"/>
                <w:szCs w:val="20"/>
                <w:lang w:eastAsia="en-CA"/>
              </w:rPr>
              <w:t>Biological, Chemical, Musculoskeletal Disorder (MSD), Physical (e.g. noise, vibration, extreme temperatures), Psychosocial or Safety Hazards</w:t>
            </w:r>
          </w:p>
        </w:tc>
        <w:tc>
          <w:tcPr>
            <w:tcW w:w="1080" w:type="dxa"/>
            <w:tcBorders>
              <w:top w:val="single" w:sz="4" w:space="0" w:color="auto"/>
              <w:left w:val="single" w:sz="4" w:space="0" w:color="auto"/>
              <w:bottom w:val="single" w:sz="4" w:space="0" w:color="auto"/>
              <w:right w:val="single" w:sz="4" w:space="0" w:color="auto"/>
            </w:tcBorders>
          </w:tcPr>
          <w:p w14:paraId="6BC7ADFE"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6AEC5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EF8FA27" w14:textId="77777777" w:rsidR="00E7590D" w:rsidRPr="00AB4427" w:rsidRDefault="00E7590D" w:rsidP="00E7590D">
            <w:pPr>
              <w:pStyle w:val="PMtableText"/>
              <w:rPr>
                <w:sz w:val="18"/>
                <w:lang w:eastAsia="en-CA"/>
              </w:rPr>
            </w:pPr>
          </w:p>
        </w:tc>
      </w:tr>
      <w:tr w:rsidR="00E7590D" w:rsidRPr="00AB4427" w14:paraId="252A65A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FD36C9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F94987"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28678C4"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D3BDF0" w14:textId="77777777" w:rsidR="00E7590D" w:rsidRPr="00AB4427" w:rsidRDefault="00E7590D" w:rsidP="00E7590D">
            <w:pPr>
              <w:pStyle w:val="PMtableText"/>
              <w:rPr>
                <w:sz w:val="18"/>
                <w:lang w:eastAsia="en-CA"/>
              </w:rPr>
            </w:pPr>
          </w:p>
        </w:tc>
      </w:tr>
      <w:tr w:rsidR="00E7590D" w:rsidRPr="00AB4427" w14:paraId="4266FAE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68A536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AE051C"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606DE96"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095EB0B" w14:textId="77777777" w:rsidR="00E7590D" w:rsidRPr="00AB4427" w:rsidRDefault="00E7590D" w:rsidP="00E7590D">
            <w:pPr>
              <w:pStyle w:val="PMtableText"/>
              <w:rPr>
                <w:sz w:val="18"/>
                <w:lang w:eastAsia="en-CA"/>
              </w:rPr>
            </w:pPr>
          </w:p>
        </w:tc>
      </w:tr>
      <w:tr w:rsidR="00E7590D" w:rsidRPr="00AB4427" w14:paraId="3B7D6B0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3B578E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EC9DE5"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7241D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553D0C8" w14:textId="77777777" w:rsidR="00E7590D" w:rsidRPr="00AB4427" w:rsidRDefault="00E7590D" w:rsidP="00E7590D">
            <w:pPr>
              <w:pStyle w:val="PMtableText"/>
              <w:rPr>
                <w:sz w:val="18"/>
                <w:lang w:eastAsia="en-CA"/>
              </w:rPr>
            </w:pPr>
          </w:p>
        </w:tc>
      </w:tr>
      <w:tr w:rsidR="00E7590D" w:rsidRPr="00AB4427" w14:paraId="73A133E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80251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01ACD20"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F3C173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F52B973" w14:textId="77777777" w:rsidR="00E7590D" w:rsidRPr="00AB4427" w:rsidRDefault="00E7590D" w:rsidP="00E7590D">
            <w:pPr>
              <w:pStyle w:val="PMtableText"/>
              <w:rPr>
                <w:sz w:val="18"/>
                <w:lang w:eastAsia="en-CA"/>
              </w:rPr>
            </w:pPr>
          </w:p>
        </w:tc>
      </w:tr>
      <w:tr w:rsidR="00E7590D" w:rsidRPr="00AB4427" w14:paraId="042130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51684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019742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89131F"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4AF4CC6" w14:textId="77777777" w:rsidR="00E7590D" w:rsidRPr="00AB4427" w:rsidRDefault="00E7590D" w:rsidP="00E7590D">
            <w:pPr>
              <w:pStyle w:val="PMtableText"/>
              <w:rPr>
                <w:sz w:val="18"/>
                <w:lang w:eastAsia="en-CA"/>
              </w:rPr>
            </w:pPr>
          </w:p>
        </w:tc>
      </w:tr>
      <w:tr w:rsidR="00E7590D" w:rsidRPr="00AB4427" w14:paraId="56056C9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85B1A3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A0AA59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57EC53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603CB3" w14:textId="77777777" w:rsidR="00E7590D" w:rsidRPr="00AB4427" w:rsidRDefault="00E7590D" w:rsidP="00E7590D">
            <w:pPr>
              <w:pStyle w:val="PMtableText"/>
              <w:rPr>
                <w:sz w:val="18"/>
                <w:lang w:eastAsia="en-CA"/>
              </w:rPr>
            </w:pPr>
          </w:p>
        </w:tc>
      </w:tr>
      <w:tr w:rsidR="00E7590D" w:rsidRPr="00AB4427" w14:paraId="289105E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923438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8E2831C"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4CCA6AF"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A23556D" w14:textId="77777777" w:rsidR="00E7590D" w:rsidRPr="00AB4427" w:rsidRDefault="00E7590D" w:rsidP="00E7590D">
            <w:pPr>
              <w:pStyle w:val="PMtableText"/>
              <w:rPr>
                <w:sz w:val="18"/>
                <w:lang w:eastAsia="en-CA"/>
              </w:rPr>
            </w:pPr>
          </w:p>
        </w:tc>
      </w:tr>
      <w:tr w:rsidR="00E7590D" w:rsidRPr="00AB4427" w14:paraId="2F8A72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E9B1C9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A4D239"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121E13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BC92B2F" w14:textId="77777777" w:rsidR="00E7590D" w:rsidRPr="00AB4427" w:rsidRDefault="00E7590D" w:rsidP="00E7590D">
            <w:pPr>
              <w:pStyle w:val="PMtableText"/>
              <w:rPr>
                <w:sz w:val="18"/>
                <w:lang w:eastAsia="en-CA"/>
              </w:rPr>
            </w:pPr>
          </w:p>
        </w:tc>
      </w:tr>
      <w:tr w:rsidR="00E7590D" w:rsidRPr="00AB4427" w14:paraId="1FB6BFD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D64172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D9928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CD73104"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680367A" w14:textId="77777777" w:rsidR="00E7590D" w:rsidRPr="00AB4427" w:rsidRDefault="00E7590D" w:rsidP="00E7590D">
            <w:pPr>
              <w:pStyle w:val="PMtableText"/>
              <w:rPr>
                <w:sz w:val="18"/>
                <w:lang w:eastAsia="en-CA"/>
              </w:rPr>
            </w:pPr>
          </w:p>
        </w:tc>
      </w:tr>
      <w:tr w:rsidR="00E7590D" w:rsidRPr="00AB4427" w14:paraId="51EEEB6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0EB3715"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AAD0A8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B78C396"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2F451B1" w14:textId="77777777" w:rsidR="00E7590D" w:rsidRPr="00AB4427" w:rsidRDefault="00E7590D" w:rsidP="00E7590D">
            <w:pPr>
              <w:pStyle w:val="PMtableText"/>
              <w:rPr>
                <w:sz w:val="18"/>
                <w:lang w:eastAsia="en-CA"/>
              </w:rPr>
            </w:pPr>
          </w:p>
        </w:tc>
      </w:tr>
      <w:tr w:rsidR="00E7590D" w:rsidRPr="00AB4427" w14:paraId="69EFE59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C9FB8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C24DF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935EF3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27262A" w14:textId="77777777" w:rsidR="00E7590D" w:rsidRPr="00AB4427" w:rsidRDefault="00E7590D" w:rsidP="00E7590D">
            <w:pPr>
              <w:pStyle w:val="PMtableText"/>
              <w:rPr>
                <w:sz w:val="18"/>
                <w:lang w:eastAsia="en-CA"/>
              </w:rPr>
            </w:pPr>
          </w:p>
        </w:tc>
      </w:tr>
      <w:tr w:rsidR="00E7590D" w:rsidRPr="00AB4427" w14:paraId="531D53F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3486F0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CD86C2E"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5BB1E9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69166B0" w14:textId="77777777" w:rsidR="00E7590D" w:rsidRPr="00AB4427" w:rsidRDefault="00E7590D" w:rsidP="00E7590D">
            <w:pPr>
              <w:pStyle w:val="PMtableText"/>
              <w:rPr>
                <w:sz w:val="18"/>
                <w:lang w:eastAsia="en-CA"/>
              </w:rPr>
            </w:pPr>
          </w:p>
        </w:tc>
      </w:tr>
      <w:tr w:rsidR="00E7590D" w:rsidRPr="00AB4427" w14:paraId="398C25F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2BF9E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D1E3F4C"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C6F2B89"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E61A4E" w14:textId="77777777" w:rsidR="00E7590D" w:rsidRPr="00AB4427" w:rsidRDefault="00E7590D" w:rsidP="00E7590D">
            <w:pPr>
              <w:pStyle w:val="PMtableText"/>
              <w:rPr>
                <w:sz w:val="18"/>
                <w:lang w:eastAsia="en-CA"/>
              </w:rPr>
            </w:pPr>
          </w:p>
        </w:tc>
      </w:tr>
      <w:tr w:rsidR="00E7590D" w:rsidRPr="00AB4427" w14:paraId="1A4223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09A13E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1FB741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A08B83"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8150A8A" w14:textId="77777777" w:rsidR="00E7590D" w:rsidRPr="00AB4427" w:rsidRDefault="00E7590D" w:rsidP="00E7590D">
            <w:pPr>
              <w:pStyle w:val="PMtableText"/>
              <w:rPr>
                <w:sz w:val="18"/>
                <w:lang w:eastAsia="en-CA"/>
              </w:rPr>
            </w:pPr>
          </w:p>
        </w:tc>
      </w:tr>
      <w:tr w:rsidR="00E7590D" w:rsidRPr="00AB4427" w14:paraId="4132A81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66551B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FD6B58"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0BE4E9"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359A599" w14:textId="77777777" w:rsidR="00E7590D" w:rsidRPr="00AB4427" w:rsidRDefault="00E7590D" w:rsidP="00E7590D">
            <w:pPr>
              <w:pStyle w:val="PMtableText"/>
              <w:rPr>
                <w:sz w:val="18"/>
                <w:lang w:eastAsia="en-CA"/>
              </w:rPr>
            </w:pPr>
          </w:p>
        </w:tc>
      </w:tr>
      <w:tr w:rsidR="00E7590D" w:rsidRPr="00AB4427" w14:paraId="1713077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F67351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56CE982"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E46E981"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178EC6F" w14:textId="77777777" w:rsidR="00E7590D" w:rsidRPr="00AB4427" w:rsidRDefault="00E7590D" w:rsidP="00E7590D">
            <w:pPr>
              <w:pStyle w:val="PMtableText"/>
              <w:rPr>
                <w:sz w:val="18"/>
                <w:lang w:eastAsia="en-CA"/>
              </w:rPr>
            </w:pPr>
          </w:p>
        </w:tc>
      </w:tr>
      <w:tr w:rsidR="00E7590D" w:rsidRPr="00AB4427" w14:paraId="4BB136C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01208FE" w14:textId="77777777" w:rsidR="00E7590D" w:rsidRPr="00AB4427" w:rsidRDefault="00E7590D" w:rsidP="00A5003B">
            <w:pPr>
              <w:pStyle w:val="PMtableText"/>
              <w:rPr>
                <w:b/>
                <w:sz w:val="18"/>
                <w:lang w:eastAsia="en-CA"/>
              </w:rPr>
            </w:pPr>
            <w:r w:rsidRPr="00AB4427">
              <w:rPr>
                <w:b/>
                <w:sz w:val="18"/>
                <w:lang w:eastAsia="en-CA"/>
              </w:rPr>
              <w:t>Action</w:t>
            </w:r>
          </w:p>
        </w:tc>
        <w:tc>
          <w:tcPr>
            <w:tcW w:w="1080" w:type="dxa"/>
            <w:tcBorders>
              <w:top w:val="single" w:sz="4" w:space="0" w:color="auto"/>
              <w:left w:val="single" w:sz="4" w:space="0" w:color="auto"/>
              <w:bottom w:val="single" w:sz="4" w:space="0" w:color="auto"/>
              <w:right w:val="single" w:sz="4" w:space="0" w:color="auto"/>
            </w:tcBorders>
          </w:tcPr>
          <w:p w14:paraId="5EEFD66B"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201BCCF" w14:textId="77777777" w:rsidR="00E7590D" w:rsidRPr="00AB4427"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B5274C" w14:textId="77777777" w:rsidR="00E7590D" w:rsidRPr="00AB4427" w:rsidRDefault="00E7590D" w:rsidP="00E7590D">
            <w:pPr>
              <w:pStyle w:val="PMtableText"/>
              <w:rPr>
                <w:sz w:val="18"/>
                <w:lang w:eastAsia="en-CA"/>
              </w:rPr>
            </w:pPr>
          </w:p>
        </w:tc>
      </w:tr>
    </w:tbl>
    <w:p w14:paraId="17DF2CEC" w14:textId="6DF54247" w:rsidR="00A40553" w:rsidRPr="00AB4427" w:rsidRDefault="00E7590D" w:rsidP="00A40553">
      <w:pPr>
        <w:pStyle w:val="PMSecondPgHead"/>
      </w:pPr>
      <w:r w:rsidRPr="00AB4427">
        <w:lastRenderedPageBreak/>
        <w:t>Safety Observation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358"/>
      </w:tblGrid>
      <w:tr w:rsidR="00E7590D" w:rsidRPr="00AB4427" w14:paraId="17DF2CEF"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054EA5CB" w14:textId="65912908" w:rsidR="00E7590D" w:rsidRPr="00AB4427" w:rsidRDefault="00E7590D" w:rsidP="00C8231E">
            <w:pPr>
              <w:pStyle w:val="PMtableText"/>
              <w:tabs>
                <w:tab w:val="left" w:leader="dot" w:pos="6840"/>
              </w:tabs>
            </w:pPr>
            <w:r w:rsidRPr="00AB4427">
              <w:t>Employee observed:</w:t>
            </w:r>
          </w:p>
        </w:tc>
        <w:tc>
          <w:tcPr>
            <w:tcW w:w="4358" w:type="dxa"/>
            <w:tcBorders>
              <w:top w:val="single" w:sz="4" w:space="0" w:color="auto"/>
              <w:left w:val="single" w:sz="4" w:space="0" w:color="auto"/>
              <w:bottom w:val="single" w:sz="4" w:space="0" w:color="auto"/>
              <w:right w:val="single" w:sz="4" w:space="0" w:color="auto"/>
            </w:tcBorders>
          </w:tcPr>
          <w:p w14:paraId="17DF2CEE" w14:textId="77777777" w:rsidR="00E7590D" w:rsidRPr="00AB4427" w:rsidRDefault="00E7590D" w:rsidP="00C8231E">
            <w:pPr>
              <w:pStyle w:val="PMtableText"/>
              <w:tabs>
                <w:tab w:val="left" w:leader="dot" w:pos="6840"/>
              </w:tabs>
            </w:pPr>
          </w:p>
        </w:tc>
      </w:tr>
      <w:tr w:rsidR="00E7590D" w:rsidRPr="00AB4427" w14:paraId="17DF2CF2"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526B52D" w14:textId="0CE015CA" w:rsidR="00E7590D" w:rsidRPr="00AB4427" w:rsidRDefault="00E7590D" w:rsidP="00C8231E">
            <w:pPr>
              <w:pStyle w:val="PMtableText"/>
              <w:tabs>
                <w:tab w:val="left" w:leader="dot" w:pos="6840"/>
              </w:tabs>
            </w:pPr>
            <w:r w:rsidRPr="00AB4427">
              <w:t>Date:</w:t>
            </w:r>
          </w:p>
        </w:tc>
        <w:tc>
          <w:tcPr>
            <w:tcW w:w="4358" w:type="dxa"/>
            <w:tcBorders>
              <w:top w:val="single" w:sz="4" w:space="0" w:color="auto"/>
              <w:left w:val="single" w:sz="4" w:space="0" w:color="auto"/>
              <w:bottom w:val="single" w:sz="4" w:space="0" w:color="auto"/>
              <w:right w:val="single" w:sz="4" w:space="0" w:color="auto"/>
            </w:tcBorders>
          </w:tcPr>
          <w:p w14:paraId="17DF2CF1" w14:textId="77777777" w:rsidR="00E7590D" w:rsidRPr="00AB4427" w:rsidRDefault="00E7590D" w:rsidP="00C8231E">
            <w:pPr>
              <w:pStyle w:val="PMtableText"/>
              <w:tabs>
                <w:tab w:val="left" w:leader="dot" w:pos="6840"/>
              </w:tabs>
            </w:pPr>
          </w:p>
        </w:tc>
      </w:tr>
      <w:tr w:rsidR="00E7590D" w:rsidRPr="00AB4427" w14:paraId="17DF2CF5"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2FB6C6ED" w14:textId="0BB09FDB" w:rsidR="00E7590D" w:rsidRPr="00AB4427" w:rsidRDefault="00E7590D" w:rsidP="00C8231E">
            <w:pPr>
              <w:pStyle w:val="PMtableText"/>
              <w:tabs>
                <w:tab w:val="left" w:leader="dot" w:pos="6840"/>
              </w:tabs>
            </w:pPr>
            <w:r w:rsidRPr="00AB4427">
              <w:t>Task observed:</w:t>
            </w:r>
          </w:p>
        </w:tc>
        <w:tc>
          <w:tcPr>
            <w:tcW w:w="4358" w:type="dxa"/>
            <w:tcBorders>
              <w:top w:val="single" w:sz="4" w:space="0" w:color="auto"/>
              <w:left w:val="single" w:sz="4" w:space="0" w:color="auto"/>
              <w:bottom w:val="single" w:sz="4" w:space="0" w:color="auto"/>
              <w:right w:val="single" w:sz="4" w:space="0" w:color="auto"/>
            </w:tcBorders>
          </w:tcPr>
          <w:p w14:paraId="17DF2CF4" w14:textId="77777777" w:rsidR="00E7590D" w:rsidRPr="00AB4427" w:rsidRDefault="00E7590D" w:rsidP="00C8231E">
            <w:pPr>
              <w:pStyle w:val="PMtableText"/>
              <w:tabs>
                <w:tab w:val="left" w:leader="dot" w:pos="6840"/>
              </w:tabs>
            </w:pPr>
          </w:p>
        </w:tc>
      </w:tr>
      <w:tr w:rsidR="00E7590D" w:rsidRPr="00AB4427" w14:paraId="17DF2CF8"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9881023" w14:textId="11F15440" w:rsidR="00E7590D" w:rsidRPr="00AB4427" w:rsidRDefault="00E7590D" w:rsidP="00C8231E">
            <w:pPr>
              <w:pStyle w:val="PMtableText"/>
              <w:tabs>
                <w:tab w:val="left" w:leader="dot" w:pos="6840"/>
              </w:tabs>
            </w:pPr>
            <w:r w:rsidRPr="00AB4427">
              <w:t xml:space="preserve">Was the task performed properly? </w:t>
            </w:r>
          </w:p>
        </w:tc>
        <w:tc>
          <w:tcPr>
            <w:tcW w:w="4358" w:type="dxa"/>
            <w:tcBorders>
              <w:top w:val="single" w:sz="4" w:space="0" w:color="auto"/>
              <w:left w:val="single" w:sz="4" w:space="0" w:color="auto"/>
              <w:bottom w:val="single" w:sz="4" w:space="0" w:color="auto"/>
              <w:right w:val="single" w:sz="4" w:space="0" w:color="auto"/>
            </w:tcBorders>
          </w:tcPr>
          <w:p w14:paraId="17DF2CF7" w14:textId="77777777" w:rsidR="00E7590D" w:rsidRPr="00AB4427" w:rsidRDefault="00E7590D" w:rsidP="00C8231E">
            <w:pPr>
              <w:pStyle w:val="PMtableText"/>
              <w:tabs>
                <w:tab w:val="left" w:leader="dot" w:pos="6840"/>
              </w:tabs>
            </w:pPr>
          </w:p>
        </w:tc>
      </w:tr>
      <w:tr w:rsidR="00E7590D" w:rsidRPr="00AB4427" w14:paraId="17DF2CFB"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F202A50" w14:textId="7239DDDC" w:rsidR="00E7590D" w:rsidRPr="00AB4427" w:rsidRDefault="00E7590D" w:rsidP="00C8231E">
            <w:pPr>
              <w:pStyle w:val="PMtableText"/>
              <w:tabs>
                <w:tab w:val="left" w:leader="dot" w:pos="6840"/>
              </w:tabs>
            </w:pPr>
            <w:r w:rsidRPr="00AB4427">
              <w:t>Action taken:</w:t>
            </w:r>
          </w:p>
        </w:tc>
        <w:tc>
          <w:tcPr>
            <w:tcW w:w="4358" w:type="dxa"/>
            <w:tcBorders>
              <w:top w:val="single" w:sz="4" w:space="0" w:color="auto"/>
              <w:left w:val="single" w:sz="4" w:space="0" w:color="auto"/>
              <w:bottom w:val="single" w:sz="4" w:space="0" w:color="auto"/>
              <w:right w:val="single" w:sz="4" w:space="0" w:color="auto"/>
            </w:tcBorders>
          </w:tcPr>
          <w:p w14:paraId="17DF2CFA" w14:textId="77777777" w:rsidR="00E7590D" w:rsidRPr="00AB4427" w:rsidRDefault="00E7590D" w:rsidP="00C8231E">
            <w:pPr>
              <w:pStyle w:val="PMtableText"/>
              <w:tabs>
                <w:tab w:val="left" w:leader="dot" w:pos="6840"/>
              </w:tabs>
            </w:pPr>
          </w:p>
        </w:tc>
      </w:tr>
      <w:tr w:rsidR="00E7590D" w:rsidRPr="00AB4427" w14:paraId="17DF2CFE"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567C82E" w14:textId="31012D1F" w:rsidR="00E7590D" w:rsidRPr="00AB4427" w:rsidRDefault="00E7590D" w:rsidP="00C8231E">
            <w:pPr>
              <w:pStyle w:val="PMtableText"/>
              <w:tabs>
                <w:tab w:val="left" w:leader="dot" w:pos="6840"/>
              </w:tabs>
            </w:pPr>
            <w:r w:rsidRPr="00AB4427">
              <w:t>Follow-up required:</w:t>
            </w:r>
          </w:p>
        </w:tc>
        <w:tc>
          <w:tcPr>
            <w:tcW w:w="4358" w:type="dxa"/>
            <w:tcBorders>
              <w:top w:val="single" w:sz="4" w:space="0" w:color="auto"/>
              <w:left w:val="single" w:sz="4" w:space="0" w:color="auto"/>
              <w:bottom w:val="single" w:sz="4" w:space="0" w:color="auto"/>
              <w:right w:val="single" w:sz="4" w:space="0" w:color="auto"/>
            </w:tcBorders>
          </w:tcPr>
          <w:p w14:paraId="17DF2CFD" w14:textId="77777777" w:rsidR="00E7590D" w:rsidRPr="00AB4427" w:rsidRDefault="00E7590D" w:rsidP="00C8231E">
            <w:pPr>
              <w:pStyle w:val="PMtableText"/>
              <w:tabs>
                <w:tab w:val="left" w:leader="dot" w:pos="6840"/>
              </w:tabs>
            </w:pPr>
          </w:p>
        </w:tc>
      </w:tr>
      <w:tr w:rsidR="00E7590D" w:rsidRPr="00AB4427" w14:paraId="17DF2D01"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4FC3D04" w14:textId="152CBCD4" w:rsidR="00E7590D" w:rsidRPr="00AB4427" w:rsidRDefault="00E7590D" w:rsidP="00C8231E">
            <w:pPr>
              <w:pStyle w:val="PMtableText"/>
              <w:tabs>
                <w:tab w:val="left" w:leader="dot" w:pos="6840"/>
              </w:tabs>
            </w:pPr>
            <w:r w:rsidRPr="00AB4427">
              <w:t>Commendation of exemplary conditions and practices:</w:t>
            </w:r>
          </w:p>
        </w:tc>
        <w:tc>
          <w:tcPr>
            <w:tcW w:w="4358" w:type="dxa"/>
            <w:tcBorders>
              <w:top w:val="single" w:sz="4" w:space="0" w:color="auto"/>
              <w:left w:val="single" w:sz="4" w:space="0" w:color="auto"/>
              <w:bottom w:val="single" w:sz="4" w:space="0" w:color="auto"/>
              <w:right w:val="single" w:sz="4" w:space="0" w:color="auto"/>
            </w:tcBorders>
          </w:tcPr>
          <w:p w14:paraId="17DF2D00" w14:textId="77777777" w:rsidR="00E7590D" w:rsidRPr="00AB4427" w:rsidRDefault="00E7590D" w:rsidP="00C8231E">
            <w:pPr>
              <w:pStyle w:val="PMtableText"/>
              <w:tabs>
                <w:tab w:val="left" w:leader="dot" w:pos="6840"/>
              </w:tabs>
            </w:pPr>
          </w:p>
        </w:tc>
      </w:tr>
      <w:tr w:rsidR="00E7590D" w:rsidRPr="00AB4427" w14:paraId="17DF2D04"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2C8CA70" w14:textId="7054DE30" w:rsidR="00E7590D" w:rsidRPr="00AB4427" w:rsidRDefault="00E7590D" w:rsidP="00C8231E">
            <w:pPr>
              <w:pStyle w:val="PMtableText"/>
              <w:tabs>
                <w:tab w:val="left" w:leader="dot" w:pos="6840"/>
              </w:tabs>
            </w:pPr>
            <w:r w:rsidRPr="00AB4427">
              <w:t>Employee contacts and their comments:</w:t>
            </w:r>
          </w:p>
        </w:tc>
        <w:tc>
          <w:tcPr>
            <w:tcW w:w="4358" w:type="dxa"/>
            <w:tcBorders>
              <w:top w:val="single" w:sz="4" w:space="0" w:color="auto"/>
              <w:left w:val="single" w:sz="4" w:space="0" w:color="auto"/>
              <w:bottom w:val="single" w:sz="4" w:space="0" w:color="auto"/>
              <w:right w:val="single" w:sz="4" w:space="0" w:color="auto"/>
            </w:tcBorders>
          </w:tcPr>
          <w:p w14:paraId="17DF2D03" w14:textId="77777777" w:rsidR="00E7590D" w:rsidRPr="00AB4427" w:rsidRDefault="00E7590D" w:rsidP="00C8231E">
            <w:pPr>
              <w:pStyle w:val="PMtableText"/>
              <w:tabs>
                <w:tab w:val="left" w:leader="dot" w:pos="6840"/>
              </w:tabs>
            </w:pPr>
          </w:p>
        </w:tc>
      </w:tr>
    </w:tbl>
    <w:p w14:paraId="17DF2D84" w14:textId="6A72894B" w:rsidR="00A40553" w:rsidRPr="00AB4427" w:rsidRDefault="00E7590D" w:rsidP="00A40553">
      <w:pPr>
        <w:pStyle w:val="PMSecondPgHead"/>
      </w:pPr>
      <w:r w:rsidRPr="00AB4427">
        <w:lastRenderedPageBreak/>
        <w:t xml:space="preserve">Workplace Inspection Checklist for </w:t>
      </w:r>
      <w:r w:rsidR="00A40553" w:rsidRPr="00AB4427">
        <w:t xml:space="preserve">Chemical Storage </w:t>
      </w:r>
      <w:r w:rsidR="005F72FF" w:rsidRPr="00AB4427">
        <w:t>Areas</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5"/>
        <w:gridCol w:w="5265"/>
      </w:tblGrid>
      <w:tr w:rsidR="00A40553" w:rsidRPr="00AB4427" w14:paraId="17DF2D86" w14:textId="77777777" w:rsidTr="00C8231E">
        <w:trPr>
          <w:trHeight w:val="228"/>
          <w:jc w:val="center"/>
        </w:trPr>
        <w:tc>
          <w:tcPr>
            <w:tcW w:w="10530" w:type="dxa"/>
            <w:gridSpan w:val="2"/>
            <w:tcBorders>
              <w:top w:val="single" w:sz="4" w:space="0" w:color="auto"/>
              <w:left w:val="single" w:sz="4" w:space="0" w:color="auto"/>
              <w:bottom w:val="single" w:sz="4" w:space="0" w:color="auto"/>
              <w:right w:val="single" w:sz="4" w:space="0" w:color="auto"/>
            </w:tcBorders>
          </w:tcPr>
          <w:p w14:paraId="17DF2D85" w14:textId="77777777" w:rsidR="00A40553" w:rsidRPr="00AB4427" w:rsidRDefault="00A40553" w:rsidP="00C8231E">
            <w:pPr>
              <w:pStyle w:val="PMtableText"/>
            </w:pPr>
            <w:r w:rsidRPr="00AB4427">
              <w:t>Building Name or Location:</w:t>
            </w:r>
          </w:p>
        </w:tc>
      </w:tr>
      <w:tr w:rsidR="00A40553" w:rsidRPr="00AB4427" w14:paraId="17DF2D89" w14:textId="77777777" w:rsidTr="00C8231E">
        <w:trPr>
          <w:trHeight w:val="228"/>
          <w:jc w:val="center"/>
        </w:trPr>
        <w:tc>
          <w:tcPr>
            <w:tcW w:w="5265" w:type="dxa"/>
            <w:tcBorders>
              <w:top w:val="single" w:sz="4" w:space="0" w:color="auto"/>
              <w:left w:val="single" w:sz="4" w:space="0" w:color="auto"/>
              <w:bottom w:val="single" w:sz="4" w:space="0" w:color="auto"/>
              <w:right w:val="single" w:sz="4" w:space="0" w:color="auto"/>
            </w:tcBorders>
          </w:tcPr>
          <w:p w14:paraId="17DF2D87" w14:textId="77777777" w:rsidR="00A40553" w:rsidRPr="00AB4427" w:rsidRDefault="00A40553" w:rsidP="00C8231E">
            <w:pPr>
              <w:pStyle w:val="PMtableText"/>
            </w:pPr>
            <w:r w:rsidRPr="00AB4427">
              <w:t>Date:</w:t>
            </w:r>
          </w:p>
        </w:tc>
        <w:tc>
          <w:tcPr>
            <w:tcW w:w="5265" w:type="dxa"/>
            <w:tcBorders>
              <w:top w:val="single" w:sz="4" w:space="0" w:color="auto"/>
              <w:left w:val="single" w:sz="4" w:space="0" w:color="auto"/>
              <w:bottom w:val="single" w:sz="4" w:space="0" w:color="auto"/>
              <w:right w:val="single" w:sz="4" w:space="0" w:color="auto"/>
            </w:tcBorders>
          </w:tcPr>
          <w:p w14:paraId="17DF2D88" w14:textId="77777777" w:rsidR="00A40553" w:rsidRPr="00AB4427" w:rsidRDefault="00A40553" w:rsidP="00C8231E">
            <w:pPr>
              <w:pStyle w:val="PMtableText"/>
            </w:pPr>
            <w:r w:rsidRPr="00AB4427">
              <w:t>Inspected By:</w:t>
            </w:r>
          </w:p>
        </w:tc>
      </w:tr>
    </w:tbl>
    <w:p w14:paraId="17DF2D8A" w14:textId="77777777" w:rsidR="00A40553" w:rsidRPr="00AB4427" w:rsidRDefault="00A40553" w:rsidP="00A40553">
      <w:pPr>
        <w:rPr>
          <w:sz w:val="18"/>
          <w:szCs w:val="1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B4427" w14:paraId="17DF2D8F"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D8B" w14:textId="77777777" w:rsidR="00A40553" w:rsidRPr="00AB4427" w:rsidRDefault="00A40553" w:rsidP="00C8231E">
            <w:pPr>
              <w:pStyle w:val="PMtableHead"/>
              <w:jc w:val="center"/>
              <w:rPr>
                <w:bCs/>
                <w:sz w:val="18"/>
                <w:szCs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8C"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D8D"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D8E" w14:textId="77777777" w:rsidR="00A40553" w:rsidRPr="00AB4427" w:rsidRDefault="00A40553" w:rsidP="00496D31">
            <w:pPr>
              <w:pStyle w:val="PMtableHead"/>
              <w:spacing w:before="60" w:after="60"/>
              <w:jc w:val="center"/>
              <w:rPr>
                <w:bCs/>
                <w:sz w:val="18"/>
                <w:szCs w:val="18"/>
                <w:lang w:eastAsia="en-CA"/>
              </w:rPr>
            </w:pPr>
            <w:r w:rsidRPr="00AB4427">
              <w:rPr>
                <w:bCs/>
                <w:sz w:val="18"/>
                <w:szCs w:val="18"/>
                <w:lang w:eastAsia="en-CA"/>
              </w:rPr>
              <w:t>N/A</w:t>
            </w:r>
          </w:p>
        </w:tc>
      </w:tr>
      <w:tr w:rsidR="00A40553" w:rsidRPr="00AB4427" w14:paraId="17DF2D9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5" w14:textId="1AAB8DE6" w:rsidR="00A40553" w:rsidRPr="00AB4427" w:rsidRDefault="00A40553" w:rsidP="00E7590D">
            <w:pPr>
              <w:pStyle w:val="PMtableText"/>
              <w:rPr>
                <w:sz w:val="18"/>
              </w:rPr>
            </w:pPr>
            <w:r w:rsidRPr="00AB4427">
              <w:rPr>
                <w:sz w:val="18"/>
              </w:rPr>
              <w:t xml:space="preserve">Are </w:t>
            </w:r>
            <w:r w:rsidR="00E7590D" w:rsidRPr="00AB4427">
              <w:rPr>
                <w:sz w:val="18"/>
              </w:rPr>
              <w:t xml:space="preserve">chemicals and hazardous materials </w:t>
            </w:r>
            <w:r w:rsidRPr="00AB4427">
              <w:rPr>
                <w:sz w:val="18"/>
              </w:rPr>
              <w:t>stored in building</w:t>
            </w:r>
            <w:r w:rsidR="00E7590D" w:rsidRPr="00AB4427">
              <w:rPr>
                <w:sz w:val="18"/>
              </w:rPr>
              <w:t>s</w:t>
            </w:r>
            <w:r w:rsidRPr="00AB4427">
              <w:rPr>
                <w:sz w:val="18"/>
              </w:rPr>
              <w:t xml:space="preserve"> </w:t>
            </w:r>
            <w:r w:rsidR="00E7590D" w:rsidRPr="00AB4427">
              <w:rPr>
                <w:sz w:val="18"/>
              </w:rPr>
              <w:t>or rooms that</w:t>
            </w:r>
            <w:r w:rsidRPr="00AB4427">
              <w:rPr>
                <w:sz w:val="18"/>
              </w:rPr>
              <w:t xml:space="preserve"> </w:t>
            </w:r>
            <w:r w:rsidR="00E7590D" w:rsidRPr="00AB4427">
              <w:rPr>
                <w:sz w:val="18"/>
              </w:rPr>
              <w:t xml:space="preserve">are locked and </w:t>
            </w:r>
            <w:r w:rsidRPr="00AB4427">
              <w:rPr>
                <w:sz w:val="18"/>
              </w:rPr>
              <w:t>sec</w:t>
            </w:r>
            <w:r w:rsidR="00E7590D" w:rsidRPr="00AB4427">
              <w:rPr>
                <w:sz w:val="18"/>
              </w:rPr>
              <w:t>ured</w:t>
            </w:r>
            <w:r w:rsidRPr="00AB4427">
              <w:rPr>
                <w:sz w:val="18"/>
              </w:rPr>
              <w:t>?</w:t>
            </w:r>
          </w:p>
        </w:tc>
        <w:tc>
          <w:tcPr>
            <w:tcW w:w="1080" w:type="dxa"/>
            <w:tcBorders>
              <w:top w:val="single" w:sz="4" w:space="0" w:color="auto"/>
              <w:left w:val="single" w:sz="4" w:space="0" w:color="auto"/>
              <w:bottom w:val="single" w:sz="4" w:space="0" w:color="auto"/>
              <w:right w:val="single" w:sz="4" w:space="0" w:color="auto"/>
            </w:tcBorders>
          </w:tcPr>
          <w:p w14:paraId="17DF2D96"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8" w14:textId="77777777" w:rsidR="00A40553" w:rsidRPr="00AB4427" w:rsidRDefault="00A40553" w:rsidP="00C8231E">
            <w:pPr>
              <w:pStyle w:val="PMtableText"/>
              <w:rPr>
                <w:sz w:val="18"/>
                <w:lang w:eastAsia="en-CA"/>
              </w:rPr>
            </w:pPr>
          </w:p>
        </w:tc>
      </w:tr>
      <w:tr w:rsidR="00A40553" w:rsidRPr="00AB4427" w14:paraId="17DF2D9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A" w14:textId="4ACB76F5" w:rsidR="00A40553" w:rsidRPr="00AB4427" w:rsidRDefault="00A40553" w:rsidP="00E7590D">
            <w:pPr>
              <w:pStyle w:val="PMtableText"/>
              <w:rPr>
                <w:sz w:val="18"/>
                <w:lang w:eastAsia="en-CA"/>
              </w:rPr>
            </w:pPr>
            <w:r w:rsidRPr="00AB4427">
              <w:rPr>
                <w:sz w:val="18"/>
                <w:lang w:eastAsia="en-CA"/>
              </w:rPr>
              <w:t xml:space="preserve">Are entrances to chemical storage areas </w:t>
            </w:r>
            <w:r w:rsidR="00E7590D" w:rsidRPr="00AB4427">
              <w:rPr>
                <w:sz w:val="18"/>
                <w:lang w:eastAsia="en-CA"/>
              </w:rPr>
              <w:t>identified to</w:t>
            </w:r>
            <w:r w:rsidRPr="00AB4427">
              <w:rPr>
                <w:sz w:val="18"/>
                <w:lang w:eastAsia="en-CA"/>
              </w:rPr>
              <w:t xml:space="preserve"> w</w:t>
            </w:r>
            <w:r w:rsidR="00E7590D" w:rsidRPr="00AB4427">
              <w:rPr>
                <w:sz w:val="18"/>
                <w:lang w:eastAsia="en-CA"/>
              </w:rPr>
              <w:t>arn others of the hazards</w:t>
            </w:r>
            <w:r w:rsidRPr="00AB4427">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9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C"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D" w14:textId="77777777" w:rsidR="00A40553" w:rsidRPr="00AB4427" w:rsidRDefault="00A40553" w:rsidP="00C8231E">
            <w:pPr>
              <w:pStyle w:val="PMtableText"/>
              <w:rPr>
                <w:sz w:val="18"/>
                <w:lang w:eastAsia="en-CA"/>
              </w:rPr>
            </w:pPr>
          </w:p>
        </w:tc>
      </w:tr>
      <w:tr w:rsidR="00A40553" w:rsidRPr="00AB4427" w14:paraId="17DF2DA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F" w14:textId="00923141" w:rsidR="00A40553" w:rsidRPr="00AB4427" w:rsidRDefault="00E7590D" w:rsidP="00E7590D">
            <w:pPr>
              <w:pStyle w:val="PMtableText"/>
              <w:rPr>
                <w:sz w:val="18"/>
                <w:lang w:eastAsia="en-CA"/>
              </w:rPr>
            </w:pPr>
            <w:r w:rsidRPr="00AB4427">
              <w:rPr>
                <w:sz w:val="18"/>
                <w:lang w:eastAsia="en-CA"/>
              </w:rPr>
              <w:t>Are</w:t>
            </w:r>
            <w:r w:rsidR="00A40553" w:rsidRPr="00AB4427">
              <w:rPr>
                <w:sz w:val="18"/>
                <w:lang w:eastAsia="en-CA"/>
              </w:rPr>
              <w:t xml:space="preserve"> containers </w:t>
            </w:r>
            <w:r w:rsidR="007D6A46" w:rsidRPr="00AB4427">
              <w:rPr>
                <w:sz w:val="18"/>
                <w:lang w:eastAsia="en-CA"/>
              </w:rPr>
              <w:t>labelled</w:t>
            </w:r>
            <w:r w:rsidRPr="00AB4427">
              <w:rPr>
                <w:sz w:val="18"/>
                <w:lang w:eastAsia="en-CA"/>
              </w:rPr>
              <w:t xml:space="preserve"> and stored in original or appropriate containers</w:t>
            </w:r>
            <w:r w:rsidR="00A40553" w:rsidRPr="00AB4427">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A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1"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2" w14:textId="77777777" w:rsidR="00A40553" w:rsidRPr="00AB4427" w:rsidRDefault="00A40553" w:rsidP="00C8231E">
            <w:pPr>
              <w:pStyle w:val="PMtableText"/>
              <w:rPr>
                <w:sz w:val="18"/>
                <w:lang w:eastAsia="en-CA"/>
              </w:rPr>
            </w:pPr>
          </w:p>
        </w:tc>
      </w:tr>
      <w:tr w:rsidR="00A40553" w:rsidRPr="00AB4427" w14:paraId="17DF2DA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A9" w14:textId="05D4E8A8" w:rsidR="00A40553" w:rsidRPr="00AB4427" w:rsidRDefault="00A40553" w:rsidP="00E7590D">
            <w:pPr>
              <w:pStyle w:val="PMtableText"/>
              <w:rPr>
                <w:sz w:val="18"/>
                <w:lang w:eastAsia="en-CA"/>
              </w:rPr>
            </w:pPr>
            <w:r w:rsidRPr="00AB4427">
              <w:rPr>
                <w:sz w:val="18"/>
                <w:lang w:eastAsia="en-CA"/>
              </w:rPr>
              <w:t>Are empty chemical containers disposed of properly?</w:t>
            </w:r>
          </w:p>
        </w:tc>
        <w:tc>
          <w:tcPr>
            <w:tcW w:w="1080" w:type="dxa"/>
            <w:tcBorders>
              <w:top w:val="single" w:sz="4" w:space="0" w:color="auto"/>
              <w:left w:val="single" w:sz="4" w:space="0" w:color="auto"/>
              <w:bottom w:val="single" w:sz="4" w:space="0" w:color="auto"/>
              <w:right w:val="single" w:sz="4" w:space="0" w:color="auto"/>
            </w:tcBorders>
          </w:tcPr>
          <w:p w14:paraId="17DF2DAA"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B"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C" w14:textId="77777777" w:rsidR="00A40553" w:rsidRPr="00AB4427" w:rsidRDefault="00A40553" w:rsidP="00C8231E">
            <w:pPr>
              <w:pStyle w:val="PMtableText"/>
              <w:rPr>
                <w:sz w:val="18"/>
                <w:lang w:eastAsia="en-CA"/>
              </w:rPr>
            </w:pPr>
          </w:p>
        </w:tc>
      </w:tr>
      <w:tr w:rsidR="00A12F61" w:rsidRPr="00AB4427" w14:paraId="1B52F6B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F5225C4" w14:textId="1CAABB6C" w:rsidR="00A12F61" w:rsidRPr="00AB4427" w:rsidRDefault="00A12F61" w:rsidP="00A12F61">
            <w:pPr>
              <w:pStyle w:val="PMtableText"/>
              <w:rPr>
                <w:sz w:val="18"/>
                <w:lang w:eastAsia="en-CA"/>
              </w:rPr>
            </w:pPr>
            <w:r w:rsidRPr="00AB4427">
              <w:rPr>
                <w:sz w:val="18"/>
                <w:lang w:eastAsia="en-CA"/>
              </w:rPr>
              <w:t>Are NO SMOKING signs displayed in and near chemical storage areas?</w:t>
            </w:r>
          </w:p>
        </w:tc>
        <w:tc>
          <w:tcPr>
            <w:tcW w:w="1080" w:type="dxa"/>
            <w:tcBorders>
              <w:top w:val="single" w:sz="4" w:space="0" w:color="auto"/>
              <w:left w:val="single" w:sz="4" w:space="0" w:color="auto"/>
              <w:bottom w:val="single" w:sz="4" w:space="0" w:color="auto"/>
              <w:right w:val="single" w:sz="4" w:space="0" w:color="auto"/>
            </w:tcBorders>
          </w:tcPr>
          <w:p w14:paraId="2D7F8CD2"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14A2C1C"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58ADD26" w14:textId="77777777" w:rsidR="00A12F61" w:rsidRPr="00AB4427" w:rsidRDefault="00A12F61" w:rsidP="00A5003B">
            <w:pPr>
              <w:pStyle w:val="PMtableText"/>
              <w:rPr>
                <w:sz w:val="18"/>
                <w:lang w:eastAsia="en-CA"/>
              </w:rPr>
            </w:pPr>
          </w:p>
        </w:tc>
      </w:tr>
      <w:tr w:rsidR="00A40553" w:rsidRPr="00AB4427" w14:paraId="17DF2DB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AE" w14:textId="77777777" w:rsidR="00A40553" w:rsidRPr="00AB4427" w:rsidRDefault="00A40553" w:rsidP="00C8231E">
            <w:pPr>
              <w:pStyle w:val="PMtableText"/>
              <w:rPr>
                <w:sz w:val="18"/>
                <w:lang w:eastAsia="en-CA"/>
              </w:rPr>
            </w:pPr>
            <w:r w:rsidRPr="00AB4427">
              <w:rPr>
                <w:sz w:val="18"/>
                <w:lang w:eastAsia="en-CA"/>
              </w:rPr>
              <w:t>Is smoking prohibited in and around buildings where chemicals are stored and when they are being handled?</w:t>
            </w:r>
          </w:p>
        </w:tc>
        <w:tc>
          <w:tcPr>
            <w:tcW w:w="1080" w:type="dxa"/>
            <w:tcBorders>
              <w:top w:val="single" w:sz="4" w:space="0" w:color="auto"/>
              <w:left w:val="single" w:sz="4" w:space="0" w:color="auto"/>
              <w:bottom w:val="single" w:sz="4" w:space="0" w:color="auto"/>
              <w:right w:val="single" w:sz="4" w:space="0" w:color="auto"/>
            </w:tcBorders>
          </w:tcPr>
          <w:p w14:paraId="17DF2DAF"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0"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1" w14:textId="77777777" w:rsidR="00A40553" w:rsidRPr="00AB4427" w:rsidRDefault="00A40553" w:rsidP="00C8231E">
            <w:pPr>
              <w:pStyle w:val="PMtableText"/>
              <w:rPr>
                <w:sz w:val="18"/>
                <w:lang w:eastAsia="en-CA"/>
              </w:rPr>
            </w:pPr>
          </w:p>
        </w:tc>
      </w:tr>
      <w:tr w:rsidR="00A40553" w:rsidRPr="00AB4427" w14:paraId="17DF2DB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B3" w14:textId="4B000AE0" w:rsidR="00A40553" w:rsidRPr="00AB4427" w:rsidRDefault="00A40553" w:rsidP="00E7590D">
            <w:pPr>
              <w:pStyle w:val="PMtableText"/>
              <w:rPr>
                <w:sz w:val="18"/>
                <w:lang w:eastAsia="en-CA"/>
              </w:rPr>
            </w:pPr>
            <w:r w:rsidRPr="00AB4427">
              <w:rPr>
                <w:sz w:val="18"/>
                <w:lang w:eastAsia="en-CA"/>
              </w:rPr>
              <w:t xml:space="preserve">Is the </w:t>
            </w:r>
            <w:r w:rsidR="00E7590D" w:rsidRPr="00AB4427">
              <w:rPr>
                <w:sz w:val="18"/>
                <w:lang w:eastAsia="en-CA"/>
              </w:rPr>
              <w:t xml:space="preserve">chemical </w:t>
            </w:r>
            <w:r w:rsidRPr="00AB4427">
              <w:rPr>
                <w:sz w:val="18"/>
                <w:lang w:eastAsia="en-CA"/>
              </w:rPr>
              <w:t>s</w:t>
            </w:r>
            <w:r w:rsidR="00E7590D" w:rsidRPr="00AB4427">
              <w:rPr>
                <w:sz w:val="18"/>
                <w:lang w:eastAsia="en-CA"/>
              </w:rPr>
              <w:t>torage area well-lit and well-ventilated</w:t>
            </w:r>
            <w:r w:rsidRPr="00AB4427">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B4"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5"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6" w14:textId="77777777" w:rsidR="00A40553" w:rsidRPr="00AB4427" w:rsidRDefault="00A40553" w:rsidP="00C8231E">
            <w:pPr>
              <w:pStyle w:val="PMtableText"/>
              <w:rPr>
                <w:sz w:val="18"/>
                <w:lang w:eastAsia="en-CA"/>
              </w:rPr>
            </w:pPr>
          </w:p>
        </w:tc>
      </w:tr>
      <w:tr w:rsidR="00A40553" w:rsidRPr="00AB4427" w14:paraId="17DF2DB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B8" w14:textId="77777777" w:rsidR="00A40553" w:rsidRPr="00AB4427" w:rsidRDefault="00A40553" w:rsidP="00C8231E">
            <w:pPr>
              <w:pStyle w:val="PMtableText"/>
              <w:rPr>
                <w:sz w:val="18"/>
                <w:lang w:eastAsia="en-CA"/>
              </w:rPr>
            </w:pPr>
            <w:r w:rsidRPr="00AB4427">
              <w:rPr>
                <w:sz w:val="18"/>
                <w:lang w:eastAsia="en-CA"/>
              </w:rPr>
              <w:t>Are chemicals mixed in a well-ventilated area with spill-holding capacity?</w:t>
            </w:r>
          </w:p>
        </w:tc>
        <w:tc>
          <w:tcPr>
            <w:tcW w:w="1080" w:type="dxa"/>
            <w:tcBorders>
              <w:top w:val="single" w:sz="4" w:space="0" w:color="auto"/>
              <w:left w:val="single" w:sz="4" w:space="0" w:color="auto"/>
              <w:bottom w:val="single" w:sz="4" w:space="0" w:color="auto"/>
              <w:right w:val="single" w:sz="4" w:space="0" w:color="auto"/>
            </w:tcBorders>
          </w:tcPr>
          <w:p w14:paraId="17DF2DB9"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A"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B" w14:textId="77777777" w:rsidR="00A40553" w:rsidRPr="00AB4427" w:rsidRDefault="00A40553" w:rsidP="00C8231E">
            <w:pPr>
              <w:pStyle w:val="PMtableText"/>
              <w:rPr>
                <w:sz w:val="18"/>
                <w:lang w:eastAsia="en-CA"/>
              </w:rPr>
            </w:pPr>
          </w:p>
        </w:tc>
      </w:tr>
      <w:tr w:rsidR="00A40553" w:rsidRPr="00AB4427" w14:paraId="17DF2DD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CC" w14:textId="77777777" w:rsidR="00A40553" w:rsidRPr="00AB4427" w:rsidRDefault="00A40553" w:rsidP="00C8231E">
            <w:pPr>
              <w:pStyle w:val="PMtableText"/>
              <w:rPr>
                <w:sz w:val="18"/>
              </w:rPr>
            </w:pPr>
            <w:r w:rsidRPr="00AB4427">
              <w:rPr>
                <w:sz w:val="18"/>
              </w:rPr>
              <w:t>Are all sprayer fittings, hoses, lines and valves in good condition and free of leaks?</w:t>
            </w:r>
          </w:p>
        </w:tc>
        <w:tc>
          <w:tcPr>
            <w:tcW w:w="1080" w:type="dxa"/>
            <w:tcBorders>
              <w:top w:val="single" w:sz="4" w:space="0" w:color="auto"/>
              <w:left w:val="single" w:sz="4" w:space="0" w:color="auto"/>
              <w:bottom w:val="single" w:sz="4" w:space="0" w:color="auto"/>
              <w:right w:val="single" w:sz="4" w:space="0" w:color="auto"/>
            </w:tcBorders>
          </w:tcPr>
          <w:p w14:paraId="17DF2DCD"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CE"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CF" w14:textId="77777777" w:rsidR="00A40553" w:rsidRPr="00AB4427" w:rsidRDefault="00A40553" w:rsidP="00C8231E">
            <w:pPr>
              <w:pStyle w:val="PMtableText"/>
              <w:rPr>
                <w:sz w:val="18"/>
                <w:lang w:eastAsia="en-CA"/>
              </w:rPr>
            </w:pPr>
          </w:p>
        </w:tc>
      </w:tr>
      <w:tr w:rsidR="00A40553" w:rsidRPr="00AB4427" w14:paraId="17DF2DD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D1" w14:textId="77777777" w:rsidR="00A40553" w:rsidRPr="00AB4427" w:rsidRDefault="00A40553" w:rsidP="00C8231E">
            <w:pPr>
              <w:pStyle w:val="PMtableText"/>
              <w:rPr>
                <w:sz w:val="18"/>
                <w:lang w:eastAsia="en-CA"/>
              </w:rPr>
            </w:pPr>
            <w:r w:rsidRPr="00AB4427">
              <w:rPr>
                <w:sz w:val="18"/>
                <w:lang w:eastAsia="en-CA"/>
              </w:rPr>
              <w:t>Does each pressure gauge read accurately?</w:t>
            </w:r>
          </w:p>
        </w:tc>
        <w:tc>
          <w:tcPr>
            <w:tcW w:w="1080" w:type="dxa"/>
            <w:tcBorders>
              <w:top w:val="single" w:sz="4" w:space="0" w:color="auto"/>
              <w:left w:val="single" w:sz="4" w:space="0" w:color="auto"/>
              <w:bottom w:val="single" w:sz="4" w:space="0" w:color="auto"/>
              <w:right w:val="single" w:sz="4" w:space="0" w:color="auto"/>
            </w:tcBorders>
          </w:tcPr>
          <w:p w14:paraId="17DF2DD2"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3"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4" w14:textId="77777777" w:rsidR="00A40553" w:rsidRPr="00AB4427" w:rsidRDefault="00A40553" w:rsidP="00C8231E">
            <w:pPr>
              <w:pStyle w:val="PMtableText"/>
              <w:rPr>
                <w:sz w:val="18"/>
                <w:lang w:eastAsia="en-CA"/>
              </w:rPr>
            </w:pPr>
          </w:p>
        </w:tc>
      </w:tr>
      <w:tr w:rsidR="00A40553" w:rsidRPr="00AB4427" w14:paraId="17DF2DD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D6" w14:textId="77777777" w:rsidR="00A40553" w:rsidRPr="00AB4427" w:rsidRDefault="00A40553" w:rsidP="00C8231E">
            <w:pPr>
              <w:pStyle w:val="PMtableText"/>
              <w:rPr>
                <w:sz w:val="18"/>
                <w:lang w:eastAsia="en-CA"/>
              </w:rPr>
            </w:pPr>
            <w:r w:rsidRPr="00AB4427">
              <w:rPr>
                <w:sz w:val="18"/>
                <w:lang w:eastAsia="en-CA"/>
              </w:rPr>
              <w:t>Do the tank covers on sprayers fit tightly to prevent slippage?</w:t>
            </w:r>
          </w:p>
        </w:tc>
        <w:tc>
          <w:tcPr>
            <w:tcW w:w="1080" w:type="dxa"/>
            <w:tcBorders>
              <w:top w:val="single" w:sz="4" w:space="0" w:color="auto"/>
              <w:left w:val="single" w:sz="4" w:space="0" w:color="auto"/>
              <w:bottom w:val="single" w:sz="4" w:space="0" w:color="auto"/>
              <w:right w:val="single" w:sz="4" w:space="0" w:color="auto"/>
            </w:tcBorders>
          </w:tcPr>
          <w:p w14:paraId="17DF2DD7"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8" w14:textId="77777777" w:rsidR="00A40553" w:rsidRPr="00AB442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9" w14:textId="77777777" w:rsidR="00A40553" w:rsidRPr="00AB4427" w:rsidRDefault="00A40553" w:rsidP="00C8231E">
            <w:pPr>
              <w:pStyle w:val="PMtableText"/>
              <w:rPr>
                <w:sz w:val="18"/>
                <w:lang w:eastAsia="en-CA"/>
              </w:rPr>
            </w:pPr>
          </w:p>
        </w:tc>
      </w:tr>
      <w:tr w:rsidR="00A12F61" w:rsidRPr="00AB4427" w14:paraId="56F3DC0B"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08708434" w14:textId="77777777" w:rsidR="00A12F61" w:rsidRPr="00AB4427" w:rsidRDefault="00A12F61" w:rsidP="00A5003B">
            <w:pPr>
              <w:pStyle w:val="PMtableText"/>
              <w:rPr>
                <w:sz w:val="18"/>
                <w:lang w:eastAsia="en-CA"/>
              </w:rPr>
            </w:pPr>
            <w:r w:rsidRPr="00AB4427">
              <w:rPr>
                <w:sz w:val="18"/>
                <w:lang w:eastAsia="en-CA"/>
              </w:rPr>
              <w:t>Is appropriate personal protective equipment available?</w:t>
            </w:r>
          </w:p>
        </w:tc>
        <w:tc>
          <w:tcPr>
            <w:tcW w:w="1080" w:type="dxa"/>
            <w:tcBorders>
              <w:top w:val="single" w:sz="4" w:space="0" w:color="auto"/>
              <w:left w:val="single" w:sz="4" w:space="0" w:color="auto"/>
              <w:bottom w:val="single" w:sz="4" w:space="0" w:color="auto"/>
              <w:right w:val="single" w:sz="4" w:space="0" w:color="auto"/>
            </w:tcBorders>
          </w:tcPr>
          <w:p w14:paraId="5F8C6255"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A52D7F"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6CF3A15" w14:textId="77777777" w:rsidR="00A12F61" w:rsidRPr="00AB4427" w:rsidRDefault="00A12F61" w:rsidP="00A5003B">
            <w:pPr>
              <w:pStyle w:val="PMtableText"/>
              <w:rPr>
                <w:sz w:val="18"/>
                <w:lang w:eastAsia="en-CA"/>
              </w:rPr>
            </w:pPr>
          </w:p>
        </w:tc>
      </w:tr>
      <w:tr w:rsidR="00A12F61" w:rsidRPr="00AB4427" w14:paraId="4CE3E8CE"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644D7679" w14:textId="77777777" w:rsidR="00A12F61" w:rsidRPr="00AB4427" w:rsidRDefault="00A12F61" w:rsidP="00A5003B">
            <w:pPr>
              <w:pStyle w:val="PMtableText"/>
              <w:rPr>
                <w:sz w:val="18"/>
                <w:lang w:eastAsia="en-CA"/>
              </w:rPr>
            </w:pPr>
            <w:r w:rsidRPr="00AB4427">
              <w:rPr>
                <w:sz w:val="18"/>
                <w:lang w:eastAsia="en-CA"/>
              </w:rPr>
              <w:t>Are fire extinguishers readily available?</w:t>
            </w:r>
          </w:p>
        </w:tc>
        <w:tc>
          <w:tcPr>
            <w:tcW w:w="1080" w:type="dxa"/>
            <w:tcBorders>
              <w:top w:val="single" w:sz="4" w:space="0" w:color="auto"/>
              <w:left w:val="single" w:sz="4" w:space="0" w:color="auto"/>
              <w:bottom w:val="single" w:sz="4" w:space="0" w:color="auto"/>
              <w:right w:val="single" w:sz="4" w:space="0" w:color="auto"/>
            </w:tcBorders>
          </w:tcPr>
          <w:p w14:paraId="0AC6F00E"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CF3F260"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5A60394" w14:textId="77777777" w:rsidR="00A12F61" w:rsidRPr="00AB4427" w:rsidRDefault="00A12F61" w:rsidP="00A5003B">
            <w:pPr>
              <w:pStyle w:val="PMtableText"/>
              <w:rPr>
                <w:sz w:val="18"/>
                <w:lang w:eastAsia="en-CA"/>
              </w:rPr>
            </w:pPr>
          </w:p>
        </w:tc>
      </w:tr>
      <w:tr w:rsidR="00A12F61" w:rsidRPr="00AB4427" w14:paraId="2C9077AE"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5E670ED6" w14:textId="77777777" w:rsidR="00A12F61" w:rsidRPr="00AB4427" w:rsidRDefault="00A12F61" w:rsidP="00A5003B">
            <w:pPr>
              <w:pStyle w:val="PMtableText"/>
              <w:rPr>
                <w:sz w:val="18"/>
                <w:lang w:eastAsia="en-CA"/>
              </w:rPr>
            </w:pPr>
            <w:r w:rsidRPr="00AB4427">
              <w:rPr>
                <w:sz w:val="18"/>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32B10614"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C42FB0A"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A59D4D" w14:textId="77777777" w:rsidR="00A12F61" w:rsidRPr="00AB4427" w:rsidRDefault="00A12F61" w:rsidP="00A5003B">
            <w:pPr>
              <w:pStyle w:val="PMtableText"/>
              <w:rPr>
                <w:sz w:val="18"/>
                <w:lang w:eastAsia="en-CA"/>
              </w:rPr>
            </w:pPr>
          </w:p>
        </w:tc>
      </w:tr>
      <w:tr w:rsidR="00A12F61" w:rsidRPr="00AB4427" w14:paraId="76455700"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3D4C067C" w14:textId="77777777" w:rsidR="00A12F61" w:rsidRPr="00AB4427" w:rsidRDefault="00A12F61" w:rsidP="00A5003B">
            <w:pPr>
              <w:pStyle w:val="PMtableText"/>
              <w:rPr>
                <w:sz w:val="18"/>
                <w:lang w:eastAsia="en-CA"/>
              </w:rPr>
            </w:pPr>
            <w:r w:rsidRPr="00AB4427">
              <w:rPr>
                <w:sz w:val="18"/>
                <w:lang w:eastAsia="en-CA"/>
              </w:rPr>
              <w:t>Are fire extinguishers charged, pin in place, secured and inspected?</w:t>
            </w:r>
          </w:p>
        </w:tc>
        <w:tc>
          <w:tcPr>
            <w:tcW w:w="1080" w:type="dxa"/>
            <w:tcBorders>
              <w:top w:val="single" w:sz="4" w:space="0" w:color="auto"/>
              <w:left w:val="single" w:sz="4" w:space="0" w:color="auto"/>
              <w:bottom w:val="single" w:sz="4" w:space="0" w:color="auto"/>
              <w:right w:val="single" w:sz="4" w:space="0" w:color="auto"/>
            </w:tcBorders>
          </w:tcPr>
          <w:p w14:paraId="28A18656"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7AB4910"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11ED103" w14:textId="77777777" w:rsidR="00A12F61" w:rsidRPr="00AB4427" w:rsidRDefault="00A12F61" w:rsidP="00A5003B">
            <w:pPr>
              <w:pStyle w:val="PMtableText"/>
              <w:rPr>
                <w:sz w:val="18"/>
                <w:lang w:eastAsia="en-CA"/>
              </w:rPr>
            </w:pPr>
          </w:p>
        </w:tc>
      </w:tr>
      <w:tr w:rsidR="00A12F61" w:rsidRPr="00AB4427" w14:paraId="4A0ECA22"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42763BD9" w14:textId="77777777" w:rsidR="00A12F61" w:rsidRPr="00AB4427" w:rsidRDefault="00A12F61" w:rsidP="00A5003B">
            <w:pPr>
              <w:pStyle w:val="PMtableText"/>
              <w:rPr>
                <w:sz w:val="18"/>
                <w:lang w:eastAsia="en-CA"/>
              </w:rPr>
            </w:pPr>
            <w:r w:rsidRPr="00AB4427">
              <w:rPr>
                <w:sz w:val="18"/>
                <w:lang w:eastAsia="en-CA"/>
              </w:rPr>
              <w:t>Is the first aid kit properly stocked and inspected?</w:t>
            </w:r>
          </w:p>
        </w:tc>
        <w:tc>
          <w:tcPr>
            <w:tcW w:w="1080" w:type="dxa"/>
            <w:tcBorders>
              <w:top w:val="single" w:sz="4" w:space="0" w:color="auto"/>
              <w:left w:val="single" w:sz="4" w:space="0" w:color="auto"/>
              <w:bottom w:val="single" w:sz="4" w:space="0" w:color="auto"/>
              <w:right w:val="single" w:sz="4" w:space="0" w:color="auto"/>
            </w:tcBorders>
          </w:tcPr>
          <w:p w14:paraId="4CE2DD41"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64EF642"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E4A0E2F" w14:textId="77777777" w:rsidR="00A12F61" w:rsidRPr="00AB4427" w:rsidRDefault="00A12F61" w:rsidP="00A5003B">
            <w:pPr>
              <w:pStyle w:val="PMtableText"/>
              <w:rPr>
                <w:sz w:val="18"/>
                <w:lang w:eastAsia="en-CA"/>
              </w:rPr>
            </w:pPr>
          </w:p>
        </w:tc>
      </w:tr>
      <w:tr w:rsidR="00A12F61" w:rsidRPr="00AB4427" w14:paraId="467DF38B"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346D68DF" w14:textId="1ABC3BAA" w:rsidR="00A12F61" w:rsidRPr="00AB4427" w:rsidRDefault="00A12F61" w:rsidP="00A5003B">
            <w:pPr>
              <w:pStyle w:val="PMtableText"/>
              <w:rPr>
                <w:sz w:val="18"/>
                <w:lang w:eastAsia="en-CA"/>
              </w:rPr>
            </w:pPr>
            <w:r w:rsidRPr="00AB4427">
              <w:rPr>
                <w:sz w:val="18"/>
                <w:lang w:eastAsia="en-CA"/>
              </w:rPr>
              <w:t>Is the eye wash station and/or shower operational and maintained?</w:t>
            </w:r>
          </w:p>
        </w:tc>
        <w:tc>
          <w:tcPr>
            <w:tcW w:w="1080" w:type="dxa"/>
            <w:tcBorders>
              <w:top w:val="single" w:sz="4" w:space="0" w:color="auto"/>
              <w:left w:val="single" w:sz="4" w:space="0" w:color="auto"/>
              <w:bottom w:val="single" w:sz="4" w:space="0" w:color="auto"/>
              <w:right w:val="single" w:sz="4" w:space="0" w:color="auto"/>
            </w:tcBorders>
          </w:tcPr>
          <w:p w14:paraId="645D09C7"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04CFE2B"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4BFA086" w14:textId="77777777" w:rsidR="00A12F61" w:rsidRPr="00AB4427" w:rsidRDefault="00A12F61" w:rsidP="00A5003B">
            <w:pPr>
              <w:pStyle w:val="PMtableText"/>
              <w:rPr>
                <w:sz w:val="18"/>
                <w:lang w:eastAsia="en-CA"/>
              </w:rPr>
            </w:pPr>
          </w:p>
        </w:tc>
      </w:tr>
      <w:tr w:rsidR="005F72FF" w:rsidRPr="00AB4427" w14:paraId="2DA0891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4CE965F0" w14:textId="77777777" w:rsidR="005F72FF" w:rsidRPr="00AB4427" w:rsidRDefault="005F72FF" w:rsidP="00A5003B">
            <w:pPr>
              <w:pStyle w:val="PMtableText"/>
              <w:rPr>
                <w:sz w:val="18"/>
                <w:lang w:eastAsia="en-CA"/>
              </w:rPr>
            </w:pPr>
            <w:r w:rsidRPr="00AB4427">
              <w:rPr>
                <w:sz w:val="18"/>
                <w:szCs w:val="20"/>
                <w:lang w:eastAsia="en-CA"/>
              </w:rPr>
              <w:t>Are supplies and materials stored properly to avoid clutter?</w:t>
            </w:r>
          </w:p>
        </w:tc>
        <w:tc>
          <w:tcPr>
            <w:tcW w:w="1080" w:type="dxa"/>
            <w:tcBorders>
              <w:top w:val="single" w:sz="4" w:space="0" w:color="auto"/>
              <w:left w:val="single" w:sz="4" w:space="0" w:color="auto"/>
              <w:bottom w:val="single" w:sz="4" w:space="0" w:color="auto"/>
              <w:right w:val="single" w:sz="4" w:space="0" w:color="auto"/>
            </w:tcBorders>
          </w:tcPr>
          <w:p w14:paraId="30F88C25"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A2526C1"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E4CA69D" w14:textId="77777777" w:rsidR="005F72FF" w:rsidRPr="00AB4427" w:rsidRDefault="005F72FF" w:rsidP="00A5003B">
            <w:pPr>
              <w:pStyle w:val="PMtableText"/>
              <w:rPr>
                <w:sz w:val="18"/>
                <w:lang w:eastAsia="en-CA"/>
              </w:rPr>
            </w:pPr>
          </w:p>
        </w:tc>
      </w:tr>
      <w:tr w:rsidR="005F72FF" w:rsidRPr="00AB4427" w14:paraId="51E8BDD1"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02B8DA3B" w14:textId="77777777" w:rsidR="005F72FF" w:rsidRPr="00AB4427" w:rsidRDefault="005F72FF" w:rsidP="00A5003B">
            <w:pPr>
              <w:pStyle w:val="PMtableText"/>
              <w:rPr>
                <w:sz w:val="18"/>
                <w:lang w:eastAsia="en-CA"/>
              </w:rPr>
            </w:pPr>
            <w:r w:rsidRPr="00AB4427">
              <w:rPr>
                <w:sz w:val="18"/>
                <w:szCs w:val="20"/>
                <w:lang w:eastAsia="en-CA"/>
              </w:rPr>
              <w:t>Is the floor area clear of items that could cause slips or falls?</w:t>
            </w:r>
          </w:p>
        </w:tc>
        <w:tc>
          <w:tcPr>
            <w:tcW w:w="1080" w:type="dxa"/>
            <w:tcBorders>
              <w:top w:val="single" w:sz="4" w:space="0" w:color="auto"/>
              <w:left w:val="single" w:sz="4" w:space="0" w:color="auto"/>
              <w:bottom w:val="single" w:sz="4" w:space="0" w:color="auto"/>
              <w:right w:val="single" w:sz="4" w:space="0" w:color="auto"/>
            </w:tcBorders>
          </w:tcPr>
          <w:p w14:paraId="0898C1DC"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751BFC8"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6374898" w14:textId="77777777" w:rsidR="005F72FF" w:rsidRPr="00AB4427" w:rsidRDefault="005F72FF" w:rsidP="00A5003B">
            <w:pPr>
              <w:pStyle w:val="PMtableText"/>
              <w:rPr>
                <w:sz w:val="18"/>
                <w:lang w:eastAsia="en-CA"/>
              </w:rPr>
            </w:pPr>
          </w:p>
        </w:tc>
      </w:tr>
      <w:tr w:rsidR="005F72FF" w:rsidRPr="00AB4427" w14:paraId="30CBE7E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68C6E985" w14:textId="77777777" w:rsidR="005F72FF" w:rsidRPr="00AB4427" w:rsidRDefault="005F72FF" w:rsidP="00A5003B">
            <w:pPr>
              <w:pStyle w:val="PMtableText"/>
              <w:rPr>
                <w:sz w:val="18"/>
                <w:lang w:eastAsia="en-CA"/>
              </w:rPr>
            </w:pPr>
            <w:r w:rsidRPr="00AB4427">
              <w:rPr>
                <w:sz w:val="18"/>
                <w:szCs w:val="20"/>
                <w:lang w:eastAsia="en-CA"/>
              </w:rPr>
              <w:t>Is material handling equipment available?</w:t>
            </w:r>
          </w:p>
        </w:tc>
        <w:tc>
          <w:tcPr>
            <w:tcW w:w="1080" w:type="dxa"/>
            <w:tcBorders>
              <w:top w:val="single" w:sz="4" w:space="0" w:color="auto"/>
              <w:left w:val="single" w:sz="4" w:space="0" w:color="auto"/>
              <w:bottom w:val="single" w:sz="4" w:space="0" w:color="auto"/>
              <w:right w:val="single" w:sz="4" w:space="0" w:color="auto"/>
            </w:tcBorders>
          </w:tcPr>
          <w:p w14:paraId="31F9710E"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972E27A"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7674B98" w14:textId="77777777" w:rsidR="005F72FF" w:rsidRPr="00AB4427" w:rsidRDefault="005F72FF" w:rsidP="00A5003B">
            <w:pPr>
              <w:pStyle w:val="PMtableText"/>
              <w:rPr>
                <w:sz w:val="18"/>
                <w:lang w:eastAsia="en-CA"/>
              </w:rPr>
            </w:pPr>
          </w:p>
        </w:tc>
      </w:tr>
      <w:tr w:rsidR="005F72FF" w:rsidRPr="00AB4427" w14:paraId="0DC8D812"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98D438B" w14:textId="77777777" w:rsidR="005F72FF" w:rsidRPr="00AB4427" w:rsidRDefault="005F72FF" w:rsidP="00A5003B">
            <w:pPr>
              <w:pStyle w:val="PMtableText"/>
              <w:rPr>
                <w:sz w:val="18"/>
                <w:lang w:eastAsia="en-CA"/>
              </w:rPr>
            </w:pPr>
            <w:r w:rsidRPr="00AB4427">
              <w:rPr>
                <w:sz w:val="18"/>
                <w:lang w:eastAsia="en-CA"/>
              </w:rPr>
              <w:t>Do employees report all incidents and those hazards they are not able to control to the supervisor?</w:t>
            </w:r>
          </w:p>
        </w:tc>
        <w:tc>
          <w:tcPr>
            <w:tcW w:w="1080" w:type="dxa"/>
            <w:tcBorders>
              <w:top w:val="single" w:sz="4" w:space="0" w:color="auto"/>
              <w:left w:val="single" w:sz="4" w:space="0" w:color="auto"/>
              <w:bottom w:val="single" w:sz="4" w:space="0" w:color="auto"/>
              <w:right w:val="single" w:sz="4" w:space="0" w:color="auto"/>
            </w:tcBorders>
          </w:tcPr>
          <w:p w14:paraId="5B64FA2B"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BDE392F" w14:textId="77777777" w:rsidR="005F72FF" w:rsidRPr="00AB442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4499B1" w14:textId="77777777" w:rsidR="005F72FF" w:rsidRPr="00AB4427" w:rsidRDefault="005F72FF" w:rsidP="00A5003B">
            <w:pPr>
              <w:pStyle w:val="PMtableText"/>
              <w:rPr>
                <w:sz w:val="18"/>
                <w:lang w:eastAsia="en-CA"/>
              </w:rPr>
            </w:pPr>
          </w:p>
        </w:tc>
      </w:tr>
      <w:tr w:rsidR="00A12F61" w:rsidRPr="00AB4427" w14:paraId="28C4215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373D01" w14:textId="77777777" w:rsidR="00A12F61" w:rsidRPr="00AB4427" w:rsidRDefault="00A12F61" w:rsidP="00A5003B">
            <w:pPr>
              <w:pStyle w:val="PMtableText"/>
              <w:rPr>
                <w:b/>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42BF6DB"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A9D879" w14:textId="77777777" w:rsidR="00A12F61" w:rsidRPr="00AB442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E2542C" w14:textId="77777777" w:rsidR="00A12F61" w:rsidRPr="00AB4427" w:rsidRDefault="00A12F61" w:rsidP="00A5003B">
            <w:pPr>
              <w:pStyle w:val="PMtableText"/>
              <w:rPr>
                <w:sz w:val="18"/>
                <w:lang w:eastAsia="en-CA"/>
              </w:rPr>
            </w:pPr>
          </w:p>
        </w:tc>
      </w:tr>
      <w:tr w:rsidR="00E7590D" w:rsidRPr="00AB4427" w14:paraId="3DECB4A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9C0BA2" w14:textId="1443D66D" w:rsidR="00E7590D" w:rsidRPr="00AB4427" w:rsidRDefault="00E7590D" w:rsidP="00A5003B">
            <w:pPr>
              <w:pStyle w:val="PMtableText"/>
              <w:rPr>
                <w:b/>
                <w:sz w:val="18"/>
                <w:lang w:eastAsia="en-CA"/>
              </w:rPr>
            </w:pPr>
            <w:r w:rsidRPr="00AB4427">
              <w:rPr>
                <w:b/>
                <w:sz w:val="18"/>
                <w:lang w:eastAsia="en-CA"/>
              </w:rPr>
              <w:t>Other</w:t>
            </w:r>
            <w:r w:rsidR="007D6A46" w:rsidRPr="00AB4427">
              <w:rPr>
                <w:b/>
                <w:sz w:val="18"/>
                <w:szCs w:val="20"/>
                <w:lang w:eastAsia="en-CA"/>
              </w:rPr>
              <w:t xml:space="preserve"> Biological, Chemical, Musculoskeletal Disorder (MSD), Physical (e.g. noise, vibration, extreme temperatures), Psychosocial or Safety Hazards</w:t>
            </w:r>
          </w:p>
        </w:tc>
        <w:tc>
          <w:tcPr>
            <w:tcW w:w="1080" w:type="dxa"/>
            <w:tcBorders>
              <w:top w:val="single" w:sz="4" w:space="0" w:color="auto"/>
              <w:left w:val="single" w:sz="4" w:space="0" w:color="auto"/>
              <w:bottom w:val="single" w:sz="4" w:space="0" w:color="auto"/>
              <w:right w:val="single" w:sz="4" w:space="0" w:color="auto"/>
            </w:tcBorders>
          </w:tcPr>
          <w:p w14:paraId="287714D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B66CDB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1EF21B4" w14:textId="77777777" w:rsidR="00E7590D" w:rsidRPr="00AB4427" w:rsidRDefault="00E7590D" w:rsidP="00A5003B">
            <w:pPr>
              <w:pStyle w:val="PMtableText"/>
              <w:rPr>
                <w:sz w:val="18"/>
                <w:lang w:eastAsia="en-CA"/>
              </w:rPr>
            </w:pPr>
          </w:p>
        </w:tc>
      </w:tr>
      <w:tr w:rsidR="00E7590D" w:rsidRPr="00AB4427" w14:paraId="0A9DE20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CDB68B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84C626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5691A2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1C7414" w14:textId="77777777" w:rsidR="00E7590D" w:rsidRPr="00AB4427" w:rsidRDefault="00E7590D" w:rsidP="00A5003B">
            <w:pPr>
              <w:pStyle w:val="PMtableText"/>
              <w:rPr>
                <w:sz w:val="18"/>
                <w:lang w:eastAsia="en-CA"/>
              </w:rPr>
            </w:pPr>
          </w:p>
        </w:tc>
      </w:tr>
      <w:tr w:rsidR="00E7590D" w:rsidRPr="00AB4427" w14:paraId="02A4C1C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5F6152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C96E38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A42BE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C361A89" w14:textId="77777777" w:rsidR="00E7590D" w:rsidRPr="00AB4427" w:rsidRDefault="00E7590D" w:rsidP="00A5003B">
            <w:pPr>
              <w:pStyle w:val="PMtableText"/>
              <w:rPr>
                <w:sz w:val="18"/>
                <w:lang w:eastAsia="en-CA"/>
              </w:rPr>
            </w:pPr>
          </w:p>
        </w:tc>
      </w:tr>
      <w:tr w:rsidR="00E7590D" w:rsidRPr="00AB4427" w14:paraId="33DCDA0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5AAB821"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1666C6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158C46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572E58B" w14:textId="77777777" w:rsidR="00E7590D" w:rsidRPr="00AB4427" w:rsidRDefault="00E7590D" w:rsidP="00A5003B">
            <w:pPr>
              <w:pStyle w:val="PMtableText"/>
              <w:rPr>
                <w:sz w:val="18"/>
                <w:lang w:eastAsia="en-CA"/>
              </w:rPr>
            </w:pPr>
          </w:p>
        </w:tc>
      </w:tr>
      <w:tr w:rsidR="00E7590D" w:rsidRPr="00AB4427" w14:paraId="22F1514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AA4A11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8C5072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9B089E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4A682B6" w14:textId="77777777" w:rsidR="00E7590D" w:rsidRPr="00AB4427" w:rsidRDefault="00E7590D" w:rsidP="00A5003B">
            <w:pPr>
              <w:pStyle w:val="PMtableText"/>
              <w:rPr>
                <w:sz w:val="18"/>
                <w:lang w:eastAsia="en-CA"/>
              </w:rPr>
            </w:pPr>
          </w:p>
        </w:tc>
      </w:tr>
      <w:tr w:rsidR="00E7590D" w:rsidRPr="00AB4427" w14:paraId="000BD7AE"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EC76CA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A113E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5860DD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2CEBBE9" w14:textId="77777777" w:rsidR="00E7590D" w:rsidRPr="00AB4427" w:rsidRDefault="00E7590D" w:rsidP="00A5003B">
            <w:pPr>
              <w:pStyle w:val="PMtableText"/>
              <w:rPr>
                <w:sz w:val="18"/>
                <w:lang w:eastAsia="en-CA"/>
              </w:rPr>
            </w:pPr>
          </w:p>
        </w:tc>
      </w:tr>
      <w:tr w:rsidR="00E7590D" w:rsidRPr="00AB4427" w14:paraId="7947B2B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15DCF41"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E4CE6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2CFFC9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01A3A9F" w14:textId="77777777" w:rsidR="00E7590D" w:rsidRPr="00AB4427" w:rsidRDefault="00E7590D" w:rsidP="00A5003B">
            <w:pPr>
              <w:pStyle w:val="PMtableText"/>
              <w:rPr>
                <w:sz w:val="18"/>
                <w:lang w:eastAsia="en-CA"/>
              </w:rPr>
            </w:pPr>
          </w:p>
        </w:tc>
      </w:tr>
      <w:tr w:rsidR="00E7590D" w:rsidRPr="00AB4427" w14:paraId="05747AA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E9FDED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35899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EEC66BC"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E2DFDF5" w14:textId="77777777" w:rsidR="00E7590D" w:rsidRPr="00AB4427" w:rsidRDefault="00E7590D" w:rsidP="00A5003B">
            <w:pPr>
              <w:pStyle w:val="PMtableText"/>
              <w:rPr>
                <w:sz w:val="18"/>
                <w:lang w:eastAsia="en-CA"/>
              </w:rPr>
            </w:pPr>
          </w:p>
        </w:tc>
      </w:tr>
      <w:tr w:rsidR="00E7590D" w:rsidRPr="00AB4427" w14:paraId="38E321D1"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092C3B7"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96B3C43"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1F3CF0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15AF12D" w14:textId="77777777" w:rsidR="00E7590D" w:rsidRPr="00AB4427" w:rsidRDefault="00E7590D" w:rsidP="00A5003B">
            <w:pPr>
              <w:pStyle w:val="PMtableText"/>
              <w:rPr>
                <w:sz w:val="18"/>
                <w:lang w:eastAsia="en-CA"/>
              </w:rPr>
            </w:pPr>
          </w:p>
        </w:tc>
      </w:tr>
      <w:tr w:rsidR="00E7590D" w:rsidRPr="00AB4427" w14:paraId="139DBF8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C9519E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10927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D05C6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9761F5C" w14:textId="77777777" w:rsidR="00E7590D" w:rsidRPr="00AB4427" w:rsidRDefault="00E7590D" w:rsidP="00A5003B">
            <w:pPr>
              <w:pStyle w:val="PMtableText"/>
              <w:rPr>
                <w:sz w:val="18"/>
                <w:lang w:eastAsia="en-CA"/>
              </w:rPr>
            </w:pPr>
          </w:p>
        </w:tc>
      </w:tr>
      <w:tr w:rsidR="00E7590D" w:rsidRPr="00AB4427" w14:paraId="49A8366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5C94CE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696F50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8421A1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AEF4E9F" w14:textId="77777777" w:rsidR="00E7590D" w:rsidRPr="00AB4427" w:rsidRDefault="00E7590D" w:rsidP="00A5003B">
            <w:pPr>
              <w:pStyle w:val="PMtableText"/>
              <w:rPr>
                <w:sz w:val="18"/>
                <w:lang w:eastAsia="en-CA"/>
              </w:rPr>
            </w:pPr>
          </w:p>
        </w:tc>
      </w:tr>
      <w:tr w:rsidR="00E7590D" w:rsidRPr="00AB4427" w14:paraId="42B14C6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3BE50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5CD6486"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9670F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D78E9E2" w14:textId="77777777" w:rsidR="00E7590D" w:rsidRPr="00AB4427" w:rsidRDefault="00E7590D" w:rsidP="00A5003B">
            <w:pPr>
              <w:pStyle w:val="PMtableText"/>
              <w:rPr>
                <w:sz w:val="18"/>
                <w:lang w:eastAsia="en-CA"/>
              </w:rPr>
            </w:pPr>
          </w:p>
        </w:tc>
      </w:tr>
      <w:tr w:rsidR="00E7590D" w:rsidRPr="00AB4427" w14:paraId="385919A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6CC17CE"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EBA0942"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202177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54C39FA" w14:textId="77777777" w:rsidR="00E7590D" w:rsidRPr="00AB4427" w:rsidRDefault="00E7590D" w:rsidP="00A5003B">
            <w:pPr>
              <w:pStyle w:val="PMtableText"/>
              <w:rPr>
                <w:sz w:val="18"/>
                <w:lang w:eastAsia="en-CA"/>
              </w:rPr>
            </w:pPr>
          </w:p>
        </w:tc>
      </w:tr>
      <w:tr w:rsidR="00E7590D" w:rsidRPr="00AB4427" w14:paraId="2C74167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D3A738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66F345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339060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DA98C31" w14:textId="77777777" w:rsidR="00E7590D" w:rsidRPr="00AB4427" w:rsidRDefault="00E7590D" w:rsidP="00A5003B">
            <w:pPr>
              <w:pStyle w:val="PMtableText"/>
              <w:rPr>
                <w:sz w:val="18"/>
                <w:lang w:eastAsia="en-CA"/>
              </w:rPr>
            </w:pPr>
          </w:p>
        </w:tc>
      </w:tr>
      <w:tr w:rsidR="00E7590D" w:rsidRPr="00AB4427" w14:paraId="7A4E231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C8F65FD"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4489E09"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0E3942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5B7E162" w14:textId="77777777" w:rsidR="00E7590D" w:rsidRPr="00AB4427" w:rsidRDefault="00E7590D" w:rsidP="00A5003B">
            <w:pPr>
              <w:pStyle w:val="PMtableText"/>
              <w:rPr>
                <w:sz w:val="18"/>
                <w:lang w:eastAsia="en-CA"/>
              </w:rPr>
            </w:pPr>
          </w:p>
        </w:tc>
      </w:tr>
      <w:tr w:rsidR="00E7590D" w:rsidRPr="00AB4427" w14:paraId="28D0CBC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2A46BC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8C70C35"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2C041A"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EA631C9" w14:textId="77777777" w:rsidR="00E7590D" w:rsidRPr="00AB4427" w:rsidRDefault="00E7590D" w:rsidP="00A5003B">
            <w:pPr>
              <w:pStyle w:val="PMtableText"/>
              <w:rPr>
                <w:sz w:val="18"/>
                <w:lang w:eastAsia="en-CA"/>
              </w:rPr>
            </w:pPr>
          </w:p>
        </w:tc>
      </w:tr>
      <w:tr w:rsidR="00E7590D" w:rsidRPr="00AB4427" w14:paraId="270A372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D267060"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6B1FFF8"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B5B8EB"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783D188" w14:textId="77777777" w:rsidR="00E7590D" w:rsidRPr="00AB4427" w:rsidRDefault="00E7590D" w:rsidP="00A5003B">
            <w:pPr>
              <w:pStyle w:val="PMtableText"/>
              <w:rPr>
                <w:sz w:val="18"/>
                <w:lang w:eastAsia="en-CA"/>
              </w:rPr>
            </w:pPr>
          </w:p>
        </w:tc>
      </w:tr>
      <w:tr w:rsidR="00E7590D" w:rsidRPr="00AB4427" w14:paraId="18A45D9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DF2D0D2" w14:textId="77777777" w:rsidR="00E7590D" w:rsidRPr="00AB4427" w:rsidRDefault="00E7590D" w:rsidP="00A5003B">
            <w:pPr>
              <w:pStyle w:val="PMtableText"/>
              <w:rPr>
                <w:b/>
                <w:sz w:val="18"/>
                <w:lang w:eastAsia="en-CA"/>
              </w:rPr>
            </w:pPr>
            <w:r w:rsidRPr="00AB4427">
              <w:rPr>
                <w:b/>
                <w:sz w:val="18"/>
                <w:lang w:eastAsia="en-CA"/>
              </w:rPr>
              <w:t>Action</w:t>
            </w:r>
          </w:p>
        </w:tc>
        <w:tc>
          <w:tcPr>
            <w:tcW w:w="1080" w:type="dxa"/>
            <w:tcBorders>
              <w:top w:val="single" w:sz="4" w:space="0" w:color="auto"/>
              <w:left w:val="single" w:sz="4" w:space="0" w:color="auto"/>
              <w:bottom w:val="single" w:sz="4" w:space="0" w:color="auto"/>
              <w:right w:val="single" w:sz="4" w:space="0" w:color="auto"/>
            </w:tcBorders>
          </w:tcPr>
          <w:p w14:paraId="7741F994"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10952F" w14:textId="77777777" w:rsidR="00E7590D" w:rsidRPr="00AB442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C37EDA3" w14:textId="77777777" w:rsidR="00E7590D" w:rsidRPr="00AB4427" w:rsidRDefault="00E7590D" w:rsidP="00A5003B">
            <w:pPr>
              <w:pStyle w:val="PMtableText"/>
              <w:rPr>
                <w:sz w:val="18"/>
                <w:lang w:eastAsia="en-CA"/>
              </w:rPr>
            </w:pPr>
          </w:p>
        </w:tc>
      </w:tr>
      <w:tr w:rsidR="00A40553" w:rsidRPr="00AB4427" w14:paraId="17DF2E2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E26" w14:textId="77777777" w:rsidR="00A40553" w:rsidRPr="00AB4427" w:rsidRDefault="00A40553" w:rsidP="00C8231E">
            <w:pPr>
              <w:pStyle w:val="PMtableText"/>
              <w:rPr>
                <w:b/>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7"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8" w14:textId="77777777" w:rsidR="00A40553" w:rsidRPr="00AB442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9" w14:textId="77777777" w:rsidR="00A40553" w:rsidRPr="00AB4427" w:rsidRDefault="00A40553" w:rsidP="00C8231E">
            <w:pPr>
              <w:pStyle w:val="PMtableText"/>
              <w:rPr>
                <w:sz w:val="18"/>
                <w:szCs w:val="20"/>
                <w:lang w:eastAsia="en-CA"/>
              </w:rPr>
            </w:pPr>
          </w:p>
        </w:tc>
      </w:tr>
    </w:tbl>
    <w:p w14:paraId="17DF2E2B" w14:textId="180E6ABA" w:rsidR="00A40553" w:rsidRPr="00AB4427" w:rsidRDefault="005F72FF" w:rsidP="00A40553">
      <w:pPr>
        <w:pStyle w:val="PMSecondPgHead"/>
      </w:pPr>
      <w:r w:rsidRPr="00AB4427">
        <w:lastRenderedPageBreak/>
        <w:t>Safety Observation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358"/>
      </w:tblGrid>
      <w:tr w:rsidR="005F72FF" w:rsidRPr="00AB4427" w14:paraId="17DF2E2E"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487F138E" w14:textId="6520CB84" w:rsidR="005F72FF" w:rsidRPr="00AB4427" w:rsidRDefault="005F72FF" w:rsidP="00C8231E">
            <w:pPr>
              <w:pStyle w:val="PMtableText"/>
              <w:tabs>
                <w:tab w:val="left" w:leader="dot" w:pos="6840"/>
              </w:tabs>
            </w:pPr>
            <w:r w:rsidRPr="00AB4427">
              <w:t>Employee observed:</w:t>
            </w:r>
          </w:p>
        </w:tc>
        <w:tc>
          <w:tcPr>
            <w:tcW w:w="4358" w:type="dxa"/>
            <w:tcBorders>
              <w:top w:val="single" w:sz="4" w:space="0" w:color="auto"/>
              <w:left w:val="single" w:sz="4" w:space="0" w:color="auto"/>
              <w:bottom w:val="single" w:sz="4" w:space="0" w:color="auto"/>
              <w:right w:val="single" w:sz="4" w:space="0" w:color="auto"/>
            </w:tcBorders>
          </w:tcPr>
          <w:p w14:paraId="17DF2E2D" w14:textId="77777777" w:rsidR="005F72FF" w:rsidRPr="00AB4427" w:rsidRDefault="005F72FF" w:rsidP="00C8231E">
            <w:pPr>
              <w:pStyle w:val="PMtableText"/>
              <w:tabs>
                <w:tab w:val="left" w:leader="dot" w:pos="6840"/>
              </w:tabs>
            </w:pPr>
          </w:p>
        </w:tc>
      </w:tr>
      <w:tr w:rsidR="005F72FF" w:rsidRPr="00AB4427" w14:paraId="17DF2E31"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71053177" w14:textId="362C7819" w:rsidR="005F72FF" w:rsidRPr="00AB4427" w:rsidRDefault="005F72FF" w:rsidP="00C8231E">
            <w:pPr>
              <w:pStyle w:val="PMtableText"/>
              <w:tabs>
                <w:tab w:val="left" w:leader="dot" w:pos="6840"/>
              </w:tabs>
            </w:pPr>
            <w:r w:rsidRPr="00AB4427">
              <w:t>Date:</w:t>
            </w:r>
          </w:p>
        </w:tc>
        <w:tc>
          <w:tcPr>
            <w:tcW w:w="4358" w:type="dxa"/>
            <w:tcBorders>
              <w:top w:val="single" w:sz="4" w:space="0" w:color="auto"/>
              <w:left w:val="single" w:sz="4" w:space="0" w:color="auto"/>
              <w:bottom w:val="single" w:sz="4" w:space="0" w:color="auto"/>
              <w:right w:val="single" w:sz="4" w:space="0" w:color="auto"/>
            </w:tcBorders>
          </w:tcPr>
          <w:p w14:paraId="17DF2E30" w14:textId="77777777" w:rsidR="005F72FF" w:rsidRPr="00AB4427" w:rsidRDefault="005F72FF" w:rsidP="00C8231E">
            <w:pPr>
              <w:pStyle w:val="PMtableText"/>
              <w:tabs>
                <w:tab w:val="left" w:leader="dot" w:pos="6840"/>
              </w:tabs>
            </w:pPr>
          </w:p>
        </w:tc>
      </w:tr>
      <w:tr w:rsidR="005F72FF" w:rsidRPr="00AB4427" w14:paraId="17DF2E34"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291E3A49" w14:textId="63081532" w:rsidR="005F72FF" w:rsidRPr="00AB4427" w:rsidRDefault="005F72FF" w:rsidP="00C8231E">
            <w:pPr>
              <w:pStyle w:val="PMtableText"/>
              <w:tabs>
                <w:tab w:val="left" w:leader="dot" w:pos="6840"/>
              </w:tabs>
            </w:pPr>
            <w:r w:rsidRPr="00AB4427">
              <w:t>Task observed:</w:t>
            </w:r>
          </w:p>
        </w:tc>
        <w:tc>
          <w:tcPr>
            <w:tcW w:w="4358" w:type="dxa"/>
            <w:tcBorders>
              <w:top w:val="single" w:sz="4" w:space="0" w:color="auto"/>
              <w:left w:val="single" w:sz="4" w:space="0" w:color="auto"/>
              <w:bottom w:val="single" w:sz="4" w:space="0" w:color="auto"/>
              <w:right w:val="single" w:sz="4" w:space="0" w:color="auto"/>
            </w:tcBorders>
          </w:tcPr>
          <w:p w14:paraId="17DF2E33" w14:textId="77777777" w:rsidR="005F72FF" w:rsidRPr="00AB4427" w:rsidRDefault="005F72FF" w:rsidP="00C8231E">
            <w:pPr>
              <w:pStyle w:val="PMtableText"/>
              <w:tabs>
                <w:tab w:val="left" w:leader="dot" w:pos="6840"/>
              </w:tabs>
            </w:pPr>
          </w:p>
        </w:tc>
      </w:tr>
      <w:tr w:rsidR="005F72FF" w:rsidRPr="00AB4427" w14:paraId="17DF2E37"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55A83C60" w14:textId="48220F42" w:rsidR="005F72FF" w:rsidRPr="00AB4427" w:rsidRDefault="005F72FF" w:rsidP="00C8231E">
            <w:pPr>
              <w:pStyle w:val="PMtableText"/>
              <w:tabs>
                <w:tab w:val="left" w:leader="dot" w:pos="6840"/>
              </w:tabs>
            </w:pPr>
            <w:r w:rsidRPr="00AB4427">
              <w:t xml:space="preserve">Was the task performed properly? </w:t>
            </w:r>
          </w:p>
        </w:tc>
        <w:tc>
          <w:tcPr>
            <w:tcW w:w="4358" w:type="dxa"/>
            <w:tcBorders>
              <w:top w:val="single" w:sz="4" w:space="0" w:color="auto"/>
              <w:left w:val="single" w:sz="4" w:space="0" w:color="auto"/>
              <w:bottom w:val="single" w:sz="4" w:space="0" w:color="auto"/>
              <w:right w:val="single" w:sz="4" w:space="0" w:color="auto"/>
            </w:tcBorders>
          </w:tcPr>
          <w:p w14:paraId="17DF2E36" w14:textId="77777777" w:rsidR="005F72FF" w:rsidRPr="00AB4427" w:rsidRDefault="005F72FF" w:rsidP="00C8231E">
            <w:pPr>
              <w:pStyle w:val="PMtableText"/>
              <w:tabs>
                <w:tab w:val="left" w:leader="dot" w:pos="6840"/>
              </w:tabs>
            </w:pPr>
          </w:p>
        </w:tc>
      </w:tr>
      <w:tr w:rsidR="005F72FF" w:rsidRPr="00AB4427" w14:paraId="17DF2E3A"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39C255DC" w14:textId="5DB026A0" w:rsidR="005F72FF" w:rsidRPr="00AB4427" w:rsidRDefault="005F72FF" w:rsidP="00C8231E">
            <w:pPr>
              <w:pStyle w:val="PMtableText"/>
              <w:tabs>
                <w:tab w:val="left" w:leader="dot" w:pos="6840"/>
              </w:tabs>
            </w:pPr>
            <w:r w:rsidRPr="00AB4427">
              <w:t>Action taken:</w:t>
            </w:r>
          </w:p>
        </w:tc>
        <w:tc>
          <w:tcPr>
            <w:tcW w:w="4358" w:type="dxa"/>
            <w:tcBorders>
              <w:top w:val="single" w:sz="4" w:space="0" w:color="auto"/>
              <w:left w:val="single" w:sz="4" w:space="0" w:color="auto"/>
              <w:bottom w:val="single" w:sz="4" w:space="0" w:color="auto"/>
              <w:right w:val="single" w:sz="4" w:space="0" w:color="auto"/>
            </w:tcBorders>
          </w:tcPr>
          <w:p w14:paraId="17DF2E39" w14:textId="77777777" w:rsidR="005F72FF" w:rsidRPr="00AB4427" w:rsidRDefault="005F72FF" w:rsidP="00C8231E">
            <w:pPr>
              <w:pStyle w:val="PMtableText"/>
              <w:tabs>
                <w:tab w:val="left" w:leader="dot" w:pos="6840"/>
              </w:tabs>
            </w:pPr>
          </w:p>
        </w:tc>
      </w:tr>
      <w:tr w:rsidR="005F72FF" w:rsidRPr="00AB4427" w14:paraId="17DF2E3D"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0205D8BA" w14:textId="49C6A530" w:rsidR="005F72FF" w:rsidRPr="00AB4427" w:rsidRDefault="005F72FF" w:rsidP="00C8231E">
            <w:pPr>
              <w:pStyle w:val="PMtableText"/>
              <w:tabs>
                <w:tab w:val="left" w:leader="dot" w:pos="6840"/>
              </w:tabs>
            </w:pPr>
            <w:r w:rsidRPr="00AB4427">
              <w:t>Follow-up required:</w:t>
            </w:r>
          </w:p>
        </w:tc>
        <w:tc>
          <w:tcPr>
            <w:tcW w:w="4358" w:type="dxa"/>
            <w:tcBorders>
              <w:top w:val="single" w:sz="4" w:space="0" w:color="auto"/>
              <w:left w:val="single" w:sz="4" w:space="0" w:color="auto"/>
              <w:bottom w:val="single" w:sz="4" w:space="0" w:color="auto"/>
              <w:right w:val="single" w:sz="4" w:space="0" w:color="auto"/>
            </w:tcBorders>
          </w:tcPr>
          <w:p w14:paraId="17DF2E3C" w14:textId="77777777" w:rsidR="005F72FF" w:rsidRPr="00AB4427" w:rsidRDefault="005F72FF" w:rsidP="00C8231E">
            <w:pPr>
              <w:pStyle w:val="PMtableText"/>
              <w:tabs>
                <w:tab w:val="left" w:leader="dot" w:pos="6840"/>
              </w:tabs>
            </w:pPr>
          </w:p>
        </w:tc>
      </w:tr>
      <w:tr w:rsidR="005F72FF" w:rsidRPr="00AB4427" w14:paraId="17DF2E40"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0E0E58A4" w14:textId="64BBECD7" w:rsidR="005F72FF" w:rsidRPr="00AB4427" w:rsidRDefault="005F72FF" w:rsidP="00C8231E">
            <w:pPr>
              <w:pStyle w:val="PMtableText"/>
              <w:tabs>
                <w:tab w:val="left" w:leader="dot" w:pos="6840"/>
              </w:tabs>
            </w:pPr>
            <w:r w:rsidRPr="00AB4427">
              <w:t>Commendation of exemplary conditions and practices:</w:t>
            </w:r>
          </w:p>
        </w:tc>
        <w:tc>
          <w:tcPr>
            <w:tcW w:w="4358" w:type="dxa"/>
            <w:tcBorders>
              <w:top w:val="single" w:sz="4" w:space="0" w:color="auto"/>
              <w:left w:val="single" w:sz="4" w:space="0" w:color="auto"/>
              <w:bottom w:val="single" w:sz="4" w:space="0" w:color="auto"/>
              <w:right w:val="single" w:sz="4" w:space="0" w:color="auto"/>
            </w:tcBorders>
          </w:tcPr>
          <w:p w14:paraId="17DF2E3F" w14:textId="77777777" w:rsidR="005F72FF" w:rsidRPr="00AB4427" w:rsidRDefault="005F72FF" w:rsidP="00C8231E">
            <w:pPr>
              <w:pStyle w:val="PMtableText"/>
              <w:tabs>
                <w:tab w:val="left" w:leader="dot" w:pos="6840"/>
              </w:tabs>
            </w:pPr>
          </w:p>
        </w:tc>
      </w:tr>
      <w:tr w:rsidR="005F72FF" w:rsidRPr="00AB4427" w14:paraId="17DF2E43"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47FFF206" w14:textId="1879DC1C" w:rsidR="005F72FF" w:rsidRPr="00AB4427" w:rsidRDefault="005F72FF" w:rsidP="00C8231E">
            <w:pPr>
              <w:pStyle w:val="PMtableText"/>
              <w:tabs>
                <w:tab w:val="left" w:leader="dot" w:pos="6840"/>
              </w:tabs>
            </w:pPr>
            <w:r w:rsidRPr="00AB4427">
              <w:t>Employee contacts and their comments:</w:t>
            </w:r>
          </w:p>
        </w:tc>
        <w:tc>
          <w:tcPr>
            <w:tcW w:w="4358" w:type="dxa"/>
            <w:tcBorders>
              <w:top w:val="single" w:sz="4" w:space="0" w:color="auto"/>
              <w:left w:val="single" w:sz="4" w:space="0" w:color="auto"/>
              <w:bottom w:val="single" w:sz="4" w:space="0" w:color="auto"/>
              <w:right w:val="single" w:sz="4" w:space="0" w:color="auto"/>
            </w:tcBorders>
          </w:tcPr>
          <w:p w14:paraId="17DF2E42" w14:textId="77777777" w:rsidR="005F72FF" w:rsidRPr="00AB4427" w:rsidRDefault="005F72FF" w:rsidP="00C8231E">
            <w:pPr>
              <w:pStyle w:val="PMtableText"/>
              <w:tabs>
                <w:tab w:val="left" w:leader="dot" w:pos="6840"/>
              </w:tabs>
            </w:pPr>
          </w:p>
        </w:tc>
      </w:tr>
    </w:tbl>
    <w:p w14:paraId="17DF2E44" w14:textId="77777777" w:rsidR="00A40553" w:rsidRPr="00AB4427" w:rsidRDefault="00A40553" w:rsidP="00A40553"/>
    <w:p w14:paraId="32704FC5" w14:textId="0324299E" w:rsidR="003A4550" w:rsidRPr="00AB4427" w:rsidRDefault="00C966D8" w:rsidP="001D02DC">
      <w:pPr>
        <w:pStyle w:val="PMsectionHead"/>
        <w:jc w:val="left"/>
        <w:rPr>
          <w:rFonts w:cs="Arial"/>
        </w:rPr>
      </w:pPr>
      <w:bookmarkStart w:id="121" w:name="_Toc391293852"/>
      <w:bookmarkStart w:id="122" w:name="_Toc223449627"/>
      <w:bookmarkStart w:id="123" w:name="_Toc224568770"/>
      <w:r w:rsidRPr="00AB4427">
        <w:rPr>
          <w:rFonts w:cs="Arial"/>
        </w:rPr>
        <w:lastRenderedPageBreak/>
        <w:t>7</w:t>
      </w:r>
      <w:r w:rsidR="00B56FD7" w:rsidRPr="00AB4427">
        <w:rPr>
          <w:rFonts w:cs="Arial"/>
        </w:rPr>
        <w:t>.</w:t>
      </w:r>
      <w:r w:rsidRPr="00AB4427">
        <w:rPr>
          <w:rFonts w:cs="Arial"/>
        </w:rPr>
        <w:t>2</w:t>
      </w:r>
      <w:r w:rsidR="00B56FD7" w:rsidRPr="00AB4427">
        <w:rPr>
          <w:rFonts w:cs="Arial"/>
        </w:rPr>
        <w:t xml:space="preserve"> </w:t>
      </w:r>
      <w:r w:rsidR="003A4550" w:rsidRPr="00AB4427">
        <w:rPr>
          <w:rFonts w:cs="Arial"/>
        </w:rPr>
        <w:t>Pre</w:t>
      </w:r>
      <w:r w:rsidR="00176A40" w:rsidRPr="00AB4427">
        <w:rPr>
          <w:rFonts w:cs="Arial"/>
        </w:rPr>
        <w:t>-</w:t>
      </w:r>
      <w:r w:rsidR="003A4550" w:rsidRPr="00AB4427">
        <w:rPr>
          <w:rFonts w:cs="Arial"/>
        </w:rPr>
        <w:t>Use Inspection Policy</w:t>
      </w:r>
      <w:bookmarkEnd w:id="121"/>
      <w:bookmarkEnd w:id="122"/>
      <w:bookmarkEnd w:id="123"/>
    </w:p>
    <w:p w14:paraId="19B11867" w14:textId="77777777" w:rsidR="003A4550" w:rsidRPr="00AB4427" w:rsidRDefault="003A4550" w:rsidP="003A4550">
      <w:pPr>
        <w:pStyle w:val="PMhead"/>
        <w:rPr>
          <w:rFonts w:cs="Arial"/>
        </w:rPr>
      </w:pPr>
      <w:r w:rsidRPr="00AB4427">
        <w:rPr>
          <w:rFonts w:cs="Arial"/>
        </w:rPr>
        <w:t>Purpose</w:t>
      </w:r>
    </w:p>
    <w:p w14:paraId="3A01E71C" w14:textId="1F45B66D" w:rsidR="003A4550" w:rsidRPr="00AB4427" w:rsidRDefault="003A4550" w:rsidP="003A4550">
      <w:pPr>
        <w:pStyle w:val="PMtext"/>
        <w:rPr>
          <w:rFonts w:cs="Arial"/>
        </w:rPr>
      </w:pPr>
      <w:r w:rsidRPr="00AB4427">
        <w:rPr>
          <w:rFonts w:cs="Arial"/>
        </w:rPr>
        <w:t xml:space="preserve">To ensure that </w:t>
      </w:r>
      <w:r w:rsidRPr="00AB4427">
        <w:t>[</w:t>
      </w:r>
      <w:r w:rsidR="002C1A88" w:rsidRPr="00AB4427">
        <w:t>Employer/Organization Name</w:t>
      </w:r>
      <w:r w:rsidRPr="00AB4427">
        <w:t xml:space="preserve">] </w:t>
      </w:r>
      <w:r w:rsidRPr="00AB4427">
        <w:rPr>
          <w:rFonts w:cs="Arial"/>
        </w:rPr>
        <w:t>has a list of equipment requiring pre</w:t>
      </w:r>
      <w:r w:rsidR="00176A40" w:rsidRPr="00AB4427">
        <w:rPr>
          <w:rFonts w:cs="Arial"/>
        </w:rPr>
        <w:t>-</w:t>
      </w:r>
      <w:r w:rsidRPr="00AB4427">
        <w:rPr>
          <w:rFonts w:cs="Arial"/>
        </w:rPr>
        <w:t>use inspections and a checklist in order to ensure the health and safety of those employees required to use this equipment.</w:t>
      </w:r>
    </w:p>
    <w:p w14:paraId="760BDFC8" w14:textId="77777777" w:rsidR="003A4550" w:rsidRPr="00AB4427" w:rsidRDefault="003A4550" w:rsidP="003A4550">
      <w:pPr>
        <w:pStyle w:val="PMhead"/>
        <w:rPr>
          <w:rFonts w:cs="Arial"/>
        </w:rPr>
      </w:pPr>
      <w:r w:rsidRPr="00AB4427">
        <w:rPr>
          <w:rFonts w:cs="Arial"/>
        </w:rPr>
        <w:t>Policy</w:t>
      </w:r>
    </w:p>
    <w:p w14:paraId="4094E7DA" w14:textId="1BDCA3F4" w:rsidR="003A4550" w:rsidRPr="00AB4427" w:rsidRDefault="003A4550" w:rsidP="003A4550">
      <w:pPr>
        <w:pStyle w:val="PMtext"/>
        <w:rPr>
          <w:rFonts w:cs="Arial"/>
        </w:rPr>
      </w:pPr>
      <w:r w:rsidRPr="00AB4427">
        <w:rPr>
          <w:rFonts w:cs="Arial"/>
        </w:rPr>
        <w:t>All equipment requiring a pre</w:t>
      </w:r>
      <w:r w:rsidR="00176A40" w:rsidRPr="00AB4427">
        <w:rPr>
          <w:rFonts w:cs="Arial"/>
        </w:rPr>
        <w:t>-</w:t>
      </w:r>
      <w:r w:rsidRPr="00AB4427">
        <w:rPr>
          <w:rFonts w:cs="Arial"/>
        </w:rPr>
        <w:t xml:space="preserve">use inspection at </w:t>
      </w:r>
      <w:r w:rsidRPr="00AB4427">
        <w:t>[</w:t>
      </w:r>
      <w:r w:rsidR="002C1A88" w:rsidRPr="00AB4427">
        <w:t>Employer/Organization Name</w:t>
      </w:r>
      <w:r w:rsidRPr="00AB4427">
        <w:t xml:space="preserve">] </w:t>
      </w:r>
      <w:r w:rsidRPr="00AB4427">
        <w:rPr>
          <w:rFonts w:cs="Arial"/>
        </w:rPr>
        <w:t>will be tracked on the Pre</w:t>
      </w:r>
      <w:r w:rsidR="00176A40" w:rsidRPr="00AB4427">
        <w:rPr>
          <w:rFonts w:cs="Arial"/>
        </w:rPr>
        <w:t>-</w:t>
      </w:r>
      <w:r w:rsidRPr="00AB4427">
        <w:rPr>
          <w:rFonts w:cs="Arial"/>
        </w:rPr>
        <w:t>Use Inspection Schedule. This schedule will identify who should conduct the inspection, and the frequency. For each piece of equipment, a Pre</w:t>
      </w:r>
      <w:r w:rsidR="00176A40" w:rsidRPr="00AB4427">
        <w:rPr>
          <w:rFonts w:cs="Arial"/>
        </w:rPr>
        <w:t>-</w:t>
      </w:r>
      <w:r w:rsidRPr="00AB4427">
        <w:rPr>
          <w:rFonts w:cs="Arial"/>
        </w:rPr>
        <w:t xml:space="preserve">Use Inspection Checklist will be developed along with standards and measures to ensure deficiencies are corrected in a timely manner. </w:t>
      </w:r>
    </w:p>
    <w:p w14:paraId="2B8F7B20" w14:textId="77777777" w:rsidR="003A4550" w:rsidRPr="00AB4427" w:rsidRDefault="003A4550" w:rsidP="003A4550">
      <w:pPr>
        <w:pStyle w:val="PMhead"/>
        <w:rPr>
          <w:rFonts w:cs="Arial"/>
        </w:rPr>
      </w:pPr>
      <w:r w:rsidRPr="00AB4427">
        <w:rPr>
          <w:rFonts w:cs="Arial"/>
        </w:rPr>
        <w:t>Procedure</w:t>
      </w:r>
    </w:p>
    <w:p w14:paraId="3A7347CD" w14:textId="06B25FFB" w:rsidR="003A4550" w:rsidRPr="00AB4427" w:rsidRDefault="003A4550" w:rsidP="003A4550">
      <w:pPr>
        <w:pStyle w:val="PMtext"/>
        <w:rPr>
          <w:rFonts w:cs="Arial"/>
        </w:rPr>
      </w:pPr>
      <w:r w:rsidRPr="00AB4427">
        <w:rPr>
          <w:rFonts w:cs="Arial"/>
        </w:rPr>
        <w:t>Pre</w:t>
      </w:r>
      <w:r w:rsidR="00176A40" w:rsidRPr="00AB4427">
        <w:rPr>
          <w:rFonts w:cs="Arial"/>
        </w:rPr>
        <w:t>-</w:t>
      </w:r>
      <w:r w:rsidRPr="00AB4427">
        <w:rPr>
          <w:rFonts w:cs="Arial"/>
        </w:rPr>
        <w:t>use inspections are to be performed for all mobile equipment, production equipment, and other employer identified equipment that could pose a danger to employe</w:t>
      </w:r>
      <w:r w:rsidR="00B56FD7" w:rsidRPr="00AB4427">
        <w:rPr>
          <w:rFonts w:cs="Arial"/>
        </w:rPr>
        <w:t>e</w:t>
      </w:r>
      <w:r w:rsidRPr="00AB4427">
        <w:rPr>
          <w:rFonts w:cs="Arial"/>
        </w:rPr>
        <w:t>s.</w:t>
      </w:r>
    </w:p>
    <w:p w14:paraId="739660C1" w14:textId="7EAF4FD2" w:rsidR="003A4550" w:rsidRPr="00AB4427" w:rsidRDefault="003A4550" w:rsidP="003A4550">
      <w:pPr>
        <w:pStyle w:val="PMtext"/>
        <w:rPr>
          <w:rFonts w:cs="Arial"/>
        </w:rPr>
      </w:pPr>
      <w:r w:rsidRPr="00AB4427">
        <w:rPr>
          <w:rFonts w:cs="Arial"/>
        </w:rPr>
        <w:t>Each piece of equipment listed on the Pre</w:t>
      </w:r>
      <w:r w:rsidR="00176A40" w:rsidRPr="00AB4427">
        <w:rPr>
          <w:rFonts w:cs="Arial"/>
        </w:rPr>
        <w:t>-</w:t>
      </w:r>
      <w:r w:rsidRPr="00AB4427">
        <w:rPr>
          <w:rFonts w:cs="Arial"/>
        </w:rPr>
        <w:t>Use Inspection Schedule will be evaluated on the following to establish a Pre</w:t>
      </w:r>
      <w:r w:rsidR="00176A40" w:rsidRPr="00AB4427">
        <w:rPr>
          <w:rFonts w:cs="Arial"/>
        </w:rPr>
        <w:t>-</w:t>
      </w:r>
      <w:r w:rsidRPr="00AB4427">
        <w:rPr>
          <w:rFonts w:cs="Arial"/>
        </w:rPr>
        <w:t>Use Inspection Checklist:</w:t>
      </w:r>
    </w:p>
    <w:p w14:paraId="6B0AD1C8" w14:textId="037846EF" w:rsidR="003A4550" w:rsidRPr="00AB4427" w:rsidRDefault="003A4550" w:rsidP="003A4550">
      <w:pPr>
        <w:pStyle w:val="PMtextBullet"/>
        <w:rPr>
          <w:rFonts w:cs="Arial"/>
        </w:rPr>
      </w:pPr>
      <w:r w:rsidRPr="00AB4427">
        <w:rPr>
          <w:rFonts w:cs="Arial"/>
        </w:rPr>
        <w:t xml:space="preserve">Standards of inspections (e.g. minimum standards expected prior to operating equipment) based on legislation, manufacturer </w:t>
      </w:r>
      <w:r w:rsidR="007D6A46" w:rsidRPr="00AB4427">
        <w:rPr>
          <w:rFonts w:cs="Arial"/>
        </w:rPr>
        <w:t>specifications</w:t>
      </w:r>
      <w:r w:rsidRPr="00AB4427">
        <w:rPr>
          <w:rFonts w:cs="Arial"/>
        </w:rPr>
        <w:t>, industry standards, or best practices.</w:t>
      </w:r>
    </w:p>
    <w:p w14:paraId="191EE7A9" w14:textId="510E9F72" w:rsidR="003A4550" w:rsidRPr="00AB4427" w:rsidRDefault="003A4550" w:rsidP="003A4550">
      <w:pPr>
        <w:pStyle w:val="PMtextBullet"/>
        <w:rPr>
          <w:rFonts w:cs="Arial"/>
        </w:rPr>
      </w:pPr>
      <w:r w:rsidRPr="00AB4427">
        <w:rPr>
          <w:rFonts w:cs="Arial"/>
        </w:rPr>
        <w:t xml:space="preserve">Frequency of inspections (e.g. before each shift, daily, </w:t>
      </w:r>
      <w:r w:rsidR="00FA76B1" w:rsidRPr="00AB4427">
        <w:rPr>
          <w:rFonts w:cs="Arial"/>
        </w:rPr>
        <w:t>etc.</w:t>
      </w:r>
      <w:r w:rsidRPr="00AB4427">
        <w:rPr>
          <w:rFonts w:cs="Arial"/>
        </w:rPr>
        <w:t>).</w:t>
      </w:r>
    </w:p>
    <w:p w14:paraId="51A9F790" w14:textId="426493BE" w:rsidR="003A4550" w:rsidRPr="00AB4427" w:rsidRDefault="003A4550" w:rsidP="003A4550">
      <w:pPr>
        <w:pStyle w:val="PMtextBullet"/>
        <w:rPr>
          <w:rFonts w:cs="Arial"/>
        </w:rPr>
      </w:pPr>
      <w:r w:rsidRPr="00AB4427">
        <w:rPr>
          <w:rFonts w:cs="Arial"/>
        </w:rPr>
        <w:t>Qualifications required for inspectors.</w:t>
      </w:r>
    </w:p>
    <w:p w14:paraId="008B3FDC" w14:textId="27BBDD67" w:rsidR="003A4550" w:rsidRPr="00AB4427" w:rsidRDefault="003A4550" w:rsidP="003A4550">
      <w:pPr>
        <w:pStyle w:val="PMtextBullet"/>
        <w:rPr>
          <w:rFonts w:cs="Arial"/>
        </w:rPr>
      </w:pPr>
      <w:r w:rsidRPr="00AB4427">
        <w:rPr>
          <w:rFonts w:cs="Arial"/>
        </w:rPr>
        <w:t>Responsibility assigned to qualified person for inspections. Employees must be trained on each piece of equipment they are required to operate/inspect.</w:t>
      </w:r>
    </w:p>
    <w:p w14:paraId="791D87A7" w14:textId="77777777" w:rsidR="003A4550" w:rsidRPr="00AB4427" w:rsidRDefault="003A4550" w:rsidP="003A4550">
      <w:pPr>
        <w:pStyle w:val="PMtextBullet"/>
        <w:rPr>
          <w:rFonts w:cs="Arial"/>
        </w:rPr>
      </w:pPr>
      <w:r w:rsidRPr="00AB4427">
        <w:rPr>
          <w:rFonts w:cs="Arial"/>
        </w:rPr>
        <w:t>Schedule for assigned person to perform maintenance.</w:t>
      </w:r>
    </w:p>
    <w:p w14:paraId="7CE9FC5D" w14:textId="6C14BB3D" w:rsidR="003A4550" w:rsidRPr="00AB4427" w:rsidRDefault="003A4550" w:rsidP="003A4550">
      <w:pPr>
        <w:pStyle w:val="PMtext"/>
        <w:rPr>
          <w:rFonts w:cs="Arial"/>
        </w:rPr>
      </w:pPr>
      <w:r w:rsidRPr="00AB4427">
        <w:rPr>
          <w:rFonts w:cs="Arial"/>
        </w:rPr>
        <w:t>A standard reporting form will be used to track the pre</w:t>
      </w:r>
      <w:r w:rsidR="00176A40" w:rsidRPr="00AB4427">
        <w:rPr>
          <w:rFonts w:cs="Arial"/>
        </w:rPr>
        <w:t>-</w:t>
      </w:r>
      <w:r w:rsidRPr="00AB4427">
        <w:rPr>
          <w:rFonts w:cs="Arial"/>
        </w:rPr>
        <w:t xml:space="preserve">use inspections for each piece of equipment. The form will include inspection requirements specific to the equipment, and will cover the points below: </w:t>
      </w:r>
    </w:p>
    <w:p w14:paraId="37837A57" w14:textId="77777777" w:rsidR="003A4550" w:rsidRPr="00AB4427" w:rsidRDefault="003A4550" w:rsidP="003A4550">
      <w:pPr>
        <w:pStyle w:val="PMtextBullet"/>
        <w:rPr>
          <w:rFonts w:cs="Arial"/>
        </w:rPr>
      </w:pPr>
      <w:r w:rsidRPr="00AB4427">
        <w:rPr>
          <w:rFonts w:cs="Arial"/>
        </w:rPr>
        <w:t>Equipment inspected</w:t>
      </w:r>
    </w:p>
    <w:p w14:paraId="49F92D80" w14:textId="77777777" w:rsidR="003A4550" w:rsidRPr="00AB4427" w:rsidRDefault="003A4550" w:rsidP="003A4550">
      <w:pPr>
        <w:pStyle w:val="PMtextBullet"/>
        <w:rPr>
          <w:rFonts w:cs="Arial"/>
        </w:rPr>
      </w:pPr>
      <w:r w:rsidRPr="00AB4427">
        <w:rPr>
          <w:rFonts w:cs="Arial"/>
        </w:rPr>
        <w:t>Inspector’s signature/initials</w:t>
      </w:r>
    </w:p>
    <w:p w14:paraId="775375CB" w14:textId="77777777" w:rsidR="003A4550" w:rsidRPr="00AB4427" w:rsidRDefault="003A4550" w:rsidP="003A4550">
      <w:pPr>
        <w:pStyle w:val="PMtextBullet"/>
        <w:rPr>
          <w:rFonts w:cs="Arial"/>
        </w:rPr>
      </w:pPr>
      <w:r w:rsidRPr="00AB4427">
        <w:rPr>
          <w:rFonts w:cs="Arial"/>
        </w:rPr>
        <w:t>Date of Inspection</w:t>
      </w:r>
    </w:p>
    <w:p w14:paraId="57DAD4F8" w14:textId="77777777" w:rsidR="003A4550" w:rsidRPr="00AB4427" w:rsidRDefault="003A4550" w:rsidP="003A4550">
      <w:pPr>
        <w:pStyle w:val="PMtextBullet"/>
        <w:rPr>
          <w:rFonts w:cs="Arial"/>
        </w:rPr>
      </w:pPr>
      <w:r w:rsidRPr="00AB4427">
        <w:rPr>
          <w:rFonts w:cs="Arial"/>
        </w:rPr>
        <w:t>List of components to be inspected and the minimum standard expected</w:t>
      </w:r>
    </w:p>
    <w:p w14:paraId="0129216A" w14:textId="77777777" w:rsidR="003A4550" w:rsidRPr="00AB4427" w:rsidRDefault="003A4550" w:rsidP="003A4550">
      <w:pPr>
        <w:pStyle w:val="PMtextBullet"/>
        <w:rPr>
          <w:rFonts w:cs="Arial"/>
        </w:rPr>
      </w:pPr>
      <w:r w:rsidRPr="00AB4427">
        <w:rPr>
          <w:rFonts w:cs="Arial"/>
        </w:rPr>
        <w:t>Description of the hazards</w:t>
      </w:r>
    </w:p>
    <w:p w14:paraId="21F38187" w14:textId="77777777" w:rsidR="003A4550" w:rsidRPr="00AB4427" w:rsidRDefault="003A4550" w:rsidP="003A4550">
      <w:pPr>
        <w:pStyle w:val="PMtextBullet"/>
        <w:rPr>
          <w:rFonts w:cs="Arial"/>
        </w:rPr>
      </w:pPr>
      <w:r w:rsidRPr="00AB4427">
        <w:rPr>
          <w:rFonts w:cs="Arial"/>
        </w:rPr>
        <w:t>Recommendations for corrective action</w:t>
      </w:r>
    </w:p>
    <w:p w14:paraId="15BCDD5B" w14:textId="77777777" w:rsidR="003A4550" w:rsidRPr="00AB4427" w:rsidRDefault="003A4550" w:rsidP="003A4550">
      <w:pPr>
        <w:pStyle w:val="PMtextBullet"/>
        <w:rPr>
          <w:rFonts w:cs="Arial"/>
        </w:rPr>
      </w:pPr>
      <w:r w:rsidRPr="00AB4427">
        <w:rPr>
          <w:rFonts w:cs="Arial"/>
        </w:rPr>
        <w:t>Action taken (who, what, when) to ensure the safety concern has been controlled</w:t>
      </w:r>
    </w:p>
    <w:p w14:paraId="0984ABB7" w14:textId="69DF5373" w:rsidR="003A4550" w:rsidRPr="00AB4427" w:rsidRDefault="003A4550" w:rsidP="003A4550">
      <w:pPr>
        <w:pStyle w:val="PMtext"/>
        <w:rPr>
          <w:rFonts w:cs="Arial"/>
        </w:rPr>
      </w:pPr>
      <w:r w:rsidRPr="00AB4427">
        <w:rPr>
          <w:rFonts w:cs="Arial"/>
        </w:rPr>
        <w:t xml:space="preserve">Completed forms are reviewed by management to ensure that the corrective action taken was adequate to reduce the hazard(s). In addition, supervisors are responsible for </w:t>
      </w:r>
      <w:r w:rsidRPr="00AB4427">
        <w:rPr>
          <w:rFonts w:cs="Arial"/>
        </w:rPr>
        <w:lastRenderedPageBreak/>
        <w:t>the review of all documentation, including checklists, deficiencies and remedial action taken to ensure this Pre</w:t>
      </w:r>
      <w:r w:rsidR="00176A40" w:rsidRPr="00AB4427">
        <w:rPr>
          <w:rFonts w:cs="Arial"/>
        </w:rPr>
        <w:t>-</w:t>
      </w:r>
      <w:r w:rsidRPr="00AB4427">
        <w:rPr>
          <w:rFonts w:cs="Arial"/>
        </w:rPr>
        <w:t xml:space="preserve">Use Inspection Policy is fully implemented. </w:t>
      </w:r>
    </w:p>
    <w:p w14:paraId="41BC376D" w14:textId="5A81830D" w:rsidR="003A4550" w:rsidRPr="00AB4427" w:rsidRDefault="003A4550" w:rsidP="003A4550">
      <w:pPr>
        <w:pStyle w:val="PMtext"/>
        <w:rPr>
          <w:rFonts w:cs="Arial"/>
        </w:rPr>
      </w:pPr>
      <w:r w:rsidRPr="00AB4427">
        <w:rPr>
          <w:rFonts w:cs="Arial"/>
        </w:rPr>
        <w:t>The Pre</w:t>
      </w:r>
      <w:r w:rsidR="00176A40" w:rsidRPr="00AB4427">
        <w:rPr>
          <w:rFonts w:cs="Arial"/>
        </w:rPr>
        <w:t>-</w:t>
      </w:r>
      <w:r w:rsidRPr="00AB4427">
        <w:rPr>
          <w:rFonts w:cs="Arial"/>
        </w:rPr>
        <w:t xml:space="preserve">Use Inspection Policy will be reviewed annually, to incorporate any improvements. New and modified pieces of equipment must be added to the inventory as they are acquired or equipment is removed if it is no longer used. </w:t>
      </w:r>
    </w:p>
    <w:p w14:paraId="6CA72BAC" w14:textId="77777777" w:rsidR="003A4550" w:rsidRPr="00AB4427" w:rsidRDefault="003A4550" w:rsidP="003A4550">
      <w:pPr>
        <w:pStyle w:val="PMhead"/>
        <w:rPr>
          <w:rFonts w:cs="Arial"/>
        </w:rPr>
      </w:pPr>
      <w:r w:rsidRPr="00AB4427">
        <w:rPr>
          <w:rFonts w:cs="Arial"/>
        </w:rPr>
        <w:t>Additional Resources</w:t>
      </w:r>
    </w:p>
    <w:p w14:paraId="0484D206" w14:textId="5D6857B2" w:rsidR="003A4550" w:rsidRPr="00AB4427" w:rsidRDefault="003A4550" w:rsidP="00966914">
      <w:pPr>
        <w:pStyle w:val="PMtext"/>
        <w:rPr>
          <w:rFonts w:cs="Arial"/>
        </w:rPr>
      </w:pPr>
      <w:r w:rsidRPr="00AB4427">
        <w:rPr>
          <w:rFonts w:cs="Arial"/>
        </w:rPr>
        <w:t>Pre</w:t>
      </w:r>
      <w:r w:rsidR="00176A40" w:rsidRPr="00AB4427">
        <w:rPr>
          <w:rFonts w:cs="Arial"/>
        </w:rPr>
        <w:t>-</w:t>
      </w:r>
      <w:r w:rsidR="00C93220" w:rsidRPr="00AB4427">
        <w:rPr>
          <w:rFonts w:cs="Arial"/>
        </w:rPr>
        <w:t>Use Inspection Checklist Template</w:t>
      </w:r>
    </w:p>
    <w:p w14:paraId="3A651D50" w14:textId="345150FB" w:rsidR="00C93220" w:rsidRPr="00AB4427" w:rsidRDefault="00C93220" w:rsidP="00966914">
      <w:pPr>
        <w:pStyle w:val="PMtext"/>
        <w:rPr>
          <w:rFonts w:cs="Arial"/>
        </w:rPr>
      </w:pPr>
      <w:r w:rsidRPr="00AB4427">
        <w:rPr>
          <w:rFonts w:cs="Arial"/>
        </w:rPr>
        <w:t>Pre-Use Inspection Schedule Template</w:t>
      </w:r>
    </w:p>
    <w:p w14:paraId="7679CFF2" w14:textId="77777777" w:rsidR="003A4550" w:rsidRPr="00AB4427" w:rsidRDefault="003A4550" w:rsidP="003A4550">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A4550" w:rsidRPr="00AB4427" w14:paraId="007E686E" w14:textId="77777777" w:rsidTr="00A5003B">
        <w:tc>
          <w:tcPr>
            <w:tcW w:w="4428" w:type="dxa"/>
          </w:tcPr>
          <w:p w14:paraId="3A2B77B7" w14:textId="77777777" w:rsidR="003A4550" w:rsidRPr="00AB4427" w:rsidRDefault="003A4550" w:rsidP="00A5003B">
            <w:pPr>
              <w:pStyle w:val="PMtableText"/>
              <w:rPr>
                <w:rFonts w:cs="Arial"/>
              </w:rPr>
            </w:pPr>
            <w:r w:rsidRPr="00AB4427">
              <w:rPr>
                <w:rFonts w:cs="Arial"/>
              </w:rPr>
              <w:t>Effective Date:</w:t>
            </w:r>
          </w:p>
        </w:tc>
        <w:tc>
          <w:tcPr>
            <w:tcW w:w="4428" w:type="dxa"/>
          </w:tcPr>
          <w:p w14:paraId="309C8A9D" w14:textId="6AC94E97" w:rsidR="003A4550" w:rsidRPr="00AB4427" w:rsidRDefault="003A4550" w:rsidP="00A5003B">
            <w:pPr>
              <w:pStyle w:val="PMtableText"/>
              <w:rPr>
                <w:rFonts w:cs="Arial"/>
              </w:rPr>
            </w:pPr>
          </w:p>
        </w:tc>
      </w:tr>
      <w:tr w:rsidR="003A4550" w:rsidRPr="00AB4427" w14:paraId="014A3DE7" w14:textId="77777777" w:rsidTr="00A5003B">
        <w:tc>
          <w:tcPr>
            <w:tcW w:w="4428" w:type="dxa"/>
          </w:tcPr>
          <w:p w14:paraId="0C78EAB4" w14:textId="77777777" w:rsidR="003A4550" w:rsidRPr="00AB4427" w:rsidRDefault="003A4550" w:rsidP="00A5003B">
            <w:pPr>
              <w:pStyle w:val="PMtableText"/>
              <w:rPr>
                <w:rFonts w:cs="Arial"/>
              </w:rPr>
            </w:pPr>
            <w:r w:rsidRPr="00AB4427">
              <w:rPr>
                <w:rFonts w:cs="Arial"/>
              </w:rPr>
              <w:t>Revision Date:</w:t>
            </w:r>
          </w:p>
        </w:tc>
        <w:tc>
          <w:tcPr>
            <w:tcW w:w="4428" w:type="dxa"/>
          </w:tcPr>
          <w:p w14:paraId="15D0AB59" w14:textId="77777777" w:rsidR="003A4550" w:rsidRPr="00AB4427" w:rsidRDefault="003A4550" w:rsidP="00A5003B">
            <w:pPr>
              <w:pStyle w:val="PMtableText"/>
              <w:rPr>
                <w:rFonts w:cs="Arial"/>
              </w:rPr>
            </w:pPr>
          </w:p>
        </w:tc>
      </w:tr>
    </w:tbl>
    <w:p w14:paraId="58414AB8" w14:textId="06F92B06" w:rsidR="00C93220" w:rsidRPr="00AB4427" w:rsidRDefault="00C93220" w:rsidP="00C93220">
      <w:pPr>
        <w:pStyle w:val="PMSecondPgHead"/>
        <w:rPr>
          <w:rFonts w:cs="Arial"/>
        </w:rPr>
      </w:pPr>
      <w:bookmarkStart w:id="124" w:name="_Toc391293853"/>
      <w:r w:rsidRPr="00AB4427">
        <w:rPr>
          <w:rFonts w:cs="Arial"/>
        </w:rPr>
        <w:lastRenderedPageBreak/>
        <w:t>Pre–Use Inspection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6354"/>
      </w:tblGrid>
      <w:tr w:rsidR="00C93220" w:rsidRPr="00AB4427" w14:paraId="23AAEDA8" w14:textId="77777777" w:rsidTr="00546139">
        <w:trPr>
          <w:trHeight w:val="454"/>
          <w:jc w:val="center"/>
        </w:trPr>
        <w:tc>
          <w:tcPr>
            <w:tcW w:w="2308" w:type="dxa"/>
            <w:tcBorders>
              <w:top w:val="single" w:sz="4" w:space="0" w:color="auto"/>
              <w:left w:val="single" w:sz="4" w:space="0" w:color="auto"/>
              <w:bottom w:val="single" w:sz="4" w:space="0" w:color="auto"/>
              <w:right w:val="single" w:sz="4" w:space="0" w:color="auto"/>
            </w:tcBorders>
          </w:tcPr>
          <w:p w14:paraId="5BDC5546" w14:textId="77777777" w:rsidR="00C93220" w:rsidRPr="00AB4427" w:rsidRDefault="00C93220" w:rsidP="00546139">
            <w:pPr>
              <w:pStyle w:val="PMtableText"/>
              <w:rPr>
                <w:rFonts w:cs="Arial"/>
              </w:rPr>
            </w:pPr>
            <w:r w:rsidRPr="00AB4427">
              <w:rPr>
                <w:rFonts w:cs="Arial"/>
              </w:rPr>
              <w:t>Equipment Name:</w:t>
            </w:r>
          </w:p>
        </w:tc>
        <w:tc>
          <w:tcPr>
            <w:tcW w:w="6548" w:type="dxa"/>
            <w:tcBorders>
              <w:top w:val="single" w:sz="4" w:space="0" w:color="auto"/>
              <w:left w:val="single" w:sz="4" w:space="0" w:color="auto"/>
              <w:bottom w:val="single" w:sz="4" w:space="0" w:color="auto"/>
              <w:right w:val="single" w:sz="4" w:space="0" w:color="auto"/>
            </w:tcBorders>
          </w:tcPr>
          <w:p w14:paraId="2EC055DE" w14:textId="77777777" w:rsidR="00C93220" w:rsidRPr="00AB4427" w:rsidRDefault="00C93220" w:rsidP="00546139">
            <w:pPr>
              <w:pStyle w:val="PMtableText"/>
              <w:rPr>
                <w:rFonts w:cs="Arial"/>
              </w:rPr>
            </w:pPr>
          </w:p>
        </w:tc>
      </w:tr>
      <w:tr w:rsidR="00C93220" w:rsidRPr="00AB4427" w14:paraId="7F3250DB" w14:textId="77777777" w:rsidTr="00546139">
        <w:trPr>
          <w:trHeight w:val="454"/>
          <w:jc w:val="center"/>
        </w:trPr>
        <w:tc>
          <w:tcPr>
            <w:tcW w:w="2308" w:type="dxa"/>
            <w:tcBorders>
              <w:top w:val="single" w:sz="4" w:space="0" w:color="auto"/>
              <w:left w:val="single" w:sz="4" w:space="0" w:color="auto"/>
              <w:bottom w:val="single" w:sz="4" w:space="0" w:color="auto"/>
              <w:right w:val="single" w:sz="4" w:space="0" w:color="auto"/>
            </w:tcBorders>
          </w:tcPr>
          <w:p w14:paraId="6F6C0EDC" w14:textId="77777777" w:rsidR="00C93220" w:rsidRPr="00AB4427" w:rsidRDefault="00C93220" w:rsidP="00546139">
            <w:pPr>
              <w:pStyle w:val="PMtableText"/>
              <w:rPr>
                <w:rFonts w:cs="Arial"/>
              </w:rPr>
            </w:pPr>
            <w:r w:rsidRPr="00AB4427">
              <w:rPr>
                <w:rFonts w:cs="Arial"/>
              </w:rPr>
              <w:t>Week Ending:</w:t>
            </w:r>
          </w:p>
        </w:tc>
        <w:tc>
          <w:tcPr>
            <w:tcW w:w="6548" w:type="dxa"/>
            <w:tcBorders>
              <w:top w:val="single" w:sz="4" w:space="0" w:color="auto"/>
              <w:left w:val="single" w:sz="4" w:space="0" w:color="auto"/>
              <w:bottom w:val="single" w:sz="4" w:space="0" w:color="auto"/>
              <w:right w:val="single" w:sz="4" w:space="0" w:color="auto"/>
            </w:tcBorders>
          </w:tcPr>
          <w:p w14:paraId="1F82FD0B" w14:textId="77777777" w:rsidR="00C93220" w:rsidRPr="00AB4427" w:rsidRDefault="00C93220" w:rsidP="00546139">
            <w:pPr>
              <w:pStyle w:val="PMtableText"/>
              <w:rPr>
                <w:rFonts w:cs="Arial"/>
              </w:rPr>
            </w:pPr>
          </w:p>
        </w:tc>
      </w:tr>
    </w:tbl>
    <w:p w14:paraId="4854D4CC" w14:textId="77777777" w:rsidR="00C93220" w:rsidRPr="00AB4427" w:rsidRDefault="00C93220" w:rsidP="00C93220">
      <w:pPr>
        <w:pStyle w:val="PMtext"/>
        <w:rPr>
          <w:rFonts w:cs="Arial"/>
          <w:b/>
          <w:sz w:val="18"/>
          <w:szCs w:val="18"/>
        </w:rPr>
      </w:pPr>
    </w:p>
    <w:p w14:paraId="79747DE2" w14:textId="77777777" w:rsidR="00C93220" w:rsidRPr="00AB4427" w:rsidRDefault="00C93220" w:rsidP="00C93220">
      <w:pPr>
        <w:pStyle w:val="PMtext"/>
        <w:rPr>
          <w:rFonts w:cs="Arial"/>
          <w:b/>
          <w:sz w:val="18"/>
          <w:szCs w:val="18"/>
        </w:rPr>
      </w:pPr>
      <w:r w:rsidRPr="00AB4427">
        <w:rPr>
          <w:rFonts w:cs="Arial"/>
          <w:b/>
          <w:sz w:val="18"/>
          <w:szCs w:val="18"/>
        </w:rPr>
        <w:t>Please indicate “NA” when equipment is not in use and indicate “LO” in each of the boxes for the equipment when item is locked out. If LOTO required, refer to LOTO procedures.</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434"/>
        <w:gridCol w:w="972"/>
        <w:gridCol w:w="972"/>
        <w:gridCol w:w="972"/>
        <w:gridCol w:w="972"/>
        <w:gridCol w:w="972"/>
        <w:gridCol w:w="972"/>
        <w:gridCol w:w="972"/>
      </w:tblGrid>
      <w:tr w:rsidR="00C93220" w:rsidRPr="00AB4427" w14:paraId="0CD4D6C2" w14:textId="77777777" w:rsidTr="00546139">
        <w:trPr>
          <w:tblHeader/>
          <w:jc w:val="center"/>
        </w:trPr>
        <w:tc>
          <w:tcPr>
            <w:tcW w:w="3434" w:type="dxa"/>
            <w:shd w:val="clear" w:color="auto" w:fill="BFBFBF" w:themeFill="background1" w:themeFillShade="BF"/>
          </w:tcPr>
          <w:p w14:paraId="050E36E6" w14:textId="77777777" w:rsidR="00C93220" w:rsidRPr="00AB4427" w:rsidRDefault="00C93220" w:rsidP="00546139">
            <w:pPr>
              <w:pStyle w:val="PMtableHead"/>
              <w:jc w:val="center"/>
              <w:rPr>
                <w:rFonts w:cs="Arial"/>
                <w:sz w:val="18"/>
              </w:rPr>
            </w:pPr>
          </w:p>
        </w:tc>
        <w:tc>
          <w:tcPr>
            <w:tcW w:w="972" w:type="dxa"/>
            <w:shd w:val="clear" w:color="auto" w:fill="BFBFBF" w:themeFill="background1" w:themeFillShade="BF"/>
            <w:vAlign w:val="center"/>
          </w:tcPr>
          <w:p w14:paraId="0D5CC955"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Sun</w:t>
            </w:r>
          </w:p>
        </w:tc>
        <w:tc>
          <w:tcPr>
            <w:tcW w:w="972" w:type="dxa"/>
            <w:shd w:val="clear" w:color="auto" w:fill="BFBFBF" w:themeFill="background1" w:themeFillShade="BF"/>
            <w:vAlign w:val="center"/>
          </w:tcPr>
          <w:p w14:paraId="3BA48910"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Mon</w:t>
            </w:r>
          </w:p>
        </w:tc>
        <w:tc>
          <w:tcPr>
            <w:tcW w:w="972" w:type="dxa"/>
            <w:shd w:val="clear" w:color="auto" w:fill="BFBFBF" w:themeFill="background1" w:themeFillShade="BF"/>
            <w:vAlign w:val="center"/>
          </w:tcPr>
          <w:p w14:paraId="322AF3B8"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Tues</w:t>
            </w:r>
          </w:p>
        </w:tc>
        <w:tc>
          <w:tcPr>
            <w:tcW w:w="972" w:type="dxa"/>
            <w:shd w:val="clear" w:color="auto" w:fill="BFBFBF" w:themeFill="background1" w:themeFillShade="BF"/>
            <w:vAlign w:val="center"/>
          </w:tcPr>
          <w:p w14:paraId="34D4A992"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Wed</w:t>
            </w:r>
          </w:p>
        </w:tc>
        <w:tc>
          <w:tcPr>
            <w:tcW w:w="972" w:type="dxa"/>
            <w:shd w:val="clear" w:color="auto" w:fill="BFBFBF" w:themeFill="background1" w:themeFillShade="BF"/>
            <w:vAlign w:val="center"/>
          </w:tcPr>
          <w:p w14:paraId="5D7A03B4"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Thurs</w:t>
            </w:r>
          </w:p>
        </w:tc>
        <w:tc>
          <w:tcPr>
            <w:tcW w:w="972" w:type="dxa"/>
            <w:shd w:val="clear" w:color="auto" w:fill="BFBFBF" w:themeFill="background1" w:themeFillShade="BF"/>
            <w:vAlign w:val="center"/>
          </w:tcPr>
          <w:p w14:paraId="2CECFD0A"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Fri</w:t>
            </w:r>
          </w:p>
        </w:tc>
        <w:tc>
          <w:tcPr>
            <w:tcW w:w="972" w:type="dxa"/>
            <w:shd w:val="clear" w:color="auto" w:fill="BFBFBF" w:themeFill="background1" w:themeFillShade="BF"/>
            <w:vAlign w:val="center"/>
          </w:tcPr>
          <w:p w14:paraId="1AB42AA6" w14:textId="77777777" w:rsidR="00C93220" w:rsidRPr="00AB4427" w:rsidRDefault="00C93220" w:rsidP="00496D31">
            <w:pPr>
              <w:pStyle w:val="PMtableHead"/>
              <w:spacing w:beforeLines="60" w:before="144" w:afterLines="60" w:after="144"/>
              <w:jc w:val="center"/>
              <w:rPr>
                <w:rFonts w:cs="Arial"/>
                <w:sz w:val="18"/>
              </w:rPr>
            </w:pPr>
            <w:r w:rsidRPr="00AB4427">
              <w:rPr>
                <w:rFonts w:cs="Arial"/>
                <w:sz w:val="18"/>
              </w:rPr>
              <w:t>Sat</w:t>
            </w:r>
          </w:p>
        </w:tc>
      </w:tr>
      <w:tr w:rsidR="00C93220" w:rsidRPr="00AB4427" w14:paraId="340729B7" w14:textId="77777777" w:rsidTr="00C93220">
        <w:trPr>
          <w:trHeight w:val="284"/>
          <w:jc w:val="center"/>
        </w:trPr>
        <w:tc>
          <w:tcPr>
            <w:tcW w:w="3434" w:type="dxa"/>
            <w:vAlign w:val="center"/>
          </w:tcPr>
          <w:p w14:paraId="5C3F89A5" w14:textId="73094BE1" w:rsidR="00C93220" w:rsidRPr="00AB4427" w:rsidRDefault="00C93220" w:rsidP="00C93220">
            <w:pPr>
              <w:tabs>
                <w:tab w:val="left" w:leader="dot" w:pos="6840"/>
              </w:tabs>
              <w:spacing w:before="0"/>
              <w:ind w:left="155"/>
              <w:rPr>
                <w:rFonts w:ascii="Arial" w:hAnsi="Arial"/>
                <w:b/>
                <w:sz w:val="16"/>
                <w:szCs w:val="16"/>
                <w:lang w:eastAsia="en-CA"/>
              </w:rPr>
            </w:pPr>
            <w:r w:rsidRPr="00AB4427">
              <w:rPr>
                <w:rFonts w:ascii="Arial" w:hAnsi="Arial"/>
                <w:b/>
                <w:sz w:val="16"/>
                <w:szCs w:val="16"/>
                <w:lang w:eastAsia="en-CA"/>
              </w:rPr>
              <w:t>[Components]</w:t>
            </w:r>
          </w:p>
        </w:tc>
        <w:tc>
          <w:tcPr>
            <w:tcW w:w="972" w:type="dxa"/>
            <w:vAlign w:val="center"/>
          </w:tcPr>
          <w:p w14:paraId="0C906F7D" w14:textId="77777777" w:rsidR="00C93220" w:rsidRPr="00AB4427" w:rsidRDefault="00C93220" w:rsidP="00C93220">
            <w:pPr>
              <w:pStyle w:val="PMtableText"/>
              <w:ind w:left="155" w:right="160"/>
              <w:rPr>
                <w:rFonts w:cs="Arial"/>
                <w:b/>
                <w:sz w:val="18"/>
              </w:rPr>
            </w:pPr>
          </w:p>
        </w:tc>
        <w:tc>
          <w:tcPr>
            <w:tcW w:w="972" w:type="dxa"/>
            <w:vAlign w:val="center"/>
          </w:tcPr>
          <w:p w14:paraId="1C11BB25" w14:textId="77777777" w:rsidR="00C93220" w:rsidRPr="00AB4427" w:rsidRDefault="00C93220" w:rsidP="00C93220">
            <w:pPr>
              <w:pStyle w:val="PMtableText"/>
              <w:ind w:left="155" w:right="160"/>
              <w:rPr>
                <w:rFonts w:cs="Arial"/>
                <w:b/>
                <w:sz w:val="18"/>
              </w:rPr>
            </w:pPr>
          </w:p>
        </w:tc>
        <w:tc>
          <w:tcPr>
            <w:tcW w:w="972" w:type="dxa"/>
            <w:vAlign w:val="center"/>
          </w:tcPr>
          <w:p w14:paraId="6F453EC6" w14:textId="77777777" w:rsidR="00C93220" w:rsidRPr="00AB4427" w:rsidRDefault="00C93220" w:rsidP="00C93220">
            <w:pPr>
              <w:pStyle w:val="PMtableText"/>
              <w:ind w:left="155" w:right="160"/>
              <w:rPr>
                <w:rFonts w:cs="Arial"/>
                <w:b/>
                <w:sz w:val="18"/>
              </w:rPr>
            </w:pPr>
          </w:p>
        </w:tc>
        <w:tc>
          <w:tcPr>
            <w:tcW w:w="972" w:type="dxa"/>
            <w:vAlign w:val="center"/>
          </w:tcPr>
          <w:p w14:paraId="4E8624F2" w14:textId="77777777" w:rsidR="00C93220" w:rsidRPr="00AB4427" w:rsidRDefault="00C93220" w:rsidP="00C93220">
            <w:pPr>
              <w:pStyle w:val="PMtableText"/>
              <w:ind w:left="155" w:right="160"/>
              <w:rPr>
                <w:rFonts w:cs="Arial"/>
                <w:b/>
                <w:sz w:val="18"/>
              </w:rPr>
            </w:pPr>
          </w:p>
        </w:tc>
        <w:tc>
          <w:tcPr>
            <w:tcW w:w="972" w:type="dxa"/>
            <w:vAlign w:val="center"/>
          </w:tcPr>
          <w:p w14:paraId="0B442ADD" w14:textId="77777777" w:rsidR="00C93220" w:rsidRPr="00AB4427" w:rsidRDefault="00C93220" w:rsidP="00C93220">
            <w:pPr>
              <w:pStyle w:val="PMtableText"/>
              <w:ind w:left="155" w:right="160"/>
              <w:rPr>
                <w:rFonts w:cs="Arial"/>
                <w:b/>
                <w:sz w:val="18"/>
              </w:rPr>
            </w:pPr>
          </w:p>
        </w:tc>
        <w:tc>
          <w:tcPr>
            <w:tcW w:w="972" w:type="dxa"/>
            <w:vAlign w:val="center"/>
          </w:tcPr>
          <w:p w14:paraId="512D16AF" w14:textId="77777777" w:rsidR="00C93220" w:rsidRPr="00AB4427" w:rsidRDefault="00C93220" w:rsidP="00C93220">
            <w:pPr>
              <w:pStyle w:val="PMtableText"/>
              <w:ind w:left="155" w:right="160"/>
              <w:rPr>
                <w:rFonts w:cs="Arial"/>
                <w:b/>
                <w:sz w:val="18"/>
              </w:rPr>
            </w:pPr>
          </w:p>
        </w:tc>
        <w:tc>
          <w:tcPr>
            <w:tcW w:w="972" w:type="dxa"/>
            <w:vAlign w:val="center"/>
          </w:tcPr>
          <w:p w14:paraId="49CC0C78" w14:textId="77777777" w:rsidR="00C93220" w:rsidRPr="00AB4427" w:rsidRDefault="00C93220" w:rsidP="00C93220">
            <w:pPr>
              <w:pStyle w:val="PMtableText"/>
              <w:ind w:left="155" w:right="160"/>
              <w:rPr>
                <w:rFonts w:cs="Arial"/>
                <w:b/>
                <w:sz w:val="18"/>
              </w:rPr>
            </w:pPr>
          </w:p>
        </w:tc>
      </w:tr>
      <w:tr w:rsidR="00C93220" w:rsidRPr="00AB4427" w14:paraId="57911AE8" w14:textId="77777777" w:rsidTr="00C93220">
        <w:trPr>
          <w:trHeight w:val="284"/>
          <w:jc w:val="center"/>
        </w:trPr>
        <w:tc>
          <w:tcPr>
            <w:tcW w:w="3434" w:type="dxa"/>
            <w:vAlign w:val="center"/>
          </w:tcPr>
          <w:p w14:paraId="11D82E52" w14:textId="004B0A6E"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2D75B54A" w14:textId="77777777" w:rsidR="00C93220" w:rsidRPr="00AB4427" w:rsidRDefault="00C93220" w:rsidP="00C93220">
            <w:pPr>
              <w:pStyle w:val="PMtableText"/>
              <w:ind w:left="155" w:right="160"/>
              <w:rPr>
                <w:rFonts w:cs="Arial"/>
                <w:b/>
                <w:sz w:val="18"/>
              </w:rPr>
            </w:pPr>
          </w:p>
        </w:tc>
        <w:tc>
          <w:tcPr>
            <w:tcW w:w="972" w:type="dxa"/>
            <w:vAlign w:val="center"/>
          </w:tcPr>
          <w:p w14:paraId="17B8A5E3" w14:textId="77777777" w:rsidR="00C93220" w:rsidRPr="00AB4427" w:rsidRDefault="00C93220" w:rsidP="00C93220">
            <w:pPr>
              <w:pStyle w:val="PMtableText"/>
              <w:ind w:left="155" w:right="160"/>
              <w:rPr>
                <w:rFonts w:cs="Arial"/>
                <w:b/>
                <w:sz w:val="18"/>
              </w:rPr>
            </w:pPr>
          </w:p>
        </w:tc>
        <w:tc>
          <w:tcPr>
            <w:tcW w:w="972" w:type="dxa"/>
            <w:vAlign w:val="center"/>
          </w:tcPr>
          <w:p w14:paraId="21C0AC51" w14:textId="77777777" w:rsidR="00C93220" w:rsidRPr="00AB4427" w:rsidRDefault="00C93220" w:rsidP="00C93220">
            <w:pPr>
              <w:pStyle w:val="PMtableText"/>
              <w:ind w:left="155" w:right="160"/>
              <w:rPr>
                <w:rFonts w:cs="Arial"/>
                <w:b/>
                <w:sz w:val="18"/>
              </w:rPr>
            </w:pPr>
          </w:p>
        </w:tc>
        <w:tc>
          <w:tcPr>
            <w:tcW w:w="972" w:type="dxa"/>
            <w:vAlign w:val="center"/>
          </w:tcPr>
          <w:p w14:paraId="779F5166" w14:textId="77777777" w:rsidR="00C93220" w:rsidRPr="00AB4427" w:rsidRDefault="00C93220" w:rsidP="00C93220">
            <w:pPr>
              <w:pStyle w:val="PMtableText"/>
              <w:ind w:left="155" w:right="160"/>
              <w:rPr>
                <w:rFonts w:cs="Arial"/>
                <w:b/>
                <w:sz w:val="18"/>
              </w:rPr>
            </w:pPr>
          </w:p>
        </w:tc>
        <w:tc>
          <w:tcPr>
            <w:tcW w:w="972" w:type="dxa"/>
            <w:vAlign w:val="center"/>
          </w:tcPr>
          <w:p w14:paraId="3602BC2D" w14:textId="77777777" w:rsidR="00C93220" w:rsidRPr="00AB4427" w:rsidRDefault="00C93220" w:rsidP="00C93220">
            <w:pPr>
              <w:pStyle w:val="PMtableText"/>
              <w:ind w:left="155" w:right="160"/>
              <w:rPr>
                <w:rFonts w:cs="Arial"/>
                <w:b/>
                <w:sz w:val="18"/>
              </w:rPr>
            </w:pPr>
          </w:p>
        </w:tc>
        <w:tc>
          <w:tcPr>
            <w:tcW w:w="972" w:type="dxa"/>
            <w:vAlign w:val="center"/>
          </w:tcPr>
          <w:p w14:paraId="21F9E96F" w14:textId="77777777" w:rsidR="00C93220" w:rsidRPr="00AB4427" w:rsidRDefault="00C93220" w:rsidP="00C93220">
            <w:pPr>
              <w:pStyle w:val="PMtableText"/>
              <w:ind w:left="155" w:right="160"/>
              <w:rPr>
                <w:rFonts w:cs="Arial"/>
                <w:b/>
                <w:sz w:val="18"/>
              </w:rPr>
            </w:pPr>
          </w:p>
        </w:tc>
        <w:tc>
          <w:tcPr>
            <w:tcW w:w="972" w:type="dxa"/>
            <w:vAlign w:val="center"/>
          </w:tcPr>
          <w:p w14:paraId="0B7D0E0F" w14:textId="77777777" w:rsidR="00C93220" w:rsidRPr="00AB4427" w:rsidRDefault="00C93220" w:rsidP="00C93220">
            <w:pPr>
              <w:pStyle w:val="PMtableText"/>
              <w:ind w:left="155" w:right="160"/>
              <w:rPr>
                <w:rFonts w:cs="Arial"/>
                <w:b/>
                <w:sz w:val="18"/>
              </w:rPr>
            </w:pPr>
          </w:p>
        </w:tc>
      </w:tr>
      <w:tr w:rsidR="00C93220" w:rsidRPr="00AB4427" w14:paraId="70E5749D" w14:textId="77777777" w:rsidTr="00C93220">
        <w:trPr>
          <w:trHeight w:val="284"/>
          <w:jc w:val="center"/>
        </w:trPr>
        <w:tc>
          <w:tcPr>
            <w:tcW w:w="3434" w:type="dxa"/>
            <w:vAlign w:val="center"/>
          </w:tcPr>
          <w:p w14:paraId="74C21EBA" w14:textId="59DBC78B"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5621CDB7" w14:textId="77777777" w:rsidR="00C93220" w:rsidRPr="00AB4427" w:rsidRDefault="00C93220" w:rsidP="00C93220">
            <w:pPr>
              <w:pStyle w:val="PMtableText"/>
              <w:ind w:left="155" w:right="160"/>
              <w:rPr>
                <w:rFonts w:cs="Arial"/>
                <w:b/>
                <w:sz w:val="18"/>
              </w:rPr>
            </w:pPr>
          </w:p>
        </w:tc>
        <w:tc>
          <w:tcPr>
            <w:tcW w:w="972" w:type="dxa"/>
            <w:vAlign w:val="center"/>
          </w:tcPr>
          <w:p w14:paraId="69DDC0F7" w14:textId="77777777" w:rsidR="00C93220" w:rsidRPr="00AB4427" w:rsidRDefault="00C93220" w:rsidP="00C93220">
            <w:pPr>
              <w:pStyle w:val="PMtableText"/>
              <w:ind w:left="155" w:right="160"/>
              <w:rPr>
                <w:rFonts w:cs="Arial"/>
                <w:b/>
                <w:sz w:val="18"/>
              </w:rPr>
            </w:pPr>
          </w:p>
        </w:tc>
        <w:tc>
          <w:tcPr>
            <w:tcW w:w="972" w:type="dxa"/>
            <w:vAlign w:val="center"/>
          </w:tcPr>
          <w:p w14:paraId="7B40BB9D" w14:textId="77777777" w:rsidR="00C93220" w:rsidRPr="00AB4427" w:rsidRDefault="00C93220" w:rsidP="00C93220">
            <w:pPr>
              <w:pStyle w:val="PMtableText"/>
              <w:ind w:left="155" w:right="160"/>
              <w:rPr>
                <w:rFonts w:cs="Arial"/>
                <w:b/>
                <w:sz w:val="18"/>
              </w:rPr>
            </w:pPr>
          </w:p>
        </w:tc>
        <w:tc>
          <w:tcPr>
            <w:tcW w:w="972" w:type="dxa"/>
            <w:vAlign w:val="center"/>
          </w:tcPr>
          <w:p w14:paraId="7D6A67D9" w14:textId="77777777" w:rsidR="00C93220" w:rsidRPr="00AB4427" w:rsidRDefault="00C93220" w:rsidP="00C93220">
            <w:pPr>
              <w:pStyle w:val="PMtableText"/>
              <w:ind w:left="155" w:right="160"/>
              <w:rPr>
                <w:rFonts w:cs="Arial"/>
                <w:b/>
                <w:sz w:val="18"/>
              </w:rPr>
            </w:pPr>
          </w:p>
        </w:tc>
        <w:tc>
          <w:tcPr>
            <w:tcW w:w="972" w:type="dxa"/>
            <w:vAlign w:val="center"/>
          </w:tcPr>
          <w:p w14:paraId="761EECBC" w14:textId="77777777" w:rsidR="00C93220" w:rsidRPr="00AB4427" w:rsidRDefault="00C93220" w:rsidP="00C93220">
            <w:pPr>
              <w:pStyle w:val="PMtableText"/>
              <w:ind w:left="155" w:right="160"/>
              <w:rPr>
                <w:rFonts w:cs="Arial"/>
                <w:b/>
                <w:sz w:val="18"/>
              </w:rPr>
            </w:pPr>
          </w:p>
        </w:tc>
        <w:tc>
          <w:tcPr>
            <w:tcW w:w="972" w:type="dxa"/>
            <w:vAlign w:val="center"/>
          </w:tcPr>
          <w:p w14:paraId="1B6CE0B6" w14:textId="77777777" w:rsidR="00C93220" w:rsidRPr="00AB4427" w:rsidRDefault="00C93220" w:rsidP="00C93220">
            <w:pPr>
              <w:pStyle w:val="PMtableText"/>
              <w:ind w:left="155" w:right="160"/>
              <w:rPr>
                <w:rFonts w:cs="Arial"/>
                <w:b/>
                <w:sz w:val="18"/>
              </w:rPr>
            </w:pPr>
          </w:p>
        </w:tc>
        <w:tc>
          <w:tcPr>
            <w:tcW w:w="972" w:type="dxa"/>
            <w:vAlign w:val="center"/>
          </w:tcPr>
          <w:p w14:paraId="3AF555B3" w14:textId="77777777" w:rsidR="00C93220" w:rsidRPr="00AB4427" w:rsidRDefault="00C93220" w:rsidP="00C93220">
            <w:pPr>
              <w:pStyle w:val="PMtableText"/>
              <w:ind w:left="155" w:right="160"/>
              <w:rPr>
                <w:rFonts w:cs="Arial"/>
                <w:b/>
                <w:sz w:val="18"/>
              </w:rPr>
            </w:pPr>
          </w:p>
        </w:tc>
      </w:tr>
      <w:tr w:rsidR="00C93220" w:rsidRPr="00AB4427" w14:paraId="0C7854AE" w14:textId="77777777" w:rsidTr="00C93220">
        <w:trPr>
          <w:trHeight w:val="284"/>
          <w:jc w:val="center"/>
        </w:trPr>
        <w:tc>
          <w:tcPr>
            <w:tcW w:w="3434" w:type="dxa"/>
            <w:vAlign w:val="center"/>
          </w:tcPr>
          <w:p w14:paraId="2DB79AE8" w14:textId="5F83186E"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77BE7119" w14:textId="77777777" w:rsidR="00C93220" w:rsidRPr="00AB4427" w:rsidRDefault="00C93220" w:rsidP="00C93220">
            <w:pPr>
              <w:pStyle w:val="PMtableText"/>
              <w:ind w:left="155" w:right="160"/>
              <w:rPr>
                <w:rFonts w:cs="Arial"/>
                <w:b/>
                <w:sz w:val="18"/>
              </w:rPr>
            </w:pPr>
          </w:p>
        </w:tc>
        <w:tc>
          <w:tcPr>
            <w:tcW w:w="972" w:type="dxa"/>
            <w:vAlign w:val="center"/>
          </w:tcPr>
          <w:p w14:paraId="6005BC79" w14:textId="77777777" w:rsidR="00C93220" w:rsidRPr="00AB4427" w:rsidRDefault="00C93220" w:rsidP="00C93220">
            <w:pPr>
              <w:pStyle w:val="PMtableText"/>
              <w:ind w:left="155" w:right="160"/>
              <w:rPr>
                <w:rFonts w:cs="Arial"/>
                <w:b/>
                <w:sz w:val="18"/>
              </w:rPr>
            </w:pPr>
          </w:p>
        </w:tc>
        <w:tc>
          <w:tcPr>
            <w:tcW w:w="972" w:type="dxa"/>
            <w:vAlign w:val="center"/>
          </w:tcPr>
          <w:p w14:paraId="571C597A" w14:textId="77777777" w:rsidR="00C93220" w:rsidRPr="00AB4427" w:rsidRDefault="00C93220" w:rsidP="00C93220">
            <w:pPr>
              <w:pStyle w:val="PMtableText"/>
              <w:ind w:left="155" w:right="160"/>
              <w:rPr>
                <w:rFonts w:cs="Arial"/>
                <w:b/>
                <w:sz w:val="18"/>
              </w:rPr>
            </w:pPr>
          </w:p>
        </w:tc>
        <w:tc>
          <w:tcPr>
            <w:tcW w:w="972" w:type="dxa"/>
            <w:vAlign w:val="center"/>
          </w:tcPr>
          <w:p w14:paraId="75A19042" w14:textId="77777777" w:rsidR="00C93220" w:rsidRPr="00AB4427" w:rsidRDefault="00C93220" w:rsidP="00C93220">
            <w:pPr>
              <w:pStyle w:val="PMtableText"/>
              <w:ind w:left="155" w:right="160"/>
              <w:rPr>
                <w:rFonts w:cs="Arial"/>
                <w:b/>
                <w:sz w:val="18"/>
              </w:rPr>
            </w:pPr>
          </w:p>
        </w:tc>
        <w:tc>
          <w:tcPr>
            <w:tcW w:w="972" w:type="dxa"/>
            <w:vAlign w:val="center"/>
          </w:tcPr>
          <w:p w14:paraId="5228263E" w14:textId="77777777" w:rsidR="00C93220" w:rsidRPr="00AB4427" w:rsidRDefault="00C93220" w:rsidP="00C93220">
            <w:pPr>
              <w:pStyle w:val="PMtableText"/>
              <w:ind w:left="155" w:right="160"/>
              <w:rPr>
                <w:rFonts w:cs="Arial"/>
                <w:b/>
                <w:sz w:val="18"/>
              </w:rPr>
            </w:pPr>
          </w:p>
        </w:tc>
        <w:tc>
          <w:tcPr>
            <w:tcW w:w="972" w:type="dxa"/>
            <w:vAlign w:val="center"/>
          </w:tcPr>
          <w:p w14:paraId="694FF283" w14:textId="77777777" w:rsidR="00C93220" w:rsidRPr="00AB4427" w:rsidRDefault="00C93220" w:rsidP="00C93220">
            <w:pPr>
              <w:pStyle w:val="PMtableText"/>
              <w:ind w:left="155" w:right="160"/>
              <w:rPr>
                <w:rFonts w:cs="Arial"/>
                <w:b/>
                <w:sz w:val="18"/>
              </w:rPr>
            </w:pPr>
          </w:p>
        </w:tc>
        <w:tc>
          <w:tcPr>
            <w:tcW w:w="972" w:type="dxa"/>
            <w:vAlign w:val="center"/>
          </w:tcPr>
          <w:p w14:paraId="3B176B33" w14:textId="77777777" w:rsidR="00C93220" w:rsidRPr="00AB4427" w:rsidRDefault="00C93220" w:rsidP="00C93220">
            <w:pPr>
              <w:pStyle w:val="PMtableText"/>
              <w:ind w:left="155" w:right="160"/>
              <w:rPr>
                <w:rFonts w:cs="Arial"/>
                <w:b/>
                <w:sz w:val="18"/>
              </w:rPr>
            </w:pPr>
          </w:p>
        </w:tc>
      </w:tr>
      <w:tr w:rsidR="00C93220" w:rsidRPr="00AB4427" w14:paraId="6F59D494" w14:textId="77777777" w:rsidTr="00C93220">
        <w:trPr>
          <w:trHeight w:val="284"/>
          <w:jc w:val="center"/>
        </w:trPr>
        <w:tc>
          <w:tcPr>
            <w:tcW w:w="3434" w:type="dxa"/>
            <w:vAlign w:val="center"/>
          </w:tcPr>
          <w:p w14:paraId="7F553FD2" w14:textId="434D22A1"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047E465E" w14:textId="77777777" w:rsidR="00C93220" w:rsidRPr="00AB4427" w:rsidRDefault="00C93220" w:rsidP="00C93220">
            <w:pPr>
              <w:pStyle w:val="PMtableText"/>
              <w:ind w:left="155" w:right="160"/>
              <w:rPr>
                <w:rFonts w:cs="Arial"/>
                <w:b/>
                <w:sz w:val="18"/>
              </w:rPr>
            </w:pPr>
          </w:p>
        </w:tc>
        <w:tc>
          <w:tcPr>
            <w:tcW w:w="972" w:type="dxa"/>
            <w:vAlign w:val="center"/>
          </w:tcPr>
          <w:p w14:paraId="7B5E26FD" w14:textId="77777777" w:rsidR="00C93220" w:rsidRPr="00AB4427" w:rsidRDefault="00C93220" w:rsidP="00C93220">
            <w:pPr>
              <w:pStyle w:val="PMtableText"/>
              <w:ind w:left="155" w:right="160"/>
              <w:rPr>
                <w:rFonts w:cs="Arial"/>
                <w:b/>
                <w:sz w:val="18"/>
              </w:rPr>
            </w:pPr>
          </w:p>
        </w:tc>
        <w:tc>
          <w:tcPr>
            <w:tcW w:w="972" w:type="dxa"/>
            <w:vAlign w:val="center"/>
          </w:tcPr>
          <w:p w14:paraId="660AA381" w14:textId="77777777" w:rsidR="00C93220" w:rsidRPr="00AB4427" w:rsidRDefault="00C93220" w:rsidP="00C93220">
            <w:pPr>
              <w:pStyle w:val="PMtableText"/>
              <w:ind w:left="155" w:right="160"/>
              <w:rPr>
                <w:rFonts w:cs="Arial"/>
                <w:b/>
                <w:sz w:val="18"/>
              </w:rPr>
            </w:pPr>
          </w:p>
        </w:tc>
        <w:tc>
          <w:tcPr>
            <w:tcW w:w="972" w:type="dxa"/>
            <w:vAlign w:val="center"/>
          </w:tcPr>
          <w:p w14:paraId="412F85C6" w14:textId="77777777" w:rsidR="00C93220" w:rsidRPr="00AB4427" w:rsidRDefault="00C93220" w:rsidP="00C93220">
            <w:pPr>
              <w:pStyle w:val="PMtableText"/>
              <w:ind w:left="155" w:right="160"/>
              <w:rPr>
                <w:rFonts w:cs="Arial"/>
                <w:b/>
                <w:sz w:val="18"/>
              </w:rPr>
            </w:pPr>
          </w:p>
        </w:tc>
        <w:tc>
          <w:tcPr>
            <w:tcW w:w="972" w:type="dxa"/>
            <w:vAlign w:val="center"/>
          </w:tcPr>
          <w:p w14:paraId="572BC4B6" w14:textId="77777777" w:rsidR="00C93220" w:rsidRPr="00AB4427" w:rsidRDefault="00C93220" w:rsidP="00C93220">
            <w:pPr>
              <w:pStyle w:val="PMtableText"/>
              <w:ind w:left="155" w:right="160"/>
              <w:rPr>
                <w:rFonts w:cs="Arial"/>
                <w:b/>
                <w:sz w:val="18"/>
              </w:rPr>
            </w:pPr>
          </w:p>
        </w:tc>
        <w:tc>
          <w:tcPr>
            <w:tcW w:w="972" w:type="dxa"/>
            <w:vAlign w:val="center"/>
          </w:tcPr>
          <w:p w14:paraId="45265468" w14:textId="77777777" w:rsidR="00C93220" w:rsidRPr="00AB4427" w:rsidRDefault="00C93220" w:rsidP="00C93220">
            <w:pPr>
              <w:pStyle w:val="PMtableText"/>
              <w:ind w:left="155" w:right="160"/>
              <w:rPr>
                <w:rFonts w:cs="Arial"/>
                <w:b/>
                <w:sz w:val="18"/>
              </w:rPr>
            </w:pPr>
          </w:p>
        </w:tc>
        <w:tc>
          <w:tcPr>
            <w:tcW w:w="972" w:type="dxa"/>
            <w:vAlign w:val="center"/>
          </w:tcPr>
          <w:p w14:paraId="6A80EEE6" w14:textId="77777777" w:rsidR="00C93220" w:rsidRPr="00AB4427" w:rsidRDefault="00C93220" w:rsidP="00C93220">
            <w:pPr>
              <w:pStyle w:val="PMtableText"/>
              <w:ind w:left="155" w:right="160"/>
              <w:rPr>
                <w:rFonts w:cs="Arial"/>
                <w:b/>
                <w:sz w:val="18"/>
              </w:rPr>
            </w:pPr>
          </w:p>
        </w:tc>
      </w:tr>
      <w:tr w:rsidR="00C93220" w:rsidRPr="00AB4427" w14:paraId="232D1409" w14:textId="77777777" w:rsidTr="00C93220">
        <w:trPr>
          <w:trHeight w:val="284"/>
          <w:jc w:val="center"/>
        </w:trPr>
        <w:tc>
          <w:tcPr>
            <w:tcW w:w="3434" w:type="dxa"/>
            <w:vAlign w:val="center"/>
          </w:tcPr>
          <w:p w14:paraId="643D289A" w14:textId="01365F32"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194B78EF" w14:textId="77777777" w:rsidR="00C93220" w:rsidRPr="00AB4427" w:rsidRDefault="00C93220" w:rsidP="00C93220">
            <w:pPr>
              <w:pStyle w:val="PMtableText"/>
              <w:ind w:left="155" w:right="160"/>
              <w:rPr>
                <w:rFonts w:cs="Arial"/>
                <w:b/>
                <w:sz w:val="18"/>
              </w:rPr>
            </w:pPr>
          </w:p>
        </w:tc>
        <w:tc>
          <w:tcPr>
            <w:tcW w:w="972" w:type="dxa"/>
            <w:vAlign w:val="center"/>
          </w:tcPr>
          <w:p w14:paraId="7F6B2C42" w14:textId="77777777" w:rsidR="00C93220" w:rsidRPr="00AB4427" w:rsidRDefault="00C93220" w:rsidP="00C93220">
            <w:pPr>
              <w:pStyle w:val="PMtableText"/>
              <w:ind w:left="155" w:right="160"/>
              <w:rPr>
                <w:rFonts w:cs="Arial"/>
                <w:b/>
                <w:sz w:val="18"/>
              </w:rPr>
            </w:pPr>
          </w:p>
        </w:tc>
        <w:tc>
          <w:tcPr>
            <w:tcW w:w="972" w:type="dxa"/>
            <w:vAlign w:val="center"/>
          </w:tcPr>
          <w:p w14:paraId="4D8DCC19" w14:textId="77777777" w:rsidR="00C93220" w:rsidRPr="00AB4427" w:rsidRDefault="00C93220" w:rsidP="00C93220">
            <w:pPr>
              <w:pStyle w:val="PMtableText"/>
              <w:ind w:left="155" w:right="160"/>
              <w:rPr>
                <w:rFonts w:cs="Arial"/>
                <w:b/>
                <w:sz w:val="18"/>
              </w:rPr>
            </w:pPr>
          </w:p>
        </w:tc>
        <w:tc>
          <w:tcPr>
            <w:tcW w:w="972" w:type="dxa"/>
            <w:vAlign w:val="center"/>
          </w:tcPr>
          <w:p w14:paraId="53DBB91E" w14:textId="77777777" w:rsidR="00C93220" w:rsidRPr="00AB4427" w:rsidRDefault="00C93220" w:rsidP="00C93220">
            <w:pPr>
              <w:pStyle w:val="PMtableText"/>
              <w:ind w:left="155" w:right="160"/>
              <w:rPr>
                <w:rFonts w:cs="Arial"/>
                <w:b/>
                <w:sz w:val="18"/>
              </w:rPr>
            </w:pPr>
          </w:p>
        </w:tc>
        <w:tc>
          <w:tcPr>
            <w:tcW w:w="972" w:type="dxa"/>
            <w:vAlign w:val="center"/>
          </w:tcPr>
          <w:p w14:paraId="2F598C2A" w14:textId="77777777" w:rsidR="00C93220" w:rsidRPr="00AB4427" w:rsidRDefault="00C93220" w:rsidP="00C93220">
            <w:pPr>
              <w:pStyle w:val="PMtableText"/>
              <w:ind w:left="155" w:right="160"/>
              <w:rPr>
                <w:rFonts w:cs="Arial"/>
                <w:b/>
                <w:sz w:val="18"/>
              </w:rPr>
            </w:pPr>
          </w:p>
        </w:tc>
        <w:tc>
          <w:tcPr>
            <w:tcW w:w="972" w:type="dxa"/>
            <w:vAlign w:val="center"/>
          </w:tcPr>
          <w:p w14:paraId="1963000D" w14:textId="77777777" w:rsidR="00C93220" w:rsidRPr="00AB4427" w:rsidRDefault="00C93220" w:rsidP="00C93220">
            <w:pPr>
              <w:pStyle w:val="PMtableText"/>
              <w:ind w:left="155" w:right="160"/>
              <w:rPr>
                <w:rFonts w:cs="Arial"/>
                <w:b/>
                <w:sz w:val="18"/>
              </w:rPr>
            </w:pPr>
          </w:p>
        </w:tc>
        <w:tc>
          <w:tcPr>
            <w:tcW w:w="972" w:type="dxa"/>
            <w:vAlign w:val="center"/>
          </w:tcPr>
          <w:p w14:paraId="0605AF91" w14:textId="77777777" w:rsidR="00C93220" w:rsidRPr="00AB4427" w:rsidRDefault="00C93220" w:rsidP="00C93220">
            <w:pPr>
              <w:pStyle w:val="PMtableText"/>
              <w:ind w:left="155" w:right="160"/>
              <w:rPr>
                <w:rFonts w:cs="Arial"/>
                <w:b/>
                <w:sz w:val="18"/>
              </w:rPr>
            </w:pPr>
          </w:p>
        </w:tc>
      </w:tr>
      <w:tr w:rsidR="00C93220" w:rsidRPr="00AB4427" w14:paraId="6757D56A" w14:textId="77777777" w:rsidTr="00C93220">
        <w:trPr>
          <w:trHeight w:val="284"/>
          <w:jc w:val="center"/>
        </w:trPr>
        <w:tc>
          <w:tcPr>
            <w:tcW w:w="3434" w:type="dxa"/>
            <w:vAlign w:val="center"/>
          </w:tcPr>
          <w:p w14:paraId="13666641" w14:textId="1DEEB970" w:rsidR="00C93220" w:rsidRPr="00AB4427" w:rsidRDefault="00C93220" w:rsidP="00C93220">
            <w:pPr>
              <w:tabs>
                <w:tab w:val="left" w:leader="dot" w:pos="6840"/>
              </w:tabs>
              <w:spacing w:before="0"/>
              <w:ind w:left="155"/>
              <w:rPr>
                <w:rFonts w:ascii="Arial" w:hAnsi="Arial"/>
                <w:b/>
                <w:sz w:val="16"/>
                <w:szCs w:val="16"/>
                <w:lang w:eastAsia="en-CA"/>
              </w:rPr>
            </w:pPr>
          </w:p>
        </w:tc>
        <w:tc>
          <w:tcPr>
            <w:tcW w:w="972" w:type="dxa"/>
            <w:vAlign w:val="center"/>
          </w:tcPr>
          <w:p w14:paraId="5A6D7BF1" w14:textId="77777777" w:rsidR="00C93220" w:rsidRPr="00AB4427" w:rsidRDefault="00C93220" w:rsidP="00C93220">
            <w:pPr>
              <w:pStyle w:val="PMtableText"/>
              <w:ind w:left="155" w:right="160"/>
              <w:rPr>
                <w:rFonts w:cs="Arial"/>
                <w:b/>
                <w:sz w:val="18"/>
              </w:rPr>
            </w:pPr>
          </w:p>
        </w:tc>
        <w:tc>
          <w:tcPr>
            <w:tcW w:w="972" w:type="dxa"/>
            <w:vAlign w:val="center"/>
          </w:tcPr>
          <w:p w14:paraId="3538AC76" w14:textId="77777777" w:rsidR="00C93220" w:rsidRPr="00AB4427" w:rsidRDefault="00C93220" w:rsidP="00C93220">
            <w:pPr>
              <w:pStyle w:val="PMtableText"/>
              <w:ind w:left="155" w:right="160"/>
              <w:rPr>
                <w:rFonts w:cs="Arial"/>
                <w:b/>
                <w:sz w:val="18"/>
              </w:rPr>
            </w:pPr>
          </w:p>
        </w:tc>
        <w:tc>
          <w:tcPr>
            <w:tcW w:w="972" w:type="dxa"/>
            <w:vAlign w:val="center"/>
          </w:tcPr>
          <w:p w14:paraId="5A3CF186" w14:textId="77777777" w:rsidR="00C93220" w:rsidRPr="00AB4427" w:rsidRDefault="00C93220" w:rsidP="00C93220">
            <w:pPr>
              <w:pStyle w:val="PMtableText"/>
              <w:ind w:left="155" w:right="160"/>
              <w:rPr>
                <w:rFonts w:cs="Arial"/>
                <w:b/>
                <w:sz w:val="18"/>
              </w:rPr>
            </w:pPr>
          </w:p>
        </w:tc>
        <w:tc>
          <w:tcPr>
            <w:tcW w:w="972" w:type="dxa"/>
            <w:vAlign w:val="center"/>
          </w:tcPr>
          <w:p w14:paraId="6F0A8688" w14:textId="77777777" w:rsidR="00C93220" w:rsidRPr="00AB4427" w:rsidRDefault="00C93220" w:rsidP="00C93220">
            <w:pPr>
              <w:pStyle w:val="PMtableText"/>
              <w:ind w:left="155" w:right="160"/>
              <w:rPr>
                <w:rFonts w:cs="Arial"/>
                <w:b/>
                <w:sz w:val="18"/>
              </w:rPr>
            </w:pPr>
          </w:p>
        </w:tc>
        <w:tc>
          <w:tcPr>
            <w:tcW w:w="972" w:type="dxa"/>
            <w:vAlign w:val="center"/>
          </w:tcPr>
          <w:p w14:paraId="01D7FBFB" w14:textId="77777777" w:rsidR="00C93220" w:rsidRPr="00AB4427" w:rsidRDefault="00C93220" w:rsidP="00C93220">
            <w:pPr>
              <w:pStyle w:val="PMtableText"/>
              <w:ind w:left="155" w:right="160"/>
              <w:rPr>
                <w:rFonts w:cs="Arial"/>
                <w:b/>
                <w:sz w:val="18"/>
              </w:rPr>
            </w:pPr>
          </w:p>
        </w:tc>
        <w:tc>
          <w:tcPr>
            <w:tcW w:w="972" w:type="dxa"/>
            <w:vAlign w:val="center"/>
          </w:tcPr>
          <w:p w14:paraId="55EA874D" w14:textId="77777777" w:rsidR="00C93220" w:rsidRPr="00AB4427" w:rsidRDefault="00C93220" w:rsidP="00C93220">
            <w:pPr>
              <w:pStyle w:val="PMtableText"/>
              <w:ind w:left="155" w:right="160"/>
              <w:rPr>
                <w:rFonts w:cs="Arial"/>
                <w:b/>
                <w:sz w:val="18"/>
              </w:rPr>
            </w:pPr>
          </w:p>
        </w:tc>
        <w:tc>
          <w:tcPr>
            <w:tcW w:w="972" w:type="dxa"/>
            <w:vAlign w:val="center"/>
          </w:tcPr>
          <w:p w14:paraId="21557AE1" w14:textId="77777777" w:rsidR="00C93220" w:rsidRPr="00AB4427" w:rsidRDefault="00C93220" w:rsidP="00C93220">
            <w:pPr>
              <w:pStyle w:val="PMtableText"/>
              <w:ind w:left="155" w:right="160"/>
              <w:rPr>
                <w:rFonts w:cs="Arial"/>
                <w:b/>
                <w:sz w:val="18"/>
              </w:rPr>
            </w:pPr>
          </w:p>
        </w:tc>
      </w:tr>
      <w:tr w:rsidR="00C93220" w:rsidRPr="00AB4427" w14:paraId="44413DF6" w14:textId="77777777" w:rsidTr="00C93220">
        <w:trPr>
          <w:trHeight w:val="284"/>
          <w:jc w:val="center"/>
        </w:trPr>
        <w:tc>
          <w:tcPr>
            <w:tcW w:w="3434" w:type="dxa"/>
            <w:vAlign w:val="center"/>
          </w:tcPr>
          <w:p w14:paraId="2FA32EE2" w14:textId="6A4CC0F9"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224A52BE" w14:textId="77777777" w:rsidR="00C93220" w:rsidRPr="00AB4427" w:rsidRDefault="00C93220" w:rsidP="00C93220">
            <w:pPr>
              <w:pStyle w:val="PMtableText"/>
              <w:ind w:left="155" w:right="160"/>
              <w:rPr>
                <w:rFonts w:cs="Arial"/>
                <w:b/>
                <w:sz w:val="18"/>
              </w:rPr>
            </w:pPr>
          </w:p>
        </w:tc>
        <w:tc>
          <w:tcPr>
            <w:tcW w:w="972" w:type="dxa"/>
            <w:vAlign w:val="center"/>
          </w:tcPr>
          <w:p w14:paraId="1855172C" w14:textId="77777777" w:rsidR="00C93220" w:rsidRPr="00AB4427" w:rsidRDefault="00C93220" w:rsidP="00C93220">
            <w:pPr>
              <w:pStyle w:val="PMtableText"/>
              <w:ind w:left="155" w:right="160"/>
              <w:rPr>
                <w:rFonts w:cs="Arial"/>
                <w:b/>
                <w:sz w:val="18"/>
              </w:rPr>
            </w:pPr>
          </w:p>
        </w:tc>
        <w:tc>
          <w:tcPr>
            <w:tcW w:w="972" w:type="dxa"/>
            <w:vAlign w:val="center"/>
          </w:tcPr>
          <w:p w14:paraId="1366A5CA" w14:textId="77777777" w:rsidR="00C93220" w:rsidRPr="00AB4427" w:rsidRDefault="00C93220" w:rsidP="00C93220">
            <w:pPr>
              <w:pStyle w:val="PMtableText"/>
              <w:ind w:left="155" w:right="160"/>
              <w:rPr>
                <w:rFonts w:cs="Arial"/>
                <w:b/>
                <w:sz w:val="18"/>
              </w:rPr>
            </w:pPr>
          </w:p>
        </w:tc>
        <w:tc>
          <w:tcPr>
            <w:tcW w:w="972" w:type="dxa"/>
            <w:vAlign w:val="center"/>
          </w:tcPr>
          <w:p w14:paraId="63F2EFB3" w14:textId="77777777" w:rsidR="00C93220" w:rsidRPr="00AB4427" w:rsidRDefault="00C93220" w:rsidP="00C93220">
            <w:pPr>
              <w:pStyle w:val="PMtableText"/>
              <w:ind w:left="155" w:right="160"/>
              <w:rPr>
                <w:rFonts w:cs="Arial"/>
                <w:b/>
                <w:sz w:val="18"/>
              </w:rPr>
            </w:pPr>
          </w:p>
        </w:tc>
        <w:tc>
          <w:tcPr>
            <w:tcW w:w="972" w:type="dxa"/>
            <w:vAlign w:val="center"/>
          </w:tcPr>
          <w:p w14:paraId="79E2A481" w14:textId="77777777" w:rsidR="00C93220" w:rsidRPr="00AB4427" w:rsidRDefault="00C93220" w:rsidP="00C93220">
            <w:pPr>
              <w:pStyle w:val="PMtableText"/>
              <w:ind w:left="155" w:right="160"/>
              <w:rPr>
                <w:rFonts w:cs="Arial"/>
                <w:b/>
                <w:sz w:val="18"/>
              </w:rPr>
            </w:pPr>
          </w:p>
        </w:tc>
        <w:tc>
          <w:tcPr>
            <w:tcW w:w="972" w:type="dxa"/>
            <w:vAlign w:val="center"/>
          </w:tcPr>
          <w:p w14:paraId="06CDDA15" w14:textId="77777777" w:rsidR="00C93220" w:rsidRPr="00AB4427" w:rsidRDefault="00C93220" w:rsidP="00C93220">
            <w:pPr>
              <w:pStyle w:val="PMtableText"/>
              <w:ind w:left="155" w:right="160"/>
              <w:rPr>
                <w:rFonts w:cs="Arial"/>
                <w:b/>
                <w:sz w:val="18"/>
              </w:rPr>
            </w:pPr>
          </w:p>
        </w:tc>
        <w:tc>
          <w:tcPr>
            <w:tcW w:w="972" w:type="dxa"/>
            <w:vAlign w:val="center"/>
          </w:tcPr>
          <w:p w14:paraId="22341CCA" w14:textId="77777777" w:rsidR="00C93220" w:rsidRPr="00AB4427" w:rsidRDefault="00C93220" w:rsidP="00C93220">
            <w:pPr>
              <w:pStyle w:val="PMtableText"/>
              <w:ind w:left="155" w:right="160"/>
              <w:rPr>
                <w:rFonts w:cs="Arial"/>
                <w:b/>
                <w:sz w:val="18"/>
              </w:rPr>
            </w:pPr>
          </w:p>
        </w:tc>
      </w:tr>
      <w:tr w:rsidR="00C93220" w:rsidRPr="00AB4427" w14:paraId="52E4875C" w14:textId="77777777" w:rsidTr="00C93220">
        <w:trPr>
          <w:trHeight w:val="284"/>
          <w:jc w:val="center"/>
        </w:trPr>
        <w:tc>
          <w:tcPr>
            <w:tcW w:w="3434" w:type="dxa"/>
            <w:vAlign w:val="center"/>
          </w:tcPr>
          <w:p w14:paraId="15F2D246" w14:textId="1D93FA25"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1F797AFC" w14:textId="77777777" w:rsidR="00C93220" w:rsidRPr="00AB4427" w:rsidRDefault="00C93220" w:rsidP="00C93220">
            <w:pPr>
              <w:pStyle w:val="PMtableText"/>
              <w:ind w:left="155" w:right="160"/>
              <w:rPr>
                <w:rFonts w:cs="Arial"/>
                <w:b/>
                <w:sz w:val="18"/>
              </w:rPr>
            </w:pPr>
          </w:p>
        </w:tc>
        <w:tc>
          <w:tcPr>
            <w:tcW w:w="972" w:type="dxa"/>
            <w:vAlign w:val="center"/>
          </w:tcPr>
          <w:p w14:paraId="126FC7D4" w14:textId="77777777" w:rsidR="00C93220" w:rsidRPr="00AB4427" w:rsidRDefault="00C93220" w:rsidP="00C93220">
            <w:pPr>
              <w:pStyle w:val="PMtableText"/>
              <w:ind w:left="155" w:right="160"/>
              <w:rPr>
                <w:rFonts w:cs="Arial"/>
                <w:b/>
                <w:sz w:val="18"/>
              </w:rPr>
            </w:pPr>
          </w:p>
        </w:tc>
        <w:tc>
          <w:tcPr>
            <w:tcW w:w="972" w:type="dxa"/>
            <w:vAlign w:val="center"/>
          </w:tcPr>
          <w:p w14:paraId="6551BEEB" w14:textId="77777777" w:rsidR="00C93220" w:rsidRPr="00AB4427" w:rsidRDefault="00C93220" w:rsidP="00C93220">
            <w:pPr>
              <w:pStyle w:val="PMtableText"/>
              <w:ind w:left="155" w:right="160"/>
              <w:rPr>
                <w:rFonts w:cs="Arial"/>
                <w:b/>
                <w:sz w:val="18"/>
              </w:rPr>
            </w:pPr>
          </w:p>
        </w:tc>
        <w:tc>
          <w:tcPr>
            <w:tcW w:w="972" w:type="dxa"/>
            <w:vAlign w:val="center"/>
          </w:tcPr>
          <w:p w14:paraId="0C163256" w14:textId="77777777" w:rsidR="00C93220" w:rsidRPr="00AB4427" w:rsidRDefault="00C93220" w:rsidP="00C93220">
            <w:pPr>
              <w:pStyle w:val="PMtableText"/>
              <w:ind w:left="155" w:right="160"/>
              <w:rPr>
                <w:rFonts w:cs="Arial"/>
                <w:b/>
                <w:sz w:val="18"/>
              </w:rPr>
            </w:pPr>
          </w:p>
        </w:tc>
        <w:tc>
          <w:tcPr>
            <w:tcW w:w="972" w:type="dxa"/>
            <w:vAlign w:val="center"/>
          </w:tcPr>
          <w:p w14:paraId="4A95D579" w14:textId="77777777" w:rsidR="00C93220" w:rsidRPr="00AB4427" w:rsidRDefault="00C93220" w:rsidP="00C93220">
            <w:pPr>
              <w:pStyle w:val="PMtableText"/>
              <w:ind w:left="155" w:right="160"/>
              <w:rPr>
                <w:rFonts w:cs="Arial"/>
                <w:b/>
                <w:sz w:val="18"/>
              </w:rPr>
            </w:pPr>
          </w:p>
        </w:tc>
        <w:tc>
          <w:tcPr>
            <w:tcW w:w="972" w:type="dxa"/>
            <w:vAlign w:val="center"/>
          </w:tcPr>
          <w:p w14:paraId="712B60B1" w14:textId="77777777" w:rsidR="00C93220" w:rsidRPr="00AB4427" w:rsidRDefault="00C93220" w:rsidP="00C93220">
            <w:pPr>
              <w:pStyle w:val="PMtableText"/>
              <w:ind w:left="155" w:right="160"/>
              <w:rPr>
                <w:rFonts w:cs="Arial"/>
                <w:b/>
                <w:sz w:val="18"/>
              </w:rPr>
            </w:pPr>
          </w:p>
        </w:tc>
        <w:tc>
          <w:tcPr>
            <w:tcW w:w="972" w:type="dxa"/>
            <w:vAlign w:val="center"/>
          </w:tcPr>
          <w:p w14:paraId="2829490F" w14:textId="77777777" w:rsidR="00C93220" w:rsidRPr="00AB4427" w:rsidRDefault="00C93220" w:rsidP="00C93220">
            <w:pPr>
              <w:pStyle w:val="PMtableText"/>
              <w:ind w:left="155" w:right="160"/>
              <w:rPr>
                <w:rFonts w:cs="Arial"/>
                <w:b/>
                <w:sz w:val="18"/>
              </w:rPr>
            </w:pPr>
          </w:p>
        </w:tc>
      </w:tr>
      <w:tr w:rsidR="00C93220" w:rsidRPr="00AB4427" w14:paraId="07AF2569" w14:textId="77777777" w:rsidTr="00C93220">
        <w:trPr>
          <w:trHeight w:val="284"/>
          <w:jc w:val="center"/>
        </w:trPr>
        <w:tc>
          <w:tcPr>
            <w:tcW w:w="3434" w:type="dxa"/>
            <w:vAlign w:val="center"/>
          </w:tcPr>
          <w:p w14:paraId="2429B621" w14:textId="50F02BF7" w:rsidR="00C93220" w:rsidRPr="00AB4427"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6F3CE46E" w14:textId="77777777" w:rsidR="00C93220" w:rsidRPr="00AB4427" w:rsidRDefault="00C93220" w:rsidP="00C93220">
            <w:pPr>
              <w:pStyle w:val="PMtableText"/>
              <w:ind w:left="155" w:right="160"/>
              <w:rPr>
                <w:rFonts w:cs="Arial"/>
                <w:b/>
                <w:sz w:val="18"/>
              </w:rPr>
            </w:pPr>
          </w:p>
        </w:tc>
        <w:tc>
          <w:tcPr>
            <w:tcW w:w="972" w:type="dxa"/>
            <w:vAlign w:val="center"/>
          </w:tcPr>
          <w:p w14:paraId="0E144501" w14:textId="77777777" w:rsidR="00C93220" w:rsidRPr="00AB4427" w:rsidRDefault="00C93220" w:rsidP="00C93220">
            <w:pPr>
              <w:pStyle w:val="PMtableText"/>
              <w:ind w:left="155" w:right="160"/>
              <w:rPr>
                <w:rFonts w:cs="Arial"/>
                <w:b/>
                <w:sz w:val="18"/>
              </w:rPr>
            </w:pPr>
          </w:p>
        </w:tc>
        <w:tc>
          <w:tcPr>
            <w:tcW w:w="972" w:type="dxa"/>
            <w:vAlign w:val="center"/>
          </w:tcPr>
          <w:p w14:paraId="3AA7E033" w14:textId="77777777" w:rsidR="00C93220" w:rsidRPr="00AB4427" w:rsidRDefault="00C93220" w:rsidP="00C93220">
            <w:pPr>
              <w:pStyle w:val="PMtableText"/>
              <w:ind w:left="155" w:right="160"/>
              <w:rPr>
                <w:rFonts w:cs="Arial"/>
                <w:b/>
                <w:sz w:val="18"/>
              </w:rPr>
            </w:pPr>
          </w:p>
        </w:tc>
        <w:tc>
          <w:tcPr>
            <w:tcW w:w="972" w:type="dxa"/>
            <w:vAlign w:val="center"/>
          </w:tcPr>
          <w:p w14:paraId="5550DE24" w14:textId="77777777" w:rsidR="00C93220" w:rsidRPr="00AB4427" w:rsidRDefault="00C93220" w:rsidP="00C93220">
            <w:pPr>
              <w:pStyle w:val="PMtableText"/>
              <w:ind w:left="155" w:right="160"/>
              <w:rPr>
                <w:rFonts w:cs="Arial"/>
                <w:b/>
                <w:sz w:val="18"/>
              </w:rPr>
            </w:pPr>
          </w:p>
        </w:tc>
        <w:tc>
          <w:tcPr>
            <w:tcW w:w="972" w:type="dxa"/>
            <w:vAlign w:val="center"/>
          </w:tcPr>
          <w:p w14:paraId="1A66EE36" w14:textId="77777777" w:rsidR="00C93220" w:rsidRPr="00AB4427" w:rsidRDefault="00C93220" w:rsidP="00C93220">
            <w:pPr>
              <w:pStyle w:val="PMtableText"/>
              <w:ind w:left="155" w:right="160"/>
              <w:rPr>
                <w:rFonts w:cs="Arial"/>
                <w:b/>
                <w:sz w:val="18"/>
              </w:rPr>
            </w:pPr>
          </w:p>
        </w:tc>
        <w:tc>
          <w:tcPr>
            <w:tcW w:w="972" w:type="dxa"/>
            <w:vAlign w:val="center"/>
          </w:tcPr>
          <w:p w14:paraId="79CD4D01" w14:textId="77777777" w:rsidR="00C93220" w:rsidRPr="00AB4427" w:rsidRDefault="00C93220" w:rsidP="00C93220">
            <w:pPr>
              <w:pStyle w:val="PMtableText"/>
              <w:ind w:left="155" w:right="160"/>
              <w:rPr>
                <w:rFonts w:cs="Arial"/>
                <w:b/>
                <w:sz w:val="18"/>
              </w:rPr>
            </w:pPr>
          </w:p>
        </w:tc>
        <w:tc>
          <w:tcPr>
            <w:tcW w:w="972" w:type="dxa"/>
            <w:vAlign w:val="center"/>
          </w:tcPr>
          <w:p w14:paraId="541012D4" w14:textId="77777777" w:rsidR="00C93220" w:rsidRPr="00AB4427" w:rsidRDefault="00C93220" w:rsidP="00C93220">
            <w:pPr>
              <w:pStyle w:val="PMtableText"/>
              <w:ind w:left="155" w:right="160"/>
              <w:rPr>
                <w:rFonts w:cs="Arial"/>
                <w:b/>
                <w:sz w:val="18"/>
              </w:rPr>
            </w:pPr>
          </w:p>
        </w:tc>
      </w:tr>
      <w:tr w:rsidR="00C93220" w:rsidRPr="00AB4427" w14:paraId="56008371" w14:textId="77777777" w:rsidTr="00546139">
        <w:trPr>
          <w:trHeight w:val="284"/>
          <w:jc w:val="center"/>
        </w:trPr>
        <w:tc>
          <w:tcPr>
            <w:tcW w:w="3434" w:type="dxa"/>
            <w:shd w:val="clear" w:color="auto" w:fill="C0C0C0"/>
          </w:tcPr>
          <w:p w14:paraId="1543203B" w14:textId="77777777" w:rsidR="00C93220" w:rsidRPr="00AB4427" w:rsidRDefault="00C93220" w:rsidP="00546139">
            <w:pPr>
              <w:pStyle w:val="PMtableText"/>
              <w:ind w:left="155" w:right="160"/>
              <w:rPr>
                <w:rFonts w:cs="Arial"/>
                <w:b/>
                <w:sz w:val="18"/>
              </w:rPr>
            </w:pPr>
            <w:r w:rsidRPr="00AB4427">
              <w:rPr>
                <w:rFonts w:cs="Arial"/>
                <w:b/>
                <w:sz w:val="18"/>
              </w:rPr>
              <w:t>Inspector Initials</w:t>
            </w:r>
          </w:p>
        </w:tc>
        <w:tc>
          <w:tcPr>
            <w:tcW w:w="972" w:type="dxa"/>
            <w:shd w:val="clear" w:color="auto" w:fill="C0C0C0"/>
          </w:tcPr>
          <w:p w14:paraId="4B382D02"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45237AB2"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7D26D7C0"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562FDFD4"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05AAA442"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7E6C1C17"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147E8D54" w14:textId="77777777" w:rsidR="00C93220" w:rsidRPr="00AB4427" w:rsidRDefault="00C93220" w:rsidP="00546139">
            <w:pPr>
              <w:pStyle w:val="PMtableText"/>
              <w:ind w:left="155" w:right="160"/>
              <w:rPr>
                <w:rFonts w:cs="Arial"/>
                <w:b/>
                <w:sz w:val="18"/>
              </w:rPr>
            </w:pPr>
          </w:p>
        </w:tc>
      </w:tr>
      <w:tr w:rsidR="00C93220" w:rsidRPr="00AB4427" w14:paraId="39CAA5B5" w14:textId="77777777" w:rsidTr="00546139">
        <w:trPr>
          <w:trHeight w:val="284"/>
          <w:jc w:val="center"/>
        </w:trPr>
        <w:tc>
          <w:tcPr>
            <w:tcW w:w="3434" w:type="dxa"/>
            <w:shd w:val="clear" w:color="auto" w:fill="C0C0C0"/>
          </w:tcPr>
          <w:p w14:paraId="6CBF5B2B" w14:textId="77777777" w:rsidR="00C93220" w:rsidRPr="00AB4427" w:rsidRDefault="00C93220" w:rsidP="00546139">
            <w:pPr>
              <w:pStyle w:val="PMtableText"/>
              <w:ind w:left="155" w:right="160"/>
              <w:rPr>
                <w:rFonts w:cs="Arial"/>
                <w:b/>
                <w:sz w:val="18"/>
              </w:rPr>
            </w:pPr>
            <w:r w:rsidRPr="00AB4427">
              <w:rPr>
                <w:rFonts w:cs="Arial"/>
                <w:b/>
                <w:sz w:val="18"/>
              </w:rPr>
              <w:t>Supervisor Initials</w:t>
            </w:r>
          </w:p>
        </w:tc>
        <w:tc>
          <w:tcPr>
            <w:tcW w:w="972" w:type="dxa"/>
            <w:shd w:val="clear" w:color="auto" w:fill="C0C0C0"/>
          </w:tcPr>
          <w:p w14:paraId="041967A7"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5DAA1BDA"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61FB5E26"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0357BD7D"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580D042E"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06663327" w14:textId="77777777" w:rsidR="00C93220" w:rsidRPr="00AB4427" w:rsidRDefault="00C93220" w:rsidP="00546139">
            <w:pPr>
              <w:pStyle w:val="PMtableText"/>
              <w:ind w:left="155" w:right="160"/>
              <w:rPr>
                <w:rFonts w:cs="Arial"/>
                <w:b/>
                <w:sz w:val="18"/>
              </w:rPr>
            </w:pPr>
          </w:p>
        </w:tc>
        <w:tc>
          <w:tcPr>
            <w:tcW w:w="972" w:type="dxa"/>
            <w:shd w:val="clear" w:color="auto" w:fill="C0C0C0"/>
          </w:tcPr>
          <w:p w14:paraId="19C51BDD" w14:textId="77777777" w:rsidR="00C93220" w:rsidRPr="00AB4427" w:rsidRDefault="00C93220" w:rsidP="00546139">
            <w:pPr>
              <w:pStyle w:val="PMtableText"/>
              <w:ind w:left="155" w:right="160"/>
              <w:rPr>
                <w:rFonts w:cs="Arial"/>
                <w:b/>
                <w:sz w:val="18"/>
              </w:rPr>
            </w:pPr>
          </w:p>
        </w:tc>
      </w:tr>
    </w:tbl>
    <w:p w14:paraId="2E43E1FA" w14:textId="5368A081" w:rsidR="00C93220" w:rsidRPr="00AB4427" w:rsidRDefault="00C93220" w:rsidP="00C93220">
      <w:pPr>
        <w:rPr>
          <w:rFonts w:ascii="Arial" w:hAnsi="Arial" w:cs="Arial"/>
          <w:sz w:val="18"/>
          <w:szCs w:val="18"/>
        </w:rPr>
      </w:pPr>
      <w:r w:rsidRPr="00AB4427">
        <w:rPr>
          <w:rFonts w:ascii="Arial" w:hAnsi="Arial" w:cs="Arial"/>
          <w:sz w:val="18"/>
          <w:szCs w:val="18"/>
        </w:rPr>
        <w:t xml:space="preserve">This sheet must be completed at the start of each shift. Defects must be reported to the supervisor immediately. Proper LOTO procedure must be followed. Please send the weekly completed copies to the supervisor. </w:t>
      </w:r>
    </w:p>
    <w:p w14:paraId="7D4109C2" w14:textId="77777777" w:rsidR="00C93220" w:rsidRPr="00AB4427" w:rsidRDefault="00C93220" w:rsidP="00C93220">
      <w:pPr>
        <w:ind w:left="-1309"/>
        <w:rPr>
          <w:rFonts w:ascii="Arial" w:hAnsi="Arial" w:cs="Arial"/>
          <w:b/>
          <w: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803"/>
        <w:gridCol w:w="2086"/>
        <w:gridCol w:w="1528"/>
        <w:gridCol w:w="2320"/>
      </w:tblGrid>
      <w:tr w:rsidR="00C93220" w:rsidRPr="00AB4427" w14:paraId="4CC78940" w14:textId="77777777" w:rsidTr="00546139">
        <w:trPr>
          <w:jc w:val="center"/>
        </w:trPr>
        <w:tc>
          <w:tcPr>
            <w:tcW w:w="8856"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432064CB" w14:textId="77777777" w:rsidR="00C93220" w:rsidRPr="00AB4427" w:rsidRDefault="00C93220" w:rsidP="00546139">
            <w:pPr>
              <w:keepNext/>
              <w:spacing w:before="60" w:after="60" w:line="276" w:lineRule="auto"/>
              <w:contextualSpacing/>
              <w:jc w:val="center"/>
              <w:rPr>
                <w:rFonts w:ascii="Arial" w:hAnsi="Arial" w:cs="Arial"/>
                <w:b/>
                <w:sz w:val="18"/>
                <w:szCs w:val="22"/>
                <w:lang w:eastAsia="en-CA"/>
              </w:rPr>
            </w:pPr>
            <w:r w:rsidRPr="00AB4427">
              <w:rPr>
                <w:rFonts w:ascii="Arial" w:hAnsi="Arial" w:cs="Arial"/>
                <w:b/>
                <w:sz w:val="18"/>
                <w:szCs w:val="22"/>
                <w:lang w:eastAsia="en-CA"/>
              </w:rPr>
              <w:t>Corrective Action Record</w:t>
            </w:r>
          </w:p>
        </w:tc>
      </w:tr>
      <w:tr w:rsidR="00C93220" w:rsidRPr="00AB4427" w14:paraId="5B5D4639"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E93D5C"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Date</w:t>
            </w:r>
          </w:p>
        </w:tc>
        <w:tc>
          <w:tcPr>
            <w:tcW w:w="18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E3B57C"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Problem</w:t>
            </w:r>
          </w:p>
        </w:tc>
        <w:tc>
          <w:tcPr>
            <w:tcW w:w="216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B61F54"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Action Taken</w:t>
            </w:r>
          </w:p>
        </w:tc>
        <w:tc>
          <w:tcPr>
            <w:tcW w:w="15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DCA5B9" w14:textId="77777777"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Date Completed</w:t>
            </w:r>
          </w:p>
        </w:tc>
        <w:tc>
          <w:tcPr>
            <w:tcW w:w="23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CE5344" w14:textId="5A030944" w:rsidR="00C93220" w:rsidRPr="00AB4427"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AB4427">
              <w:rPr>
                <w:rFonts w:ascii="Arial" w:hAnsi="Arial" w:cs="Arial"/>
                <w:b/>
                <w:sz w:val="18"/>
                <w:szCs w:val="18"/>
                <w:lang w:eastAsia="en-CA"/>
              </w:rPr>
              <w:t>Supervisor Signature</w:t>
            </w:r>
          </w:p>
        </w:tc>
      </w:tr>
      <w:tr w:rsidR="00C93220" w:rsidRPr="00AB4427" w14:paraId="03C3F974"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245BCF7A"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71333BD5"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558B4347"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5AA0E005"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68BF08DD"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r>
      <w:tr w:rsidR="00C93220" w:rsidRPr="00AB4427" w14:paraId="22139F94"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10459197"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57EEF50B"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053B80C4"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56C7838B"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3F0E4902"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r>
      <w:tr w:rsidR="00C93220" w:rsidRPr="00AB4427" w14:paraId="3C8180B1"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65DDC00A"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071D2038"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0369BCFE"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0A841C0A"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09347537" w14:textId="77777777" w:rsidR="00C93220" w:rsidRPr="00AB4427" w:rsidRDefault="00C93220" w:rsidP="00546139">
            <w:pPr>
              <w:tabs>
                <w:tab w:val="left" w:leader="dot" w:pos="6840"/>
              </w:tabs>
              <w:spacing w:line="276" w:lineRule="auto"/>
              <w:jc w:val="center"/>
              <w:rPr>
                <w:rFonts w:ascii="Arial" w:hAnsi="Arial" w:cs="Arial"/>
                <w:sz w:val="20"/>
                <w:lang w:eastAsia="en-CA"/>
              </w:rPr>
            </w:pPr>
          </w:p>
        </w:tc>
      </w:tr>
    </w:tbl>
    <w:p w14:paraId="62D01509" w14:textId="6D356DA8" w:rsidR="00C93220" w:rsidRPr="00AB4427" w:rsidRDefault="004A5F1A" w:rsidP="00C93220">
      <w:pPr>
        <w:pStyle w:val="PMsectionHead"/>
        <w:rPr>
          <w:rFonts w:cs="Arial"/>
        </w:rPr>
      </w:pPr>
      <w:bookmarkStart w:id="125" w:name="_Toc223449628"/>
      <w:bookmarkStart w:id="126" w:name="_Toc224568771"/>
      <w:r w:rsidRPr="00AB4427">
        <w:rPr>
          <w:rFonts w:cs="Arial"/>
        </w:rPr>
        <w:lastRenderedPageBreak/>
        <w:t xml:space="preserve">7.3 </w:t>
      </w:r>
      <w:r w:rsidR="00C93220" w:rsidRPr="00AB4427">
        <w:rPr>
          <w:rFonts w:cs="Arial"/>
        </w:rPr>
        <w:t>Pre-Use Inspection Schedule Template</w:t>
      </w:r>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878"/>
        <w:gridCol w:w="2873"/>
      </w:tblGrid>
      <w:tr w:rsidR="00C93220" w:rsidRPr="00AB4427" w14:paraId="535E9D7F" w14:textId="77777777" w:rsidTr="001A15AB">
        <w:trPr>
          <w:tblHeader/>
        </w:trPr>
        <w:tc>
          <w:tcPr>
            <w:tcW w:w="2879" w:type="dxa"/>
          </w:tcPr>
          <w:p w14:paraId="53638AEE" w14:textId="729189A6" w:rsidR="00C93220" w:rsidRPr="00AB4427" w:rsidRDefault="00C93220" w:rsidP="00C93220">
            <w:pPr>
              <w:pStyle w:val="PMtableText"/>
              <w:tabs>
                <w:tab w:val="left" w:leader="dot" w:pos="6840"/>
              </w:tabs>
              <w:jc w:val="center"/>
              <w:rPr>
                <w:rFonts w:cs="Arial"/>
                <w:b/>
                <w:sz w:val="20"/>
                <w:szCs w:val="20"/>
                <w:lang w:eastAsia="en-CA"/>
              </w:rPr>
            </w:pPr>
            <w:r w:rsidRPr="00AB4427">
              <w:rPr>
                <w:rFonts w:cs="Arial"/>
                <w:b/>
                <w:sz w:val="20"/>
                <w:szCs w:val="20"/>
                <w:lang w:eastAsia="en-CA"/>
              </w:rPr>
              <w:t>Equipment to be Inspected</w:t>
            </w:r>
          </w:p>
        </w:tc>
        <w:tc>
          <w:tcPr>
            <w:tcW w:w="2878" w:type="dxa"/>
          </w:tcPr>
          <w:p w14:paraId="2CD5BB6E" w14:textId="77777777" w:rsidR="00C93220" w:rsidRPr="00AB4427" w:rsidRDefault="00C93220" w:rsidP="00546139">
            <w:pPr>
              <w:pStyle w:val="PMtableText"/>
              <w:tabs>
                <w:tab w:val="left" w:leader="dot" w:pos="6840"/>
              </w:tabs>
              <w:jc w:val="center"/>
              <w:rPr>
                <w:rFonts w:cs="Arial"/>
                <w:b/>
                <w:sz w:val="20"/>
                <w:szCs w:val="20"/>
                <w:lang w:eastAsia="en-CA"/>
              </w:rPr>
            </w:pPr>
            <w:r w:rsidRPr="00AB4427">
              <w:rPr>
                <w:rFonts w:cs="Arial"/>
                <w:b/>
                <w:sz w:val="20"/>
                <w:szCs w:val="20"/>
                <w:lang w:eastAsia="en-CA"/>
              </w:rPr>
              <w:t>Frequency</w:t>
            </w:r>
          </w:p>
        </w:tc>
        <w:tc>
          <w:tcPr>
            <w:tcW w:w="2873" w:type="dxa"/>
          </w:tcPr>
          <w:p w14:paraId="1E84452D" w14:textId="77777777" w:rsidR="00C93220" w:rsidRPr="00AB4427" w:rsidRDefault="00C93220" w:rsidP="00546139">
            <w:pPr>
              <w:pStyle w:val="PMtableText"/>
              <w:tabs>
                <w:tab w:val="left" w:leader="dot" w:pos="6840"/>
              </w:tabs>
              <w:jc w:val="center"/>
              <w:rPr>
                <w:rFonts w:cs="Arial"/>
                <w:b/>
                <w:sz w:val="20"/>
                <w:szCs w:val="20"/>
                <w:lang w:eastAsia="en-CA"/>
              </w:rPr>
            </w:pPr>
            <w:r w:rsidRPr="00AB4427">
              <w:rPr>
                <w:rFonts w:cs="Arial"/>
                <w:b/>
                <w:sz w:val="20"/>
                <w:szCs w:val="20"/>
                <w:lang w:eastAsia="en-CA"/>
              </w:rPr>
              <w:t>Inspector</w:t>
            </w:r>
          </w:p>
        </w:tc>
      </w:tr>
      <w:tr w:rsidR="00C93220" w:rsidRPr="00AB4427" w14:paraId="7AAE6130" w14:textId="77777777" w:rsidTr="001A15AB">
        <w:trPr>
          <w:tblHeader/>
        </w:trPr>
        <w:tc>
          <w:tcPr>
            <w:tcW w:w="2879" w:type="dxa"/>
          </w:tcPr>
          <w:p w14:paraId="6FCCFC48" w14:textId="0AD2B9DA" w:rsidR="00C93220" w:rsidRPr="00AB4427" w:rsidRDefault="00C93220" w:rsidP="00546139">
            <w:pPr>
              <w:pStyle w:val="PMtableText"/>
              <w:tabs>
                <w:tab w:val="left" w:leader="dot" w:pos="6840"/>
              </w:tabs>
              <w:rPr>
                <w:rFonts w:cs="Arial"/>
                <w:sz w:val="20"/>
                <w:szCs w:val="20"/>
                <w:lang w:eastAsia="en-CA"/>
              </w:rPr>
            </w:pPr>
          </w:p>
        </w:tc>
        <w:tc>
          <w:tcPr>
            <w:tcW w:w="2878" w:type="dxa"/>
          </w:tcPr>
          <w:p w14:paraId="25F74C9F"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1B4329FC" w14:textId="523D0AC3" w:rsidR="00C93220" w:rsidRPr="00AB4427" w:rsidRDefault="00C93220" w:rsidP="00546139">
            <w:pPr>
              <w:jc w:val="center"/>
              <w:rPr>
                <w:rFonts w:ascii="Arial" w:hAnsi="Arial" w:cs="Arial"/>
                <w:sz w:val="20"/>
              </w:rPr>
            </w:pPr>
          </w:p>
        </w:tc>
      </w:tr>
      <w:tr w:rsidR="00C93220" w:rsidRPr="00AB4427" w14:paraId="3B144FF3" w14:textId="77777777" w:rsidTr="001A15AB">
        <w:trPr>
          <w:tblHeader/>
        </w:trPr>
        <w:tc>
          <w:tcPr>
            <w:tcW w:w="2879" w:type="dxa"/>
          </w:tcPr>
          <w:p w14:paraId="0ED37AEE" w14:textId="517569F2" w:rsidR="00C93220" w:rsidRPr="00AB4427" w:rsidRDefault="00C93220" w:rsidP="00546139">
            <w:pPr>
              <w:pStyle w:val="PMtableText"/>
              <w:tabs>
                <w:tab w:val="left" w:leader="dot" w:pos="6840"/>
              </w:tabs>
              <w:rPr>
                <w:rFonts w:cs="Arial"/>
                <w:sz w:val="20"/>
                <w:szCs w:val="20"/>
                <w:lang w:eastAsia="en-CA"/>
              </w:rPr>
            </w:pPr>
          </w:p>
        </w:tc>
        <w:tc>
          <w:tcPr>
            <w:tcW w:w="2878" w:type="dxa"/>
          </w:tcPr>
          <w:p w14:paraId="621FC61D"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78003593" w14:textId="51309FF5" w:rsidR="00C93220" w:rsidRPr="00AB4427" w:rsidRDefault="00C93220" w:rsidP="00546139">
            <w:pPr>
              <w:jc w:val="center"/>
              <w:rPr>
                <w:rFonts w:ascii="Arial" w:hAnsi="Arial" w:cs="Arial"/>
                <w:sz w:val="20"/>
              </w:rPr>
            </w:pPr>
          </w:p>
        </w:tc>
      </w:tr>
      <w:tr w:rsidR="00C93220" w:rsidRPr="00AB4427" w14:paraId="7AD8B49A" w14:textId="77777777" w:rsidTr="001A15AB">
        <w:trPr>
          <w:tblHeader/>
        </w:trPr>
        <w:tc>
          <w:tcPr>
            <w:tcW w:w="2879" w:type="dxa"/>
          </w:tcPr>
          <w:p w14:paraId="154BE762" w14:textId="4325DF37" w:rsidR="00C93220" w:rsidRPr="00AB4427" w:rsidRDefault="00C93220" w:rsidP="00546139">
            <w:pPr>
              <w:pStyle w:val="PMtableText"/>
              <w:tabs>
                <w:tab w:val="left" w:leader="dot" w:pos="6840"/>
              </w:tabs>
              <w:rPr>
                <w:rFonts w:cs="Arial"/>
                <w:sz w:val="20"/>
                <w:szCs w:val="20"/>
                <w:lang w:eastAsia="en-CA"/>
              </w:rPr>
            </w:pPr>
          </w:p>
        </w:tc>
        <w:tc>
          <w:tcPr>
            <w:tcW w:w="2878" w:type="dxa"/>
          </w:tcPr>
          <w:p w14:paraId="1BF866BB"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2389DC64" w14:textId="206E50FE" w:rsidR="00C93220" w:rsidRPr="00AB4427" w:rsidRDefault="00C93220" w:rsidP="00546139">
            <w:pPr>
              <w:jc w:val="center"/>
              <w:rPr>
                <w:rFonts w:ascii="Arial" w:hAnsi="Arial" w:cs="Arial"/>
                <w:sz w:val="20"/>
              </w:rPr>
            </w:pPr>
          </w:p>
        </w:tc>
      </w:tr>
      <w:tr w:rsidR="00C93220" w:rsidRPr="00AB4427" w14:paraId="42D844E8" w14:textId="77777777" w:rsidTr="001A15AB">
        <w:trPr>
          <w:tblHeader/>
        </w:trPr>
        <w:tc>
          <w:tcPr>
            <w:tcW w:w="2879" w:type="dxa"/>
          </w:tcPr>
          <w:p w14:paraId="669574B3" w14:textId="2031D7E6" w:rsidR="00C93220" w:rsidRPr="00AB4427" w:rsidRDefault="00C93220" w:rsidP="00546139">
            <w:pPr>
              <w:pStyle w:val="PMtableText"/>
              <w:tabs>
                <w:tab w:val="left" w:leader="dot" w:pos="6840"/>
              </w:tabs>
              <w:rPr>
                <w:rFonts w:cs="Arial"/>
                <w:sz w:val="20"/>
                <w:szCs w:val="20"/>
                <w:lang w:eastAsia="en-CA"/>
              </w:rPr>
            </w:pPr>
          </w:p>
        </w:tc>
        <w:tc>
          <w:tcPr>
            <w:tcW w:w="2878" w:type="dxa"/>
          </w:tcPr>
          <w:p w14:paraId="0EAAE181"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4C99C99C" w14:textId="1EF10AA3" w:rsidR="00C93220" w:rsidRPr="00AB4427" w:rsidRDefault="00C93220" w:rsidP="00546139">
            <w:pPr>
              <w:jc w:val="center"/>
              <w:rPr>
                <w:rFonts w:ascii="Arial" w:hAnsi="Arial" w:cs="Arial"/>
                <w:sz w:val="20"/>
              </w:rPr>
            </w:pPr>
          </w:p>
        </w:tc>
      </w:tr>
      <w:tr w:rsidR="00C93220" w:rsidRPr="00AB4427" w14:paraId="0B8D502A" w14:textId="77777777" w:rsidTr="001A15AB">
        <w:trPr>
          <w:tblHeader/>
        </w:trPr>
        <w:tc>
          <w:tcPr>
            <w:tcW w:w="2879" w:type="dxa"/>
          </w:tcPr>
          <w:p w14:paraId="7DD84CF2" w14:textId="788925E7" w:rsidR="00C93220" w:rsidRPr="00AB4427" w:rsidRDefault="00C93220" w:rsidP="00546139">
            <w:pPr>
              <w:pStyle w:val="PMtableText"/>
              <w:tabs>
                <w:tab w:val="left" w:leader="dot" w:pos="6840"/>
              </w:tabs>
              <w:rPr>
                <w:rFonts w:cs="Arial"/>
                <w:sz w:val="20"/>
                <w:szCs w:val="20"/>
                <w:lang w:eastAsia="en-CA"/>
              </w:rPr>
            </w:pPr>
          </w:p>
        </w:tc>
        <w:tc>
          <w:tcPr>
            <w:tcW w:w="2878" w:type="dxa"/>
          </w:tcPr>
          <w:p w14:paraId="6E0CE9DB"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00745FD6" w14:textId="33344D60" w:rsidR="00C93220" w:rsidRPr="00AB4427" w:rsidRDefault="00C93220" w:rsidP="00546139">
            <w:pPr>
              <w:jc w:val="center"/>
              <w:rPr>
                <w:rFonts w:ascii="Arial" w:hAnsi="Arial" w:cs="Arial"/>
                <w:sz w:val="20"/>
              </w:rPr>
            </w:pPr>
          </w:p>
        </w:tc>
      </w:tr>
      <w:tr w:rsidR="00C93220" w:rsidRPr="00AB4427" w14:paraId="278DE7AF" w14:textId="77777777" w:rsidTr="001A15AB">
        <w:trPr>
          <w:tblHeader/>
        </w:trPr>
        <w:tc>
          <w:tcPr>
            <w:tcW w:w="2879" w:type="dxa"/>
          </w:tcPr>
          <w:p w14:paraId="4749104F" w14:textId="08B78DB5" w:rsidR="00C93220" w:rsidRPr="00AB4427" w:rsidRDefault="00C93220" w:rsidP="00546139">
            <w:pPr>
              <w:pStyle w:val="PMtableText"/>
              <w:tabs>
                <w:tab w:val="left" w:leader="dot" w:pos="6840"/>
              </w:tabs>
              <w:rPr>
                <w:rFonts w:cs="Arial"/>
                <w:sz w:val="20"/>
                <w:szCs w:val="20"/>
                <w:lang w:eastAsia="en-CA"/>
              </w:rPr>
            </w:pPr>
          </w:p>
        </w:tc>
        <w:tc>
          <w:tcPr>
            <w:tcW w:w="2878" w:type="dxa"/>
          </w:tcPr>
          <w:p w14:paraId="59037CC1"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75D5D65F" w14:textId="407FFA71" w:rsidR="00C93220" w:rsidRPr="00AB4427" w:rsidRDefault="00C93220" w:rsidP="00546139">
            <w:pPr>
              <w:jc w:val="center"/>
              <w:rPr>
                <w:rFonts w:ascii="Arial" w:hAnsi="Arial" w:cs="Arial"/>
                <w:sz w:val="20"/>
              </w:rPr>
            </w:pPr>
          </w:p>
        </w:tc>
      </w:tr>
      <w:tr w:rsidR="00C93220" w:rsidRPr="00AB4427" w14:paraId="55343FA7" w14:textId="77777777" w:rsidTr="001A15AB">
        <w:trPr>
          <w:tblHeader/>
        </w:trPr>
        <w:tc>
          <w:tcPr>
            <w:tcW w:w="2879" w:type="dxa"/>
          </w:tcPr>
          <w:p w14:paraId="09FDF114" w14:textId="6F0AB121" w:rsidR="00C93220" w:rsidRPr="00AB4427" w:rsidRDefault="00C93220" w:rsidP="00546139">
            <w:pPr>
              <w:pStyle w:val="PMtableText"/>
              <w:tabs>
                <w:tab w:val="left" w:leader="dot" w:pos="6840"/>
              </w:tabs>
              <w:rPr>
                <w:rFonts w:cs="Arial"/>
                <w:sz w:val="20"/>
                <w:szCs w:val="20"/>
                <w:lang w:eastAsia="en-CA"/>
              </w:rPr>
            </w:pPr>
          </w:p>
        </w:tc>
        <w:tc>
          <w:tcPr>
            <w:tcW w:w="2878" w:type="dxa"/>
          </w:tcPr>
          <w:p w14:paraId="6E165132"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6935EF8F" w14:textId="04C40544" w:rsidR="00C93220" w:rsidRPr="00AB4427" w:rsidRDefault="00C93220" w:rsidP="00546139">
            <w:pPr>
              <w:jc w:val="center"/>
              <w:rPr>
                <w:rFonts w:ascii="Arial" w:hAnsi="Arial" w:cs="Arial"/>
                <w:sz w:val="20"/>
              </w:rPr>
            </w:pPr>
          </w:p>
        </w:tc>
      </w:tr>
      <w:tr w:rsidR="00C93220" w:rsidRPr="00AB4427" w14:paraId="12035D29" w14:textId="77777777" w:rsidTr="001A15AB">
        <w:trPr>
          <w:tblHeader/>
        </w:trPr>
        <w:tc>
          <w:tcPr>
            <w:tcW w:w="2879" w:type="dxa"/>
          </w:tcPr>
          <w:p w14:paraId="507AC96D" w14:textId="3D776DE5" w:rsidR="00C93220" w:rsidRPr="00AB4427" w:rsidRDefault="00C93220" w:rsidP="00546139">
            <w:pPr>
              <w:pStyle w:val="PMtableText"/>
              <w:tabs>
                <w:tab w:val="left" w:leader="dot" w:pos="6840"/>
              </w:tabs>
              <w:rPr>
                <w:rFonts w:cs="Arial"/>
                <w:sz w:val="20"/>
                <w:szCs w:val="20"/>
                <w:lang w:eastAsia="en-CA"/>
              </w:rPr>
            </w:pPr>
          </w:p>
        </w:tc>
        <w:tc>
          <w:tcPr>
            <w:tcW w:w="2878" w:type="dxa"/>
          </w:tcPr>
          <w:p w14:paraId="118E39AF"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1847B54F" w14:textId="083A3E5F" w:rsidR="00C93220" w:rsidRPr="00AB4427" w:rsidRDefault="00C93220" w:rsidP="00546139">
            <w:pPr>
              <w:jc w:val="center"/>
              <w:rPr>
                <w:rFonts w:ascii="Arial" w:hAnsi="Arial" w:cs="Arial"/>
                <w:sz w:val="20"/>
              </w:rPr>
            </w:pPr>
          </w:p>
        </w:tc>
      </w:tr>
      <w:tr w:rsidR="00C93220" w:rsidRPr="00AB4427" w14:paraId="132DB200" w14:textId="77777777" w:rsidTr="001A15AB">
        <w:trPr>
          <w:tblHeader/>
        </w:trPr>
        <w:tc>
          <w:tcPr>
            <w:tcW w:w="2879" w:type="dxa"/>
          </w:tcPr>
          <w:p w14:paraId="2619AFFC" w14:textId="3DCA4D54" w:rsidR="00C93220" w:rsidRPr="00AB4427" w:rsidRDefault="00C93220" w:rsidP="00546139">
            <w:pPr>
              <w:pStyle w:val="PMtableText"/>
              <w:tabs>
                <w:tab w:val="left" w:leader="dot" w:pos="6840"/>
              </w:tabs>
              <w:rPr>
                <w:rFonts w:cs="Arial"/>
                <w:sz w:val="20"/>
                <w:szCs w:val="20"/>
                <w:lang w:eastAsia="en-CA"/>
              </w:rPr>
            </w:pPr>
          </w:p>
        </w:tc>
        <w:tc>
          <w:tcPr>
            <w:tcW w:w="2878" w:type="dxa"/>
          </w:tcPr>
          <w:p w14:paraId="428111F7"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6C9B0C24" w14:textId="29BFCA8D" w:rsidR="00C93220" w:rsidRPr="00AB4427" w:rsidRDefault="00C93220" w:rsidP="00546139">
            <w:pPr>
              <w:jc w:val="center"/>
              <w:rPr>
                <w:rFonts w:ascii="Arial" w:hAnsi="Arial" w:cs="Arial"/>
                <w:sz w:val="20"/>
              </w:rPr>
            </w:pPr>
          </w:p>
        </w:tc>
      </w:tr>
      <w:tr w:rsidR="00C93220" w:rsidRPr="00AB4427" w14:paraId="7993C367" w14:textId="77777777" w:rsidTr="001A15AB">
        <w:trPr>
          <w:tblHeader/>
        </w:trPr>
        <w:tc>
          <w:tcPr>
            <w:tcW w:w="2879" w:type="dxa"/>
          </w:tcPr>
          <w:p w14:paraId="5B125349" w14:textId="09999167" w:rsidR="00C93220" w:rsidRPr="00AB4427" w:rsidRDefault="00C93220" w:rsidP="00546139">
            <w:pPr>
              <w:pStyle w:val="PMtableText"/>
              <w:tabs>
                <w:tab w:val="left" w:leader="dot" w:pos="6840"/>
              </w:tabs>
              <w:rPr>
                <w:rFonts w:cs="Arial"/>
                <w:sz w:val="20"/>
                <w:szCs w:val="20"/>
                <w:lang w:eastAsia="en-CA"/>
              </w:rPr>
            </w:pPr>
          </w:p>
        </w:tc>
        <w:tc>
          <w:tcPr>
            <w:tcW w:w="2878" w:type="dxa"/>
          </w:tcPr>
          <w:p w14:paraId="6911F494" w14:textId="77777777" w:rsidR="00C93220" w:rsidRPr="00AB4427" w:rsidRDefault="00C93220" w:rsidP="00546139">
            <w:pPr>
              <w:pStyle w:val="PMtableText"/>
              <w:tabs>
                <w:tab w:val="left" w:leader="dot" w:pos="6840"/>
              </w:tabs>
              <w:jc w:val="center"/>
              <w:rPr>
                <w:rFonts w:cs="Arial"/>
                <w:sz w:val="20"/>
                <w:szCs w:val="20"/>
                <w:lang w:eastAsia="en-CA"/>
              </w:rPr>
            </w:pPr>
          </w:p>
        </w:tc>
        <w:tc>
          <w:tcPr>
            <w:tcW w:w="2873" w:type="dxa"/>
          </w:tcPr>
          <w:p w14:paraId="70E0C288" w14:textId="15055BA5" w:rsidR="00C93220" w:rsidRPr="00AB4427" w:rsidRDefault="00C93220" w:rsidP="00546139">
            <w:pPr>
              <w:jc w:val="center"/>
              <w:rPr>
                <w:rFonts w:ascii="Arial" w:hAnsi="Arial" w:cs="Arial"/>
                <w:sz w:val="20"/>
              </w:rPr>
            </w:pPr>
          </w:p>
        </w:tc>
      </w:tr>
    </w:tbl>
    <w:p w14:paraId="7FAE969D" w14:textId="4AE3D055" w:rsidR="001A15AB" w:rsidRPr="00AB4427" w:rsidRDefault="001A15AB" w:rsidP="001D02DC">
      <w:pPr>
        <w:pStyle w:val="PMsectionHead"/>
        <w:jc w:val="left"/>
        <w:rPr>
          <w:rFonts w:cs="Arial"/>
        </w:rPr>
      </w:pPr>
      <w:bookmarkStart w:id="127" w:name="_Toc223449629"/>
      <w:bookmarkStart w:id="128" w:name="_Toc224568772"/>
      <w:r w:rsidRPr="00AB4427">
        <w:rPr>
          <w:rFonts w:cs="Arial"/>
        </w:rPr>
        <w:lastRenderedPageBreak/>
        <w:t>7.3 Washroom Inspection Policy</w:t>
      </w:r>
      <w:bookmarkEnd w:id="127"/>
      <w:bookmarkEnd w:id="128"/>
    </w:p>
    <w:p w14:paraId="67D505FC" w14:textId="77777777" w:rsidR="001A15AB" w:rsidRPr="00AB4427" w:rsidRDefault="001A15AB" w:rsidP="001A15AB">
      <w:pPr>
        <w:pStyle w:val="PMhead"/>
        <w:rPr>
          <w:rFonts w:cs="Arial"/>
        </w:rPr>
      </w:pPr>
      <w:r w:rsidRPr="00AB4427">
        <w:rPr>
          <w:rFonts w:cs="Arial"/>
        </w:rPr>
        <w:t>Purpose</w:t>
      </w:r>
    </w:p>
    <w:p w14:paraId="7253859C" w14:textId="6B0B36EB" w:rsidR="001A15AB" w:rsidRPr="00AB4427" w:rsidRDefault="001A15AB" w:rsidP="001A15AB">
      <w:pPr>
        <w:pStyle w:val="PMtext"/>
        <w:rPr>
          <w:rFonts w:cs="Arial"/>
        </w:rPr>
      </w:pPr>
      <w:r w:rsidRPr="00AB4427">
        <w:rPr>
          <w:rFonts w:cs="Arial"/>
        </w:rPr>
        <w:t xml:space="preserve">To ensure that </w:t>
      </w:r>
      <w:r w:rsidRPr="00AB4427">
        <w:t xml:space="preserve">[Employer/Organization Name] </w:t>
      </w:r>
      <w:r w:rsidRPr="00AB4427">
        <w:rPr>
          <w:rFonts w:cs="Arial"/>
        </w:rPr>
        <w:t>has</w:t>
      </w:r>
      <w:r w:rsidR="00225463" w:rsidRPr="00AB4427">
        <w:rPr>
          <w:rFonts w:cs="Arial"/>
        </w:rPr>
        <w:t xml:space="preserve"> clean </w:t>
      </w:r>
      <w:r w:rsidR="004A01D5" w:rsidRPr="00AB4427">
        <w:rPr>
          <w:rFonts w:cs="Arial"/>
        </w:rPr>
        <w:t xml:space="preserve">and sanitary </w:t>
      </w:r>
      <w:r w:rsidR="00225463" w:rsidRPr="00AB4427">
        <w:rPr>
          <w:rFonts w:cs="Arial"/>
        </w:rPr>
        <w:t>washroom facilities</w:t>
      </w:r>
      <w:r w:rsidRPr="00AB4427">
        <w:rPr>
          <w:rFonts w:cs="Arial"/>
        </w:rPr>
        <w:t>.</w:t>
      </w:r>
    </w:p>
    <w:p w14:paraId="0939B58D" w14:textId="77777777" w:rsidR="001A15AB" w:rsidRPr="00AB4427" w:rsidRDefault="001A15AB" w:rsidP="001A15AB">
      <w:pPr>
        <w:pStyle w:val="PMhead"/>
        <w:rPr>
          <w:rFonts w:cs="Arial"/>
        </w:rPr>
      </w:pPr>
      <w:r w:rsidRPr="00AB4427">
        <w:rPr>
          <w:rFonts w:cs="Arial"/>
        </w:rPr>
        <w:t>Policy</w:t>
      </w:r>
    </w:p>
    <w:p w14:paraId="05F689B7" w14:textId="60BAFCD2" w:rsidR="001A15AB" w:rsidRPr="00AB4427" w:rsidRDefault="001A15AB" w:rsidP="001A15AB">
      <w:pPr>
        <w:pStyle w:val="PMtext"/>
        <w:rPr>
          <w:rFonts w:cs="Arial"/>
        </w:rPr>
      </w:pPr>
      <w:r w:rsidRPr="00AB4427">
        <w:rPr>
          <w:rFonts w:cs="Arial"/>
        </w:rPr>
        <w:t xml:space="preserve">All </w:t>
      </w:r>
      <w:r w:rsidR="00905D6C" w:rsidRPr="00AB4427">
        <w:t xml:space="preserve">[Employer/Organization Name] </w:t>
      </w:r>
      <w:r w:rsidR="001A280E" w:rsidRPr="00AB4427">
        <w:rPr>
          <w:rFonts w:cs="Arial"/>
        </w:rPr>
        <w:t xml:space="preserve">washroom facilities </w:t>
      </w:r>
      <w:r w:rsidR="008A6B4C" w:rsidRPr="00AB4427">
        <w:t xml:space="preserve">provided by the employer for the use of workers </w:t>
      </w:r>
      <w:r w:rsidR="00905D6C" w:rsidRPr="00AB4427">
        <w:rPr>
          <w:rFonts w:cs="Arial"/>
        </w:rPr>
        <w:t xml:space="preserve">in the workplace will be </w:t>
      </w:r>
      <w:r w:rsidR="00AB1468" w:rsidRPr="00AB4427">
        <w:rPr>
          <w:rFonts w:cs="Arial"/>
        </w:rPr>
        <w:t xml:space="preserve">inspected and </w:t>
      </w:r>
      <w:r w:rsidR="00905D6C" w:rsidRPr="00AB4427">
        <w:rPr>
          <w:rFonts w:cs="Arial"/>
        </w:rPr>
        <w:t xml:space="preserve">maintained in a clean and sanitary condition. </w:t>
      </w:r>
      <w:r w:rsidR="00905D6C" w:rsidRPr="00AB4427">
        <w:t>[Employer/Organization Name] will keep, maintain and make available records of cleaning of these washroom facilities</w:t>
      </w:r>
      <w:r w:rsidRPr="00AB4427">
        <w:rPr>
          <w:rFonts w:cs="Arial"/>
        </w:rPr>
        <w:t xml:space="preserve">. </w:t>
      </w:r>
    </w:p>
    <w:p w14:paraId="5E0DDA64" w14:textId="77777777" w:rsidR="001A15AB" w:rsidRPr="00AB4427" w:rsidRDefault="001A15AB" w:rsidP="001A15AB">
      <w:pPr>
        <w:pStyle w:val="PMhead"/>
        <w:rPr>
          <w:rFonts w:cs="Arial"/>
        </w:rPr>
      </w:pPr>
      <w:r w:rsidRPr="00AB4427">
        <w:rPr>
          <w:rFonts w:cs="Arial"/>
        </w:rPr>
        <w:t>Procedure</w:t>
      </w:r>
    </w:p>
    <w:p w14:paraId="709789EA" w14:textId="342E4715" w:rsidR="004A01D5" w:rsidRPr="00AB4427" w:rsidRDefault="008800B0" w:rsidP="004A01D5">
      <w:pPr>
        <w:pStyle w:val="PMtext"/>
        <w:rPr>
          <w:rFonts w:cs="Arial"/>
        </w:rPr>
      </w:pPr>
      <w:r w:rsidRPr="00AB4427">
        <w:rPr>
          <w:rFonts w:cs="Arial"/>
        </w:rPr>
        <w:t>W</w:t>
      </w:r>
      <w:r w:rsidR="00905D6C" w:rsidRPr="00AB4427">
        <w:rPr>
          <w:rFonts w:cs="Arial"/>
        </w:rPr>
        <w:t xml:space="preserve">ashroom facilities </w:t>
      </w:r>
      <w:r w:rsidRPr="00AB4427">
        <w:rPr>
          <w:rFonts w:cs="Arial"/>
        </w:rPr>
        <w:t xml:space="preserve">will be inspected according to </w:t>
      </w:r>
      <w:r w:rsidR="003E6429" w:rsidRPr="00AB4427">
        <w:rPr>
          <w:rFonts w:cs="Arial"/>
        </w:rPr>
        <w:t>the following:</w:t>
      </w:r>
    </w:p>
    <w:p w14:paraId="6B542EB0" w14:textId="4B865DB4" w:rsidR="001A15AB" w:rsidRPr="00AB4427" w:rsidRDefault="004A01D5" w:rsidP="001A15AB">
      <w:pPr>
        <w:pStyle w:val="PMtextBullet"/>
        <w:rPr>
          <w:rFonts w:cs="Arial"/>
        </w:rPr>
      </w:pPr>
      <w:r w:rsidRPr="00AB4427">
        <w:rPr>
          <w:rFonts w:cs="Arial"/>
        </w:rPr>
        <w:t>Actual condition of the washroom.</w:t>
      </w:r>
    </w:p>
    <w:p w14:paraId="3C0DD17F" w14:textId="70E8E57D" w:rsidR="004A01D5" w:rsidRPr="00AB4427" w:rsidRDefault="004A01D5" w:rsidP="001A15AB">
      <w:pPr>
        <w:pStyle w:val="PMtextBullet"/>
        <w:rPr>
          <w:rFonts w:cs="Arial"/>
        </w:rPr>
      </w:pPr>
      <w:r w:rsidRPr="00AB4427">
        <w:rPr>
          <w:rFonts w:cs="Arial"/>
        </w:rPr>
        <w:t>Frequency of cleaning for the type of washroom and level of use.</w:t>
      </w:r>
    </w:p>
    <w:p w14:paraId="53A29EE3" w14:textId="73B65309" w:rsidR="004A01D5" w:rsidRPr="00AB4427" w:rsidRDefault="004A01D5" w:rsidP="001A15AB">
      <w:pPr>
        <w:pStyle w:val="PMtextBullet"/>
        <w:rPr>
          <w:rFonts w:cs="Arial"/>
        </w:rPr>
      </w:pPr>
      <w:r w:rsidRPr="00AB4427">
        <w:rPr>
          <w:rFonts w:cs="Arial"/>
        </w:rPr>
        <w:t>Appropriateness of cleaning practices used to maintain clean</w:t>
      </w:r>
      <w:r w:rsidR="00DB5EF3" w:rsidRPr="00AB4427">
        <w:rPr>
          <w:rFonts w:cs="Arial"/>
        </w:rPr>
        <w:t xml:space="preserve"> and sanitary conditions in the context of the workplace.</w:t>
      </w:r>
    </w:p>
    <w:p w14:paraId="153F52E8" w14:textId="49E1B367" w:rsidR="001A15AB" w:rsidRPr="00AB4427" w:rsidRDefault="001A15AB" w:rsidP="001A15AB">
      <w:pPr>
        <w:pStyle w:val="PMtext"/>
        <w:rPr>
          <w:rFonts w:cs="Arial"/>
        </w:rPr>
      </w:pPr>
      <w:r w:rsidRPr="00AB4427">
        <w:rPr>
          <w:rFonts w:cs="Arial"/>
        </w:rPr>
        <w:t xml:space="preserve">A standard form will be used to </w:t>
      </w:r>
      <w:r w:rsidR="000D1104" w:rsidRPr="00AB4427">
        <w:rPr>
          <w:rFonts w:cs="Arial"/>
        </w:rPr>
        <w:t>record washroom cleaning</w:t>
      </w:r>
      <w:r w:rsidRPr="00AB4427">
        <w:rPr>
          <w:rFonts w:cs="Arial"/>
        </w:rPr>
        <w:t xml:space="preserve">. The form will include the </w:t>
      </w:r>
      <w:r w:rsidR="00681E33" w:rsidRPr="00AB4427">
        <w:rPr>
          <w:rFonts w:cs="Arial"/>
        </w:rPr>
        <w:t>following</w:t>
      </w:r>
      <w:r w:rsidRPr="00AB4427">
        <w:rPr>
          <w:rFonts w:cs="Arial"/>
        </w:rPr>
        <w:t xml:space="preserve">: </w:t>
      </w:r>
    </w:p>
    <w:p w14:paraId="395C497A" w14:textId="3300D746" w:rsidR="001A15AB" w:rsidRPr="00AB4427" w:rsidRDefault="000D1104" w:rsidP="001A15AB">
      <w:pPr>
        <w:pStyle w:val="PMtextBullet"/>
        <w:rPr>
          <w:rFonts w:cs="Arial"/>
        </w:rPr>
      </w:pPr>
      <w:r w:rsidRPr="00AB4427">
        <w:rPr>
          <w:rFonts w:cs="Arial"/>
        </w:rPr>
        <w:t>Date and time</w:t>
      </w:r>
      <w:r w:rsidR="006D6B1D" w:rsidRPr="00AB4427">
        <w:rPr>
          <w:rFonts w:cs="Arial"/>
        </w:rPr>
        <w:t xml:space="preserve"> the washroom was inspected/cleaned</w:t>
      </w:r>
    </w:p>
    <w:p w14:paraId="26F45947" w14:textId="140CACFC" w:rsidR="001A15AB" w:rsidRPr="00AB4427" w:rsidRDefault="00E51EE1" w:rsidP="001A15AB">
      <w:pPr>
        <w:pStyle w:val="PMtextBullet"/>
        <w:rPr>
          <w:rFonts w:cs="Arial"/>
        </w:rPr>
      </w:pPr>
      <w:r w:rsidRPr="00AB4427">
        <w:rPr>
          <w:rFonts w:cs="Arial"/>
        </w:rPr>
        <w:t>Items t</w:t>
      </w:r>
      <w:r w:rsidR="001A15AB" w:rsidRPr="00AB4427">
        <w:rPr>
          <w:rFonts w:cs="Arial"/>
        </w:rPr>
        <w:t>o be inspected</w:t>
      </w:r>
      <w:r w:rsidR="00681E33" w:rsidRPr="00AB4427">
        <w:rPr>
          <w:rFonts w:cs="Arial"/>
        </w:rPr>
        <w:t>/cleaned</w:t>
      </w:r>
    </w:p>
    <w:p w14:paraId="1E07F8D2" w14:textId="3C35AC71" w:rsidR="006D6B1D" w:rsidRPr="00AB4427" w:rsidRDefault="00F16A62" w:rsidP="001A15AB">
      <w:pPr>
        <w:pStyle w:val="PMtextBullet"/>
        <w:rPr>
          <w:rFonts w:cs="Arial"/>
        </w:rPr>
      </w:pPr>
      <w:r w:rsidRPr="00AB4427">
        <w:rPr>
          <w:rFonts w:cs="Arial"/>
        </w:rPr>
        <w:t>Inspector nam</w:t>
      </w:r>
      <w:r w:rsidR="00267670" w:rsidRPr="00AB4427">
        <w:rPr>
          <w:rFonts w:cs="Arial"/>
        </w:rPr>
        <w:t>e</w:t>
      </w:r>
    </w:p>
    <w:p w14:paraId="4D1038F8" w14:textId="404BE993" w:rsidR="001A15AB" w:rsidRPr="00AB4427" w:rsidRDefault="00CB547E" w:rsidP="00BD018A">
      <w:pPr>
        <w:pStyle w:val="PMtextBullet"/>
        <w:rPr>
          <w:rFonts w:cs="Arial"/>
        </w:rPr>
      </w:pPr>
      <w:r w:rsidRPr="00AB4427">
        <w:rPr>
          <w:rFonts w:cs="Arial"/>
        </w:rPr>
        <w:t>Notes</w:t>
      </w:r>
      <w:r w:rsidR="001A15AB" w:rsidRPr="00AB4427">
        <w:rPr>
          <w:rFonts w:cs="Arial"/>
        </w:rPr>
        <w:t xml:space="preserve"> of </w:t>
      </w:r>
      <w:r w:rsidR="002976DA" w:rsidRPr="00AB4427">
        <w:rPr>
          <w:rFonts w:cs="Arial"/>
        </w:rPr>
        <w:t xml:space="preserve">any </w:t>
      </w:r>
      <w:r w:rsidR="001A15AB" w:rsidRPr="00AB4427">
        <w:rPr>
          <w:rFonts w:cs="Arial"/>
        </w:rPr>
        <w:t>hazards</w:t>
      </w:r>
      <w:r w:rsidR="002976DA" w:rsidRPr="00AB4427">
        <w:rPr>
          <w:rFonts w:cs="Arial"/>
        </w:rPr>
        <w:t xml:space="preserve"> and r</w:t>
      </w:r>
      <w:r w:rsidR="001A15AB" w:rsidRPr="00AB4427">
        <w:rPr>
          <w:rFonts w:cs="Arial"/>
        </w:rPr>
        <w:t>ecommendations for corrective action</w:t>
      </w:r>
    </w:p>
    <w:p w14:paraId="3C4B11DB" w14:textId="374EE791" w:rsidR="00720AB3" w:rsidRPr="00AB4427" w:rsidRDefault="009C5B57" w:rsidP="00720AB3">
      <w:pPr>
        <w:pStyle w:val="PMtext"/>
        <w:rPr>
          <w:rFonts w:cs="Arial"/>
        </w:rPr>
      </w:pPr>
      <w:r w:rsidRPr="00AB4427">
        <w:rPr>
          <w:rFonts w:cs="Arial"/>
        </w:rPr>
        <w:t>The</w:t>
      </w:r>
      <w:r w:rsidR="00B60E2C" w:rsidRPr="00AB4427">
        <w:rPr>
          <w:rFonts w:cs="Arial"/>
        </w:rPr>
        <w:t xml:space="preserve"> record</w:t>
      </w:r>
      <w:r w:rsidRPr="00AB4427">
        <w:rPr>
          <w:rFonts w:cs="Arial"/>
        </w:rPr>
        <w:t xml:space="preserve"> </w:t>
      </w:r>
      <w:r w:rsidR="00D41AB8" w:rsidRPr="00AB4427">
        <w:rPr>
          <w:rFonts w:cs="Arial"/>
        </w:rPr>
        <w:t>must include the date and time of the two most recent cleanings</w:t>
      </w:r>
      <w:r w:rsidR="00B60E2C" w:rsidRPr="00AB4427">
        <w:rPr>
          <w:rFonts w:cs="Arial"/>
        </w:rPr>
        <w:t>. The record must be</w:t>
      </w:r>
      <w:r w:rsidR="00D41AB8" w:rsidRPr="00AB4427">
        <w:rPr>
          <w:rFonts w:cs="Arial"/>
        </w:rPr>
        <w:t xml:space="preserve"> </w:t>
      </w:r>
      <w:r w:rsidRPr="00AB4427">
        <w:rPr>
          <w:rFonts w:cs="Arial"/>
        </w:rPr>
        <w:t>posted in a conspicuous place in or near the washroom facility to which the record pertains where it is likely to come to the attention of workers or</w:t>
      </w:r>
      <w:r w:rsidR="00344746" w:rsidRPr="00AB4427">
        <w:t xml:space="preserve"> readily accessible electronic format</w:t>
      </w:r>
      <w:r w:rsidR="00457675" w:rsidRPr="00AB4427">
        <w:t xml:space="preserve">. </w:t>
      </w:r>
      <w:r w:rsidR="001A15AB" w:rsidRPr="00AB4427">
        <w:rPr>
          <w:rFonts w:cs="Arial"/>
        </w:rPr>
        <w:t>Completed forms are reviewed by management to ensure that the corrective action taken was adequate</w:t>
      </w:r>
      <w:r w:rsidR="0063282A" w:rsidRPr="00AB4427">
        <w:rPr>
          <w:rFonts w:cs="Arial"/>
        </w:rPr>
        <w:t>.</w:t>
      </w:r>
      <w:r w:rsidR="00720AB3" w:rsidRPr="00AB4427">
        <w:rPr>
          <w:rFonts w:cs="Arial"/>
        </w:rPr>
        <w:t xml:space="preserve"> </w:t>
      </w:r>
    </w:p>
    <w:p w14:paraId="3B7AFC60" w14:textId="77777777" w:rsidR="001A15AB" w:rsidRPr="00AB4427" w:rsidRDefault="001A15AB" w:rsidP="001A15AB">
      <w:pPr>
        <w:pStyle w:val="PMhead"/>
        <w:rPr>
          <w:rFonts w:cs="Arial"/>
        </w:rPr>
      </w:pPr>
      <w:r w:rsidRPr="00AB4427">
        <w:rPr>
          <w:rFonts w:cs="Arial"/>
        </w:rPr>
        <w:t>Additional Resources</w:t>
      </w:r>
    </w:p>
    <w:p w14:paraId="0DCB44DF" w14:textId="3B577195" w:rsidR="002976DA" w:rsidRPr="00AB4427" w:rsidRDefault="002976DA" w:rsidP="00451CC0">
      <w:pPr>
        <w:pStyle w:val="PMtext"/>
      </w:pPr>
      <w:r w:rsidRPr="00AB4427">
        <w:t>Washroom Cleaning Checklist Template</w:t>
      </w:r>
    </w:p>
    <w:p w14:paraId="283118FE" w14:textId="77777777" w:rsidR="001A15AB" w:rsidRPr="00AB4427" w:rsidRDefault="001A15AB" w:rsidP="001A15AB">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A15AB" w:rsidRPr="00AB4427" w14:paraId="0A2D30E9" w14:textId="77777777" w:rsidTr="008A1E91">
        <w:tc>
          <w:tcPr>
            <w:tcW w:w="4428" w:type="dxa"/>
          </w:tcPr>
          <w:p w14:paraId="7E988ABB" w14:textId="77777777" w:rsidR="001A15AB" w:rsidRPr="00AB4427" w:rsidRDefault="001A15AB" w:rsidP="008A1E91">
            <w:pPr>
              <w:pStyle w:val="PMtableText"/>
              <w:rPr>
                <w:rFonts w:cs="Arial"/>
              </w:rPr>
            </w:pPr>
            <w:r w:rsidRPr="00AB4427">
              <w:rPr>
                <w:rFonts w:cs="Arial"/>
              </w:rPr>
              <w:t>Effective Date:</w:t>
            </w:r>
          </w:p>
        </w:tc>
        <w:tc>
          <w:tcPr>
            <w:tcW w:w="4428" w:type="dxa"/>
          </w:tcPr>
          <w:p w14:paraId="3D0F2C8F" w14:textId="77777777" w:rsidR="001A15AB" w:rsidRPr="00AB4427" w:rsidRDefault="001A15AB" w:rsidP="008A1E91">
            <w:pPr>
              <w:pStyle w:val="PMtableText"/>
              <w:rPr>
                <w:rFonts w:cs="Arial"/>
              </w:rPr>
            </w:pPr>
          </w:p>
        </w:tc>
      </w:tr>
      <w:tr w:rsidR="001A15AB" w:rsidRPr="00AB4427" w14:paraId="7E646B72" w14:textId="77777777" w:rsidTr="008A1E91">
        <w:tc>
          <w:tcPr>
            <w:tcW w:w="4428" w:type="dxa"/>
          </w:tcPr>
          <w:p w14:paraId="02BA0EA6" w14:textId="77777777" w:rsidR="001A15AB" w:rsidRPr="00AB4427" w:rsidRDefault="001A15AB" w:rsidP="008A1E91">
            <w:pPr>
              <w:pStyle w:val="PMtableText"/>
              <w:rPr>
                <w:rFonts w:cs="Arial"/>
              </w:rPr>
            </w:pPr>
            <w:r w:rsidRPr="00AB4427">
              <w:rPr>
                <w:rFonts w:cs="Arial"/>
              </w:rPr>
              <w:t>Revision Date:</w:t>
            </w:r>
          </w:p>
        </w:tc>
        <w:tc>
          <w:tcPr>
            <w:tcW w:w="4428" w:type="dxa"/>
          </w:tcPr>
          <w:p w14:paraId="36D0AC07" w14:textId="77777777" w:rsidR="001A15AB" w:rsidRPr="00AB4427" w:rsidRDefault="001A15AB" w:rsidP="008A1E91">
            <w:pPr>
              <w:pStyle w:val="PMtableText"/>
              <w:rPr>
                <w:rFonts w:cs="Arial"/>
              </w:rPr>
            </w:pPr>
          </w:p>
        </w:tc>
      </w:tr>
    </w:tbl>
    <w:p w14:paraId="6D7B02A0" w14:textId="048367FE" w:rsidR="001A15AB" w:rsidRPr="00AB4427" w:rsidRDefault="00720AB3" w:rsidP="001A15AB">
      <w:pPr>
        <w:pStyle w:val="PMSecondPgHead"/>
        <w:rPr>
          <w:rFonts w:cs="Arial"/>
        </w:rPr>
      </w:pPr>
      <w:r w:rsidRPr="00AB4427">
        <w:rPr>
          <w:rFonts w:cs="Arial"/>
        </w:rPr>
        <w:lastRenderedPageBreak/>
        <w:t>Washroom Cleaning Checklist</w:t>
      </w:r>
      <w:r w:rsidR="001A15AB" w:rsidRPr="00AB4427">
        <w:rPr>
          <w:rFonts w:cs="Arial"/>
        </w:rPr>
        <w:t xml:space="preserve"> Template</w:t>
      </w:r>
    </w:p>
    <w:tbl>
      <w:tblPr>
        <w:tblStyle w:val="TableGrid2"/>
        <w:tblW w:w="10790" w:type="dxa"/>
        <w:jc w:val="center"/>
        <w:tblLayout w:type="fixed"/>
        <w:tblLook w:val="04A0" w:firstRow="1" w:lastRow="0" w:firstColumn="1" w:lastColumn="0" w:noHBand="0" w:noVBand="1"/>
      </w:tblPr>
      <w:tblGrid>
        <w:gridCol w:w="980"/>
        <w:gridCol w:w="981"/>
        <w:gridCol w:w="981"/>
        <w:gridCol w:w="981"/>
        <w:gridCol w:w="981"/>
        <w:gridCol w:w="981"/>
        <w:gridCol w:w="981"/>
        <w:gridCol w:w="981"/>
        <w:gridCol w:w="981"/>
        <w:gridCol w:w="981"/>
        <w:gridCol w:w="981"/>
      </w:tblGrid>
      <w:tr w:rsidR="009F06FB" w:rsidRPr="00AB4427" w14:paraId="4C9F7A7C" w14:textId="77777777" w:rsidTr="00A25997">
        <w:trPr>
          <w:jc w:val="center"/>
        </w:trPr>
        <w:tc>
          <w:tcPr>
            <w:tcW w:w="980" w:type="dxa"/>
          </w:tcPr>
          <w:p w14:paraId="0BCE98E8" w14:textId="58209671" w:rsidR="00A25997" w:rsidRPr="00AB4427" w:rsidRDefault="00A25997" w:rsidP="00451CC0">
            <w:pPr>
              <w:spacing w:before="0"/>
              <w:jc w:val="center"/>
              <w:rPr>
                <w:rFonts w:ascii="Calibri" w:eastAsia="Calibri" w:hAnsi="Calibri"/>
                <w:sz w:val="20"/>
              </w:rPr>
            </w:pPr>
            <w:r w:rsidRPr="00AB4427">
              <w:rPr>
                <w:rFonts w:ascii="Calibri" w:eastAsia="Calibri" w:hAnsi="Calibri"/>
                <w:b/>
                <w:bCs/>
                <w:sz w:val="20"/>
              </w:rPr>
              <w:t>Date</w:t>
            </w:r>
          </w:p>
        </w:tc>
        <w:tc>
          <w:tcPr>
            <w:tcW w:w="9810" w:type="dxa"/>
            <w:gridSpan w:val="10"/>
          </w:tcPr>
          <w:p w14:paraId="0FCCC185" w14:textId="77777777" w:rsidR="00A25997" w:rsidRPr="00AB4427" w:rsidRDefault="00A25997" w:rsidP="00451CC0">
            <w:pPr>
              <w:spacing w:before="0"/>
              <w:jc w:val="center"/>
              <w:rPr>
                <w:rFonts w:ascii="Calibri" w:eastAsia="Calibri" w:hAnsi="Calibri"/>
                <w:sz w:val="20"/>
              </w:rPr>
            </w:pPr>
          </w:p>
        </w:tc>
      </w:tr>
      <w:tr w:rsidR="00AB5464" w:rsidRPr="00AB4427" w14:paraId="48DB2C4C" w14:textId="77777777" w:rsidTr="00451CC0">
        <w:trPr>
          <w:cantSplit/>
          <w:trHeight w:val="1656"/>
          <w:jc w:val="center"/>
        </w:trPr>
        <w:tc>
          <w:tcPr>
            <w:tcW w:w="980" w:type="dxa"/>
            <w:textDirection w:val="btLr"/>
          </w:tcPr>
          <w:p w14:paraId="5E3ACE48" w14:textId="2965E9D4" w:rsidR="00A25997" w:rsidRPr="00AB4427" w:rsidRDefault="00A25997" w:rsidP="00451CC0">
            <w:pPr>
              <w:spacing w:before="0"/>
              <w:ind w:left="113" w:right="113"/>
              <w:jc w:val="center"/>
              <w:rPr>
                <w:rFonts w:ascii="Arial" w:eastAsia="Calibri" w:hAnsi="Arial" w:cs="Arial"/>
                <w:b/>
                <w:bCs/>
                <w:sz w:val="20"/>
              </w:rPr>
            </w:pPr>
            <w:r w:rsidRPr="00AB4427">
              <w:rPr>
                <w:rFonts w:ascii="Arial" w:eastAsia="Calibri" w:hAnsi="Arial" w:cs="Arial"/>
                <w:b/>
                <w:bCs/>
                <w:sz w:val="20"/>
              </w:rPr>
              <w:t>Time</w:t>
            </w:r>
          </w:p>
        </w:tc>
        <w:tc>
          <w:tcPr>
            <w:tcW w:w="981" w:type="dxa"/>
            <w:textDirection w:val="btLr"/>
          </w:tcPr>
          <w:p w14:paraId="11087A73" w14:textId="740BC33E"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Toilets Cleaned</w:t>
            </w:r>
          </w:p>
        </w:tc>
        <w:tc>
          <w:tcPr>
            <w:tcW w:w="981" w:type="dxa"/>
            <w:textDirection w:val="btLr"/>
          </w:tcPr>
          <w:p w14:paraId="0D4E3C89" w14:textId="120226A3"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Urinals Cleaned</w:t>
            </w:r>
          </w:p>
        </w:tc>
        <w:tc>
          <w:tcPr>
            <w:tcW w:w="981" w:type="dxa"/>
            <w:textDirection w:val="btLr"/>
          </w:tcPr>
          <w:p w14:paraId="0D751470" w14:textId="122875E0"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Sinks Cleaned</w:t>
            </w:r>
          </w:p>
        </w:tc>
        <w:tc>
          <w:tcPr>
            <w:tcW w:w="981" w:type="dxa"/>
            <w:textDirection w:val="btLr"/>
          </w:tcPr>
          <w:p w14:paraId="5F9DB6CC" w14:textId="3E5F2223"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Floors Cleaned</w:t>
            </w:r>
          </w:p>
        </w:tc>
        <w:tc>
          <w:tcPr>
            <w:tcW w:w="981" w:type="dxa"/>
            <w:textDirection w:val="btLr"/>
          </w:tcPr>
          <w:p w14:paraId="407A8D18" w14:textId="0E21C462"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Door Handles Cleaned</w:t>
            </w:r>
          </w:p>
        </w:tc>
        <w:tc>
          <w:tcPr>
            <w:tcW w:w="981" w:type="dxa"/>
            <w:textDirection w:val="btLr"/>
          </w:tcPr>
          <w:p w14:paraId="3883BB85" w14:textId="723647A5"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Toilet Paper Restocked</w:t>
            </w:r>
          </w:p>
        </w:tc>
        <w:tc>
          <w:tcPr>
            <w:tcW w:w="981" w:type="dxa"/>
            <w:textDirection w:val="btLr"/>
          </w:tcPr>
          <w:p w14:paraId="30BDA313" w14:textId="679BC6F3"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Soap Refilled</w:t>
            </w:r>
          </w:p>
        </w:tc>
        <w:tc>
          <w:tcPr>
            <w:tcW w:w="981" w:type="dxa"/>
            <w:textDirection w:val="btLr"/>
          </w:tcPr>
          <w:p w14:paraId="7625EDDC" w14:textId="5B8719EF"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Garbages Emptie</w:t>
            </w:r>
            <w:r w:rsidR="00AB5464" w:rsidRPr="00AB4427">
              <w:rPr>
                <w:rFonts w:ascii="Arial" w:eastAsia="Calibri" w:hAnsi="Arial" w:cs="Arial"/>
                <w:b/>
                <w:bCs/>
                <w:sz w:val="20"/>
              </w:rPr>
              <w:t>d</w:t>
            </w:r>
          </w:p>
        </w:tc>
        <w:tc>
          <w:tcPr>
            <w:tcW w:w="981" w:type="dxa"/>
            <w:textDirection w:val="btLr"/>
          </w:tcPr>
          <w:p w14:paraId="28230896" w14:textId="305B8535" w:rsidR="00A25997" w:rsidRPr="00AB4427" w:rsidRDefault="00D56164" w:rsidP="00451CC0">
            <w:pPr>
              <w:spacing w:before="0"/>
              <w:ind w:left="113" w:right="113"/>
              <w:jc w:val="center"/>
              <w:rPr>
                <w:rFonts w:ascii="Arial" w:eastAsia="Calibri" w:hAnsi="Arial" w:cs="Arial"/>
                <w:b/>
                <w:bCs/>
                <w:sz w:val="20"/>
              </w:rPr>
            </w:pPr>
            <w:r w:rsidRPr="00AB4427">
              <w:rPr>
                <w:rFonts w:ascii="Arial" w:eastAsia="Calibri" w:hAnsi="Arial" w:cs="Arial"/>
                <w:b/>
                <w:bCs/>
                <w:sz w:val="20"/>
              </w:rPr>
              <w:t>Air Fresheners Replaced</w:t>
            </w:r>
          </w:p>
        </w:tc>
        <w:tc>
          <w:tcPr>
            <w:tcW w:w="981" w:type="dxa"/>
            <w:textDirection w:val="btLr"/>
          </w:tcPr>
          <w:p w14:paraId="630D191D" w14:textId="2A570E52" w:rsidR="00A25997" w:rsidRPr="00AB4427" w:rsidRDefault="00F16A62" w:rsidP="00451CC0">
            <w:pPr>
              <w:spacing w:before="0"/>
              <w:ind w:left="113" w:right="113"/>
              <w:jc w:val="center"/>
              <w:rPr>
                <w:rFonts w:ascii="Arial" w:eastAsia="Calibri" w:hAnsi="Arial" w:cs="Arial"/>
                <w:b/>
                <w:bCs/>
                <w:sz w:val="20"/>
              </w:rPr>
            </w:pPr>
            <w:r w:rsidRPr="00AB4427">
              <w:rPr>
                <w:rFonts w:ascii="Arial" w:eastAsia="Calibri" w:hAnsi="Arial" w:cs="Arial"/>
                <w:b/>
                <w:bCs/>
                <w:sz w:val="20"/>
              </w:rPr>
              <w:t>Inspec</w:t>
            </w:r>
            <w:r w:rsidR="009F06FB" w:rsidRPr="00AB4427">
              <w:rPr>
                <w:rFonts w:ascii="Arial" w:eastAsia="Calibri" w:hAnsi="Arial" w:cs="Arial"/>
                <w:b/>
                <w:bCs/>
                <w:sz w:val="20"/>
              </w:rPr>
              <w:t>tor Name</w:t>
            </w:r>
          </w:p>
        </w:tc>
      </w:tr>
      <w:tr w:rsidR="00AB5464" w:rsidRPr="00AB4427" w14:paraId="4DBFBFC0" w14:textId="77777777" w:rsidTr="00A25997">
        <w:trPr>
          <w:jc w:val="center"/>
        </w:trPr>
        <w:tc>
          <w:tcPr>
            <w:tcW w:w="980" w:type="dxa"/>
          </w:tcPr>
          <w:p w14:paraId="17E84401"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0:00</w:t>
            </w:r>
          </w:p>
        </w:tc>
        <w:tc>
          <w:tcPr>
            <w:tcW w:w="981" w:type="dxa"/>
          </w:tcPr>
          <w:p w14:paraId="448591F6" w14:textId="77777777" w:rsidR="00A25997" w:rsidRPr="00AB4427" w:rsidRDefault="00A25997" w:rsidP="00451CC0">
            <w:pPr>
              <w:spacing w:before="0"/>
              <w:jc w:val="center"/>
              <w:rPr>
                <w:rFonts w:ascii="Arial" w:eastAsia="Calibri" w:hAnsi="Arial" w:cs="Arial"/>
                <w:sz w:val="20"/>
              </w:rPr>
            </w:pPr>
          </w:p>
        </w:tc>
        <w:tc>
          <w:tcPr>
            <w:tcW w:w="981" w:type="dxa"/>
          </w:tcPr>
          <w:p w14:paraId="533D5BAA" w14:textId="77777777" w:rsidR="00A25997" w:rsidRPr="00AB4427" w:rsidRDefault="00A25997" w:rsidP="00451CC0">
            <w:pPr>
              <w:spacing w:before="0"/>
              <w:jc w:val="center"/>
              <w:rPr>
                <w:rFonts w:ascii="Arial" w:eastAsia="Calibri" w:hAnsi="Arial" w:cs="Arial"/>
                <w:sz w:val="20"/>
              </w:rPr>
            </w:pPr>
          </w:p>
        </w:tc>
        <w:tc>
          <w:tcPr>
            <w:tcW w:w="981" w:type="dxa"/>
          </w:tcPr>
          <w:p w14:paraId="73F265AB" w14:textId="77777777" w:rsidR="00A25997" w:rsidRPr="00AB4427" w:rsidRDefault="00A25997" w:rsidP="00451CC0">
            <w:pPr>
              <w:spacing w:before="0"/>
              <w:jc w:val="center"/>
              <w:rPr>
                <w:rFonts w:ascii="Arial" w:eastAsia="Calibri" w:hAnsi="Arial" w:cs="Arial"/>
                <w:sz w:val="20"/>
              </w:rPr>
            </w:pPr>
          </w:p>
        </w:tc>
        <w:tc>
          <w:tcPr>
            <w:tcW w:w="981" w:type="dxa"/>
          </w:tcPr>
          <w:p w14:paraId="353333F4" w14:textId="77777777" w:rsidR="00A25997" w:rsidRPr="00AB4427" w:rsidRDefault="00A25997" w:rsidP="00451CC0">
            <w:pPr>
              <w:spacing w:before="0"/>
              <w:jc w:val="center"/>
              <w:rPr>
                <w:rFonts w:ascii="Arial" w:eastAsia="Calibri" w:hAnsi="Arial" w:cs="Arial"/>
                <w:sz w:val="20"/>
              </w:rPr>
            </w:pPr>
          </w:p>
        </w:tc>
        <w:tc>
          <w:tcPr>
            <w:tcW w:w="981" w:type="dxa"/>
          </w:tcPr>
          <w:p w14:paraId="085CE199" w14:textId="77777777" w:rsidR="00A25997" w:rsidRPr="00AB4427" w:rsidRDefault="00A25997" w:rsidP="00451CC0">
            <w:pPr>
              <w:spacing w:before="0"/>
              <w:jc w:val="center"/>
              <w:rPr>
                <w:rFonts w:ascii="Arial" w:eastAsia="Calibri" w:hAnsi="Arial" w:cs="Arial"/>
                <w:sz w:val="20"/>
              </w:rPr>
            </w:pPr>
          </w:p>
        </w:tc>
        <w:tc>
          <w:tcPr>
            <w:tcW w:w="981" w:type="dxa"/>
          </w:tcPr>
          <w:p w14:paraId="6E4768C5" w14:textId="77777777" w:rsidR="00A25997" w:rsidRPr="00AB4427" w:rsidRDefault="00A25997" w:rsidP="00451CC0">
            <w:pPr>
              <w:spacing w:before="0"/>
              <w:jc w:val="center"/>
              <w:rPr>
                <w:rFonts w:ascii="Arial" w:eastAsia="Calibri" w:hAnsi="Arial" w:cs="Arial"/>
                <w:sz w:val="20"/>
              </w:rPr>
            </w:pPr>
          </w:p>
        </w:tc>
        <w:tc>
          <w:tcPr>
            <w:tcW w:w="981" w:type="dxa"/>
          </w:tcPr>
          <w:p w14:paraId="448B44A1" w14:textId="77777777" w:rsidR="00A25997" w:rsidRPr="00AB4427" w:rsidRDefault="00A25997" w:rsidP="00451CC0">
            <w:pPr>
              <w:spacing w:before="0"/>
              <w:jc w:val="center"/>
              <w:rPr>
                <w:rFonts w:ascii="Arial" w:eastAsia="Calibri" w:hAnsi="Arial" w:cs="Arial"/>
                <w:sz w:val="20"/>
              </w:rPr>
            </w:pPr>
          </w:p>
        </w:tc>
        <w:tc>
          <w:tcPr>
            <w:tcW w:w="981" w:type="dxa"/>
          </w:tcPr>
          <w:p w14:paraId="2DD4A018" w14:textId="77777777" w:rsidR="00A25997" w:rsidRPr="00AB4427" w:rsidRDefault="00A25997" w:rsidP="00451CC0">
            <w:pPr>
              <w:spacing w:before="0"/>
              <w:jc w:val="center"/>
              <w:rPr>
                <w:rFonts w:ascii="Arial" w:eastAsia="Calibri" w:hAnsi="Arial" w:cs="Arial"/>
                <w:sz w:val="20"/>
              </w:rPr>
            </w:pPr>
          </w:p>
        </w:tc>
        <w:tc>
          <w:tcPr>
            <w:tcW w:w="981" w:type="dxa"/>
          </w:tcPr>
          <w:p w14:paraId="510E76C2" w14:textId="77777777" w:rsidR="00A25997" w:rsidRPr="00AB4427" w:rsidRDefault="00A25997" w:rsidP="00451CC0">
            <w:pPr>
              <w:spacing w:before="0"/>
              <w:jc w:val="center"/>
              <w:rPr>
                <w:rFonts w:ascii="Arial" w:eastAsia="Calibri" w:hAnsi="Arial" w:cs="Arial"/>
                <w:sz w:val="20"/>
              </w:rPr>
            </w:pPr>
          </w:p>
        </w:tc>
        <w:tc>
          <w:tcPr>
            <w:tcW w:w="981" w:type="dxa"/>
          </w:tcPr>
          <w:p w14:paraId="32EED99A" w14:textId="77777777" w:rsidR="00A25997" w:rsidRPr="00AB4427" w:rsidRDefault="00A25997" w:rsidP="00451CC0">
            <w:pPr>
              <w:spacing w:before="0"/>
              <w:jc w:val="center"/>
              <w:rPr>
                <w:rFonts w:ascii="Arial" w:eastAsia="Calibri" w:hAnsi="Arial" w:cs="Arial"/>
                <w:sz w:val="20"/>
              </w:rPr>
            </w:pPr>
          </w:p>
        </w:tc>
      </w:tr>
      <w:tr w:rsidR="00AB5464" w:rsidRPr="00AB4427" w14:paraId="4AFF5148" w14:textId="77777777" w:rsidTr="00A25997">
        <w:trPr>
          <w:jc w:val="center"/>
        </w:trPr>
        <w:tc>
          <w:tcPr>
            <w:tcW w:w="980" w:type="dxa"/>
          </w:tcPr>
          <w:p w14:paraId="063A952C"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1:00</w:t>
            </w:r>
          </w:p>
        </w:tc>
        <w:tc>
          <w:tcPr>
            <w:tcW w:w="981" w:type="dxa"/>
          </w:tcPr>
          <w:p w14:paraId="1079608D" w14:textId="77777777" w:rsidR="00A25997" w:rsidRPr="00AB4427" w:rsidRDefault="00A25997" w:rsidP="00451CC0">
            <w:pPr>
              <w:spacing w:before="0"/>
              <w:jc w:val="center"/>
              <w:rPr>
                <w:rFonts w:ascii="Arial" w:eastAsia="Calibri" w:hAnsi="Arial" w:cs="Arial"/>
                <w:sz w:val="20"/>
              </w:rPr>
            </w:pPr>
          </w:p>
        </w:tc>
        <w:tc>
          <w:tcPr>
            <w:tcW w:w="981" w:type="dxa"/>
          </w:tcPr>
          <w:p w14:paraId="1B79B11B" w14:textId="77777777" w:rsidR="00A25997" w:rsidRPr="00AB4427" w:rsidRDefault="00A25997" w:rsidP="00451CC0">
            <w:pPr>
              <w:spacing w:before="0"/>
              <w:jc w:val="center"/>
              <w:rPr>
                <w:rFonts w:ascii="Arial" w:eastAsia="Calibri" w:hAnsi="Arial" w:cs="Arial"/>
                <w:sz w:val="20"/>
              </w:rPr>
            </w:pPr>
          </w:p>
        </w:tc>
        <w:tc>
          <w:tcPr>
            <w:tcW w:w="981" w:type="dxa"/>
          </w:tcPr>
          <w:p w14:paraId="268C0EE9" w14:textId="77777777" w:rsidR="00A25997" w:rsidRPr="00AB4427" w:rsidRDefault="00A25997" w:rsidP="00451CC0">
            <w:pPr>
              <w:spacing w:before="0"/>
              <w:jc w:val="center"/>
              <w:rPr>
                <w:rFonts w:ascii="Arial" w:eastAsia="Calibri" w:hAnsi="Arial" w:cs="Arial"/>
                <w:sz w:val="20"/>
              </w:rPr>
            </w:pPr>
          </w:p>
        </w:tc>
        <w:tc>
          <w:tcPr>
            <w:tcW w:w="981" w:type="dxa"/>
          </w:tcPr>
          <w:p w14:paraId="6624B9AA" w14:textId="77777777" w:rsidR="00A25997" w:rsidRPr="00AB4427" w:rsidRDefault="00A25997" w:rsidP="00451CC0">
            <w:pPr>
              <w:spacing w:before="0"/>
              <w:jc w:val="center"/>
              <w:rPr>
                <w:rFonts w:ascii="Arial" w:eastAsia="Calibri" w:hAnsi="Arial" w:cs="Arial"/>
                <w:sz w:val="20"/>
              </w:rPr>
            </w:pPr>
          </w:p>
        </w:tc>
        <w:tc>
          <w:tcPr>
            <w:tcW w:w="981" w:type="dxa"/>
          </w:tcPr>
          <w:p w14:paraId="29F3915D" w14:textId="77777777" w:rsidR="00A25997" w:rsidRPr="00AB4427" w:rsidRDefault="00A25997" w:rsidP="00451CC0">
            <w:pPr>
              <w:spacing w:before="0"/>
              <w:jc w:val="center"/>
              <w:rPr>
                <w:rFonts w:ascii="Arial" w:eastAsia="Calibri" w:hAnsi="Arial" w:cs="Arial"/>
                <w:sz w:val="20"/>
              </w:rPr>
            </w:pPr>
          </w:p>
        </w:tc>
        <w:tc>
          <w:tcPr>
            <w:tcW w:w="981" w:type="dxa"/>
          </w:tcPr>
          <w:p w14:paraId="001C7821" w14:textId="77777777" w:rsidR="00A25997" w:rsidRPr="00AB4427" w:rsidRDefault="00A25997" w:rsidP="00451CC0">
            <w:pPr>
              <w:spacing w:before="0"/>
              <w:jc w:val="center"/>
              <w:rPr>
                <w:rFonts w:ascii="Arial" w:eastAsia="Calibri" w:hAnsi="Arial" w:cs="Arial"/>
                <w:sz w:val="20"/>
              </w:rPr>
            </w:pPr>
          </w:p>
        </w:tc>
        <w:tc>
          <w:tcPr>
            <w:tcW w:w="981" w:type="dxa"/>
          </w:tcPr>
          <w:p w14:paraId="5F392735" w14:textId="77777777" w:rsidR="00A25997" w:rsidRPr="00AB4427" w:rsidRDefault="00A25997" w:rsidP="00451CC0">
            <w:pPr>
              <w:spacing w:before="0"/>
              <w:jc w:val="center"/>
              <w:rPr>
                <w:rFonts w:ascii="Arial" w:eastAsia="Calibri" w:hAnsi="Arial" w:cs="Arial"/>
                <w:sz w:val="20"/>
              </w:rPr>
            </w:pPr>
          </w:p>
        </w:tc>
        <w:tc>
          <w:tcPr>
            <w:tcW w:w="981" w:type="dxa"/>
          </w:tcPr>
          <w:p w14:paraId="2EA21651" w14:textId="77777777" w:rsidR="00A25997" w:rsidRPr="00AB4427" w:rsidRDefault="00A25997" w:rsidP="00451CC0">
            <w:pPr>
              <w:spacing w:before="0"/>
              <w:jc w:val="center"/>
              <w:rPr>
                <w:rFonts w:ascii="Arial" w:eastAsia="Calibri" w:hAnsi="Arial" w:cs="Arial"/>
                <w:sz w:val="20"/>
              </w:rPr>
            </w:pPr>
          </w:p>
        </w:tc>
        <w:tc>
          <w:tcPr>
            <w:tcW w:w="981" w:type="dxa"/>
          </w:tcPr>
          <w:p w14:paraId="1B3EDF2B" w14:textId="77777777" w:rsidR="00A25997" w:rsidRPr="00AB4427" w:rsidRDefault="00A25997" w:rsidP="00451CC0">
            <w:pPr>
              <w:spacing w:before="0"/>
              <w:jc w:val="center"/>
              <w:rPr>
                <w:rFonts w:ascii="Arial" w:eastAsia="Calibri" w:hAnsi="Arial" w:cs="Arial"/>
                <w:sz w:val="20"/>
              </w:rPr>
            </w:pPr>
          </w:p>
        </w:tc>
        <w:tc>
          <w:tcPr>
            <w:tcW w:w="981" w:type="dxa"/>
          </w:tcPr>
          <w:p w14:paraId="560441DF" w14:textId="77777777" w:rsidR="00A25997" w:rsidRPr="00AB4427" w:rsidRDefault="00A25997" w:rsidP="00451CC0">
            <w:pPr>
              <w:spacing w:before="0"/>
              <w:jc w:val="center"/>
              <w:rPr>
                <w:rFonts w:ascii="Arial" w:eastAsia="Calibri" w:hAnsi="Arial" w:cs="Arial"/>
                <w:sz w:val="20"/>
              </w:rPr>
            </w:pPr>
          </w:p>
        </w:tc>
      </w:tr>
      <w:tr w:rsidR="00AB5464" w:rsidRPr="00AB4427" w14:paraId="3D519D56" w14:textId="77777777" w:rsidTr="00A25997">
        <w:trPr>
          <w:jc w:val="center"/>
        </w:trPr>
        <w:tc>
          <w:tcPr>
            <w:tcW w:w="980" w:type="dxa"/>
          </w:tcPr>
          <w:p w14:paraId="06F7C7E5"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2:00</w:t>
            </w:r>
          </w:p>
        </w:tc>
        <w:tc>
          <w:tcPr>
            <w:tcW w:w="981" w:type="dxa"/>
          </w:tcPr>
          <w:p w14:paraId="6ABC51EA" w14:textId="77777777" w:rsidR="00A25997" w:rsidRPr="00AB4427" w:rsidRDefault="00A25997" w:rsidP="00451CC0">
            <w:pPr>
              <w:spacing w:before="0"/>
              <w:jc w:val="center"/>
              <w:rPr>
                <w:rFonts w:ascii="Arial" w:eastAsia="Calibri" w:hAnsi="Arial" w:cs="Arial"/>
                <w:sz w:val="20"/>
              </w:rPr>
            </w:pPr>
          </w:p>
        </w:tc>
        <w:tc>
          <w:tcPr>
            <w:tcW w:w="981" w:type="dxa"/>
          </w:tcPr>
          <w:p w14:paraId="559F60EA" w14:textId="77777777" w:rsidR="00A25997" w:rsidRPr="00AB4427" w:rsidRDefault="00A25997" w:rsidP="00451CC0">
            <w:pPr>
              <w:spacing w:before="0"/>
              <w:jc w:val="center"/>
              <w:rPr>
                <w:rFonts w:ascii="Arial" w:eastAsia="Calibri" w:hAnsi="Arial" w:cs="Arial"/>
                <w:sz w:val="20"/>
              </w:rPr>
            </w:pPr>
          </w:p>
        </w:tc>
        <w:tc>
          <w:tcPr>
            <w:tcW w:w="981" w:type="dxa"/>
          </w:tcPr>
          <w:p w14:paraId="5E55C1DB" w14:textId="77777777" w:rsidR="00A25997" w:rsidRPr="00AB4427" w:rsidRDefault="00A25997" w:rsidP="00451CC0">
            <w:pPr>
              <w:spacing w:before="0"/>
              <w:jc w:val="center"/>
              <w:rPr>
                <w:rFonts w:ascii="Arial" w:eastAsia="Calibri" w:hAnsi="Arial" w:cs="Arial"/>
                <w:sz w:val="20"/>
              </w:rPr>
            </w:pPr>
          </w:p>
        </w:tc>
        <w:tc>
          <w:tcPr>
            <w:tcW w:w="981" w:type="dxa"/>
          </w:tcPr>
          <w:p w14:paraId="1AFAC807" w14:textId="77777777" w:rsidR="00A25997" w:rsidRPr="00AB4427" w:rsidRDefault="00A25997" w:rsidP="00451CC0">
            <w:pPr>
              <w:spacing w:before="0"/>
              <w:jc w:val="center"/>
              <w:rPr>
                <w:rFonts w:ascii="Arial" w:eastAsia="Calibri" w:hAnsi="Arial" w:cs="Arial"/>
                <w:sz w:val="20"/>
              </w:rPr>
            </w:pPr>
          </w:p>
        </w:tc>
        <w:tc>
          <w:tcPr>
            <w:tcW w:w="981" w:type="dxa"/>
          </w:tcPr>
          <w:p w14:paraId="21D86360" w14:textId="77777777" w:rsidR="00A25997" w:rsidRPr="00AB4427" w:rsidRDefault="00A25997" w:rsidP="00451CC0">
            <w:pPr>
              <w:spacing w:before="0"/>
              <w:jc w:val="center"/>
              <w:rPr>
                <w:rFonts w:ascii="Arial" w:eastAsia="Calibri" w:hAnsi="Arial" w:cs="Arial"/>
                <w:sz w:val="20"/>
              </w:rPr>
            </w:pPr>
          </w:p>
        </w:tc>
        <w:tc>
          <w:tcPr>
            <w:tcW w:w="981" w:type="dxa"/>
          </w:tcPr>
          <w:p w14:paraId="05692183" w14:textId="77777777" w:rsidR="00A25997" w:rsidRPr="00AB4427" w:rsidRDefault="00A25997" w:rsidP="00451CC0">
            <w:pPr>
              <w:spacing w:before="0"/>
              <w:jc w:val="center"/>
              <w:rPr>
                <w:rFonts w:ascii="Arial" w:eastAsia="Calibri" w:hAnsi="Arial" w:cs="Arial"/>
                <w:sz w:val="20"/>
              </w:rPr>
            </w:pPr>
          </w:p>
        </w:tc>
        <w:tc>
          <w:tcPr>
            <w:tcW w:w="981" w:type="dxa"/>
          </w:tcPr>
          <w:p w14:paraId="2D374494" w14:textId="77777777" w:rsidR="00A25997" w:rsidRPr="00AB4427" w:rsidRDefault="00A25997" w:rsidP="00451CC0">
            <w:pPr>
              <w:spacing w:before="0"/>
              <w:jc w:val="center"/>
              <w:rPr>
                <w:rFonts w:ascii="Arial" w:eastAsia="Calibri" w:hAnsi="Arial" w:cs="Arial"/>
                <w:sz w:val="20"/>
              </w:rPr>
            </w:pPr>
          </w:p>
        </w:tc>
        <w:tc>
          <w:tcPr>
            <w:tcW w:w="981" w:type="dxa"/>
          </w:tcPr>
          <w:p w14:paraId="3C4EBF20" w14:textId="77777777" w:rsidR="00A25997" w:rsidRPr="00AB4427" w:rsidRDefault="00A25997" w:rsidP="00451CC0">
            <w:pPr>
              <w:spacing w:before="0"/>
              <w:jc w:val="center"/>
              <w:rPr>
                <w:rFonts w:ascii="Arial" w:eastAsia="Calibri" w:hAnsi="Arial" w:cs="Arial"/>
                <w:sz w:val="20"/>
              </w:rPr>
            </w:pPr>
          </w:p>
        </w:tc>
        <w:tc>
          <w:tcPr>
            <w:tcW w:w="981" w:type="dxa"/>
          </w:tcPr>
          <w:p w14:paraId="340714E7" w14:textId="77777777" w:rsidR="00A25997" w:rsidRPr="00AB4427" w:rsidRDefault="00A25997" w:rsidP="00451CC0">
            <w:pPr>
              <w:spacing w:before="0"/>
              <w:jc w:val="center"/>
              <w:rPr>
                <w:rFonts w:ascii="Arial" w:eastAsia="Calibri" w:hAnsi="Arial" w:cs="Arial"/>
                <w:sz w:val="20"/>
              </w:rPr>
            </w:pPr>
          </w:p>
        </w:tc>
        <w:tc>
          <w:tcPr>
            <w:tcW w:w="981" w:type="dxa"/>
          </w:tcPr>
          <w:p w14:paraId="0EB9B970" w14:textId="77777777" w:rsidR="00A25997" w:rsidRPr="00AB4427" w:rsidRDefault="00A25997" w:rsidP="00451CC0">
            <w:pPr>
              <w:spacing w:before="0"/>
              <w:jc w:val="center"/>
              <w:rPr>
                <w:rFonts w:ascii="Arial" w:eastAsia="Calibri" w:hAnsi="Arial" w:cs="Arial"/>
                <w:sz w:val="20"/>
              </w:rPr>
            </w:pPr>
          </w:p>
        </w:tc>
      </w:tr>
      <w:tr w:rsidR="00AB5464" w:rsidRPr="00AB4427" w14:paraId="3B8F1E13" w14:textId="77777777" w:rsidTr="00A25997">
        <w:trPr>
          <w:jc w:val="center"/>
        </w:trPr>
        <w:tc>
          <w:tcPr>
            <w:tcW w:w="980" w:type="dxa"/>
          </w:tcPr>
          <w:p w14:paraId="0A7E5F96"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3:00</w:t>
            </w:r>
          </w:p>
        </w:tc>
        <w:tc>
          <w:tcPr>
            <w:tcW w:w="981" w:type="dxa"/>
          </w:tcPr>
          <w:p w14:paraId="2D25C01B" w14:textId="77777777" w:rsidR="00A25997" w:rsidRPr="00AB4427" w:rsidRDefault="00A25997" w:rsidP="00451CC0">
            <w:pPr>
              <w:spacing w:before="0"/>
              <w:jc w:val="center"/>
              <w:rPr>
                <w:rFonts w:ascii="Arial" w:eastAsia="Calibri" w:hAnsi="Arial" w:cs="Arial"/>
                <w:sz w:val="20"/>
              </w:rPr>
            </w:pPr>
          </w:p>
        </w:tc>
        <w:tc>
          <w:tcPr>
            <w:tcW w:w="981" w:type="dxa"/>
          </w:tcPr>
          <w:p w14:paraId="1C4791A5" w14:textId="77777777" w:rsidR="00A25997" w:rsidRPr="00AB4427" w:rsidRDefault="00A25997" w:rsidP="00451CC0">
            <w:pPr>
              <w:spacing w:before="0"/>
              <w:jc w:val="center"/>
              <w:rPr>
                <w:rFonts w:ascii="Arial" w:eastAsia="Calibri" w:hAnsi="Arial" w:cs="Arial"/>
                <w:sz w:val="20"/>
              </w:rPr>
            </w:pPr>
          </w:p>
        </w:tc>
        <w:tc>
          <w:tcPr>
            <w:tcW w:w="981" w:type="dxa"/>
          </w:tcPr>
          <w:p w14:paraId="00AB2583" w14:textId="77777777" w:rsidR="00A25997" w:rsidRPr="00AB4427" w:rsidRDefault="00A25997" w:rsidP="00451CC0">
            <w:pPr>
              <w:spacing w:before="0"/>
              <w:jc w:val="center"/>
              <w:rPr>
                <w:rFonts w:ascii="Arial" w:eastAsia="Calibri" w:hAnsi="Arial" w:cs="Arial"/>
                <w:sz w:val="20"/>
              </w:rPr>
            </w:pPr>
          </w:p>
        </w:tc>
        <w:tc>
          <w:tcPr>
            <w:tcW w:w="981" w:type="dxa"/>
          </w:tcPr>
          <w:p w14:paraId="40CAB967" w14:textId="77777777" w:rsidR="00A25997" w:rsidRPr="00AB4427" w:rsidRDefault="00A25997" w:rsidP="00451CC0">
            <w:pPr>
              <w:spacing w:before="0"/>
              <w:jc w:val="center"/>
              <w:rPr>
                <w:rFonts w:ascii="Arial" w:eastAsia="Calibri" w:hAnsi="Arial" w:cs="Arial"/>
                <w:sz w:val="20"/>
              </w:rPr>
            </w:pPr>
          </w:p>
        </w:tc>
        <w:tc>
          <w:tcPr>
            <w:tcW w:w="981" w:type="dxa"/>
          </w:tcPr>
          <w:p w14:paraId="3C3781B5" w14:textId="77777777" w:rsidR="00A25997" w:rsidRPr="00AB4427" w:rsidRDefault="00A25997" w:rsidP="00451CC0">
            <w:pPr>
              <w:spacing w:before="0"/>
              <w:jc w:val="center"/>
              <w:rPr>
                <w:rFonts w:ascii="Arial" w:eastAsia="Calibri" w:hAnsi="Arial" w:cs="Arial"/>
                <w:sz w:val="20"/>
              </w:rPr>
            </w:pPr>
          </w:p>
        </w:tc>
        <w:tc>
          <w:tcPr>
            <w:tcW w:w="981" w:type="dxa"/>
          </w:tcPr>
          <w:p w14:paraId="3877C12A" w14:textId="77777777" w:rsidR="00A25997" w:rsidRPr="00AB4427" w:rsidRDefault="00A25997" w:rsidP="00451CC0">
            <w:pPr>
              <w:spacing w:before="0"/>
              <w:jc w:val="center"/>
              <w:rPr>
                <w:rFonts w:ascii="Arial" w:eastAsia="Calibri" w:hAnsi="Arial" w:cs="Arial"/>
                <w:sz w:val="20"/>
              </w:rPr>
            </w:pPr>
          </w:p>
        </w:tc>
        <w:tc>
          <w:tcPr>
            <w:tcW w:w="981" w:type="dxa"/>
          </w:tcPr>
          <w:p w14:paraId="653A3BE0" w14:textId="77777777" w:rsidR="00A25997" w:rsidRPr="00AB4427" w:rsidRDefault="00A25997" w:rsidP="00451CC0">
            <w:pPr>
              <w:spacing w:before="0"/>
              <w:jc w:val="center"/>
              <w:rPr>
                <w:rFonts w:ascii="Arial" w:eastAsia="Calibri" w:hAnsi="Arial" w:cs="Arial"/>
                <w:sz w:val="20"/>
              </w:rPr>
            </w:pPr>
          </w:p>
        </w:tc>
        <w:tc>
          <w:tcPr>
            <w:tcW w:w="981" w:type="dxa"/>
          </w:tcPr>
          <w:p w14:paraId="0617F57E" w14:textId="77777777" w:rsidR="00A25997" w:rsidRPr="00AB4427" w:rsidRDefault="00A25997" w:rsidP="00451CC0">
            <w:pPr>
              <w:spacing w:before="0"/>
              <w:jc w:val="center"/>
              <w:rPr>
                <w:rFonts w:ascii="Arial" w:eastAsia="Calibri" w:hAnsi="Arial" w:cs="Arial"/>
                <w:sz w:val="20"/>
              </w:rPr>
            </w:pPr>
          </w:p>
        </w:tc>
        <w:tc>
          <w:tcPr>
            <w:tcW w:w="981" w:type="dxa"/>
          </w:tcPr>
          <w:p w14:paraId="60319293" w14:textId="77777777" w:rsidR="00A25997" w:rsidRPr="00AB4427" w:rsidRDefault="00A25997" w:rsidP="00451CC0">
            <w:pPr>
              <w:spacing w:before="0"/>
              <w:jc w:val="center"/>
              <w:rPr>
                <w:rFonts w:ascii="Arial" w:eastAsia="Calibri" w:hAnsi="Arial" w:cs="Arial"/>
                <w:sz w:val="20"/>
              </w:rPr>
            </w:pPr>
          </w:p>
        </w:tc>
        <w:tc>
          <w:tcPr>
            <w:tcW w:w="981" w:type="dxa"/>
          </w:tcPr>
          <w:p w14:paraId="68D10D42" w14:textId="77777777" w:rsidR="00A25997" w:rsidRPr="00AB4427" w:rsidRDefault="00A25997" w:rsidP="00451CC0">
            <w:pPr>
              <w:spacing w:before="0"/>
              <w:jc w:val="center"/>
              <w:rPr>
                <w:rFonts w:ascii="Arial" w:eastAsia="Calibri" w:hAnsi="Arial" w:cs="Arial"/>
                <w:sz w:val="20"/>
              </w:rPr>
            </w:pPr>
          </w:p>
        </w:tc>
      </w:tr>
      <w:tr w:rsidR="00AB5464" w:rsidRPr="00AB4427" w14:paraId="76C1C8CC" w14:textId="77777777" w:rsidTr="00A25997">
        <w:trPr>
          <w:jc w:val="center"/>
        </w:trPr>
        <w:tc>
          <w:tcPr>
            <w:tcW w:w="980" w:type="dxa"/>
          </w:tcPr>
          <w:p w14:paraId="29ABD0EB"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4:00</w:t>
            </w:r>
          </w:p>
        </w:tc>
        <w:tc>
          <w:tcPr>
            <w:tcW w:w="981" w:type="dxa"/>
          </w:tcPr>
          <w:p w14:paraId="3F7A7FDE" w14:textId="77777777" w:rsidR="00A25997" w:rsidRPr="00AB4427" w:rsidRDefault="00A25997" w:rsidP="00451CC0">
            <w:pPr>
              <w:spacing w:before="0"/>
              <w:jc w:val="center"/>
              <w:rPr>
                <w:rFonts w:ascii="Arial" w:eastAsia="Calibri" w:hAnsi="Arial" w:cs="Arial"/>
                <w:sz w:val="20"/>
              </w:rPr>
            </w:pPr>
          </w:p>
        </w:tc>
        <w:tc>
          <w:tcPr>
            <w:tcW w:w="981" w:type="dxa"/>
          </w:tcPr>
          <w:p w14:paraId="59883FD6" w14:textId="77777777" w:rsidR="00A25997" w:rsidRPr="00AB4427" w:rsidRDefault="00A25997" w:rsidP="00451CC0">
            <w:pPr>
              <w:spacing w:before="0"/>
              <w:jc w:val="center"/>
              <w:rPr>
                <w:rFonts w:ascii="Arial" w:eastAsia="Calibri" w:hAnsi="Arial" w:cs="Arial"/>
                <w:sz w:val="20"/>
              </w:rPr>
            </w:pPr>
          </w:p>
        </w:tc>
        <w:tc>
          <w:tcPr>
            <w:tcW w:w="981" w:type="dxa"/>
          </w:tcPr>
          <w:p w14:paraId="5B05ECED" w14:textId="77777777" w:rsidR="00A25997" w:rsidRPr="00AB4427" w:rsidRDefault="00A25997" w:rsidP="00451CC0">
            <w:pPr>
              <w:spacing w:before="0"/>
              <w:jc w:val="center"/>
              <w:rPr>
                <w:rFonts w:ascii="Arial" w:eastAsia="Calibri" w:hAnsi="Arial" w:cs="Arial"/>
                <w:sz w:val="20"/>
              </w:rPr>
            </w:pPr>
          </w:p>
        </w:tc>
        <w:tc>
          <w:tcPr>
            <w:tcW w:w="981" w:type="dxa"/>
          </w:tcPr>
          <w:p w14:paraId="0D5F276D" w14:textId="77777777" w:rsidR="00A25997" w:rsidRPr="00AB4427" w:rsidRDefault="00A25997" w:rsidP="00451CC0">
            <w:pPr>
              <w:spacing w:before="0"/>
              <w:jc w:val="center"/>
              <w:rPr>
                <w:rFonts w:ascii="Arial" w:eastAsia="Calibri" w:hAnsi="Arial" w:cs="Arial"/>
                <w:sz w:val="20"/>
              </w:rPr>
            </w:pPr>
          </w:p>
        </w:tc>
        <w:tc>
          <w:tcPr>
            <w:tcW w:w="981" w:type="dxa"/>
          </w:tcPr>
          <w:p w14:paraId="16784695" w14:textId="77777777" w:rsidR="00A25997" w:rsidRPr="00AB4427" w:rsidRDefault="00A25997" w:rsidP="00451CC0">
            <w:pPr>
              <w:spacing w:before="0"/>
              <w:jc w:val="center"/>
              <w:rPr>
                <w:rFonts w:ascii="Arial" w:eastAsia="Calibri" w:hAnsi="Arial" w:cs="Arial"/>
                <w:sz w:val="20"/>
              </w:rPr>
            </w:pPr>
          </w:p>
        </w:tc>
        <w:tc>
          <w:tcPr>
            <w:tcW w:w="981" w:type="dxa"/>
          </w:tcPr>
          <w:p w14:paraId="1F388EA2" w14:textId="77777777" w:rsidR="00A25997" w:rsidRPr="00AB4427" w:rsidRDefault="00A25997" w:rsidP="00451CC0">
            <w:pPr>
              <w:spacing w:before="0"/>
              <w:jc w:val="center"/>
              <w:rPr>
                <w:rFonts w:ascii="Arial" w:eastAsia="Calibri" w:hAnsi="Arial" w:cs="Arial"/>
                <w:sz w:val="20"/>
              </w:rPr>
            </w:pPr>
          </w:p>
        </w:tc>
        <w:tc>
          <w:tcPr>
            <w:tcW w:w="981" w:type="dxa"/>
          </w:tcPr>
          <w:p w14:paraId="57C4A1C9" w14:textId="77777777" w:rsidR="00A25997" w:rsidRPr="00AB4427" w:rsidRDefault="00A25997" w:rsidP="00451CC0">
            <w:pPr>
              <w:spacing w:before="0"/>
              <w:jc w:val="center"/>
              <w:rPr>
                <w:rFonts w:ascii="Arial" w:eastAsia="Calibri" w:hAnsi="Arial" w:cs="Arial"/>
                <w:sz w:val="20"/>
              </w:rPr>
            </w:pPr>
          </w:p>
        </w:tc>
        <w:tc>
          <w:tcPr>
            <w:tcW w:w="981" w:type="dxa"/>
          </w:tcPr>
          <w:p w14:paraId="2D7F7A0E" w14:textId="77777777" w:rsidR="00A25997" w:rsidRPr="00AB4427" w:rsidRDefault="00A25997" w:rsidP="00451CC0">
            <w:pPr>
              <w:spacing w:before="0"/>
              <w:jc w:val="center"/>
              <w:rPr>
                <w:rFonts w:ascii="Arial" w:eastAsia="Calibri" w:hAnsi="Arial" w:cs="Arial"/>
                <w:sz w:val="20"/>
              </w:rPr>
            </w:pPr>
          </w:p>
        </w:tc>
        <w:tc>
          <w:tcPr>
            <w:tcW w:w="981" w:type="dxa"/>
          </w:tcPr>
          <w:p w14:paraId="0E7A435B" w14:textId="77777777" w:rsidR="00A25997" w:rsidRPr="00AB4427" w:rsidRDefault="00A25997" w:rsidP="00451CC0">
            <w:pPr>
              <w:spacing w:before="0"/>
              <w:jc w:val="center"/>
              <w:rPr>
                <w:rFonts w:ascii="Arial" w:eastAsia="Calibri" w:hAnsi="Arial" w:cs="Arial"/>
                <w:sz w:val="20"/>
              </w:rPr>
            </w:pPr>
          </w:p>
        </w:tc>
        <w:tc>
          <w:tcPr>
            <w:tcW w:w="981" w:type="dxa"/>
          </w:tcPr>
          <w:p w14:paraId="0376AC7D" w14:textId="77777777" w:rsidR="00A25997" w:rsidRPr="00AB4427" w:rsidRDefault="00A25997" w:rsidP="00451CC0">
            <w:pPr>
              <w:spacing w:before="0"/>
              <w:jc w:val="center"/>
              <w:rPr>
                <w:rFonts w:ascii="Arial" w:eastAsia="Calibri" w:hAnsi="Arial" w:cs="Arial"/>
                <w:sz w:val="20"/>
              </w:rPr>
            </w:pPr>
          </w:p>
        </w:tc>
      </w:tr>
      <w:tr w:rsidR="00AB5464" w:rsidRPr="00AB4427" w14:paraId="3113170F" w14:textId="77777777" w:rsidTr="00A25997">
        <w:trPr>
          <w:jc w:val="center"/>
        </w:trPr>
        <w:tc>
          <w:tcPr>
            <w:tcW w:w="980" w:type="dxa"/>
          </w:tcPr>
          <w:p w14:paraId="4A7E27F8"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5:00</w:t>
            </w:r>
          </w:p>
        </w:tc>
        <w:tc>
          <w:tcPr>
            <w:tcW w:w="981" w:type="dxa"/>
          </w:tcPr>
          <w:p w14:paraId="64D04483" w14:textId="77777777" w:rsidR="00A25997" w:rsidRPr="00AB4427" w:rsidRDefault="00A25997" w:rsidP="00451CC0">
            <w:pPr>
              <w:spacing w:before="0"/>
              <w:jc w:val="center"/>
              <w:rPr>
                <w:rFonts w:ascii="Arial" w:eastAsia="Calibri" w:hAnsi="Arial" w:cs="Arial"/>
                <w:sz w:val="20"/>
              </w:rPr>
            </w:pPr>
          </w:p>
        </w:tc>
        <w:tc>
          <w:tcPr>
            <w:tcW w:w="981" w:type="dxa"/>
          </w:tcPr>
          <w:p w14:paraId="24E13341" w14:textId="77777777" w:rsidR="00A25997" w:rsidRPr="00AB4427" w:rsidRDefault="00A25997" w:rsidP="00451CC0">
            <w:pPr>
              <w:spacing w:before="0"/>
              <w:jc w:val="center"/>
              <w:rPr>
                <w:rFonts w:ascii="Arial" w:eastAsia="Calibri" w:hAnsi="Arial" w:cs="Arial"/>
                <w:sz w:val="20"/>
              </w:rPr>
            </w:pPr>
          </w:p>
        </w:tc>
        <w:tc>
          <w:tcPr>
            <w:tcW w:w="981" w:type="dxa"/>
          </w:tcPr>
          <w:p w14:paraId="6E77FA09" w14:textId="77777777" w:rsidR="00A25997" w:rsidRPr="00AB4427" w:rsidRDefault="00A25997" w:rsidP="00451CC0">
            <w:pPr>
              <w:spacing w:before="0"/>
              <w:jc w:val="center"/>
              <w:rPr>
                <w:rFonts w:ascii="Arial" w:eastAsia="Calibri" w:hAnsi="Arial" w:cs="Arial"/>
                <w:sz w:val="20"/>
              </w:rPr>
            </w:pPr>
          </w:p>
        </w:tc>
        <w:tc>
          <w:tcPr>
            <w:tcW w:w="981" w:type="dxa"/>
          </w:tcPr>
          <w:p w14:paraId="0BC018AB" w14:textId="77777777" w:rsidR="00A25997" w:rsidRPr="00AB4427" w:rsidRDefault="00A25997" w:rsidP="00451CC0">
            <w:pPr>
              <w:spacing w:before="0"/>
              <w:jc w:val="center"/>
              <w:rPr>
                <w:rFonts w:ascii="Arial" w:eastAsia="Calibri" w:hAnsi="Arial" w:cs="Arial"/>
                <w:sz w:val="20"/>
              </w:rPr>
            </w:pPr>
          </w:p>
        </w:tc>
        <w:tc>
          <w:tcPr>
            <w:tcW w:w="981" w:type="dxa"/>
          </w:tcPr>
          <w:p w14:paraId="637F1316" w14:textId="77777777" w:rsidR="00A25997" w:rsidRPr="00AB4427" w:rsidRDefault="00A25997" w:rsidP="00451CC0">
            <w:pPr>
              <w:spacing w:before="0"/>
              <w:jc w:val="center"/>
              <w:rPr>
                <w:rFonts w:ascii="Arial" w:eastAsia="Calibri" w:hAnsi="Arial" w:cs="Arial"/>
                <w:sz w:val="20"/>
              </w:rPr>
            </w:pPr>
          </w:p>
        </w:tc>
        <w:tc>
          <w:tcPr>
            <w:tcW w:w="981" w:type="dxa"/>
          </w:tcPr>
          <w:p w14:paraId="1D0C3153" w14:textId="77777777" w:rsidR="00A25997" w:rsidRPr="00AB4427" w:rsidRDefault="00A25997" w:rsidP="00451CC0">
            <w:pPr>
              <w:spacing w:before="0"/>
              <w:jc w:val="center"/>
              <w:rPr>
                <w:rFonts w:ascii="Arial" w:eastAsia="Calibri" w:hAnsi="Arial" w:cs="Arial"/>
                <w:sz w:val="20"/>
              </w:rPr>
            </w:pPr>
          </w:p>
        </w:tc>
        <w:tc>
          <w:tcPr>
            <w:tcW w:w="981" w:type="dxa"/>
          </w:tcPr>
          <w:p w14:paraId="77CCFA11" w14:textId="77777777" w:rsidR="00A25997" w:rsidRPr="00AB4427" w:rsidRDefault="00A25997" w:rsidP="00451CC0">
            <w:pPr>
              <w:spacing w:before="0"/>
              <w:jc w:val="center"/>
              <w:rPr>
                <w:rFonts w:ascii="Arial" w:eastAsia="Calibri" w:hAnsi="Arial" w:cs="Arial"/>
                <w:sz w:val="20"/>
              </w:rPr>
            </w:pPr>
          </w:p>
        </w:tc>
        <w:tc>
          <w:tcPr>
            <w:tcW w:w="981" w:type="dxa"/>
          </w:tcPr>
          <w:p w14:paraId="0DA251DE" w14:textId="77777777" w:rsidR="00A25997" w:rsidRPr="00AB4427" w:rsidRDefault="00A25997" w:rsidP="00451CC0">
            <w:pPr>
              <w:spacing w:before="0"/>
              <w:jc w:val="center"/>
              <w:rPr>
                <w:rFonts w:ascii="Arial" w:eastAsia="Calibri" w:hAnsi="Arial" w:cs="Arial"/>
                <w:sz w:val="20"/>
              </w:rPr>
            </w:pPr>
          </w:p>
        </w:tc>
        <w:tc>
          <w:tcPr>
            <w:tcW w:w="981" w:type="dxa"/>
          </w:tcPr>
          <w:p w14:paraId="272B7682" w14:textId="77777777" w:rsidR="00A25997" w:rsidRPr="00AB4427" w:rsidRDefault="00A25997" w:rsidP="00451CC0">
            <w:pPr>
              <w:spacing w:before="0"/>
              <w:jc w:val="center"/>
              <w:rPr>
                <w:rFonts w:ascii="Arial" w:eastAsia="Calibri" w:hAnsi="Arial" w:cs="Arial"/>
                <w:sz w:val="20"/>
              </w:rPr>
            </w:pPr>
          </w:p>
        </w:tc>
        <w:tc>
          <w:tcPr>
            <w:tcW w:w="981" w:type="dxa"/>
          </w:tcPr>
          <w:p w14:paraId="496E304B" w14:textId="77777777" w:rsidR="00A25997" w:rsidRPr="00AB4427" w:rsidRDefault="00A25997" w:rsidP="00451CC0">
            <w:pPr>
              <w:spacing w:before="0"/>
              <w:jc w:val="center"/>
              <w:rPr>
                <w:rFonts w:ascii="Arial" w:eastAsia="Calibri" w:hAnsi="Arial" w:cs="Arial"/>
                <w:sz w:val="20"/>
              </w:rPr>
            </w:pPr>
          </w:p>
        </w:tc>
      </w:tr>
      <w:tr w:rsidR="00AB5464" w:rsidRPr="00AB4427" w14:paraId="6C527EA8" w14:textId="77777777" w:rsidTr="00A25997">
        <w:trPr>
          <w:jc w:val="center"/>
        </w:trPr>
        <w:tc>
          <w:tcPr>
            <w:tcW w:w="980" w:type="dxa"/>
          </w:tcPr>
          <w:p w14:paraId="578FE444"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6:00</w:t>
            </w:r>
          </w:p>
        </w:tc>
        <w:tc>
          <w:tcPr>
            <w:tcW w:w="981" w:type="dxa"/>
          </w:tcPr>
          <w:p w14:paraId="4634EB6E" w14:textId="77777777" w:rsidR="00A25997" w:rsidRPr="00AB4427" w:rsidRDefault="00A25997" w:rsidP="00451CC0">
            <w:pPr>
              <w:spacing w:before="0"/>
              <w:jc w:val="center"/>
              <w:rPr>
                <w:rFonts w:ascii="Arial" w:eastAsia="Calibri" w:hAnsi="Arial" w:cs="Arial"/>
                <w:sz w:val="20"/>
              </w:rPr>
            </w:pPr>
          </w:p>
        </w:tc>
        <w:tc>
          <w:tcPr>
            <w:tcW w:w="981" w:type="dxa"/>
          </w:tcPr>
          <w:p w14:paraId="7738B5EC" w14:textId="77777777" w:rsidR="00A25997" w:rsidRPr="00AB4427" w:rsidRDefault="00A25997" w:rsidP="00451CC0">
            <w:pPr>
              <w:spacing w:before="0"/>
              <w:jc w:val="center"/>
              <w:rPr>
                <w:rFonts w:ascii="Arial" w:eastAsia="Calibri" w:hAnsi="Arial" w:cs="Arial"/>
                <w:sz w:val="20"/>
              </w:rPr>
            </w:pPr>
          </w:p>
        </w:tc>
        <w:tc>
          <w:tcPr>
            <w:tcW w:w="981" w:type="dxa"/>
          </w:tcPr>
          <w:p w14:paraId="55A80C34" w14:textId="77777777" w:rsidR="00A25997" w:rsidRPr="00AB4427" w:rsidRDefault="00A25997" w:rsidP="00451CC0">
            <w:pPr>
              <w:spacing w:before="0"/>
              <w:jc w:val="center"/>
              <w:rPr>
                <w:rFonts w:ascii="Arial" w:eastAsia="Calibri" w:hAnsi="Arial" w:cs="Arial"/>
                <w:sz w:val="20"/>
              </w:rPr>
            </w:pPr>
          </w:p>
        </w:tc>
        <w:tc>
          <w:tcPr>
            <w:tcW w:w="981" w:type="dxa"/>
          </w:tcPr>
          <w:p w14:paraId="2AE90F44" w14:textId="77777777" w:rsidR="00A25997" w:rsidRPr="00AB4427" w:rsidRDefault="00A25997" w:rsidP="00451CC0">
            <w:pPr>
              <w:spacing w:before="0"/>
              <w:jc w:val="center"/>
              <w:rPr>
                <w:rFonts w:ascii="Arial" w:eastAsia="Calibri" w:hAnsi="Arial" w:cs="Arial"/>
                <w:sz w:val="20"/>
              </w:rPr>
            </w:pPr>
          </w:p>
        </w:tc>
        <w:tc>
          <w:tcPr>
            <w:tcW w:w="981" w:type="dxa"/>
          </w:tcPr>
          <w:p w14:paraId="49FB7E84" w14:textId="77777777" w:rsidR="00A25997" w:rsidRPr="00AB4427" w:rsidRDefault="00A25997" w:rsidP="00451CC0">
            <w:pPr>
              <w:spacing w:before="0"/>
              <w:jc w:val="center"/>
              <w:rPr>
                <w:rFonts w:ascii="Arial" w:eastAsia="Calibri" w:hAnsi="Arial" w:cs="Arial"/>
                <w:sz w:val="20"/>
              </w:rPr>
            </w:pPr>
          </w:p>
        </w:tc>
        <w:tc>
          <w:tcPr>
            <w:tcW w:w="981" w:type="dxa"/>
          </w:tcPr>
          <w:p w14:paraId="50316D7C" w14:textId="77777777" w:rsidR="00A25997" w:rsidRPr="00AB4427" w:rsidRDefault="00A25997" w:rsidP="00451CC0">
            <w:pPr>
              <w:spacing w:before="0"/>
              <w:jc w:val="center"/>
              <w:rPr>
                <w:rFonts w:ascii="Arial" w:eastAsia="Calibri" w:hAnsi="Arial" w:cs="Arial"/>
                <w:sz w:val="20"/>
              </w:rPr>
            </w:pPr>
          </w:p>
        </w:tc>
        <w:tc>
          <w:tcPr>
            <w:tcW w:w="981" w:type="dxa"/>
          </w:tcPr>
          <w:p w14:paraId="13421E98" w14:textId="77777777" w:rsidR="00A25997" w:rsidRPr="00AB4427" w:rsidRDefault="00A25997" w:rsidP="00451CC0">
            <w:pPr>
              <w:spacing w:before="0"/>
              <w:jc w:val="center"/>
              <w:rPr>
                <w:rFonts w:ascii="Arial" w:eastAsia="Calibri" w:hAnsi="Arial" w:cs="Arial"/>
                <w:sz w:val="20"/>
              </w:rPr>
            </w:pPr>
          </w:p>
        </w:tc>
        <w:tc>
          <w:tcPr>
            <w:tcW w:w="981" w:type="dxa"/>
          </w:tcPr>
          <w:p w14:paraId="6A9C59F3" w14:textId="77777777" w:rsidR="00A25997" w:rsidRPr="00AB4427" w:rsidRDefault="00A25997" w:rsidP="00451CC0">
            <w:pPr>
              <w:spacing w:before="0"/>
              <w:jc w:val="center"/>
              <w:rPr>
                <w:rFonts w:ascii="Arial" w:eastAsia="Calibri" w:hAnsi="Arial" w:cs="Arial"/>
                <w:sz w:val="20"/>
              </w:rPr>
            </w:pPr>
          </w:p>
        </w:tc>
        <w:tc>
          <w:tcPr>
            <w:tcW w:w="981" w:type="dxa"/>
          </w:tcPr>
          <w:p w14:paraId="0B33A9FB" w14:textId="77777777" w:rsidR="00A25997" w:rsidRPr="00AB4427" w:rsidRDefault="00A25997" w:rsidP="00451CC0">
            <w:pPr>
              <w:spacing w:before="0"/>
              <w:jc w:val="center"/>
              <w:rPr>
                <w:rFonts w:ascii="Arial" w:eastAsia="Calibri" w:hAnsi="Arial" w:cs="Arial"/>
                <w:sz w:val="20"/>
              </w:rPr>
            </w:pPr>
          </w:p>
        </w:tc>
        <w:tc>
          <w:tcPr>
            <w:tcW w:w="981" w:type="dxa"/>
          </w:tcPr>
          <w:p w14:paraId="580CA879" w14:textId="77777777" w:rsidR="00A25997" w:rsidRPr="00AB4427" w:rsidRDefault="00A25997" w:rsidP="00451CC0">
            <w:pPr>
              <w:spacing w:before="0"/>
              <w:jc w:val="center"/>
              <w:rPr>
                <w:rFonts w:ascii="Arial" w:eastAsia="Calibri" w:hAnsi="Arial" w:cs="Arial"/>
                <w:sz w:val="20"/>
              </w:rPr>
            </w:pPr>
          </w:p>
        </w:tc>
      </w:tr>
      <w:tr w:rsidR="00AB5464" w:rsidRPr="00AB4427" w14:paraId="13F0397F" w14:textId="77777777" w:rsidTr="00A25997">
        <w:trPr>
          <w:jc w:val="center"/>
        </w:trPr>
        <w:tc>
          <w:tcPr>
            <w:tcW w:w="980" w:type="dxa"/>
          </w:tcPr>
          <w:p w14:paraId="5F9B26CF"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7:00</w:t>
            </w:r>
          </w:p>
        </w:tc>
        <w:tc>
          <w:tcPr>
            <w:tcW w:w="981" w:type="dxa"/>
          </w:tcPr>
          <w:p w14:paraId="5E2CAC4A" w14:textId="77777777" w:rsidR="00A25997" w:rsidRPr="00AB4427" w:rsidRDefault="00A25997" w:rsidP="00451CC0">
            <w:pPr>
              <w:spacing w:before="0"/>
              <w:jc w:val="center"/>
              <w:rPr>
                <w:rFonts w:ascii="Arial" w:eastAsia="Calibri" w:hAnsi="Arial" w:cs="Arial"/>
                <w:sz w:val="20"/>
              </w:rPr>
            </w:pPr>
          </w:p>
        </w:tc>
        <w:tc>
          <w:tcPr>
            <w:tcW w:w="981" w:type="dxa"/>
          </w:tcPr>
          <w:p w14:paraId="72DA6B98" w14:textId="77777777" w:rsidR="00A25997" w:rsidRPr="00AB4427" w:rsidRDefault="00A25997" w:rsidP="00451CC0">
            <w:pPr>
              <w:spacing w:before="0"/>
              <w:jc w:val="center"/>
              <w:rPr>
                <w:rFonts w:ascii="Arial" w:eastAsia="Calibri" w:hAnsi="Arial" w:cs="Arial"/>
                <w:sz w:val="20"/>
              </w:rPr>
            </w:pPr>
          </w:p>
        </w:tc>
        <w:tc>
          <w:tcPr>
            <w:tcW w:w="981" w:type="dxa"/>
          </w:tcPr>
          <w:p w14:paraId="405EA8D2" w14:textId="77777777" w:rsidR="00A25997" w:rsidRPr="00AB4427" w:rsidRDefault="00A25997" w:rsidP="00451CC0">
            <w:pPr>
              <w:spacing w:before="0"/>
              <w:jc w:val="center"/>
              <w:rPr>
                <w:rFonts w:ascii="Arial" w:eastAsia="Calibri" w:hAnsi="Arial" w:cs="Arial"/>
                <w:sz w:val="20"/>
              </w:rPr>
            </w:pPr>
          </w:p>
        </w:tc>
        <w:tc>
          <w:tcPr>
            <w:tcW w:w="981" w:type="dxa"/>
          </w:tcPr>
          <w:p w14:paraId="0A7F4AD9" w14:textId="77777777" w:rsidR="00A25997" w:rsidRPr="00AB4427" w:rsidRDefault="00A25997" w:rsidP="00451CC0">
            <w:pPr>
              <w:spacing w:before="0"/>
              <w:jc w:val="center"/>
              <w:rPr>
                <w:rFonts w:ascii="Arial" w:eastAsia="Calibri" w:hAnsi="Arial" w:cs="Arial"/>
                <w:sz w:val="20"/>
              </w:rPr>
            </w:pPr>
          </w:p>
        </w:tc>
        <w:tc>
          <w:tcPr>
            <w:tcW w:w="981" w:type="dxa"/>
          </w:tcPr>
          <w:p w14:paraId="5067100B" w14:textId="77777777" w:rsidR="00A25997" w:rsidRPr="00AB4427" w:rsidRDefault="00A25997" w:rsidP="00451CC0">
            <w:pPr>
              <w:spacing w:before="0"/>
              <w:jc w:val="center"/>
              <w:rPr>
                <w:rFonts w:ascii="Arial" w:eastAsia="Calibri" w:hAnsi="Arial" w:cs="Arial"/>
                <w:sz w:val="20"/>
              </w:rPr>
            </w:pPr>
          </w:p>
        </w:tc>
        <w:tc>
          <w:tcPr>
            <w:tcW w:w="981" w:type="dxa"/>
          </w:tcPr>
          <w:p w14:paraId="1CDF4C17" w14:textId="77777777" w:rsidR="00A25997" w:rsidRPr="00AB4427" w:rsidRDefault="00A25997" w:rsidP="00451CC0">
            <w:pPr>
              <w:spacing w:before="0"/>
              <w:jc w:val="center"/>
              <w:rPr>
                <w:rFonts w:ascii="Arial" w:eastAsia="Calibri" w:hAnsi="Arial" w:cs="Arial"/>
                <w:sz w:val="20"/>
              </w:rPr>
            </w:pPr>
          </w:p>
        </w:tc>
        <w:tc>
          <w:tcPr>
            <w:tcW w:w="981" w:type="dxa"/>
          </w:tcPr>
          <w:p w14:paraId="3D76DCE1" w14:textId="77777777" w:rsidR="00A25997" w:rsidRPr="00AB4427" w:rsidRDefault="00A25997" w:rsidP="00451CC0">
            <w:pPr>
              <w:spacing w:before="0"/>
              <w:jc w:val="center"/>
              <w:rPr>
                <w:rFonts w:ascii="Arial" w:eastAsia="Calibri" w:hAnsi="Arial" w:cs="Arial"/>
                <w:sz w:val="20"/>
              </w:rPr>
            </w:pPr>
          </w:p>
        </w:tc>
        <w:tc>
          <w:tcPr>
            <w:tcW w:w="981" w:type="dxa"/>
          </w:tcPr>
          <w:p w14:paraId="14048B5E" w14:textId="77777777" w:rsidR="00A25997" w:rsidRPr="00AB4427" w:rsidRDefault="00A25997" w:rsidP="00451CC0">
            <w:pPr>
              <w:spacing w:before="0"/>
              <w:jc w:val="center"/>
              <w:rPr>
                <w:rFonts w:ascii="Arial" w:eastAsia="Calibri" w:hAnsi="Arial" w:cs="Arial"/>
                <w:sz w:val="20"/>
              </w:rPr>
            </w:pPr>
          </w:p>
        </w:tc>
        <w:tc>
          <w:tcPr>
            <w:tcW w:w="981" w:type="dxa"/>
          </w:tcPr>
          <w:p w14:paraId="0D6350A5" w14:textId="77777777" w:rsidR="00A25997" w:rsidRPr="00AB4427" w:rsidRDefault="00A25997" w:rsidP="00451CC0">
            <w:pPr>
              <w:spacing w:before="0"/>
              <w:jc w:val="center"/>
              <w:rPr>
                <w:rFonts w:ascii="Arial" w:eastAsia="Calibri" w:hAnsi="Arial" w:cs="Arial"/>
                <w:sz w:val="20"/>
              </w:rPr>
            </w:pPr>
          </w:p>
        </w:tc>
        <w:tc>
          <w:tcPr>
            <w:tcW w:w="981" w:type="dxa"/>
          </w:tcPr>
          <w:p w14:paraId="361985F6" w14:textId="77777777" w:rsidR="00A25997" w:rsidRPr="00AB4427" w:rsidRDefault="00A25997" w:rsidP="00451CC0">
            <w:pPr>
              <w:spacing w:before="0"/>
              <w:jc w:val="center"/>
              <w:rPr>
                <w:rFonts w:ascii="Arial" w:eastAsia="Calibri" w:hAnsi="Arial" w:cs="Arial"/>
                <w:sz w:val="20"/>
              </w:rPr>
            </w:pPr>
          </w:p>
        </w:tc>
      </w:tr>
      <w:tr w:rsidR="00AB5464" w:rsidRPr="00AB4427" w14:paraId="3AD92AD6" w14:textId="77777777" w:rsidTr="00A25997">
        <w:trPr>
          <w:jc w:val="center"/>
        </w:trPr>
        <w:tc>
          <w:tcPr>
            <w:tcW w:w="980" w:type="dxa"/>
          </w:tcPr>
          <w:p w14:paraId="66A02C6B"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8:00</w:t>
            </w:r>
          </w:p>
        </w:tc>
        <w:tc>
          <w:tcPr>
            <w:tcW w:w="981" w:type="dxa"/>
          </w:tcPr>
          <w:p w14:paraId="29D4FDCF" w14:textId="77777777" w:rsidR="00A25997" w:rsidRPr="00AB4427" w:rsidRDefault="00A25997" w:rsidP="00451CC0">
            <w:pPr>
              <w:spacing w:before="0"/>
              <w:jc w:val="center"/>
              <w:rPr>
                <w:rFonts w:ascii="Arial" w:eastAsia="Calibri" w:hAnsi="Arial" w:cs="Arial"/>
                <w:sz w:val="20"/>
              </w:rPr>
            </w:pPr>
          </w:p>
        </w:tc>
        <w:tc>
          <w:tcPr>
            <w:tcW w:w="981" w:type="dxa"/>
          </w:tcPr>
          <w:p w14:paraId="6B19A81E" w14:textId="77777777" w:rsidR="00A25997" w:rsidRPr="00AB4427" w:rsidRDefault="00A25997" w:rsidP="00451CC0">
            <w:pPr>
              <w:spacing w:before="0"/>
              <w:jc w:val="center"/>
              <w:rPr>
                <w:rFonts w:ascii="Arial" w:eastAsia="Calibri" w:hAnsi="Arial" w:cs="Arial"/>
                <w:sz w:val="20"/>
              </w:rPr>
            </w:pPr>
          </w:p>
        </w:tc>
        <w:tc>
          <w:tcPr>
            <w:tcW w:w="981" w:type="dxa"/>
          </w:tcPr>
          <w:p w14:paraId="52537066" w14:textId="77777777" w:rsidR="00A25997" w:rsidRPr="00AB4427" w:rsidRDefault="00A25997" w:rsidP="00451CC0">
            <w:pPr>
              <w:spacing w:before="0"/>
              <w:jc w:val="center"/>
              <w:rPr>
                <w:rFonts w:ascii="Arial" w:eastAsia="Calibri" w:hAnsi="Arial" w:cs="Arial"/>
                <w:sz w:val="20"/>
              </w:rPr>
            </w:pPr>
          </w:p>
        </w:tc>
        <w:tc>
          <w:tcPr>
            <w:tcW w:w="981" w:type="dxa"/>
          </w:tcPr>
          <w:p w14:paraId="660BC94D" w14:textId="77777777" w:rsidR="00A25997" w:rsidRPr="00AB4427" w:rsidRDefault="00A25997" w:rsidP="00451CC0">
            <w:pPr>
              <w:spacing w:before="0"/>
              <w:jc w:val="center"/>
              <w:rPr>
                <w:rFonts w:ascii="Arial" w:eastAsia="Calibri" w:hAnsi="Arial" w:cs="Arial"/>
                <w:sz w:val="20"/>
              </w:rPr>
            </w:pPr>
          </w:p>
        </w:tc>
        <w:tc>
          <w:tcPr>
            <w:tcW w:w="981" w:type="dxa"/>
          </w:tcPr>
          <w:p w14:paraId="6D367D6A" w14:textId="77777777" w:rsidR="00A25997" w:rsidRPr="00AB4427" w:rsidRDefault="00A25997" w:rsidP="00451CC0">
            <w:pPr>
              <w:spacing w:before="0"/>
              <w:jc w:val="center"/>
              <w:rPr>
                <w:rFonts w:ascii="Arial" w:eastAsia="Calibri" w:hAnsi="Arial" w:cs="Arial"/>
                <w:sz w:val="20"/>
              </w:rPr>
            </w:pPr>
          </w:p>
        </w:tc>
        <w:tc>
          <w:tcPr>
            <w:tcW w:w="981" w:type="dxa"/>
          </w:tcPr>
          <w:p w14:paraId="5E7641AB" w14:textId="77777777" w:rsidR="00A25997" w:rsidRPr="00AB4427" w:rsidRDefault="00A25997" w:rsidP="00451CC0">
            <w:pPr>
              <w:spacing w:before="0"/>
              <w:jc w:val="center"/>
              <w:rPr>
                <w:rFonts w:ascii="Arial" w:eastAsia="Calibri" w:hAnsi="Arial" w:cs="Arial"/>
                <w:sz w:val="20"/>
              </w:rPr>
            </w:pPr>
          </w:p>
        </w:tc>
        <w:tc>
          <w:tcPr>
            <w:tcW w:w="981" w:type="dxa"/>
          </w:tcPr>
          <w:p w14:paraId="79C22831" w14:textId="77777777" w:rsidR="00A25997" w:rsidRPr="00AB4427" w:rsidRDefault="00A25997" w:rsidP="00451CC0">
            <w:pPr>
              <w:spacing w:before="0"/>
              <w:jc w:val="center"/>
              <w:rPr>
                <w:rFonts w:ascii="Arial" w:eastAsia="Calibri" w:hAnsi="Arial" w:cs="Arial"/>
                <w:sz w:val="20"/>
              </w:rPr>
            </w:pPr>
          </w:p>
        </w:tc>
        <w:tc>
          <w:tcPr>
            <w:tcW w:w="981" w:type="dxa"/>
          </w:tcPr>
          <w:p w14:paraId="288CCF4C" w14:textId="77777777" w:rsidR="00A25997" w:rsidRPr="00AB4427" w:rsidRDefault="00A25997" w:rsidP="00451CC0">
            <w:pPr>
              <w:spacing w:before="0"/>
              <w:jc w:val="center"/>
              <w:rPr>
                <w:rFonts w:ascii="Arial" w:eastAsia="Calibri" w:hAnsi="Arial" w:cs="Arial"/>
                <w:sz w:val="20"/>
              </w:rPr>
            </w:pPr>
          </w:p>
        </w:tc>
        <w:tc>
          <w:tcPr>
            <w:tcW w:w="981" w:type="dxa"/>
          </w:tcPr>
          <w:p w14:paraId="3CF954E0" w14:textId="77777777" w:rsidR="00A25997" w:rsidRPr="00AB4427" w:rsidRDefault="00A25997" w:rsidP="00451CC0">
            <w:pPr>
              <w:spacing w:before="0"/>
              <w:jc w:val="center"/>
              <w:rPr>
                <w:rFonts w:ascii="Arial" w:eastAsia="Calibri" w:hAnsi="Arial" w:cs="Arial"/>
                <w:sz w:val="20"/>
              </w:rPr>
            </w:pPr>
          </w:p>
        </w:tc>
        <w:tc>
          <w:tcPr>
            <w:tcW w:w="981" w:type="dxa"/>
          </w:tcPr>
          <w:p w14:paraId="4439ED0B" w14:textId="77777777" w:rsidR="00A25997" w:rsidRPr="00AB4427" w:rsidRDefault="00A25997" w:rsidP="00451CC0">
            <w:pPr>
              <w:spacing w:before="0"/>
              <w:jc w:val="center"/>
              <w:rPr>
                <w:rFonts w:ascii="Arial" w:eastAsia="Calibri" w:hAnsi="Arial" w:cs="Arial"/>
                <w:sz w:val="20"/>
              </w:rPr>
            </w:pPr>
          </w:p>
        </w:tc>
      </w:tr>
      <w:tr w:rsidR="00AB5464" w:rsidRPr="00AB4427" w14:paraId="54D3FFAD" w14:textId="77777777" w:rsidTr="00A25997">
        <w:trPr>
          <w:jc w:val="center"/>
        </w:trPr>
        <w:tc>
          <w:tcPr>
            <w:tcW w:w="980" w:type="dxa"/>
          </w:tcPr>
          <w:p w14:paraId="3BFBFB3B"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9:00</w:t>
            </w:r>
          </w:p>
        </w:tc>
        <w:tc>
          <w:tcPr>
            <w:tcW w:w="981" w:type="dxa"/>
          </w:tcPr>
          <w:p w14:paraId="4CE1C9CB" w14:textId="77777777" w:rsidR="00A25997" w:rsidRPr="00AB4427" w:rsidRDefault="00A25997" w:rsidP="00451CC0">
            <w:pPr>
              <w:spacing w:before="0"/>
              <w:jc w:val="center"/>
              <w:rPr>
                <w:rFonts w:ascii="Arial" w:eastAsia="Calibri" w:hAnsi="Arial" w:cs="Arial"/>
                <w:sz w:val="20"/>
              </w:rPr>
            </w:pPr>
          </w:p>
        </w:tc>
        <w:tc>
          <w:tcPr>
            <w:tcW w:w="981" w:type="dxa"/>
          </w:tcPr>
          <w:p w14:paraId="0D0755E7" w14:textId="77777777" w:rsidR="00A25997" w:rsidRPr="00AB4427" w:rsidRDefault="00A25997" w:rsidP="00451CC0">
            <w:pPr>
              <w:spacing w:before="0"/>
              <w:jc w:val="center"/>
              <w:rPr>
                <w:rFonts w:ascii="Arial" w:eastAsia="Calibri" w:hAnsi="Arial" w:cs="Arial"/>
                <w:sz w:val="20"/>
              </w:rPr>
            </w:pPr>
          </w:p>
        </w:tc>
        <w:tc>
          <w:tcPr>
            <w:tcW w:w="981" w:type="dxa"/>
          </w:tcPr>
          <w:p w14:paraId="6D773AA2" w14:textId="77777777" w:rsidR="00A25997" w:rsidRPr="00AB4427" w:rsidRDefault="00A25997" w:rsidP="00451CC0">
            <w:pPr>
              <w:spacing w:before="0"/>
              <w:jc w:val="center"/>
              <w:rPr>
                <w:rFonts w:ascii="Arial" w:eastAsia="Calibri" w:hAnsi="Arial" w:cs="Arial"/>
                <w:sz w:val="20"/>
              </w:rPr>
            </w:pPr>
          </w:p>
        </w:tc>
        <w:tc>
          <w:tcPr>
            <w:tcW w:w="981" w:type="dxa"/>
          </w:tcPr>
          <w:p w14:paraId="12115024" w14:textId="77777777" w:rsidR="00A25997" w:rsidRPr="00AB4427" w:rsidRDefault="00A25997" w:rsidP="00451CC0">
            <w:pPr>
              <w:spacing w:before="0"/>
              <w:jc w:val="center"/>
              <w:rPr>
                <w:rFonts w:ascii="Arial" w:eastAsia="Calibri" w:hAnsi="Arial" w:cs="Arial"/>
                <w:sz w:val="20"/>
              </w:rPr>
            </w:pPr>
          </w:p>
        </w:tc>
        <w:tc>
          <w:tcPr>
            <w:tcW w:w="981" w:type="dxa"/>
          </w:tcPr>
          <w:p w14:paraId="3D3C2F26" w14:textId="77777777" w:rsidR="00A25997" w:rsidRPr="00AB4427" w:rsidRDefault="00A25997" w:rsidP="00451CC0">
            <w:pPr>
              <w:spacing w:before="0"/>
              <w:jc w:val="center"/>
              <w:rPr>
                <w:rFonts w:ascii="Arial" w:eastAsia="Calibri" w:hAnsi="Arial" w:cs="Arial"/>
                <w:sz w:val="20"/>
              </w:rPr>
            </w:pPr>
          </w:p>
        </w:tc>
        <w:tc>
          <w:tcPr>
            <w:tcW w:w="981" w:type="dxa"/>
          </w:tcPr>
          <w:p w14:paraId="48E995E0" w14:textId="77777777" w:rsidR="00A25997" w:rsidRPr="00AB4427" w:rsidRDefault="00A25997" w:rsidP="00451CC0">
            <w:pPr>
              <w:spacing w:before="0"/>
              <w:jc w:val="center"/>
              <w:rPr>
                <w:rFonts w:ascii="Arial" w:eastAsia="Calibri" w:hAnsi="Arial" w:cs="Arial"/>
                <w:sz w:val="20"/>
              </w:rPr>
            </w:pPr>
          </w:p>
        </w:tc>
        <w:tc>
          <w:tcPr>
            <w:tcW w:w="981" w:type="dxa"/>
          </w:tcPr>
          <w:p w14:paraId="4427A0BF" w14:textId="77777777" w:rsidR="00A25997" w:rsidRPr="00AB4427" w:rsidRDefault="00A25997" w:rsidP="00451CC0">
            <w:pPr>
              <w:spacing w:before="0"/>
              <w:jc w:val="center"/>
              <w:rPr>
                <w:rFonts w:ascii="Arial" w:eastAsia="Calibri" w:hAnsi="Arial" w:cs="Arial"/>
                <w:sz w:val="20"/>
              </w:rPr>
            </w:pPr>
          </w:p>
        </w:tc>
        <w:tc>
          <w:tcPr>
            <w:tcW w:w="981" w:type="dxa"/>
          </w:tcPr>
          <w:p w14:paraId="3F4E8838" w14:textId="77777777" w:rsidR="00A25997" w:rsidRPr="00AB4427" w:rsidRDefault="00A25997" w:rsidP="00451CC0">
            <w:pPr>
              <w:spacing w:before="0"/>
              <w:jc w:val="center"/>
              <w:rPr>
                <w:rFonts w:ascii="Arial" w:eastAsia="Calibri" w:hAnsi="Arial" w:cs="Arial"/>
                <w:sz w:val="20"/>
              </w:rPr>
            </w:pPr>
          </w:p>
        </w:tc>
        <w:tc>
          <w:tcPr>
            <w:tcW w:w="981" w:type="dxa"/>
          </w:tcPr>
          <w:p w14:paraId="42CC9519" w14:textId="77777777" w:rsidR="00A25997" w:rsidRPr="00AB4427" w:rsidRDefault="00A25997" w:rsidP="00451CC0">
            <w:pPr>
              <w:spacing w:before="0"/>
              <w:jc w:val="center"/>
              <w:rPr>
                <w:rFonts w:ascii="Arial" w:eastAsia="Calibri" w:hAnsi="Arial" w:cs="Arial"/>
                <w:sz w:val="20"/>
              </w:rPr>
            </w:pPr>
          </w:p>
        </w:tc>
        <w:tc>
          <w:tcPr>
            <w:tcW w:w="981" w:type="dxa"/>
          </w:tcPr>
          <w:p w14:paraId="3D80C83C" w14:textId="77777777" w:rsidR="00A25997" w:rsidRPr="00AB4427" w:rsidRDefault="00A25997" w:rsidP="00451CC0">
            <w:pPr>
              <w:spacing w:before="0"/>
              <w:jc w:val="center"/>
              <w:rPr>
                <w:rFonts w:ascii="Arial" w:eastAsia="Calibri" w:hAnsi="Arial" w:cs="Arial"/>
                <w:sz w:val="20"/>
              </w:rPr>
            </w:pPr>
          </w:p>
        </w:tc>
      </w:tr>
      <w:tr w:rsidR="00AB5464" w:rsidRPr="00AB4427" w14:paraId="301C5DCD" w14:textId="77777777" w:rsidTr="00A25997">
        <w:trPr>
          <w:jc w:val="center"/>
        </w:trPr>
        <w:tc>
          <w:tcPr>
            <w:tcW w:w="980" w:type="dxa"/>
          </w:tcPr>
          <w:p w14:paraId="42C6C44A"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10:00</w:t>
            </w:r>
          </w:p>
        </w:tc>
        <w:tc>
          <w:tcPr>
            <w:tcW w:w="981" w:type="dxa"/>
          </w:tcPr>
          <w:p w14:paraId="5E6513F0" w14:textId="77777777" w:rsidR="00A25997" w:rsidRPr="00AB4427" w:rsidRDefault="00A25997" w:rsidP="00451CC0">
            <w:pPr>
              <w:spacing w:before="0"/>
              <w:jc w:val="center"/>
              <w:rPr>
                <w:rFonts w:ascii="Arial" w:eastAsia="Calibri" w:hAnsi="Arial" w:cs="Arial"/>
                <w:sz w:val="20"/>
              </w:rPr>
            </w:pPr>
          </w:p>
        </w:tc>
        <w:tc>
          <w:tcPr>
            <w:tcW w:w="981" w:type="dxa"/>
          </w:tcPr>
          <w:p w14:paraId="66BABBD9" w14:textId="77777777" w:rsidR="00A25997" w:rsidRPr="00AB4427" w:rsidRDefault="00A25997" w:rsidP="00451CC0">
            <w:pPr>
              <w:spacing w:before="0"/>
              <w:jc w:val="center"/>
              <w:rPr>
                <w:rFonts w:ascii="Arial" w:eastAsia="Calibri" w:hAnsi="Arial" w:cs="Arial"/>
                <w:sz w:val="20"/>
              </w:rPr>
            </w:pPr>
          </w:p>
        </w:tc>
        <w:tc>
          <w:tcPr>
            <w:tcW w:w="981" w:type="dxa"/>
          </w:tcPr>
          <w:p w14:paraId="24C54F9F" w14:textId="77777777" w:rsidR="00A25997" w:rsidRPr="00AB4427" w:rsidRDefault="00A25997" w:rsidP="00451CC0">
            <w:pPr>
              <w:spacing w:before="0"/>
              <w:jc w:val="center"/>
              <w:rPr>
                <w:rFonts w:ascii="Arial" w:eastAsia="Calibri" w:hAnsi="Arial" w:cs="Arial"/>
                <w:sz w:val="20"/>
              </w:rPr>
            </w:pPr>
          </w:p>
        </w:tc>
        <w:tc>
          <w:tcPr>
            <w:tcW w:w="981" w:type="dxa"/>
          </w:tcPr>
          <w:p w14:paraId="408C4DCB" w14:textId="77777777" w:rsidR="00A25997" w:rsidRPr="00AB4427" w:rsidRDefault="00A25997" w:rsidP="00451CC0">
            <w:pPr>
              <w:spacing w:before="0"/>
              <w:jc w:val="center"/>
              <w:rPr>
                <w:rFonts w:ascii="Arial" w:eastAsia="Calibri" w:hAnsi="Arial" w:cs="Arial"/>
                <w:sz w:val="20"/>
              </w:rPr>
            </w:pPr>
          </w:p>
        </w:tc>
        <w:tc>
          <w:tcPr>
            <w:tcW w:w="981" w:type="dxa"/>
          </w:tcPr>
          <w:p w14:paraId="61914614" w14:textId="77777777" w:rsidR="00A25997" w:rsidRPr="00AB4427" w:rsidRDefault="00A25997" w:rsidP="00451CC0">
            <w:pPr>
              <w:spacing w:before="0"/>
              <w:jc w:val="center"/>
              <w:rPr>
                <w:rFonts w:ascii="Arial" w:eastAsia="Calibri" w:hAnsi="Arial" w:cs="Arial"/>
                <w:sz w:val="20"/>
              </w:rPr>
            </w:pPr>
          </w:p>
        </w:tc>
        <w:tc>
          <w:tcPr>
            <w:tcW w:w="981" w:type="dxa"/>
          </w:tcPr>
          <w:p w14:paraId="1D3A453C" w14:textId="77777777" w:rsidR="00A25997" w:rsidRPr="00AB4427" w:rsidRDefault="00A25997" w:rsidP="00451CC0">
            <w:pPr>
              <w:spacing w:before="0"/>
              <w:jc w:val="center"/>
              <w:rPr>
                <w:rFonts w:ascii="Arial" w:eastAsia="Calibri" w:hAnsi="Arial" w:cs="Arial"/>
                <w:sz w:val="20"/>
              </w:rPr>
            </w:pPr>
          </w:p>
        </w:tc>
        <w:tc>
          <w:tcPr>
            <w:tcW w:w="981" w:type="dxa"/>
          </w:tcPr>
          <w:p w14:paraId="5F7ECBB6" w14:textId="77777777" w:rsidR="00A25997" w:rsidRPr="00AB4427" w:rsidRDefault="00A25997" w:rsidP="00451CC0">
            <w:pPr>
              <w:spacing w:before="0"/>
              <w:jc w:val="center"/>
              <w:rPr>
                <w:rFonts w:ascii="Arial" w:eastAsia="Calibri" w:hAnsi="Arial" w:cs="Arial"/>
                <w:sz w:val="20"/>
              </w:rPr>
            </w:pPr>
          </w:p>
        </w:tc>
        <w:tc>
          <w:tcPr>
            <w:tcW w:w="981" w:type="dxa"/>
          </w:tcPr>
          <w:p w14:paraId="1E59F8CF" w14:textId="77777777" w:rsidR="00A25997" w:rsidRPr="00AB4427" w:rsidRDefault="00A25997" w:rsidP="00451CC0">
            <w:pPr>
              <w:spacing w:before="0"/>
              <w:jc w:val="center"/>
              <w:rPr>
                <w:rFonts w:ascii="Arial" w:eastAsia="Calibri" w:hAnsi="Arial" w:cs="Arial"/>
                <w:sz w:val="20"/>
              </w:rPr>
            </w:pPr>
          </w:p>
        </w:tc>
        <w:tc>
          <w:tcPr>
            <w:tcW w:w="981" w:type="dxa"/>
          </w:tcPr>
          <w:p w14:paraId="7CAAE20E" w14:textId="77777777" w:rsidR="00A25997" w:rsidRPr="00AB4427" w:rsidRDefault="00A25997" w:rsidP="00451CC0">
            <w:pPr>
              <w:spacing w:before="0"/>
              <w:jc w:val="center"/>
              <w:rPr>
                <w:rFonts w:ascii="Arial" w:eastAsia="Calibri" w:hAnsi="Arial" w:cs="Arial"/>
                <w:sz w:val="20"/>
              </w:rPr>
            </w:pPr>
          </w:p>
        </w:tc>
        <w:tc>
          <w:tcPr>
            <w:tcW w:w="981" w:type="dxa"/>
          </w:tcPr>
          <w:p w14:paraId="42AF3084" w14:textId="77777777" w:rsidR="00A25997" w:rsidRPr="00AB4427" w:rsidRDefault="00A25997" w:rsidP="00451CC0">
            <w:pPr>
              <w:spacing w:before="0"/>
              <w:jc w:val="center"/>
              <w:rPr>
                <w:rFonts w:ascii="Arial" w:eastAsia="Calibri" w:hAnsi="Arial" w:cs="Arial"/>
                <w:sz w:val="20"/>
              </w:rPr>
            </w:pPr>
          </w:p>
        </w:tc>
      </w:tr>
      <w:tr w:rsidR="00AB5464" w:rsidRPr="00AB4427" w14:paraId="3B99415A" w14:textId="77777777" w:rsidTr="00A25997">
        <w:trPr>
          <w:jc w:val="center"/>
        </w:trPr>
        <w:tc>
          <w:tcPr>
            <w:tcW w:w="980" w:type="dxa"/>
          </w:tcPr>
          <w:p w14:paraId="504FE5C3"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11:00</w:t>
            </w:r>
          </w:p>
        </w:tc>
        <w:tc>
          <w:tcPr>
            <w:tcW w:w="981" w:type="dxa"/>
          </w:tcPr>
          <w:p w14:paraId="242E4854" w14:textId="77777777" w:rsidR="00A25997" w:rsidRPr="00AB4427" w:rsidRDefault="00A25997" w:rsidP="00451CC0">
            <w:pPr>
              <w:spacing w:before="0"/>
              <w:jc w:val="center"/>
              <w:rPr>
                <w:rFonts w:ascii="Arial" w:eastAsia="Calibri" w:hAnsi="Arial" w:cs="Arial"/>
                <w:sz w:val="20"/>
              </w:rPr>
            </w:pPr>
          </w:p>
        </w:tc>
        <w:tc>
          <w:tcPr>
            <w:tcW w:w="981" w:type="dxa"/>
          </w:tcPr>
          <w:p w14:paraId="1E9973DE" w14:textId="77777777" w:rsidR="00A25997" w:rsidRPr="00AB4427" w:rsidRDefault="00A25997" w:rsidP="00451CC0">
            <w:pPr>
              <w:spacing w:before="0"/>
              <w:jc w:val="center"/>
              <w:rPr>
                <w:rFonts w:ascii="Arial" w:eastAsia="Calibri" w:hAnsi="Arial" w:cs="Arial"/>
                <w:sz w:val="20"/>
              </w:rPr>
            </w:pPr>
          </w:p>
        </w:tc>
        <w:tc>
          <w:tcPr>
            <w:tcW w:w="981" w:type="dxa"/>
          </w:tcPr>
          <w:p w14:paraId="7FFECBB5" w14:textId="77777777" w:rsidR="00A25997" w:rsidRPr="00AB4427" w:rsidRDefault="00A25997" w:rsidP="00451CC0">
            <w:pPr>
              <w:spacing w:before="0"/>
              <w:jc w:val="center"/>
              <w:rPr>
                <w:rFonts w:ascii="Arial" w:eastAsia="Calibri" w:hAnsi="Arial" w:cs="Arial"/>
                <w:sz w:val="20"/>
              </w:rPr>
            </w:pPr>
          </w:p>
        </w:tc>
        <w:tc>
          <w:tcPr>
            <w:tcW w:w="981" w:type="dxa"/>
          </w:tcPr>
          <w:p w14:paraId="6CD9EA91" w14:textId="77777777" w:rsidR="00A25997" w:rsidRPr="00AB4427" w:rsidRDefault="00A25997" w:rsidP="00451CC0">
            <w:pPr>
              <w:spacing w:before="0"/>
              <w:jc w:val="center"/>
              <w:rPr>
                <w:rFonts w:ascii="Arial" w:eastAsia="Calibri" w:hAnsi="Arial" w:cs="Arial"/>
                <w:sz w:val="20"/>
              </w:rPr>
            </w:pPr>
          </w:p>
        </w:tc>
        <w:tc>
          <w:tcPr>
            <w:tcW w:w="981" w:type="dxa"/>
          </w:tcPr>
          <w:p w14:paraId="7F08BAC7" w14:textId="77777777" w:rsidR="00A25997" w:rsidRPr="00AB4427" w:rsidRDefault="00A25997" w:rsidP="00451CC0">
            <w:pPr>
              <w:spacing w:before="0"/>
              <w:jc w:val="center"/>
              <w:rPr>
                <w:rFonts w:ascii="Arial" w:eastAsia="Calibri" w:hAnsi="Arial" w:cs="Arial"/>
                <w:sz w:val="20"/>
              </w:rPr>
            </w:pPr>
          </w:p>
        </w:tc>
        <w:tc>
          <w:tcPr>
            <w:tcW w:w="981" w:type="dxa"/>
          </w:tcPr>
          <w:p w14:paraId="0CF2591C" w14:textId="77777777" w:rsidR="00A25997" w:rsidRPr="00AB4427" w:rsidRDefault="00A25997" w:rsidP="00451CC0">
            <w:pPr>
              <w:spacing w:before="0"/>
              <w:jc w:val="center"/>
              <w:rPr>
                <w:rFonts w:ascii="Arial" w:eastAsia="Calibri" w:hAnsi="Arial" w:cs="Arial"/>
                <w:sz w:val="20"/>
              </w:rPr>
            </w:pPr>
          </w:p>
        </w:tc>
        <w:tc>
          <w:tcPr>
            <w:tcW w:w="981" w:type="dxa"/>
          </w:tcPr>
          <w:p w14:paraId="4851418A" w14:textId="77777777" w:rsidR="00A25997" w:rsidRPr="00AB4427" w:rsidRDefault="00A25997" w:rsidP="00451CC0">
            <w:pPr>
              <w:spacing w:before="0"/>
              <w:jc w:val="center"/>
              <w:rPr>
                <w:rFonts w:ascii="Arial" w:eastAsia="Calibri" w:hAnsi="Arial" w:cs="Arial"/>
                <w:sz w:val="20"/>
              </w:rPr>
            </w:pPr>
          </w:p>
        </w:tc>
        <w:tc>
          <w:tcPr>
            <w:tcW w:w="981" w:type="dxa"/>
          </w:tcPr>
          <w:p w14:paraId="704C3813" w14:textId="77777777" w:rsidR="00A25997" w:rsidRPr="00AB4427" w:rsidRDefault="00A25997" w:rsidP="00451CC0">
            <w:pPr>
              <w:spacing w:before="0"/>
              <w:jc w:val="center"/>
              <w:rPr>
                <w:rFonts w:ascii="Arial" w:eastAsia="Calibri" w:hAnsi="Arial" w:cs="Arial"/>
                <w:sz w:val="20"/>
              </w:rPr>
            </w:pPr>
          </w:p>
        </w:tc>
        <w:tc>
          <w:tcPr>
            <w:tcW w:w="981" w:type="dxa"/>
          </w:tcPr>
          <w:p w14:paraId="37103527" w14:textId="77777777" w:rsidR="00A25997" w:rsidRPr="00AB4427" w:rsidRDefault="00A25997" w:rsidP="00451CC0">
            <w:pPr>
              <w:spacing w:before="0"/>
              <w:jc w:val="center"/>
              <w:rPr>
                <w:rFonts w:ascii="Arial" w:eastAsia="Calibri" w:hAnsi="Arial" w:cs="Arial"/>
                <w:sz w:val="20"/>
              </w:rPr>
            </w:pPr>
          </w:p>
        </w:tc>
        <w:tc>
          <w:tcPr>
            <w:tcW w:w="981" w:type="dxa"/>
          </w:tcPr>
          <w:p w14:paraId="03D3E393" w14:textId="77777777" w:rsidR="00A25997" w:rsidRPr="00AB4427" w:rsidRDefault="00A25997" w:rsidP="00451CC0">
            <w:pPr>
              <w:spacing w:before="0"/>
              <w:jc w:val="center"/>
              <w:rPr>
                <w:rFonts w:ascii="Arial" w:eastAsia="Calibri" w:hAnsi="Arial" w:cs="Arial"/>
                <w:sz w:val="20"/>
              </w:rPr>
            </w:pPr>
          </w:p>
        </w:tc>
      </w:tr>
      <w:tr w:rsidR="00AB5464" w:rsidRPr="00AB4427" w14:paraId="5EF8B515" w14:textId="77777777" w:rsidTr="00A25997">
        <w:trPr>
          <w:jc w:val="center"/>
        </w:trPr>
        <w:tc>
          <w:tcPr>
            <w:tcW w:w="980" w:type="dxa"/>
          </w:tcPr>
          <w:p w14:paraId="6D7B9DF7"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12:00</w:t>
            </w:r>
          </w:p>
        </w:tc>
        <w:tc>
          <w:tcPr>
            <w:tcW w:w="981" w:type="dxa"/>
          </w:tcPr>
          <w:p w14:paraId="3A6800F2" w14:textId="77777777" w:rsidR="00A25997" w:rsidRPr="00AB4427" w:rsidRDefault="00A25997" w:rsidP="00451CC0">
            <w:pPr>
              <w:spacing w:before="0"/>
              <w:jc w:val="center"/>
              <w:rPr>
                <w:rFonts w:ascii="Arial" w:eastAsia="Calibri" w:hAnsi="Arial" w:cs="Arial"/>
                <w:sz w:val="20"/>
              </w:rPr>
            </w:pPr>
          </w:p>
        </w:tc>
        <w:tc>
          <w:tcPr>
            <w:tcW w:w="981" w:type="dxa"/>
          </w:tcPr>
          <w:p w14:paraId="42F91343" w14:textId="77777777" w:rsidR="00A25997" w:rsidRPr="00AB4427" w:rsidRDefault="00A25997" w:rsidP="00451CC0">
            <w:pPr>
              <w:spacing w:before="0"/>
              <w:jc w:val="center"/>
              <w:rPr>
                <w:rFonts w:ascii="Arial" w:eastAsia="Calibri" w:hAnsi="Arial" w:cs="Arial"/>
                <w:sz w:val="20"/>
              </w:rPr>
            </w:pPr>
          </w:p>
        </w:tc>
        <w:tc>
          <w:tcPr>
            <w:tcW w:w="981" w:type="dxa"/>
          </w:tcPr>
          <w:p w14:paraId="6864D8E3" w14:textId="77777777" w:rsidR="00A25997" w:rsidRPr="00AB4427" w:rsidRDefault="00A25997" w:rsidP="00451CC0">
            <w:pPr>
              <w:spacing w:before="0"/>
              <w:jc w:val="center"/>
              <w:rPr>
                <w:rFonts w:ascii="Arial" w:eastAsia="Calibri" w:hAnsi="Arial" w:cs="Arial"/>
                <w:sz w:val="20"/>
              </w:rPr>
            </w:pPr>
          </w:p>
        </w:tc>
        <w:tc>
          <w:tcPr>
            <w:tcW w:w="981" w:type="dxa"/>
          </w:tcPr>
          <w:p w14:paraId="7FE17DB6" w14:textId="77777777" w:rsidR="00A25997" w:rsidRPr="00AB4427" w:rsidRDefault="00A25997" w:rsidP="00451CC0">
            <w:pPr>
              <w:spacing w:before="0"/>
              <w:jc w:val="center"/>
              <w:rPr>
                <w:rFonts w:ascii="Arial" w:eastAsia="Calibri" w:hAnsi="Arial" w:cs="Arial"/>
                <w:sz w:val="20"/>
              </w:rPr>
            </w:pPr>
          </w:p>
        </w:tc>
        <w:tc>
          <w:tcPr>
            <w:tcW w:w="981" w:type="dxa"/>
          </w:tcPr>
          <w:p w14:paraId="08A0BBFC" w14:textId="77777777" w:rsidR="00A25997" w:rsidRPr="00AB4427" w:rsidRDefault="00A25997" w:rsidP="00451CC0">
            <w:pPr>
              <w:spacing w:before="0"/>
              <w:jc w:val="center"/>
              <w:rPr>
                <w:rFonts w:ascii="Arial" w:eastAsia="Calibri" w:hAnsi="Arial" w:cs="Arial"/>
                <w:sz w:val="20"/>
              </w:rPr>
            </w:pPr>
          </w:p>
        </w:tc>
        <w:tc>
          <w:tcPr>
            <w:tcW w:w="981" w:type="dxa"/>
          </w:tcPr>
          <w:p w14:paraId="1958789C" w14:textId="77777777" w:rsidR="00A25997" w:rsidRPr="00AB4427" w:rsidRDefault="00A25997" w:rsidP="00451CC0">
            <w:pPr>
              <w:spacing w:before="0"/>
              <w:jc w:val="center"/>
              <w:rPr>
                <w:rFonts w:ascii="Arial" w:eastAsia="Calibri" w:hAnsi="Arial" w:cs="Arial"/>
                <w:sz w:val="20"/>
              </w:rPr>
            </w:pPr>
          </w:p>
        </w:tc>
        <w:tc>
          <w:tcPr>
            <w:tcW w:w="981" w:type="dxa"/>
          </w:tcPr>
          <w:p w14:paraId="7217A5C7" w14:textId="77777777" w:rsidR="00A25997" w:rsidRPr="00AB4427" w:rsidRDefault="00A25997" w:rsidP="00451CC0">
            <w:pPr>
              <w:spacing w:before="0"/>
              <w:jc w:val="center"/>
              <w:rPr>
                <w:rFonts w:ascii="Arial" w:eastAsia="Calibri" w:hAnsi="Arial" w:cs="Arial"/>
                <w:sz w:val="20"/>
              </w:rPr>
            </w:pPr>
          </w:p>
        </w:tc>
        <w:tc>
          <w:tcPr>
            <w:tcW w:w="981" w:type="dxa"/>
          </w:tcPr>
          <w:p w14:paraId="103FAA79" w14:textId="77777777" w:rsidR="00A25997" w:rsidRPr="00AB4427" w:rsidRDefault="00A25997" w:rsidP="00451CC0">
            <w:pPr>
              <w:spacing w:before="0"/>
              <w:jc w:val="center"/>
              <w:rPr>
                <w:rFonts w:ascii="Arial" w:eastAsia="Calibri" w:hAnsi="Arial" w:cs="Arial"/>
                <w:sz w:val="20"/>
              </w:rPr>
            </w:pPr>
          </w:p>
        </w:tc>
        <w:tc>
          <w:tcPr>
            <w:tcW w:w="981" w:type="dxa"/>
          </w:tcPr>
          <w:p w14:paraId="757B9C13" w14:textId="77777777" w:rsidR="00A25997" w:rsidRPr="00AB4427" w:rsidRDefault="00A25997" w:rsidP="00451CC0">
            <w:pPr>
              <w:spacing w:before="0"/>
              <w:jc w:val="center"/>
              <w:rPr>
                <w:rFonts w:ascii="Arial" w:eastAsia="Calibri" w:hAnsi="Arial" w:cs="Arial"/>
                <w:sz w:val="20"/>
              </w:rPr>
            </w:pPr>
          </w:p>
        </w:tc>
        <w:tc>
          <w:tcPr>
            <w:tcW w:w="981" w:type="dxa"/>
          </w:tcPr>
          <w:p w14:paraId="221F86FB" w14:textId="77777777" w:rsidR="00A25997" w:rsidRPr="00AB4427" w:rsidRDefault="00A25997" w:rsidP="00451CC0">
            <w:pPr>
              <w:spacing w:before="0"/>
              <w:jc w:val="center"/>
              <w:rPr>
                <w:rFonts w:ascii="Arial" w:eastAsia="Calibri" w:hAnsi="Arial" w:cs="Arial"/>
                <w:sz w:val="20"/>
              </w:rPr>
            </w:pPr>
          </w:p>
        </w:tc>
      </w:tr>
      <w:tr w:rsidR="00AB5464" w:rsidRPr="00AB4427" w14:paraId="426AC39B" w14:textId="77777777" w:rsidTr="00A25997">
        <w:trPr>
          <w:jc w:val="center"/>
        </w:trPr>
        <w:tc>
          <w:tcPr>
            <w:tcW w:w="980" w:type="dxa"/>
          </w:tcPr>
          <w:p w14:paraId="00DE5558"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13:00</w:t>
            </w:r>
          </w:p>
        </w:tc>
        <w:tc>
          <w:tcPr>
            <w:tcW w:w="981" w:type="dxa"/>
          </w:tcPr>
          <w:p w14:paraId="6C7CC232" w14:textId="77777777" w:rsidR="00A25997" w:rsidRPr="00AB4427" w:rsidRDefault="00A25997" w:rsidP="00451CC0">
            <w:pPr>
              <w:spacing w:before="0"/>
              <w:jc w:val="center"/>
              <w:rPr>
                <w:rFonts w:ascii="Arial" w:eastAsia="Calibri" w:hAnsi="Arial" w:cs="Arial"/>
                <w:sz w:val="20"/>
              </w:rPr>
            </w:pPr>
          </w:p>
        </w:tc>
        <w:tc>
          <w:tcPr>
            <w:tcW w:w="981" w:type="dxa"/>
          </w:tcPr>
          <w:p w14:paraId="0932DEF8" w14:textId="77777777" w:rsidR="00A25997" w:rsidRPr="00AB4427" w:rsidRDefault="00A25997" w:rsidP="00451CC0">
            <w:pPr>
              <w:spacing w:before="0"/>
              <w:jc w:val="center"/>
              <w:rPr>
                <w:rFonts w:ascii="Arial" w:eastAsia="Calibri" w:hAnsi="Arial" w:cs="Arial"/>
                <w:sz w:val="20"/>
              </w:rPr>
            </w:pPr>
          </w:p>
        </w:tc>
        <w:tc>
          <w:tcPr>
            <w:tcW w:w="981" w:type="dxa"/>
          </w:tcPr>
          <w:p w14:paraId="7FA09732" w14:textId="77777777" w:rsidR="00A25997" w:rsidRPr="00AB4427" w:rsidRDefault="00A25997" w:rsidP="00451CC0">
            <w:pPr>
              <w:spacing w:before="0"/>
              <w:jc w:val="center"/>
              <w:rPr>
                <w:rFonts w:ascii="Arial" w:eastAsia="Calibri" w:hAnsi="Arial" w:cs="Arial"/>
                <w:sz w:val="20"/>
              </w:rPr>
            </w:pPr>
          </w:p>
        </w:tc>
        <w:tc>
          <w:tcPr>
            <w:tcW w:w="981" w:type="dxa"/>
          </w:tcPr>
          <w:p w14:paraId="4ED567D4" w14:textId="77777777" w:rsidR="00A25997" w:rsidRPr="00AB4427" w:rsidRDefault="00A25997" w:rsidP="00451CC0">
            <w:pPr>
              <w:spacing w:before="0"/>
              <w:jc w:val="center"/>
              <w:rPr>
                <w:rFonts w:ascii="Arial" w:eastAsia="Calibri" w:hAnsi="Arial" w:cs="Arial"/>
                <w:sz w:val="20"/>
              </w:rPr>
            </w:pPr>
          </w:p>
        </w:tc>
        <w:tc>
          <w:tcPr>
            <w:tcW w:w="981" w:type="dxa"/>
          </w:tcPr>
          <w:p w14:paraId="6BFD03DC" w14:textId="77777777" w:rsidR="00A25997" w:rsidRPr="00AB4427" w:rsidRDefault="00A25997" w:rsidP="00451CC0">
            <w:pPr>
              <w:spacing w:before="0"/>
              <w:jc w:val="center"/>
              <w:rPr>
                <w:rFonts w:ascii="Arial" w:eastAsia="Calibri" w:hAnsi="Arial" w:cs="Arial"/>
                <w:sz w:val="20"/>
              </w:rPr>
            </w:pPr>
          </w:p>
        </w:tc>
        <w:tc>
          <w:tcPr>
            <w:tcW w:w="981" w:type="dxa"/>
          </w:tcPr>
          <w:p w14:paraId="6489F293" w14:textId="77777777" w:rsidR="00A25997" w:rsidRPr="00AB4427" w:rsidRDefault="00A25997" w:rsidP="00451CC0">
            <w:pPr>
              <w:spacing w:before="0"/>
              <w:jc w:val="center"/>
              <w:rPr>
                <w:rFonts w:ascii="Arial" w:eastAsia="Calibri" w:hAnsi="Arial" w:cs="Arial"/>
                <w:sz w:val="20"/>
              </w:rPr>
            </w:pPr>
          </w:p>
        </w:tc>
        <w:tc>
          <w:tcPr>
            <w:tcW w:w="981" w:type="dxa"/>
          </w:tcPr>
          <w:p w14:paraId="1B2BE1B9" w14:textId="77777777" w:rsidR="00A25997" w:rsidRPr="00AB4427" w:rsidRDefault="00A25997" w:rsidP="00451CC0">
            <w:pPr>
              <w:spacing w:before="0"/>
              <w:jc w:val="center"/>
              <w:rPr>
                <w:rFonts w:ascii="Arial" w:eastAsia="Calibri" w:hAnsi="Arial" w:cs="Arial"/>
                <w:sz w:val="20"/>
              </w:rPr>
            </w:pPr>
          </w:p>
        </w:tc>
        <w:tc>
          <w:tcPr>
            <w:tcW w:w="981" w:type="dxa"/>
          </w:tcPr>
          <w:p w14:paraId="7D7F3465" w14:textId="77777777" w:rsidR="00A25997" w:rsidRPr="00AB4427" w:rsidRDefault="00A25997" w:rsidP="00451CC0">
            <w:pPr>
              <w:spacing w:before="0"/>
              <w:jc w:val="center"/>
              <w:rPr>
                <w:rFonts w:ascii="Arial" w:eastAsia="Calibri" w:hAnsi="Arial" w:cs="Arial"/>
                <w:sz w:val="20"/>
              </w:rPr>
            </w:pPr>
          </w:p>
        </w:tc>
        <w:tc>
          <w:tcPr>
            <w:tcW w:w="981" w:type="dxa"/>
          </w:tcPr>
          <w:p w14:paraId="1409FDC1" w14:textId="77777777" w:rsidR="00A25997" w:rsidRPr="00AB4427" w:rsidRDefault="00A25997" w:rsidP="00451CC0">
            <w:pPr>
              <w:spacing w:before="0"/>
              <w:jc w:val="center"/>
              <w:rPr>
                <w:rFonts w:ascii="Arial" w:eastAsia="Calibri" w:hAnsi="Arial" w:cs="Arial"/>
                <w:sz w:val="20"/>
              </w:rPr>
            </w:pPr>
          </w:p>
        </w:tc>
        <w:tc>
          <w:tcPr>
            <w:tcW w:w="981" w:type="dxa"/>
          </w:tcPr>
          <w:p w14:paraId="5E58A0B7" w14:textId="77777777" w:rsidR="00A25997" w:rsidRPr="00AB4427" w:rsidRDefault="00A25997" w:rsidP="00451CC0">
            <w:pPr>
              <w:spacing w:before="0"/>
              <w:jc w:val="center"/>
              <w:rPr>
                <w:rFonts w:ascii="Arial" w:eastAsia="Calibri" w:hAnsi="Arial" w:cs="Arial"/>
                <w:sz w:val="20"/>
              </w:rPr>
            </w:pPr>
          </w:p>
        </w:tc>
      </w:tr>
      <w:tr w:rsidR="00AB5464" w:rsidRPr="00AB4427" w14:paraId="3D99B04F" w14:textId="77777777" w:rsidTr="00A25997">
        <w:trPr>
          <w:jc w:val="center"/>
        </w:trPr>
        <w:tc>
          <w:tcPr>
            <w:tcW w:w="980" w:type="dxa"/>
          </w:tcPr>
          <w:p w14:paraId="5669773A"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14:00</w:t>
            </w:r>
          </w:p>
        </w:tc>
        <w:tc>
          <w:tcPr>
            <w:tcW w:w="981" w:type="dxa"/>
          </w:tcPr>
          <w:p w14:paraId="270FBFD8" w14:textId="77777777" w:rsidR="00A25997" w:rsidRPr="00AB4427" w:rsidRDefault="00A25997" w:rsidP="00451CC0">
            <w:pPr>
              <w:spacing w:before="0"/>
              <w:jc w:val="center"/>
              <w:rPr>
                <w:rFonts w:ascii="Arial" w:eastAsia="Calibri" w:hAnsi="Arial" w:cs="Arial"/>
                <w:sz w:val="20"/>
              </w:rPr>
            </w:pPr>
          </w:p>
        </w:tc>
        <w:tc>
          <w:tcPr>
            <w:tcW w:w="981" w:type="dxa"/>
          </w:tcPr>
          <w:p w14:paraId="223F77CB" w14:textId="77777777" w:rsidR="00A25997" w:rsidRPr="00AB4427" w:rsidRDefault="00A25997" w:rsidP="00451CC0">
            <w:pPr>
              <w:spacing w:before="0"/>
              <w:jc w:val="center"/>
              <w:rPr>
                <w:rFonts w:ascii="Arial" w:eastAsia="Calibri" w:hAnsi="Arial" w:cs="Arial"/>
                <w:sz w:val="20"/>
              </w:rPr>
            </w:pPr>
          </w:p>
        </w:tc>
        <w:tc>
          <w:tcPr>
            <w:tcW w:w="981" w:type="dxa"/>
          </w:tcPr>
          <w:p w14:paraId="77E374AB" w14:textId="77777777" w:rsidR="00A25997" w:rsidRPr="00AB4427" w:rsidRDefault="00A25997" w:rsidP="00451CC0">
            <w:pPr>
              <w:spacing w:before="0"/>
              <w:jc w:val="center"/>
              <w:rPr>
                <w:rFonts w:ascii="Arial" w:eastAsia="Calibri" w:hAnsi="Arial" w:cs="Arial"/>
                <w:sz w:val="20"/>
              </w:rPr>
            </w:pPr>
          </w:p>
        </w:tc>
        <w:tc>
          <w:tcPr>
            <w:tcW w:w="981" w:type="dxa"/>
          </w:tcPr>
          <w:p w14:paraId="6BFFC0B9" w14:textId="77777777" w:rsidR="00A25997" w:rsidRPr="00AB4427" w:rsidRDefault="00A25997" w:rsidP="00451CC0">
            <w:pPr>
              <w:spacing w:before="0"/>
              <w:jc w:val="center"/>
              <w:rPr>
                <w:rFonts w:ascii="Arial" w:eastAsia="Calibri" w:hAnsi="Arial" w:cs="Arial"/>
                <w:sz w:val="20"/>
              </w:rPr>
            </w:pPr>
          </w:p>
        </w:tc>
        <w:tc>
          <w:tcPr>
            <w:tcW w:w="981" w:type="dxa"/>
          </w:tcPr>
          <w:p w14:paraId="4D917C1B" w14:textId="77777777" w:rsidR="00A25997" w:rsidRPr="00AB4427" w:rsidRDefault="00A25997" w:rsidP="00451CC0">
            <w:pPr>
              <w:spacing w:before="0"/>
              <w:jc w:val="center"/>
              <w:rPr>
                <w:rFonts w:ascii="Arial" w:eastAsia="Calibri" w:hAnsi="Arial" w:cs="Arial"/>
                <w:sz w:val="20"/>
              </w:rPr>
            </w:pPr>
          </w:p>
        </w:tc>
        <w:tc>
          <w:tcPr>
            <w:tcW w:w="981" w:type="dxa"/>
          </w:tcPr>
          <w:p w14:paraId="6152FE3C" w14:textId="77777777" w:rsidR="00A25997" w:rsidRPr="00AB4427" w:rsidRDefault="00A25997" w:rsidP="00451CC0">
            <w:pPr>
              <w:spacing w:before="0"/>
              <w:jc w:val="center"/>
              <w:rPr>
                <w:rFonts w:ascii="Arial" w:eastAsia="Calibri" w:hAnsi="Arial" w:cs="Arial"/>
                <w:sz w:val="20"/>
              </w:rPr>
            </w:pPr>
          </w:p>
        </w:tc>
        <w:tc>
          <w:tcPr>
            <w:tcW w:w="981" w:type="dxa"/>
          </w:tcPr>
          <w:p w14:paraId="47F02940" w14:textId="77777777" w:rsidR="00A25997" w:rsidRPr="00AB4427" w:rsidRDefault="00A25997" w:rsidP="00451CC0">
            <w:pPr>
              <w:spacing w:before="0"/>
              <w:jc w:val="center"/>
              <w:rPr>
                <w:rFonts w:ascii="Arial" w:eastAsia="Calibri" w:hAnsi="Arial" w:cs="Arial"/>
                <w:sz w:val="20"/>
              </w:rPr>
            </w:pPr>
          </w:p>
        </w:tc>
        <w:tc>
          <w:tcPr>
            <w:tcW w:w="981" w:type="dxa"/>
          </w:tcPr>
          <w:p w14:paraId="636B53D7" w14:textId="77777777" w:rsidR="00A25997" w:rsidRPr="00AB4427" w:rsidRDefault="00A25997" w:rsidP="00451CC0">
            <w:pPr>
              <w:spacing w:before="0"/>
              <w:jc w:val="center"/>
              <w:rPr>
                <w:rFonts w:ascii="Arial" w:eastAsia="Calibri" w:hAnsi="Arial" w:cs="Arial"/>
                <w:sz w:val="20"/>
              </w:rPr>
            </w:pPr>
          </w:p>
        </w:tc>
        <w:tc>
          <w:tcPr>
            <w:tcW w:w="981" w:type="dxa"/>
          </w:tcPr>
          <w:p w14:paraId="277C45E9" w14:textId="77777777" w:rsidR="00A25997" w:rsidRPr="00AB4427" w:rsidRDefault="00A25997" w:rsidP="00451CC0">
            <w:pPr>
              <w:spacing w:before="0"/>
              <w:jc w:val="center"/>
              <w:rPr>
                <w:rFonts w:ascii="Arial" w:eastAsia="Calibri" w:hAnsi="Arial" w:cs="Arial"/>
                <w:sz w:val="20"/>
              </w:rPr>
            </w:pPr>
          </w:p>
        </w:tc>
        <w:tc>
          <w:tcPr>
            <w:tcW w:w="981" w:type="dxa"/>
          </w:tcPr>
          <w:p w14:paraId="6592B736" w14:textId="77777777" w:rsidR="00A25997" w:rsidRPr="00AB4427" w:rsidRDefault="00A25997" w:rsidP="00451CC0">
            <w:pPr>
              <w:spacing w:before="0"/>
              <w:jc w:val="center"/>
              <w:rPr>
                <w:rFonts w:ascii="Arial" w:eastAsia="Calibri" w:hAnsi="Arial" w:cs="Arial"/>
                <w:sz w:val="20"/>
              </w:rPr>
            </w:pPr>
          </w:p>
        </w:tc>
      </w:tr>
      <w:tr w:rsidR="00AB5464" w:rsidRPr="00AB4427" w14:paraId="220CD1AB" w14:textId="77777777" w:rsidTr="00A25997">
        <w:trPr>
          <w:jc w:val="center"/>
        </w:trPr>
        <w:tc>
          <w:tcPr>
            <w:tcW w:w="980" w:type="dxa"/>
          </w:tcPr>
          <w:p w14:paraId="2A1F9B68"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15:00</w:t>
            </w:r>
          </w:p>
        </w:tc>
        <w:tc>
          <w:tcPr>
            <w:tcW w:w="981" w:type="dxa"/>
          </w:tcPr>
          <w:p w14:paraId="1999B51B" w14:textId="77777777" w:rsidR="00A25997" w:rsidRPr="00AB4427" w:rsidRDefault="00A25997" w:rsidP="00451CC0">
            <w:pPr>
              <w:spacing w:before="0"/>
              <w:jc w:val="center"/>
              <w:rPr>
                <w:rFonts w:ascii="Arial" w:eastAsia="Calibri" w:hAnsi="Arial" w:cs="Arial"/>
                <w:sz w:val="20"/>
              </w:rPr>
            </w:pPr>
          </w:p>
        </w:tc>
        <w:tc>
          <w:tcPr>
            <w:tcW w:w="981" w:type="dxa"/>
          </w:tcPr>
          <w:p w14:paraId="38C59BDC" w14:textId="77777777" w:rsidR="00A25997" w:rsidRPr="00AB4427" w:rsidRDefault="00A25997" w:rsidP="00451CC0">
            <w:pPr>
              <w:spacing w:before="0"/>
              <w:jc w:val="center"/>
              <w:rPr>
                <w:rFonts w:ascii="Arial" w:eastAsia="Calibri" w:hAnsi="Arial" w:cs="Arial"/>
                <w:sz w:val="20"/>
              </w:rPr>
            </w:pPr>
          </w:p>
        </w:tc>
        <w:tc>
          <w:tcPr>
            <w:tcW w:w="981" w:type="dxa"/>
          </w:tcPr>
          <w:p w14:paraId="0FF9129A" w14:textId="77777777" w:rsidR="00A25997" w:rsidRPr="00AB4427" w:rsidRDefault="00A25997" w:rsidP="00451CC0">
            <w:pPr>
              <w:spacing w:before="0"/>
              <w:jc w:val="center"/>
              <w:rPr>
                <w:rFonts w:ascii="Arial" w:eastAsia="Calibri" w:hAnsi="Arial" w:cs="Arial"/>
                <w:sz w:val="20"/>
              </w:rPr>
            </w:pPr>
          </w:p>
        </w:tc>
        <w:tc>
          <w:tcPr>
            <w:tcW w:w="981" w:type="dxa"/>
          </w:tcPr>
          <w:p w14:paraId="614B62F4" w14:textId="77777777" w:rsidR="00A25997" w:rsidRPr="00AB4427" w:rsidRDefault="00A25997" w:rsidP="00451CC0">
            <w:pPr>
              <w:spacing w:before="0"/>
              <w:jc w:val="center"/>
              <w:rPr>
                <w:rFonts w:ascii="Arial" w:eastAsia="Calibri" w:hAnsi="Arial" w:cs="Arial"/>
                <w:sz w:val="20"/>
              </w:rPr>
            </w:pPr>
          </w:p>
        </w:tc>
        <w:tc>
          <w:tcPr>
            <w:tcW w:w="981" w:type="dxa"/>
          </w:tcPr>
          <w:p w14:paraId="24200FA5" w14:textId="77777777" w:rsidR="00A25997" w:rsidRPr="00AB4427" w:rsidRDefault="00A25997" w:rsidP="00451CC0">
            <w:pPr>
              <w:spacing w:before="0"/>
              <w:jc w:val="center"/>
              <w:rPr>
                <w:rFonts w:ascii="Arial" w:eastAsia="Calibri" w:hAnsi="Arial" w:cs="Arial"/>
                <w:sz w:val="20"/>
              </w:rPr>
            </w:pPr>
          </w:p>
        </w:tc>
        <w:tc>
          <w:tcPr>
            <w:tcW w:w="981" w:type="dxa"/>
          </w:tcPr>
          <w:p w14:paraId="7D050115" w14:textId="77777777" w:rsidR="00A25997" w:rsidRPr="00AB4427" w:rsidRDefault="00A25997" w:rsidP="00451CC0">
            <w:pPr>
              <w:spacing w:before="0"/>
              <w:jc w:val="center"/>
              <w:rPr>
                <w:rFonts w:ascii="Arial" w:eastAsia="Calibri" w:hAnsi="Arial" w:cs="Arial"/>
                <w:sz w:val="20"/>
              </w:rPr>
            </w:pPr>
          </w:p>
        </w:tc>
        <w:tc>
          <w:tcPr>
            <w:tcW w:w="981" w:type="dxa"/>
          </w:tcPr>
          <w:p w14:paraId="44078228" w14:textId="77777777" w:rsidR="00A25997" w:rsidRPr="00AB4427" w:rsidRDefault="00A25997" w:rsidP="00451CC0">
            <w:pPr>
              <w:spacing w:before="0"/>
              <w:jc w:val="center"/>
              <w:rPr>
                <w:rFonts w:ascii="Arial" w:eastAsia="Calibri" w:hAnsi="Arial" w:cs="Arial"/>
                <w:sz w:val="20"/>
              </w:rPr>
            </w:pPr>
          </w:p>
        </w:tc>
        <w:tc>
          <w:tcPr>
            <w:tcW w:w="981" w:type="dxa"/>
          </w:tcPr>
          <w:p w14:paraId="6F19185D" w14:textId="77777777" w:rsidR="00A25997" w:rsidRPr="00AB4427" w:rsidRDefault="00A25997" w:rsidP="00451CC0">
            <w:pPr>
              <w:spacing w:before="0"/>
              <w:jc w:val="center"/>
              <w:rPr>
                <w:rFonts w:ascii="Arial" w:eastAsia="Calibri" w:hAnsi="Arial" w:cs="Arial"/>
                <w:sz w:val="20"/>
              </w:rPr>
            </w:pPr>
          </w:p>
        </w:tc>
        <w:tc>
          <w:tcPr>
            <w:tcW w:w="981" w:type="dxa"/>
          </w:tcPr>
          <w:p w14:paraId="30C88DD7" w14:textId="77777777" w:rsidR="00A25997" w:rsidRPr="00AB4427" w:rsidRDefault="00A25997" w:rsidP="00451CC0">
            <w:pPr>
              <w:spacing w:before="0"/>
              <w:jc w:val="center"/>
              <w:rPr>
                <w:rFonts w:ascii="Arial" w:eastAsia="Calibri" w:hAnsi="Arial" w:cs="Arial"/>
                <w:sz w:val="20"/>
              </w:rPr>
            </w:pPr>
          </w:p>
        </w:tc>
        <w:tc>
          <w:tcPr>
            <w:tcW w:w="981" w:type="dxa"/>
          </w:tcPr>
          <w:p w14:paraId="18F633DF" w14:textId="77777777" w:rsidR="00A25997" w:rsidRPr="00AB4427" w:rsidRDefault="00A25997" w:rsidP="00451CC0">
            <w:pPr>
              <w:spacing w:before="0"/>
              <w:jc w:val="center"/>
              <w:rPr>
                <w:rFonts w:ascii="Arial" w:eastAsia="Calibri" w:hAnsi="Arial" w:cs="Arial"/>
                <w:sz w:val="20"/>
              </w:rPr>
            </w:pPr>
          </w:p>
        </w:tc>
      </w:tr>
      <w:tr w:rsidR="00AB5464" w:rsidRPr="00AB4427" w14:paraId="634C05B7" w14:textId="77777777" w:rsidTr="00A25997">
        <w:trPr>
          <w:jc w:val="center"/>
        </w:trPr>
        <w:tc>
          <w:tcPr>
            <w:tcW w:w="980" w:type="dxa"/>
          </w:tcPr>
          <w:p w14:paraId="3C60A88F"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16:00</w:t>
            </w:r>
          </w:p>
        </w:tc>
        <w:tc>
          <w:tcPr>
            <w:tcW w:w="981" w:type="dxa"/>
          </w:tcPr>
          <w:p w14:paraId="632F43DF" w14:textId="77777777" w:rsidR="00A25997" w:rsidRPr="00AB4427" w:rsidRDefault="00A25997" w:rsidP="00451CC0">
            <w:pPr>
              <w:spacing w:before="0"/>
              <w:jc w:val="center"/>
              <w:rPr>
                <w:rFonts w:ascii="Arial" w:eastAsia="Calibri" w:hAnsi="Arial" w:cs="Arial"/>
                <w:sz w:val="20"/>
              </w:rPr>
            </w:pPr>
          </w:p>
        </w:tc>
        <w:tc>
          <w:tcPr>
            <w:tcW w:w="981" w:type="dxa"/>
          </w:tcPr>
          <w:p w14:paraId="274BBE9F" w14:textId="77777777" w:rsidR="00A25997" w:rsidRPr="00AB4427" w:rsidRDefault="00A25997" w:rsidP="00451CC0">
            <w:pPr>
              <w:spacing w:before="0"/>
              <w:jc w:val="center"/>
              <w:rPr>
                <w:rFonts w:ascii="Arial" w:eastAsia="Calibri" w:hAnsi="Arial" w:cs="Arial"/>
                <w:sz w:val="20"/>
              </w:rPr>
            </w:pPr>
          </w:p>
        </w:tc>
        <w:tc>
          <w:tcPr>
            <w:tcW w:w="981" w:type="dxa"/>
          </w:tcPr>
          <w:p w14:paraId="1FDC8FDD" w14:textId="77777777" w:rsidR="00A25997" w:rsidRPr="00AB4427" w:rsidRDefault="00A25997" w:rsidP="00451CC0">
            <w:pPr>
              <w:spacing w:before="0"/>
              <w:jc w:val="center"/>
              <w:rPr>
                <w:rFonts w:ascii="Arial" w:eastAsia="Calibri" w:hAnsi="Arial" w:cs="Arial"/>
                <w:sz w:val="20"/>
              </w:rPr>
            </w:pPr>
          </w:p>
        </w:tc>
        <w:tc>
          <w:tcPr>
            <w:tcW w:w="981" w:type="dxa"/>
          </w:tcPr>
          <w:p w14:paraId="6B87CA4E" w14:textId="77777777" w:rsidR="00A25997" w:rsidRPr="00AB4427" w:rsidRDefault="00A25997" w:rsidP="00451CC0">
            <w:pPr>
              <w:spacing w:before="0"/>
              <w:jc w:val="center"/>
              <w:rPr>
                <w:rFonts w:ascii="Arial" w:eastAsia="Calibri" w:hAnsi="Arial" w:cs="Arial"/>
                <w:sz w:val="20"/>
              </w:rPr>
            </w:pPr>
          </w:p>
        </w:tc>
        <w:tc>
          <w:tcPr>
            <w:tcW w:w="981" w:type="dxa"/>
          </w:tcPr>
          <w:p w14:paraId="5368F4F1" w14:textId="77777777" w:rsidR="00A25997" w:rsidRPr="00AB4427" w:rsidRDefault="00A25997" w:rsidP="00451CC0">
            <w:pPr>
              <w:spacing w:before="0"/>
              <w:jc w:val="center"/>
              <w:rPr>
                <w:rFonts w:ascii="Arial" w:eastAsia="Calibri" w:hAnsi="Arial" w:cs="Arial"/>
                <w:sz w:val="20"/>
              </w:rPr>
            </w:pPr>
          </w:p>
        </w:tc>
        <w:tc>
          <w:tcPr>
            <w:tcW w:w="981" w:type="dxa"/>
          </w:tcPr>
          <w:p w14:paraId="7C899CE3" w14:textId="77777777" w:rsidR="00A25997" w:rsidRPr="00AB4427" w:rsidRDefault="00A25997" w:rsidP="00451CC0">
            <w:pPr>
              <w:spacing w:before="0"/>
              <w:jc w:val="center"/>
              <w:rPr>
                <w:rFonts w:ascii="Arial" w:eastAsia="Calibri" w:hAnsi="Arial" w:cs="Arial"/>
                <w:sz w:val="20"/>
              </w:rPr>
            </w:pPr>
          </w:p>
        </w:tc>
        <w:tc>
          <w:tcPr>
            <w:tcW w:w="981" w:type="dxa"/>
          </w:tcPr>
          <w:p w14:paraId="46549A6A" w14:textId="77777777" w:rsidR="00A25997" w:rsidRPr="00AB4427" w:rsidRDefault="00A25997" w:rsidP="00451CC0">
            <w:pPr>
              <w:spacing w:before="0"/>
              <w:jc w:val="center"/>
              <w:rPr>
                <w:rFonts w:ascii="Arial" w:eastAsia="Calibri" w:hAnsi="Arial" w:cs="Arial"/>
                <w:sz w:val="20"/>
              </w:rPr>
            </w:pPr>
          </w:p>
        </w:tc>
        <w:tc>
          <w:tcPr>
            <w:tcW w:w="981" w:type="dxa"/>
          </w:tcPr>
          <w:p w14:paraId="36B4A85A" w14:textId="77777777" w:rsidR="00A25997" w:rsidRPr="00AB4427" w:rsidRDefault="00A25997" w:rsidP="00451CC0">
            <w:pPr>
              <w:spacing w:before="0"/>
              <w:jc w:val="center"/>
              <w:rPr>
                <w:rFonts w:ascii="Arial" w:eastAsia="Calibri" w:hAnsi="Arial" w:cs="Arial"/>
                <w:sz w:val="20"/>
              </w:rPr>
            </w:pPr>
          </w:p>
        </w:tc>
        <w:tc>
          <w:tcPr>
            <w:tcW w:w="981" w:type="dxa"/>
          </w:tcPr>
          <w:p w14:paraId="4BAB6859" w14:textId="77777777" w:rsidR="00A25997" w:rsidRPr="00AB4427" w:rsidRDefault="00A25997" w:rsidP="00451CC0">
            <w:pPr>
              <w:spacing w:before="0"/>
              <w:jc w:val="center"/>
              <w:rPr>
                <w:rFonts w:ascii="Arial" w:eastAsia="Calibri" w:hAnsi="Arial" w:cs="Arial"/>
                <w:sz w:val="20"/>
              </w:rPr>
            </w:pPr>
          </w:p>
        </w:tc>
        <w:tc>
          <w:tcPr>
            <w:tcW w:w="981" w:type="dxa"/>
          </w:tcPr>
          <w:p w14:paraId="09CF0E81" w14:textId="77777777" w:rsidR="00A25997" w:rsidRPr="00AB4427" w:rsidRDefault="00A25997" w:rsidP="00451CC0">
            <w:pPr>
              <w:spacing w:before="0"/>
              <w:jc w:val="center"/>
              <w:rPr>
                <w:rFonts w:ascii="Arial" w:eastAsia="Calibri" w:hAnsi="Arial" w:cs="Arial"/>
                <w:sz w:val="20"/>
              </w:rPr>
            </w:pPr>
          </w:p>
        </w:tc>
      </w:tr>
      <w:tr w:rsidR="00AB5464" w:rsidRPr="00AB4427" w14:paraId="612370B6" w14:textId="77777777" w:rsidTr="00A25997">
        <w:trPr>
          <w:jc w:val="center"/>
        </w:trPr>
        <w:tc>
          <w:tcPr>
            <w:tcW w:w="980" w:type="dxa"/>
          </w:tcPr>
          <w:p w14:paraId="395926D7"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17:00</w:t>
            </w:r>
          </w:p>
        </w:tc>
        <w:tc>
          <w:tcPr>
            <w:tcW w:w="981" w:type="dxa"/>
          </w:tcPr>
          <w:p w14:paraId="2C33D0E3" w14:textId="77777777" w:rsidR="00A25997" w:rsidRPr="00AB4427" w:rsidRDefault="00A25997" w:rsidP="00451CC0">
            <w:pPr>
              <w:spacing w:before="0"/>
              <w:jc w:val="center"/>
              <w:rPr>
                <w:rFonts w:ascii="Arial" w:eastAsia="Calibri" w:hAnsi="Arial" w:cs="Arial"/>
                <w:sz w:val="20"/>
              </w:rPr>
            </w:pPr>
          </w:p>
        </w:tc>
        <w:tc>
          <w:tcPr>
            <w:tcW w:w="981" w:type="dxa"/>
          </w:tcPr>
          <w:p w14:paraId="5AE15294" w14:textId="77777777" w:rsidR="00A25997" w:rsidRPr="00AB4427" w:rsidRDefault="00A25997" w:rsidP="00451CC0">
            <w:pPr>
              <w:spacing w:before="0"/>
              <w:jc w:val="center"/>
              <w:rPr>
                <w:rFonts w:ascii="Arial" w:eastAsia="Calibri" w:hAnsi="Arial" w:cs="Arial"/>
                <w:sz w:val="20"/>
              </w:rPr>
            </w:pPr>
          </w:p>
        </w:tc>
        <w:tc>
          <w:tcPr>
            <w:tcW w:w="981" w:type="dxa"/>
          </w:tcPr>
          <w:p w14:paraId="1129E7DD" w14:textId="77777777" w:rsidR="00A25997" w:rsidRPr="00AB4427" w:rsidRDefault="00A25997" w:rsidP="00451CC0">
            <w:pPr>
              <w:spacing w:before="0"/>
              <w:jc w:val="center"/>
              <w:rPr>
                <w:rFonts w:ascii="Arial" w:eastAsia="Calibri" w:hAnsi="Arial" w:cs="Arial"/>
                <w:sz w:val="20"/>
              </w:rPr>
            </w:pPr>
          </w:p>
        </w:tc>
        <w:tc>
          <w:tcPr>
            <w:tcW w:w="981" w:type="dxa"/>
          </w:tcPr>
          <w:p w14:paraId="0FB0B293" w14:textId="77777777" w:rsidR="00A25997" w:rsidRPr="00AB4427" w:rsidRDefault="00A25997" w:rsidP="00451CC0">
            <w:pPr>
              <w:spacing w:before="0"/>
              <w:jc w:val="center"/>
              <w:rPr>
                <w:rFonts w:ascii="Arial" w:eastAsia="Calibri" w:hAnsi="Arial" w:cs="Arial"/>
                <w:sz w:val="20"/>
              </w:rPr>
            </w:pPr>
          </w:p>
        </w:tc>
        <w:tc>
          <w:tcPr>
            <w:tcW w:w="981" w:type="dxa"/>
          </w:tcPr>
          <w:p w14:paraId="08BF681B" w14:textId="77777777" w:rsidR="00A25997" w:rsidRPr="00AB4427" w:rsidRDefault="00A25997" w:rsidP="00451CC0">
            <w:pPr>
              <w:spacing w:before="0"/>
              <w:jc w:val="center"/>
              <w:rPr>
                <w:rFonts w:ascii="Arial" w:eastAsia="Calibri" w:hAnsi="Arial" w:cs="Arial"/>
                <w:sz w:val="20"/>
              </w:rPr>
            </w:pPr>
          </w:p>
        </w:tc>
        <w:tc>
          <w:tcPr>
            <w:tcW w:w="981" w:type="dxa"/>
          </w:tcPr>
          <w:p w14:paraId="320977DA" w14:textId="77777777" w:rsidR="00A25997" w:rsidRPr="00AB4427" w:rsidRDefault="00A25997" w:rsidP="00451CC0">
            <w:pPr>
              <w:spacing w:before="0"/>
              <w:jc w:val="center"/>
              <w:rPr>
                <w:rFonts w:ascii="Arial" w:eastAsia="Calibri" w:hAnsi="Arial" w:cs="Arial"/>
                <w:sz w:val="20"/>
              </w:rPr>
            </w:pPr>
          </w:p>
        </w:tc>
        <w:tc>
          <w:tcPr>
            <w:tcW w:w="981" w:type="dxa"/>
          </w:tcPr>
          <w:p w14:paraId="3047A7D5" w14:textId="77777777" w:rsidR="00A25997" w:rsidRPr="00AB4427" w:rsidRDefault="00A25997" w:rsidP="00451CC0">
            <w:pPr>
              <w:spacing w:before="0"/>
              <w:jc w:val="center"/>
              <w:rPr>
                <w:rFonts w:ascii="Arial" w:eastAsia="Calibri" w:hAnsi="Arial" w:cs="Arial"/>
                <w:sz w:val="20"/>
              </w:rPr>
            </w:pPr>
          </w:p>
        </w:tc>
        <w:tc>
          <w:tcPr>
            <w:tcW w:w="981" w:type="dxa"/>
          </w:tcPr>
          <w:p w14:paraId="47FE74B7" w14:textId="77777777" w:rsidR="00A25997" w:rsidRPr="00AB4427" w:rsidRDefault="00A25997" w:rsidP="00451CC0">
            <w:pPr>
              <w:spacing w:before="0"/>
              <w:jc w:val="center"/>
              <w:rPr>
                <w:rFonts w:ascii="Arial" w:eastAsia="Calibri" w:hAnsi="Arial" w:cs="Arial"/>
                <w:sz w:val="20"/>
              </w:rPr>
            </w:pPr>
          </w:p>
        </w:tc>
        <w:tc>
          <w:tcPr>
            <w:tcW w:w="981" w:type="dxa"/>
          </w:tcPr>
          <w:p w14:paraId="07D05E43" w14:textId="77777777" w:rsidR="00A25997" w:rsidRPr="00AB4427" w:rsidRDefault="00A25997" w:rsidP="00451CC0">
            <w:pPr>
              <w:spacing w:before="0"/>
              <w:jc w:val="center"/>
              <w:rPr>
                <w:rFonts w:ascii="Arial" w:eastAsia="Calibri" w:hAnsi="Arial" w:cs="Arial"/>
                <w:sz w:val="20"/>
              </w:rPr>
            </w:pPr>
          </w:p>
        </w:tc>
        <w:tc>
          <w:tcPr>
            <w:tcW w:w="981" w:type="dxa"/>
          </w:tcPr>
          <w:p w14:paraId="5FBCD248" w14:textId="77777777" w:rsidR="00A25997" w:rsidRPr="00AB4427" w:rsidRDefault="00A25997" w:rsidP="00451CC0">
            <w:pPr>
              <w:spacing w:before="0"/>
              <w:jc w:val="center"/>
              <w:rPr>
                <w:rFonts w:ascii="Arial" w:eastAsia="Calibri" w:hAnsi="Arial" w:cs="Arial"/>
                <w:sz w:val="20"/>
              </w:rPr>
            </w:pPr>
          </w:p>
        </w:tc>
      </w:tr>
      <w:tr w:rsidR="00AB5464" w:rsidRPr="00AB4427" w14:paraId="45F04F0A" w14:textId="77777777" w:rsidTr="00A25997">
        <w:trPr>
          <w:jc w:val="center"/>
        </w:trPr>
        <w:tc>
          <w:tcPr>
            <w:tcW w:w="980" w:type="dxa"/>
          </w:tcPr>
          <w:p w14:paraId="36E6EE8F"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18:00</w:t>
            </w:r>
          </w:p>
        </w:tc>
        <w:tc>
          <w:tcPr>
            <w:tcW w:w="981" w:type="dxa"/>
          </w:tcPr>
          <w:p w14:paraId="545AA73C" w14:textId="77777777" w:rsidR="00A25997" w:rsidRPr="00AB4427" w:rsidRDefault="00A25997" w:rsidP="00451CC0">
            <w:pPr>
              <w:spacing w:before="0"/>
              <w:jc w:val="center"/>
              <w:rPr>
                <w:rFonts w:ascii="Arial" w:eastAsia="Calibri" w:hAnsi="Arial" w:cs="Arial"/>
                <w:sz w:val="20"/>
              </w:rPr>
            </w:pPr>
          </w:p>
        </w:tc>
        <w:tc>
          <w:tcPr>
            <w:tcW w:w="981" w:type="dxa"/>
          </w:tcPr>
          <w:p w14:paraId="34CE86FC" w14:textId="77777777" w:rsidR="00A25997" w:rsidRPr="00AB4427" w:rsidRDefault="00A25997" w:rsidP="00451CC0">
            <w:pPr>
              <w:spacing w:before="0"/>
              <w:jc w:val="center"/>
              <w:rPr>
                <w:rFonts w:ascii="Arial" w:eastAsia="Calibri" w:hAnsi="Arial" w:cs="Arial"/>
                <w:sz w:val="20"/>
              </w:rPr>
            </w:pPr>
          </w:p>
        </w:tc>
        <w:tc>
          <w:tcPr>
            <w:tcW w:w="981" w:type="dxa"/>
          </w:tcPr>
          <w:p w14:paraId="721D3162" w14:textId="77777777" w:rsidR="00A25997" w:rsidRPr="00AB4427" w:rsidRDefault="00A25997" w:rsidP="00451CC0">
            <w:pPr>
              <w:spacing w:before="0"/>
              <w:jc w:val="center"/>
              <w:rPr>
                <w:rFonts w:ascii="Arial" w:eastAsia="Calibri" w:hAnsi="Arial" w:cs="Arial"/>
                <w:sz w:val="20"/>
              </w:rPr>
            </w:pPr>
          </w:p>
        </w:tc>
        <w:tc>
          <w:tcPr>
            <w:tcW w:w="981" w:type="dxa"/>
          </w:tcPr>
          <w:p w14:paraId="64FC7383" w14:textId="77777777" w:rsidR="00A25997" w:rsidRPr="00AB4427" w:rsidRDefault="00A25997" w:rsidP="00451CC0">
            <w:pPr>
              <w:spacing w:before="0"/>
              <w:jc w:val="center"/>
              <w:rPr>
                <w:rFonts w:ascii="Arial" w:eastAsia="Calibri" w:hAnsi="Arial" w:cs="Arial"/>
                <w:sz w:val="20"/>
              </w:rPr>
            </w:pPr>
          </w:p>
        </w:tc>
        <w:tc>
          <w:tcPr>
            <w:tcW w:w="981" w:type="dxa"/>
          </w:tcPr>
          <w:p w14:paraId="43E84C9F" w14:textId="77777777" w:rsidR="00A25997" w:rsidRPr="00AB4427" w:rsidRDefault="00A25997" w:rsidP="00451CC0">
            <w:pPr>
              <w:spacing w:before="0"/>
              <w:jc w:val="center"/>
              <w:rPr>
                <w:rFonts w:ascii="Arial" w:eastAsia="Calibri" w:hAnsi="Arial" w:cs="Arial"/>
                <w:sz w:val="20"/>
              </w:rPr>
            </w:pPr>
          </w:p>
        </w:tc>
        <w:tc>
          <w:tcPr>
            <w:tcW w:w="981" w:type="dxa"/>
          </w:tcPr>
          <w:p w14:paraId="41D0360B" w14:textId="77777777" w:rsidR="00A25997" w:rsidRPr="00AB4427" w:rsidRDefault="00A25997" w:rsidP="00451CC0">
            <w:pPr>
              <w:spacing w:before="0"/>
              <w:jc w:val="center"/>
              <w:rPr>
                <w:rFonts w:ascii="Arial" w:eastAsia="Calibri" w:hAnsi="Arial" w:cs="Arial"/>
                <w:sz w:val="20"/>
              </w:rPr>
            </w:pPr>
          </w:p>
        </w:tc>
        <w:tc>
          <w:tcPr>
            <w:tcW w:w="981" w:type="dxa"/>
          </w:tcPr>
          <w:p w14:paraId="6BB62C5E" w14:textId="77777777" w:rsidR="00A25997" w:rsidRPr="00AB4427" w:rsidRDefault="00A25997" w:rsidP="00451CC0">
            <w:pPr>
              <w:spacing w:before="0"/>
              <w:jc w:val="center"/>
              <w:rPr>
                <w:rFonts w:ascii="Arial" w:eastAsia="Calibri" w:hAnsi="Arial" w:cs="Arial"/>
                <w:sz w:val="20"/>
              </w:rPr>
            </w:pPr>
          </w:p>
        </w:tc>
        <w:tc>
          <w:tcPr>
            <w:tcW w:w="981" w:type="dxa"/>
          </w:tcPr>
          <w:p w14:paraId="46D11353" w14:textId="77777777" w:rsidR="00A25997" w:rsidRPr="00AB4427" w:rsidRDefault="00A25997" w:rsidP="00451CC0">
            <w:pPr>
              <w:spacing w:before="0"/>
              <w:jc w:val="center"/>
              <w:rPr>
                <w:rFonts w:ascii="Arial" w:eastAsia="Calibri" w:hAnsi="Arial" w:cs="Arial"/>
                <w:sz w:val="20"/>
              </w:rPr>
            </w:pPr>
          </w:p>
        </w:tc>
        <w:tc>
          <w:tcPr>
            <w:tcW w:w="981" w:type="dxa"/>
          </w:tcPr>
          <w:p w14:paraId="5DDF36AF" w14:textId="77777777" w:rsidR="00A25997" w:rsidRPr="00AB4427" w:rsidRDefault="00A25997" w:rsidP="00451CC0">
            <w:pPr>
              <w:spacing w:before="0"/>
              <w:jc w:val="center"/>
              <w:rPr>
                <w:rFonts w:ascii="Arial" w:eastAsia="Calibri" w:hAnsi="Arial" w:cs="Arial"/>
                <w:sz w:val="20"/>
              </w:rPr>
            </w:pPr>
          </w:p>
        </w:tc>
        <w:tc>
          <w:tcPr>
            <w:tcW w:w="981" w:type="dxa"/>
          </w:tcPr>
          <w:p w14:paraId="5741C81E" w14:textId="77777777" w:rsidR="00A25997" w:rsidRPr="00AB4427" w:rsidRDefault="00A25997" w:rsidP="00451CC0">
            <w:pPr>
              <w:spacing w:before="0"/>
              <w:jc w:val="center"/>
              <w:rPr>
                <w:rFonts w:ascii="Arial" w:eastAsia="Calibri" w:hAnsi="Arial" w:cs="Arial"/>
                <w:sz w:val="20"/>
              </w:rPr>
            </w:pPr>
          </w:p>
        </w:tc>
      </w:tr>
      <w:tr w:rsidR="00AE1E2E" w:rsidRPr="00AB4427" w14:paraId="7A520AE2" w14:textId="77777777" w:rsidTr="00A25997">
        <w:trPr>
          <w:jc w:val="center"/>
        </w:trPr>
        <w:tc>
          <w:tcPr>
            <w:tcW w:w="980" w:type="dxa"/>
          </w:tcPr>
          <w:p w14:paraId="4DD16FF9"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19:00</w:t>
            </w:r>
          </w:p>
        </w:tc>
        <w:tc>
          <w:tcPr>
            <w:tcW w:w="981" w:type="dxa"/>
          </w:tcPr>
          <w:p w14:paraId="76C1701B" w14:textId="77777777" w:rsidR="00A25997" w:rsidRPr="00AB4427" w:rsidRDefault="00A25997" w:rsidP="00451CC0">
            <w:pPr>
              <w:spacing w:before="0"/>
              <w:jc w:val="center"/>
              <w:rPr>
                <w:rFonts w:ascii="Arial" w:eastAsia="Calibri" w:hAnsi="Arial" w:cs="Arial"/>
                <w:sz w:val="20"/>
              </w:rPr>
            </w:pPr>
          </w:p>
        </w:tc>
        <w:tc>
          <w:tcPr>
            <w:tcW w:w="981" w:type="dxa"/>
          </w:tcPr>
          <w:p w14:paraId="75F6B50A" w14:textId="77777777" w:rsidR="00A25997" w:rsidRPr="00AB4427" w:rsidRDefault="00A25997" w:rsidP="00451CC0">
            <w:pPr>
              <w:spacing w:before="0"/>
              <w:jc w:val="center"/>
              <w:rPr>
                <w:rFonts w:ascii="Arial" w:eastAsia="Calibri" w:hAnsi="Arial" w:cs="Arial"/>
                <w:sz w:val="20"/>
              </w:rPr>
            </w:pPr>
          </w:p>
        </w:tc>
        <w:tc>
          <w:tcPr>
            <w:tcW w:w="981" w:type="dxa"/>
          </w:tcPr>
          <w:p w14:paraId="148C3CF1" w14:textId="77777777" w:rsidR="00A25997" w:rsidRPr="00AB4427" w:rsidRDefault="00A25997" w:rsidP="00451CC0">
            <w:pPr>
              <w:spacing w:before="0"/>
              <w:jc w:val="center"/>
              <w:rPr>
                <w:rFonts w:ascii="Arial" w:eastAsia="Calibri" w:hAnsi="Arial" w:cs="Arial"/>
                <w:sz w:val="20"/>
              </w:rPr>
            </w:pPr>
          </w:p>
        </w:tc>
        <w:tc>
          <w:tcPr>
            <w:tcW w:w="981" w:type="dxa"/>
          </w:tcPr>
          <w:p w14:paraId="630AAA36" w14:textId="77777777" w:rsidR="00A25997" w:rsidRPr="00AB4427" w:rsidRDefault="00A25997" w:rsidP="00451CC0">
            <w:pPr>
              <w:spacing w:before="0"/>
              <w:jc w:val="center"/>
              <w:rPr>
                <w:rFonts w:ascii="Arial" w:eastAsia="Calibri" w:hAnsi="Arial" w:cs="Arial"/>
                <w:sz w:val="20"/>
              </w:rPr>
            </w:pPr>
          </w:p>
        </w:tc>
        <w:tc>
          <w:tcPr>
            <w:tcW w:w="981" w:type="dxa"/>
          </w:tcPr>
          <w:p w14:paraId="2B30D074" w14:textId="77777777" w:rsidR="00A25997" w:rsidRPr="00AB4427" w:rsidRDefault="00A25997" w:rsidP="00451CC0">
            <w:pPr>
              <w:spacing w:before="0"/>
              <w:jc w:val="center"/>
              <w:rPr>
                <w:rFonts w:ascii="Arial" w:eastAsia="Calibri" w:hAnsi="Arial" w:cs="Arial"/>
                <w:sz w:val="20"/>
              </w:rPr>
            </w:pPr>
          </w:p>
        </w:tc>
        <w:tc>
          <w:tcPr>
            <w:tcW w:w="981" w:type="dxa"/>
          </w:tcPr>
          <w:p w14:paraId="0AB9CF21" w14:textId="77777777" w:rsidR="00A25997" w:rsidRPr="00AB4427" w:rsidRDefault="00A25997" w:rsidP="00451CC0">
            <w:pPr>
              <w:spacing w:before="0"/>
              <w:jc w:val="center"/>
              <w:rPr>
                <w:rFonts w:ascii="Arial" w:eastAsia="Calibri" w:hAnsi="Arial" w:cs="Arial"/>
                <w:sz w:val="20"/>
              </w:rPr>
            </w:pPr>
          </w:p>
        </w:tc>
        <w:tc>
          <w:tcPr>
            <w:tcW w:w="981" w:type="dxa"/>
          </w:tcPr>
          <w:p w14:paraId="154BE86D" w14:textId="77777777" w:rsidR="00A25997" w:rsidRPr="00AB4427" w:rsidRDefault="00A25997" w:rsidP="00451CC0">
            <w:pPr>
              <w:spacing w:before="0"/>
              <w:jc w:val="center"/>
              <w:rPr>
                <w:rFonts w:ascii="Arial" w:eastAsia="Calibri" w:hAnsi="Arial" w:cs="Arial"/>
                <w:sz w:val="20"/>
              </w:rPr>
            </w:pPr>
          </w:p>
        </w:tc>
        <w:tc>
          <w:tcPr>
            <w:tcW w:w="981" w:type="dxa"/>
          </w:tcPr>
          <w:p w14:paraId="1C20635C" w14:textId="77777777" w:rsidR="00A25997" w:rsidRPr="00AB4427" w:rsidRDefault="00A25997" w:rsidP="00451CC0">
            <w:pPr>
              <w:spacing w:before="0"/>
              <w:jc w:val="center"/>
              <w:rPr>
                <w:rFonts w:ascii="Arial" w:eastAsia="Calibri" w:hAnsi="Arial" w:cs="Arial"/>
                <w:sz w:val="20"/>
              </w:rPr>
            </w:pPr>
          </w:p>
        </w:tc>
        <w:tc>
          <w:tcPr>
            <w:tcW w:w="981" w:type="dxa"/>
          </w:tcPr>
          <w:p w14:paraId="21907805" w14:textId="77777777" w:rsidR="00A25997" w:rsidRPr="00AB4427" w:rsidRDefault="00A25997" w:rsidP="00451CC0">
            <w:pPr>
              <w:spacing w:before="0"/>
              <w:jc w:val="center"/>
              <w:rPr>
                <w:rFonts w:ascii="Arial" w:eastAsia="Calibri" w:hAnsi="Arial" w:cs="Arial"/>
                <w:sz w:val="20"/>
              </w:rPr>
            </w:pPr>
          </w:p>
        </w:tc>
        <w:tc>
          <w:tcPr>
            <w:tcW w:w="981" w:type="dxa"/>
          </w:tcPr>
          <w:p w14:paraId="3E59291D" w14:textId="77777777" w:rsidR="00A25997" w:rsidRPr="00AB4427" w:rsidRDefault="00A25997" w:rsidP="00451CC0">
            <w:pPr>
              <w:spacing w:before="0"/>
              <w:jc w:val="center"/>
              <w:rPr>
                <w:rFonts w:ascii="Arial" w:eastAsia="Calibri" w:hAnsi="Arial" w:cs="Arial"/>
                <w:sz w:val="20"/>
              </w:rPr>
            </w:pPr>
          </w:p>
        </w:tc>
      </w:tr>
      <w:tr w:rsidR="00AE1E2E" w:rsidRPr="00AB4427" w14:paraId="0CE3240D" w14:textId="77777777" w:rsidTr="00A25997">
        <w:trPr>
          <w:jc w:val="center"/>
        </w:trPr>
        <w:tc>
          <w:tcPr>
            <w:tcW w:w="980" w:type="dxa"/>
          </w:tcPr>
          <w:p w14:paraId="5C826A3E"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20:00</w:t>
            </w:r>
          </w:p>
        </w:tc>
        <w:tc>
          <w:tcPr>
            <w:tcW w:w="981" w:type="dxa"/>
          </w:tcPr>
          <w:p w14:paraId="1232BCD8" w14:textId="77777777" w:rsidR="00A25997" w:rsidRPr="00AB4427" w:rsidRDefault="00A25997" w:rsidP="00451CC0">
            <w:pPr>
              <w:spacing w:before="0"/>
              <w:jc w:val="center"/>
              <w:rPr>
                <w:rFonts w:ascii="Arial" w:eastAsia="Calibri" w:hAnsi="Arial" w:cs="Arial"/>
                <w:sz w:val="20"/>
              </w:rPr>
            </w:pPr>
          </w:p>
        </w:tc>
        <w:tc>
          <w:tcPr>
            <w:tcW w:w="981" w:type="dxa"/>
          </w:tcPr>
          <w:p w14:paraId="3F8368A9" w14:textId="77777777" w:rsidR="00A25997" w:rsidRPr="00AB4427" w:rsidRDefault="00A25997" w:rsidP="00451CC0">
            <w:pPr>
              <w:spacing w:before="0"/>
              <w:jc w:val="center"/>
              <w:rPr>
                <w:rFonts w:ascii="Arial" w:eastAsia="Calibri" w:hAnsi="Arial" w:cs="Arial"/>
                <w:sz w:val="20"/>
              </w:rPr>
            </w:pPr>
          </w:p>
        </w:tc>
        <w:tc>
          <w:tcPr>
            <w:tcW w:w="981" w:type="dxa"/>
          </w:tcPr>
          <w:p w14:paraId="2F52EC18" w14:textId="77777777" w:rsidR="00A25997" w:rsidRPr="00AB4427" w:rsidRDefault="00A25997" w:rsidP="00451CC0">
            <w:pPr>
              <w:spacing w:before="0"/>
              <w:jc w:val="center"/>
              <w:rPr>
                <w:rFonts w:ascii="Arial" w:eastAsia="Calibri" w:hAnsi="Arial" w:cs="Arial"/>
                <w:sz w:val="20"/>
              </w:rPr>
            </w:pPr>
          </w:p>
        </w:tc>
        <w:tc>
          <w:tcPr>
            <w:tcW w:w="981" w:type="dxa"/>
          </w:tcPr>
          <w:p w14:paraId="1B382040" w14:textId="77777777" w:rsidR="00A25997" w:rsidRPr="00AB4427" w:rsidRDefault="00A25997" w:rsidP="00451CC0">
            <w:pPr>
              <w:spacing w:before="0"/>
              <w:jc w:val="center"/>
              <w:rPr>
                <w:rFonts w:ascii="Arial" w:eastAsia="Calibri" w:hAnsi="Arial" w:cs="Arial"/>
                <w:sz w:val="20"/>
              </w:rPr>
            </w:pPr>
          </w:p>
        </w:tc>
        <w:tc>
          <w:tcPr>
            <w:tcW w:w="981" w:type="dxa"/>
          </w:tcPr>
          <w:p w14:paraId="5339EE52" w14:textId="77777777" w:rsidR="00A25997" w:rsidRPr="00AB4427" w:rsidRDefault="00A25997" w:rsidP="00451CC0">
            <w:pPr>
              <w:spacing w:before="0"/>
              <w:jc w:val="center"/>
              <w:rPr>
                <w:rFonts w:ascii="Arial" w:eastAsia="Calibri" w:hAnsi="Arial" w:cs="Arial"/>
                <w:sz w:val="20"/>
              </w:rPr>
            </w:pPr>
          </w:p>
        </w:tc>
        <w:tc>
          <w:tcPr>
            <w:tcW w:w="981" w:type="dxa"/>
          </w:tcPr>
          <w:p w14:paraId="7078AD08" w14:textId="77777777" w:rsidR="00A25997" w:rsidRPr="00AB4427" w:rsidRDefault="00A25997" w:rsidP="00451CC0">
            <w:pPr>
              <w:spacing w:before="0"/>
              <w:jc w:val="center"/>
              <w:rPr>
                <w:rFonts w:ascii="Arial" w:eastAsia="Calibri" w:hAnsi="Arial" w:cs="Arial"/>
                <w:sz w:val="20"/>
              </w:rPr>
            </w:pPr>
          </w:p>
        </w:tc>
        <w:tc>
          <w:tcPr>
            <w:tcW w:w="981" w:type="dxa"/>
          </w:tcPr>
          <w:p w14:paraId="609305AA" w14:textId="77777777" w:rsidR="00A25997" w:rsidRPr="00AB4427" w:rsidRDefault="00A25997" w:rsidP="00451CC0">
            <w:pPr>
              <w:spacing w:before="0"/>
              <w:jc w:val="center"/>
              <w:rPr>
                <w:rFonts w:ascii="Arial" w:eastAsia="Calibri" w:hAnsi="Arial" w:cs="Arial"/>
                <w:sz w:val="20"/>
              </w:rPr>
            </w:pPr>
          </w:p>
        </w:tc>
        <w:tc>
          <w:tcPr>
            <w:tcW w:w="981" w:type="dxa"/>
          </w:tcPr>
          <w:p w14:paraId="034D2B0B" w14:textId="77777777" w:rsidR="00A25997" w:rsidRPr="00AB4427" w:rsidRDefault="00A25997" w:rsidP="00451CC0">
            <w:pPr>
              <w:spacing w:before="0"/>
              <w:jc w:val="center"/>
              <w:rPr>
                <w:rFonts w:ascii="Arial" w:eastAsia="Calibri" w:hAnsi="Arial" w:cs="Arial"/>
                <w:sz w:val="20"/>
              </w:rPr>
            </w:pPr>
          </w:p>
        </w:tc>
        <w:tc>
          <w:tcPr>
            <w:tcW w:w="981" w:type="dxa"/>
          </w:tcPr>
          <w:p w14:paraId="42790822" w14:textId="77777777" w:rsidR="00A25997" w:rsidRPr="00AB4427" w:rsidRDefault="00A25997" w:rsidP="00451CC0">
            <w:pPr>
              <w:spacing w:before="0"/>
              <w:jc w:val="center"/>
              <w:rPr>
                <w:rFonts w:ascii="Arial" w:eastAsia="Calibri" w:hAnsi="Arial" w:cs="Arial"/>
                <w:sz w:val="20"/>
              </w:rPr>
            </w:pPr>
          </w:p>
        </w:tc>
        <w:tc>
          <w:tcPr>
            <w:tcW w:w="981" w:type="dxa"/>
          </w:tcPr>
          <w:p w14:paraId="3839D09A" w14:textId="77777777" w:rsidR="00A25997" w:rsidRPr="00AB4427" w:rsidRDefault="00A25997" w:rsidP="00451CC0">
            <w:pPr>
              <w:spacing w:before="0"/>
              <w:jc w:val="center"/>
              <w:rPr>
                <w:rFonts w:ascii="Arial" w:eastAsia="Calibri" w:hAnsi="Arial" w:cs="Arial"/>
                <w:sz w:val="20"/>
              </w:rPr>
            </w:pPr>
          </w:p>
        </w:tc>
      </w:tr>
      <w:tr w:rsidR="00AE1E2E" w:rsidRPr="00AB4427" w14:paraId="1E6532F2" w14:textId="77777777" w:rsidTr="00A25997">
        <w:trPr>
          <w:jc w:val="center"/>
        </w:trPr>
        <w:tc>
          <w:tcPr>
            <w:tcW w:w="980" w:type="dxa"/>
          </w:tcPr>
          <w:p w14:paraId="512390A3"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21:00</w:t>
            </w:r>
          </w:p>
        </w:tc>
        <w:tc>
          <w:tcPr>
            <w:tcW w:w="981" w:type="dxa"/>
          </w:tcPr>
          <w:p w14:paraId="5C70A909" w14:textId="77777777" w:rsidR="00A25997" w:rsidRPr="00AB4427" w:rsidRDefault="00A25997" w:rsidP="00451CC0">
            <w:pPr>
              <w:spacing w:before="0"/>
              <w:jc w:val="center"/>
              <w:rPr>
                <w:rFonts w:ascii="Arial" w:eastAsia="Calibri" w:hAnsi="Arial" w:cs="Arial"/>
                <w:sz w:val="20"/>
              </w:rPr>
            </w:pPr>
          </w:p>
        </w:tc>
        <w:tc>
          <w:tcPr>
            <w:tcW w:w="981" w:type="dxa"/>
          </w:tcPr>
          <w:p w14:paraId="6911A6B8" w14:textId="77777777" w:rsidR="00A25997" w:rsidRPr="00AB4427" w:rsidRDefault="00A25997" w:rsidP="00451CC0">
            <w:pPr>
              <w:spacing w:before="0"/>
              <w:jc w:val="center"/>
              <w:rPr>
                <w:rFonts w:ascii="Arial" w:eastAsia="Calibri" w:hAnsi="Arial" w:cs="Arial"/>
                <w:sz w:val="20"/>
              </w:rPr>
            </w:pPr>
          </w:p>
        </w:tc>
        <w:tc>
          <w:tcPr>
            <w:tcW w:w="981" w:type="dxa"/>
          </w:tcPr>
          <w:p w14:paraId="6535C2A0" w14:textId="77777777" w:rsidR="00A25997" w:rsidRPr="00AB4427" w:rsidRDefault="00A25997" w:rsidP="00451CC0">
            <w:pPr>
              <w:spacing w:before="0"/>
              <w:jc w:val="center"/>
              <w:rPr>
                <w:rFonts w:ascii="Arial" w:eastAsia="Calibri" w:hAnsi="Arial" w:cs="Arial"/>
                <w:sz w:val="20"/>
              </w:rPr>
            </w:pPr>
          </w:p>
        </w:tc>
        <w:tc>
          <w:tcPr>
            <w:tcW w:w="981" w:type="dxa"/>
          </w:tcPr>
          <w:p w14:paraId="5A784F89" w14:textId="77777777" w:rsidR="00A25997" w:rsidRPr="00AB4427" w:rsidRDefault="00A25997" w:rsidP="00451CC0">
            <w:pPr>
              <w:spacing w:before="0"/>
              <w:jc w:val="center"/>
              <w:rPr>
                <w:rFonts w:ascii="Arial" w:eastAsia="Calibri" w:hAnsi="Arial" w:cs="Arial"/>
                <w:sz w:val="20"/>
              </w:rPr>
            </w:pPr>
          </w:p>
        </w:tc>
        <w:tc>
          <w:tcPr>
            <w:tcW w:w="981" w:type="dxa"/>
          </w:tcPr>
          <w:p w14:paraId="54902BAF" w14:textId="77777777" w:rsidR="00A25997" w:rsidRPr="00AB4427" w:rsidRDefault="00A25997" w:rsidP="00451CC0">
            <w:pPr>
              <w:spacing w:before="0"/>
              <w:jc w:val="center"/>
              <w:rPr>
                <w:rFonts w:ascii="Arial" w:eastAsia="Calibri" w:hAnsi="Arial" w:cs="Arial"/>
                <w:sz w:val="20"/>
              </w:rPr>
            </w:pPr>
          </w:p>
        </w:tc>
        <w:tc>
          <w:tcPr>
            <w:tcW w:w="981" w:type="dxa"/>
          </w:tcPr>
          <w:p w14:paraId="39E8CE83" w14:textId="77777777" w:rsidR="00A25997" w:rsidRPr="00AB4427" w:rsidRDefault="00A25997" w:rsidP="00451CC0">
            <w:pPr>
              <w:spacing w:before="0"/>
              <w:jc w:val="center"/>
              <w:rPr>
                <w:rFonts w:ascii="Arial" w:eastAsia="Calibri" w:hAnsi="Arial" w:cs="Arial"/>
                <w:sz w:val="20"/>
              </w:rPr>
            </w:pPr>
          </w:p>
        </w:tc>
        <w:tc>
          <w:tcPr>
            <w:tcW w:w="981" w:type="dxa"/>
          </w:tcPr>
          <w:p w14:paraId="33474DAF" w14:textId="77777777" w:rsidR="00A25997" w:rsidRPr="00AB4427" w:rsidRDefault="00A25997" w:rsidP="00451CC0">
            <w:pPr>
              <w:spacing w:before="0"/>
              <w:jc w:val="center"/>
              <w:rPr>
                <w:rFonts w:ascii="Arial" w:eastAsia="Calibri" w:hAnsi="Arial" w:cs="Arial"/>
                <w:sz w:val="20"/>
              </w:rPr>
            </w:pPr>
          </w:p>
        </w:tc>
        <w:tc>
          <w:tcPr>
            <w:tcW w:w="981" w:type="dxa"/>
          </w:tcPr>
          <w:p w14:paraId="517C0119" w14:textId="77777777" w:rsidR="00A25997" w:rsidRPr="00AB4427" w:rsidRDefault="00A25997" w:rsidP="00451CC0">
            <w:pPr>
              <w:spacing w:before="0"/>
              <w:jc w:val="center"/>
              <w:rPr>
                <w:rFonts w:ascii="Arial" w:eastAsia="Calibri" w:hAnsi="Arial" w:cs="Arial"/>
                <w:sz w:val="20"/>
              </w:rPr>
            </w:pPr>
          </w:p>
        </w:tc>
        <w:tc>
          <w:tcPr>
            <w:tcW w:w="981" w:type="dxa"/>
          </w:tcPr>
          <w:p w14:paraId="1D4303B6" w14:textId="77777777" w:rsidR="00A25997" w:rsidRPr="00AB4427" w:rsidRDefault="00A25997" w:rsidP="00451CC0">
            <w:pPr>
              <w:spacing w:before="0"/>
              <w:jc w:val="center"/>
              <w:rPr>
                <w:rFonts w:ascii="Arial" w:eastAsia="Calibri" w:hAnsi="Arial" w:cs="Arial"/>
                <w:sz w:val="20"/>
              </w:rPr>
            </w:pPr>
          </w:p>
        </w:tc>
        <w:tc>
          <w:tcPr>
            <w:tcW w:w="981" w:type="dxa"/>
          </w:tcPr>
          <w:p w14:paraId="2EF2189D" w14:textId="77777777" w:rsidR="00A25997" w:rsidRPr="00AB4427" w:rsidRDefault="00A25997" w:rsidP="00451CC0">
            <w:pPr>
              <w:spacing w:before="0"/>
              <w:jc w:val="center"/>
              <w:rPr>
                <w:rFonts w:ascii="Arial" w:eastAsia="Calibri" w:hAnsi="Arial" w:cs="Arial"/>
                <w:sz w:val="20"/>
              </w:rPr>
            </w:pPr>
          </w:p>
        </w:tc>
      </w:tr>
      <w:tr w:rsidR="00AE1E2E" w:rsidRPr="00AB4427" w14:paraId="65C93092" w14:textId="77777777" w:rsidTr="00A25997">
        <w:trPr>
          <w:jc w:val="center"/>
        </w:trPr>
        <w:tc>
          <w:tcPr>
            <w:tcW w:w="980" w:type="dxa"/>
          </w:tcPr>
          <w:p w14:paraId="58FA0E84"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22:00</w:t>
            </w:r>
          </w:p>
        </w:tc>
        <w:tc>
          <w:tcPr>
            <w:tcW w:w="981" w:type="dxa"/>
          </w:tcPr>
          <w:p w14:paraId="0C0BD445" w14:textId="77777777" w:rsidR="00A25997" w:rsidRPr="00AB4427" w:rsidRDefault="00A25997" w:rsidP="00451CC0">
            <w:pPr>
              <w:spacing w:before="0"/>
              <w:jc w:val="center"/>
              <w:rPr>
                <w:rFonts w:ascii="Arial" w:eastAsia="Calibri" w:hAnsi="Arial" w:cs="Arial"/>
                <w:sz w:val="20"/>
              </w:rPr>
            </w:pPr>
          </w:p>
        </w:tc>
        <w:tc>
          <w:tcPr>
            <w:tcW w:w="981" w:type="dxa"/>
          </w:tcPr>
          <w:p w14:paraId="3CDB0746" w14:textId="77777777" w:rsidR="00A25997" w:rsidRPr="00AB4427" w:rsidRDefault="00A25997" w:rsidP="00451CC0">
            <w:pPr>
              <w:spacing w:before="0"/>
              <w:jc w:val="center"/>
              <w:rPr>
                <w:rFonts w:ascii="Arial" w:eastAsia="Calibri" w:hAnsi="Arial" w:cs="Arial"/>
                <w:sz w:val="20"/>
              </w:rPr>
            </w:pPr>
          </w:p>
        </w:tc>
        <w:tc>
          <w:tcPr>
            <w:tcW w:w="981" w:type="dxa"/>
          </w:tcPr>
          <w:p w14:paraId="39B2E8B7" w14:textId="77777777" w:rsidR="00A25997" w:rsidRPr="00AB4427" w:rsidRDefault="00A25997" w:rsidP="00451CC0">
            <w:pPr>
              <w:spacing w:before="0"/>
              <w:jc w:val="center"/>
              <w:rPr>
                <w:rFonts w:ascii="Arial" w:eastAsia="Calibri" w:hAnsi="Arial" w:cs="Arial"/>
                <w:sz w:val="20"/>
              </w:rPr>
            </w:pPr>
          </w:p>
        </w:tc>
        <w:tc>
          <w:tcPr>
            <w:tcW w:w="981" w:type="dxa"/>
          </w:tcPr>
          <w:p w14:paraId="1F96779E" w14:textId="77777777" w:rsidR="00A25997" w:rsidRPr="00AB4427" w:rsidRDefault="00A25997" w:rsidP="00451CC0">
            <w:pPr>
              <w:spacing w:before="0"/>
              <w:jc w:val="center"/>
              <w:rPr>
                <w:rFonts w:ascii="Arial" w:eastAsia="Calibri" w:hAnsi="Arial" w:cs="Arial"/>
                <w:sz w:val="20"/>
              </w:rPr>
            </w:pPr>
          </w:p>
        </w:tc>
        <w:tc>
          <w:tcPr>
            <w:tcW w:w="981" w:type="dxa"/>
          </w:tcPr>
          <w:p w14:paraId="6A77B8A5" w14:textId="77777777" w:rsidR="00A25997" w:rsidRPr="00AB4427" w:rsidRDefault="00A25997" w:rsidP="00451CC0">
            <w:pPr>
              <w:spacing w:before="0"/>
              <w:jc w:val="center"/>
              <w:rPr>
                <w:rFonts w:ascii="Arial" w:eastAsia="Calibri" w:hAnsi="Arial" w:cs="Arial"/>
                <w:sz w:val="20"/>
              </w:rPr>
            </w:pPr>
          </w:p>
        </w:tc>
        <w:tc>
          <w:tcPr>
            <w:tcW w:w="981" w:type="dxa"/>
          </w:tcPr>
          <w:p w14:paraId="0DF38064" w14:textId="77777777" w:rsidR="00A25997" w:rsidRPr="00AB4427" w:rsidRDefault="00A25997" w:rsidP="00451CC0">
            <w:pPr>
              <w:spacing w:before="0"/>
              <w:jc w:val="center"/>
              <w:rPr>
                <w:rFonts w:ascii="Arial" w:eastAsia="Calibri" w:hAnsi="Arial" w:cs="Arial"/>
                <w:sz w:val="20"/>
              </w:rPr>
            </w:pPr>
          </w:p>
        </w:tc>
        <w:tc>
          <w:tcPr>
            <w:tcW w:w="981" w:type="dxa"/>
          </w:tcPr>
          <w:p w14:paraId="519125C3" w14:textId="77777777" w:rsidR="00A25997" w:rsidRPr="00AB4427" w:rsidRDefault="00A25997" w:rsidP="00451CC0">
            <w:pPr>
              <w:spacing w:before="0"/>
              <w:jc w:val="center"/>
              <w:rPr>
                <w:rFonts w:ascii="Arial" w:eastAsia="Calibri" w:hAnsi="Arial" w:cs="Arial"/>
                <w:sz w:val="20"/>
              </w:rPr>
            </w:pPr>
          </w:p>
        </w:tc>
        <w:tc>
          <w:tcPr>
            <w:tcW w:w="981" w:type="dxa"/>
          </w:tcPr>
          <w:p w14:paraId="486294D6" w14:textId="77777777" w:rsidR="00A25997" w:rsidRPr="00AB4427" w:rsidRDefault="00A25997" w:rsidP="00451CC0">
            <w:pPr>
              <w:spacing w:before="0"/>
              <w:jc w:val="center"/>
              <w:rPr>
                <w:rFonts w:ascii="Arial" w:eastAsia="Calibri" w:hAnsi="Arial" w:cs="Arial"/>
                <w:sz w:val="20"/>
              </w:rPr>
            </w:pPr>
          </w:p>
        </w:tc>
        <w:tc>
          <w:tcPr>
            <w:tcW w:w="981" w:type="dxa"/>
          </w:tcPr>
          <w:p w14:paraId="08F4BE45" w14:textId="77777777" w:rsidR="00A25997" w:rsidRPr="00AB4427" w:rsidRDefault="00A25997" w:rsidP="00451CC0">
            <w:pPr>
              <w:spacing w:before="0"/>
              <w:jc w:val="center"/>
              <w:rPr>
                <w:rFonts w:ascii="Arial" w:eastAsia="Calibri" w:hAnsi="Arial" w:cs="Arial"/>
                <w:sz w:val="20"/>
              </w:rPr>
            </w:pPr>
          </w:p>
        </w:tc>
        <w:tc>
          <w:tcPr>
            <w:tcW w:w="981" w:type="dxa"/>
          </w:tcPr>
          <w:p w14:paraId="30341F74" w14:textId="77777777" w:rsidR="00A25997" w:rsidRPr="00AB4427" w:rsidRDefault="00A25997" w:rsidP="00451CC0">
            <w:pPr>
              <w:spacing w:before="0"/>
              <w:jc w:val="center"/>
              <w:rPr>
                <w:rFonts w:ascii="Arial" w:eastAsia="Calibri" w:hAnsi="Arial" w:cs="Arial"/>
                <w:sz w:val="20"/>
              </w:rPr>
            </w:pPr>
          </w:p>
        </w:tc>
      </w:tr>
      <w:tr w:rsidR="00AE1E2E" w:rsidRPr="00AB4427" w14:paraId="420DED1D" w14:textId="77777777" w:rsidTr="00A25997">
        <w:trPr>
          <w:jc w:val="center"/>
        </w:trPr>
        <w:tc>
          <w:tcPr>
            <w:tcW w:w="980" w:type="dxa"/>
          </w:tcPr>
          <w:p w14:paraId="665D7940" w14:textId="77777777" w:rsidR="00A25997" w:rsidRPr="00AB4427" w:rsidRDefault="00A25997" w:rsidP="00451CC0">
            <w:pPr>
              <w:spacing w:before="0"/>
              <w:jc w:val="center"/>
              <w:rPr>
                <w:rFonts w:ascii="Arial" w:eastAsia="Calibri" w:hAnsi="Arial" w:cs="Arial"/>
                <w:sz w:val="20"/>
              </w:rPr>
            </w:pPr>
            <w:r w:rsidRPr="00AB4427">
              <w:rPr>
                <w:rFonts w:ascii="Arial" w:eastAsia="Calibri" w:hAnsi="Arial" w:cs="Arial"/>
                <w:sz w:val="20"/>
              </w:rPr>
              <w:t>23:00</w:t>
            </w:r>
          </w:p>
        </w:tc>
        <w:tc>
          <w:tcPr>
            <w:tcW w:w="981" w:type="dxa"/>
          </w:tcPr>
          <w:p w14:paraId="2B017EAB" w14:textId="77777777" w:rsidR="00A25997" w:rsidRPr="00AB4427" w:rsidRDefault="00A25997" w:rsidP="00451CC0">
            <w:pPr>
              <w:spacing w:before="0"/>
              <w:jc w:val="center"/>
              <w:rPr>
                <w:rFonts w:ascii="Arial" w:eastAsia="Calibri" w:hAnsi="Arial" w:cs="Arial"/>
                <w:sz w:val="20"/>
              </w:rPr>
            </w:pPr>
          </w:p>
        </w:tc>
        <w:tc>
          <w:tcPr>
            <w:tcW w:w="981" w:type="dxa"/>
          </w:tcPr>
          <w:p w14:paraId="7365279B" w14:textId="77777777" w:rsidR="00A25997" w:rsidRPr="00AB4427" w:rsidRDefault="00A25997" w:rsidP="00451CC0">
            <w:pPr>
              <w:spacing w:before="0"/>
              <w:jc w:val="center"/>
              <w:rPr>
                <w:rFonts w:ascii="Arial" w:eastAsia="Calibri" w:hAnsi="Arial" w:cs="Arial"/>
                <w:sz w:val="20"/>
              </w:rPr>
            </w:pPr>
          </w:p>
        </w:tc>
        <w:tc>
          <w:tcPr>
            <w:tcW w:w="981" w:type="dxa"/>
          </w:tcPr>
          <w:p w14:paraId="0AAD5C13" w14:textId="77777777" w:rsidR="00A25997" w:rsidRPr="00AB4427" w:rsidRDefault="00A25997" w:rsidP="00451CC0">
            <w:pPr>
              <w:spacing w:before="0"/>
              <w:jc w:val="center"/>
              <w:rPr>
                <w:rFonts w:ascii="Arial" w:eastAsia="Calibri" w:hAnsi="Arial" w:cs="Arial"/>
                <w:sz w:val="20"/>
              </w:rPr>
            </w:pPr>
          </w:p>
        </w:tc>
        <w:tc>
          <w:tcPr>
            <w:tcW w:w="981" w:type="dxa"/>
          </w:tcPr>
          <w:p w14:paraId="37B1F4A2" w14:textId="77777777" w:rsidR="00A25997" w:rsidRPr="00AB4427" w:rsidRDefault="00A25997" w:rsidP="00451CC0">
            <w:pPr>
              <w:spacing w:before="0"/>
              <w:jc w:val="center"/>
              <w:rPr>
                <w:rFonts w:ascii="Arial" w:eastAsia="Calibri" w:hAnsi="Arial" w:cs="Arial"/>
                <w:sz w:val="20"/>
              </w:rPr>
            </w:pPr>
          </w:p>
        </w:tc>
        <w:tc>
          <w:tcPr>
            <w:tcW w:w="981" w:type="dxa"/>
          </w:tcPr>
          <w:p w14:paraId="4102B960" w14:textId="77777777" w:rsidR="00A25997" w:rsidRPr="00AB4427" w:rsidRDefault="00A25997" w:rsidP="00451CC0">
            <w:pPr>
              <w:spacing w:before="0"/>
              <w:jc w:val="center"/>
              <w:rPr>
                <w:rFonts w:ascii="Arial" w:eastAsia="Calibri" w:hAnsi="Arial" w:cs="Arial"/>
                <w:sz w:val="20"/>
              </w:rPr>
            </w:pPr>
          </w:p>
        </w:tc>
        <w:tc>
          <w:tcPr>
            <w:tcW w:w="981" w:type="dxa"/>
          </w:tcPr>
          <w:p w14:paraId="208E7F81" w14:textId="77777777" w:rsidR="00A25997" w:rsidRPr="00AB4427" w:rsidRDefault="00A25997" w:rsidP="00451CC0">
            <w:pPr>
              <w:spacing w:before="0"/>
              <w:jc w:val="center"/>
              <w:rPr>
                <w:rFonts w:ascii="Arial" w:eastAsia="Calibri" w:hAnsi="Arial" w:cs="Arial"/>
                <w:sz w:val="20"/>
              </w:rPr>
            </w:pPr>
          </w:p>
        </w:tc>
        <w:tc>
          <w:tcPr>
            <w:tcW w:w="981" w:type="dxa"/>
          </w:tcPr>
          <w:p w14:paraId="15BE335C" w14:textId="77777777" w:rsidR="00A25997" w:rsidRPr="00AB4427" w:rsidRDefault="00A25997" w:rsidP="00451CC0">
            <w:pPr>
              <w:spacing w:before="0"/>
              <w:jc w:val="center"/>
              <w:rPr>
                <w:rFonts w:ascii="Arial" w:eastAsia="Calibri" w:hAnsi="Arial" w:cs="Arial"/>
                <w:sz w:val="20"/>
              </w:rPr>
            </w:pPr>
          </w:p>
        </w:tc>
        <w:tc>
          <w:tcPr>
            <w:tcW w:w="981" w:type="dxa"/>
          </w:tcPr>
          <w:p w14:paraId="3CC50C71" w14:textId="77777777" w:rsidR="00A25997" w:rsidRPr="00AB4427" w:rsidRDefault="00A25997" w:rsidP="00451CC0">
            <w:pPr>
              <w:spacing w:before="0"/>
              <w:jc w:val="center"/>
              <w:rPr>
                <w:rFonts w:ascii="Arial" w:eastAsia="Calibri" w:hAnsi="Arial" w:cs="Arial"/>
                <w:sz w:val="20"/>
              </w:rPr>
            </w:pPr>
          </w:p>
        </w:tc>
        <w:tc>
          <w:tcPr>
            <w:tcW w:w="981" w:type="dxa"/>
          </w:tcPr>
          <w:p w14:paraId="6E7B117B" w14:textId="77777777" w:rsidR="00A25997" w:rsidRPr="00AB4427" w:rsidRDefault="00A25997" w:rsidP="00451CC0">
            <w:pPr>
              <w:spacing w:before="0"/>
              <w:jc w:val="center"/>
              <w:rPr>
                <w:rFonts w:ascii="Arial" w:eastAsia="Calibri" w:hAnsi="Arial" w:cs="Arial"/>
                <w:sz w:val="20"/>
              </w:rPr>
            </w:pPr>
          </w:p>
        </w:tc>
        <w:tc>
          <w:tcPr>
            <w:tcW w:w="981" w:type="dxa"/>
          </w:tcPr>
          <w:p w14:paraId="025A9200" w14:textId="77777777" w:rsidR="00A25997" w:rsidRPr="00AB4427" w:rsidRDefault="00A25997" w:rsidP="00451CC0">
            <w:pPr>
              <w:spacing w:before="0"/>
              <w:jc w:val="center"/>
              <w:rPr>
                <w:rFonts w:ascii="Arial" w:eastAsia="Calibri" w:hAnsi="Arial" w:cs="Arial"/>
                <w:sz w:val="20"/>
              </w:rPr>
            </w:pPr>
          </w:p>
        </w:tc>
      </w:tr>
    </w:tbl>
    <w:p w14:paraId="7520CF68" w14:textId="77777777" w:rsidR="00A25997" w:rsidRPr="00AB4427" w:rsidRDefault="00A25997" w:rsidP="00451CC0">
      <w:pPr>
        <w:spacing w:before="0"/>
        <w:jc w:val="center"/>
        <w:rPr>
          <w:rFonts w:ascii="Arial" w:eastAsia="Calibri" w:hAnsi="Arial" w:cs="Arial"/>
          <w:sz w:val="20"/>
          <w:lang w:val="en-CA"/>
        </w:rPr>
      </w:pPr>
    </w:p>
    <w:tbl>
      <w:tblPr>
        <w:tblStyle w:val="TableGrid2"/>
        <w:tblW w:w="0" w:type="auto"/>
        <w:tblLook w:val="04A0" w:firstRow="1" w:lastRow="0" w:firstColumn="1" w:lastColumn="0" w:noHBand="0" w:noVBand="1"/>
      </w:tblPr>
      <w:tblGrid>
        <w:gridCol w:w="8630"/>
      </w:tblGrid>
      <w:tr w:rsidR="006424E2" w:rsidRPr="00AB4427" w14:paraId="07DBE09E" w14:textId="77777777" w:rsidTr="00451CC0">
        <w:trPr>
          <w:trHeight w:val="1495"/>
        </w:trPr>
        <w:tc>
          <w:tcPr>
            <w:tcW w:w="10790" w:type="dxa"/>
          </w:tcPr>
          <w:p w14:paraId="06C1C52B" w14:textId="7AEADD37" w:rsidR="00A25997" w:rsidRPr="00AB4427" w:rsidRDefault="00AB5464" w:rsidP="00451CC0">
            <w:pPr>
              <w:spacing w:before="0"/>
              <w:rPr>
                <w:rFonts w:ascii="Arial" w:eastAsia="Calibri" w:hAnsi="Arial" w:cs="Arial"/>
                <w:sz w:val="20"/>
              </w:rPr>
            </w:pPr>
            <w:r w:rsidRPr="00AB4427">
              <w:rPr>
                <w:rFonts w:ascii="Arial" w:eastAsia="Calibri" w:hAnsi="Arial" w:cs="Arial"/>
                <w:sz w:val="20"/>
              </w:rPr>
              <w:t>Notes</w:t>
            </w:r>
            <w:r w:rsidR="00A25997" w:rsidRPr="00AB4427">
              <w:rPr>
                <w:rFonts w:ascii="Arial" w:eastAsia="Calibri" w:hAnsi="Arial" w:cs="Arial"/>
                <w:sz w:val="20"/>
              </w:rPr>
              <w:t>:</w:t>
            </w:r>
          </w:p>
          <w:p w14:paraId="52B5A3D0" w14:textId="77777777" w:rsidR="00A25997" w:rsidRPr="00AB4427" w:rsidRDefault="00A25997" w:rsidP="00451CC0">
            <w:pPr>
              <w:spacing w:before="0"/>
              <w:rPr>
                <w:rFonts w:ascii="Arial" w:eastAsia="Calibri" w:hAnsi="Arial" w:cs="Arial"/>
                <w:sz w:val="20"/>
              </w:rPr>
            </w:pPr>
          </w:p>
          <w:p w14:paraId="1D5A4E50" w14:textId="77777777" w:rsidR="00A25997" w:rsidRPr="00AB4427" w:rsidRDefault="00A25997" w:rsidP="00451CC0">
            <w:pPr>
              <w:spacing w:before="0"/>
              <w:rPr>
                <w:rFonts w:ascii="Arial" w:eastAsia="Calibri" w:hAnsi="Arial" w:cs="Arial"/>
                <w:sz w:val="20"/>
              </w:rPr>
            </w:pPr>
          </w:p>
          <w:p w14:paraId="2C7B0E2F" w14:textId="77777777" w:rsidR="00A25997" w:rsidRPr="00AB4427" w:rsidRDefault="00A25997" w:rsidP="00451CC0">
            <w:pPr>
              <w:spacing w:before="0"/>
              <w:rPr>
                <w:rFonts w:ascii="Arial" w:eastAsia="Calibri" w:hAnsi="Arial" w:cs="Arial"/>
                <w:sz w:val="20"/>
              </w:rPr>
            </w:pPr>
          </w:p>
        </w:tc>
      </w:tr>
    </w:tbl>
    <w:p w14:paraId="17DF2E45" w14:textId="6FB22286" w:rsidR="00A40553" w:rsidRPr="00AB4427" w:rsidRDefault="00C966D8" w:rsidP="00A40553">
      <w:pPr>
        <w:pStyle w:val="PMsectionHead"/>
      </w:pPr>
      <w:bookmarkStart w:id="129" w:name="_Toc223449630"/>
      <w:bookmarkStart w:id="130" w:name="_Toc224568773"/>
      <w:r w:rsidRPr="00AB4427">
        <w:lastRenderedPageBreak/>
        <w:t>8</w:t>
      </w:r>
      <w:r w:rsidR="00A40553" w:rsidRPr="00AB4427">
        <w:t>.1 Incident</w:t>
      </w:r>
      <w:r w:rsidR="00752CA9" w:rsidRPr="00AB4427">
        <w:t>,</w:t>
      </w:r>
      <w:r w:rsidRPr="00AB4427">
        <w:t xml:space="preserve"> Injury </w:t>
      </w:r>
      <w:r w:rsidR="00752CA9" w:rsidRPr="00AB4427">
        <w:t xml:space="preserve">and Occupational Illness </w:t>
      </w:r>
      <w:r w:rsidR="00A40553" w:rsidRPr="00AB4427">
        <w:t>Investigation Policy</w:t>
      </w:r>
      <w:bookmarkEnd w:id="120"/>
      <w:bookmarkEnd w:id="124"/>
      <w:bookmarkEnd w:id="129"/>
      <w:bookmarkEnd w:id="130"/>
    </w:p>
    <w:p w14:paraId="17DF2E46" w14:textId="77777777" w:rsidR="00A40553" w:rsidRPr="00AB4427" w:rsidRDefault="00A40553" w:rsidP="00A40553">
      <w:pPr>
        <w:pStyle w:val="PMhead"/>
      </w:pPr>
      <w:r w:rsidRPr="00AB4427">
        <w:t>Purpose</w:t>
      </w:r>
    </w:p>
    <w:p w14:paraId="17DF2E47" w14:textId="7B2BF901" w:rsidR="00A40553" w:rsidRPr="00AB4427" w:rsidRDefault="00C966D8" w:rsidP="00A40553">
      <w:pPr>
        <w:pStyle w:val="PMtext"/>
      </w:pPr>
      <w:r w:rsidRPr="00AB4427">
        <w:t>I</w:t>
      </w:r>
      <w:r w:rsidR="00A40553" w:rsidRPr="00AB4427">
        <w:t>ncident</w:t>
      </w:r>
      <w:r w:rsidR="00752CA9" w:rsidRPr="00AB4427">
        <w:t>,</w:t>
      </w:r>
      <w:r w:rsidRPr="00AB4427">
        <w:t xml:space="preserve"> injury </w:t>
      </w:r>
      <w:r w:rsidR="00752CA9" w:rsidRPr="00AB4427">
        <w:t xml:space="preserve">and occupational illness </w:t>
      </w:r>
      <w:r w:rsidR="00A40553" w:rsidRPr="00AB4427">
        <w:t xml:space="preserve">investigation procedures focus on identifying the basic cause of the loss and allow for recommendations on how to prevent a similar situation in future. </w:t>
      </w:r>
    </w:p>
    <w:p w14:paraId="17DF2E48" w14:textId="77777777" w:rsidR="00A40553" w:rsidRPr="00AB4427" w:rsidRDefault="00A40553" w:rsidP="00A40553">
      <w:pPr>
        <w:pStyle w:val="PMhead"/>
      </w:pPr>
      <w:r w:rsidRPr="00AB4427">
        <w:t>Policy</w:t>
      </w:r>
    </w:p>
    <w:p w14:paraId="17DF2E49" w14:textId="60FC9D4A" w:rsidR="00A40553" w:rsidRPr="00AB4427" w:rsidRDefault="00A40553" w:rsidP="00A40553">
      <w:pPr>
        <w:pStyle w:val="PMtext"/>
      </w:pPr>
      <w:r w:rsidRPr="00AB4427">
        <w:t>All incidents causing injury</w:t>
      </w:r>
      <w:r w:rsidR="00752CA9" w:rsidRPr="00AB4427">
        <w:t xml:space="preserve"> or</w:t>
      </w:r>
      <w:r w:rsidR="00972264" w:rsidRPr="00AB4427">
        <w:t xml:space="preserve"> occupational</w:t>
      </w:r>
      <w:r w:rsidR="00752CA9" w:rsidRPr="00AB4427">
        <w:t xml:space="preserve"> illness</w:t>
      </w:r>
      <w:r w:rsidRPr="00AB4427">
        <w:t xml:space="preserve">, however minor, must be reported to </w:t>
      </w:r>
      <w:r w:rsidR="00C4366B" w:rsidRPr="00AB4427">
        <w:t>the supervisor</w:t>
      </w:r>
      <w:r w:rsidRPr="00AB4427">
        <w:t xml:space="preserve"> and to the </w:t>
      </w:r>
      <w:r w:rsidR="006A5FB7" w:rsidRPr="00AB4427">
        <w:t>Health and Safety Representative</w:t>
      </w:r>
      <w:r w:rsidR="00EF5EEC" w:rsidRPr="00AB4427">
        <w:t xml:space="preserve">. </w:t>
      </w:r>
    </w:p>
    <w:p w14:paraId="17DF2E4E" w14:textId="562AF886" w:rsidR="00A40553" w:rsidRPr="00AB4427" w:rsidRDefault="00A40553" w:rsidP="00A40553">
      <w:pPr>
        <w:pStyle w:val="PMtext"/>
      </w:pPr>
      <w:r w:rsidRPr="00AB4427">
        <w:t xml:space="preserve">On a quarterly basis, the </w:t>
      </w:r>
      <w:r w:rsidR="00C4366B" w:rsidRPr="00AB4427">
        <w:t>employer</w:t>
      </w:r>
      <w:r w:rsidRPr="00AB4427">
        <w:t xml:space="preserve"> will review all</w:t>
      </w:r>
      <w:r w:rsidR="00C966D8" w:rsidRPr="00AB4427">
        <w:t xml:space="preserve"> </w:t>
      </w:r>
      <w:r w:rsidRPr="00AB4427">
        <w:t xml:space="preserve">incident reports and any other related data to examine the number of incidents requiring first aid, health care, </w:t>
      </w:r>
      <w:r w:rsidR="00752CA9" w:rsidRPr="00AB4427">
        <w:t xml:space="preserve">modified duties </w:t>
      </w:r>
      <w:r w:rsidRPr="00AB4427">
        <w:t xml:space="preserve">or time off, as well as the number of near misses. This will be done to evaluate the success of injury prevention strategies, to identify any incident trends, and to determine whether or not additional investigation </w:t>
      </w:r>
      <w:r w:rsidR="00752CA9" w:rsidRPr="00AB4427">
        <w:t>and controls are</w:t>
      </w:r>
      <w:r w:rsidRPr="00AB4427">
        <w:t xml:space="preserve"> required. </w:t>
      </w:r>
    </w:p>
    <w:p w14:paraId="69C073B9" w14:textId="17246942" w:rsidR="00A47FFC" w:rsidRPr="00AB4427" w:rsidRDefault="00A47FFC" w:rsidP="00C4366B">
      <w:pPr>
        <w:pStyle w:val="PMtextBullet"/>
        <w:numPr>
          <w:ilvl w:val="0"/>
          <w:numId w:val="0"/>
        </w:numPr>
        <w:rPr>
          <w:b/>
        </w:rPr>
      </w:pPr>
      <w:r w:rsidRPr="00AB4427">
        <w:rPr>
          <w:b/>
        </w:rPr>
        <w:t>Definitions</w:t>
      </w:r>
    </w:p>
    <w:p w14:paraId="15C62386" w14:textId="4013EC56" w:rsidR="00C4366B" w:rsidRPr="00AB4427" w:rsidRDefault="00C4366B" w:rsidP="00501FDE">
      <w:pPr>
        <w:pStyle w:val="PMtextBullet"/>
        <w:numPr>
          <w:ilvl w:val="0"/>
          <w:numId w:val="24"/>
        </w:numPr>
      </w:pPr>
      <w:r w:rsidRPr="00AB4427">
        <w:t xml:space="preserve">According to Regulation 834 for Critical Injury, a </w:t>
      </w:r>
      <w:r w:rsidRPr="00AB4427">
        <w:rPr>
          <w:rStyle w:val="PMtextBoldChar"/>
          <w:rFonts w:cs="Arial"/>
          <w:b w:val="0"/>
        </w:rPr>
        <w:t>critical injury</w:t>
      </w:r>
      <w:r w:rsidRPr="00AB4427">
        <w:t xml:space="preserve"> is an injury of a serious nature that: </w:t>
      </w:r>
    </w:p>
    <w:p w14:paraId="17DF2E5A" w14:textId="77777777" w:rsidR="00A40553" w:rsidRPr="00AB4427" w:rsidRDefault="00A40553" w:rsidP="00501FDE">
      <w:pPr>
        <w:pStyle w:val="PMtextBullet"/>
        <w:numPr>
          <w:ilvl w:val="0"/>
          <w:numId w:val="96"/>
        </w:numPr>
      </w:pPr>
      <w:r w:rsidRPr="00AB4427">
        <w:t>Places life in jeopardy;</w:t>
      </w:r>
    </w:p>
    <w:p w14:paraId="17DF2E5B" w14:textId="77777777" w:rsidR="00A40553" w:rsidRPr="00AB4427" w:rsidRDefault="00A40553" w:rsidP="00501FDE">
      <w:pPr>
        <w:pStyle w:val="PMtextBullet"/>
        <w:numPr>
          <w:ilvl w:val="0"/>
          <w:numId w:val="96"/>
        </w:numPr>
      </w:pPr>
      <w:r w:rsidRPr="00AB4427">
        <w:t>Produces unconsciousness;</w:t>
      </w:r>
    </w:p>
    <w:p w14:paraId="17DF2E5C" w14:textId="77777777" w:rsidR="00A40553" w:rsidRPr="00AB4427" w:rsidRDefault="00A40553" w:rsidP="00501FDE">
      <w:pPr>
        <w:pStyle w:val="PMtextBullet"/>
        <w:numPr>
          <w:ilvl w:val="0"/>
          <w:numId w:val="96"/>
        </w:numPr>
      </w:pPr>
      <w:r w:rsidRPr="00AB4427">
        <w:t>Results in substantial loss of blood;</w:t>
      </w:r>
    </w:p>
    <w:p w14:paraId="17DF2E5D" w14:textId="77777777" w:rsidR="00A40553" w:rsidRPr="00AB4427" w:rsidRDefault="00A40553" w:rsidP="00501FDE">
      <w:pPr>
        <w:pStyle w:val="PMtextBullet"/>
        <w:numPr>
          <w:ilvl w:val="0"/>
          <w:numId w:val="96"/>
        </w:numPr>
      </w:pPr>
      <w:r w:rsidRPr="00AB4427">
        <w:t>Involves the fracture of a leg or arm, but not a finger or a toe;</w:t>
      </w:r>
    </w:p>
    <w:p w14:paraId="17DF2E5E" w14:textId="77777777" w:rsidR="00A40553" w:rsidRPr="00AB4427" w:rsidRDefault="00A40553" w:rsidP="00501FDE">
      <w:pPr>
        <w:pStyle w:val="PMtextBullet"/>
        <w:numPr>
          <w:ilvl w:val="0"/>
          <w:numId w:val="96"/>
        </w:numPr>
      </w:pPr>
      <w:r w:rsidRPr="00AB4427">
        <w:t>Involves the amputation of a leg, arm, hand, or foot, but not a finger or toe;</w:t>
      </w:r>
    </w:p>
    <w:p w14:paraId="17DF2E5F" w14:textId="77777777" w:rsidR="00A40553" w:rsidRPr="00AB4427" w:rsidRDefault="00A40553" w:rsidP="00501FDE">
      <w:pPr>
        <w:pStyle w:val="PMtextBullet"/>
        <w:numPr>
          <w:ilvl w:val="0"/>
          <w:numId w:val="96"/>
        </w:numPr>
      </w:pPr>
      <w:r w:rsidRPr="00AB4427">
        <w:t>Consists of burns to a major portion of the body; or</w:t>
      </w:r>
    </w:p>
    <w:p w14:paraId="17DF2E60" w14:textId="77777777" w:rsidR="00A40553" w:rsidRPr="00AB4427" w:rsidRDefault="00A40553" w:rsidP="00501FDE">
      <w:pPr>
        <w:pStyle w:val="PMtextBullet"/>
        <w:numPr>
          <w:ilvl w:val="0"/>
          <w:numId w:val="96"/>
        </w:numPr>
      </w:pPr>
      <w:r w:rsidRPr="00AB4427">
        <w:t>Causes the loss of sight in an eye.</w:t>
      </w:r>
    </w:p>
    <w:p w14:paraId="17DF2E61" w14:textId="77777777" w:rsidR="00A40553" w:rsidRPr="00AB4427" w:rsidRDefault="00A40553" w:rsidP="00501FDE">
      <w:pPr>
        <w:pStyle w:val="PMtext"/>
        <w:numPr>
          <w:ilvl w:val="0"/>
          <w:numId w:val="24"/>
        </w:numPr>
      </w:pPr>
      <w:r w:rsidRPr="00AB4427">
        <w:t xml:space="preserve">A </w:t>
      </w:r>
      <w:r w:rsidRPr="00AB4427">
        <w:rPr>
          <w:rStyle w:val="PMtextBoldChar"/>
          <w:b w:val="0"/>
        </w:rPr>
        <w:t>lost time injury</w:t>
      </w:r>
      <w:r w:rsidRPr="00AB4427">
        <w:t xml:space="preserve"> is an injury for which the employee receives compensation for lost wages or a permanent disability following a work-related incident.</w:t>
      </w:r>
    </w:p>
    <w:p w14:paraId="17DF2E62" w14:textId="77777777" w:rsidR="00A40553" w:rsidRPr="00AB4427" w:rsidRDefault="00A40553" w:rsidP="00501FDE">
      <w:pPr>
        <w:pStyle w:val="PMtext"/>
        <w:numPr>
          <w:ilvl w:val="0"/>
          <w:numId w:val="24"/>
        </w:numPr>
      </w:pPr>
      <w:r w:rsidRPr="00AB4427">
        <w:t>A</w:t>
      </w:r>
      <w:r w:rsidRPr="00AB4427">
        <w:rPr>
          <w:rStyle w:val="PMtextBoldChar"/>
          <w:b w:val="0"/>
        </w:rPr>
        <w:t xml:space="preserve"> fire or environmental release</w:t>
      </w:r>
      <w:r w:rsidRPr="00AB4427">
        <w:t xml:space="preserve"> is the release of a substance into the natural environment that causes an adverse effect.</w:t>
      </w:r>
    </w:p>
    <w:p w14:paraId="17DF2E63" w14:textId="419095E1" w:rsidR="00A40553" w:rsidRPr="00AB4427" w:rsidRDefault="00752CA9" w:rsidP="00501FDE">
      <w:pPr>
        <w:pStyle w:val="PMtext"/>
        <w:numPr>
          <w:ilvl w:val="0"/>
          <w:numId w:val="24"/>
        </w:numPr>
      </w:pPr>
      <w:r w:rsidRPr="00AB4427">
        <w:t>I</w:t>
      </w:r>
      <w:r w:rsidR="00A40553" w:rsidRPr="00AB4427">
        <w:t xml:space="preserve">ncident of violence </w:t>
      </w:r>
      <w:r w:rsidR="00C4366B" w:rsidRPr="00AB4427">
        <w:t>is</w:t>
      </w:r>
      <w:r w:rsidR="00A40553" w:rsidRPr="00AB4427">
        <w:t xml:space="preserve"> any </w:t>
      </w:r>
      <w:r w:rsidR="000F5E9C" w:rsidRPr="00AB4427">
        <w:t xml:space="preserve">attempt or </w:t>
      </w:r>
      <w:r w:rsidR="00A40553" w:rsidRPr="00AB4427">
        <w:t xml:space="preserve">exercise of physical force by a person against an employee at </w:t>
      </w:r>
      <w:r w:rsidR="003357E3" w:rsidRPr="00AB4427">
        <w:t>[</w:t>
      </w:r>
      <w:r w:rsidR="002C1A88" w:rsidRPr="00AB4427">
        <w:t>Employer/Organization Name</w:t>
      </w:r>
      <w:r w:rsidR="003357E3" w:rsidRPr="00AB4427">
        <w:t>]</w:t>
      </w:r>
      <w:r w:rsidR="00A40553" w:rsidRPr="00AB4427">
        <w:t xml:space="preserve"> that causes or could cause physical injury to an employee or a statement</w:t>
      </w:r>
      <w:r w:rsidR="00972264" w:rsidRPr="00AB4427">
        <w:t>,</w:t>
      </w:r>
      <w:r w:rsidR="00A40553" w:rsidRPr="00AB4427">
        <w:t xml:space="preserve"> or behavior that it is reasonable for an employee to interpret as a threat to exercise physical force against the employee and that could cause physical injury to an employee.</w:t>
      </w:r>
    </w:p>
    <w:p w14:paraId="17DF2E64" w14:textId="62D2A0F8" w:rsidR="00A40553" w:rsidRPr="00AB4427" w:rsidRDefault="00A40553" w:rsidP="00501FDE">
      <w:pPr>
        <w:pStyle w:val="PMtext"/>
        <w:numPr>
          <w:ilvl w:val="0"/>
          <w:numId w:val="24"/>
        </w:numPr>
      </w:pPr>
      <w:r w:rsidRPr="00AB4427">
        <w:t xml:space="preserve">Incident of harassment </w:t>
      </w:r>
      <w:r w:rsidR="00C4366B" w:rsidRPr="00AB4427">
        <w:t>is</w:t>
      </w:r>
      <w:r w:rsidRPr="00AB4427">
        <w:t xml:space="preserve"> engaging in a course of vexatious comment or conduct against an employee at </w:t>
      </w:r>
      <w:r w:rsidR="003357E3" w:rsidRPr="00AB4427">
        <w:t>[</w:t>
      </w:r>
      <w:r w:rsidR="002C1A88" w:rsidRPr="00AB4427">
        <w:t>Employer/Organization Name</w:t>
      </w:r>
      <w:r w:rsidR="003357E3" w:rsidRPr="00AB4427">
        <w:t>]</w:t>
      </w:r>
      <w:r w:rsidRPr="00AB4427">
        <w:t xml:space="preserve"> that is known or ought reasonably to be known to be unwelcome</w:t>
      </w:r>
      <w:r w:rsidR="000F5E9C" w:rsidRPr="00AB4427">
        <w:t>, and includes sexual harassment.</w:t>
      </w:r>
    </w:p>
    <w:p w14:paraId="17DF2E65" w14:textId="457627D4" w:rsidR="00A40553" w:rsidRPr="00AB4427" w:rsidRDefault="00A40553" w:rsidP="00501FDE">
      <w:pPr>
        <w:pStyle w:val="PMtext"/>
        <w:numPr>
          <w:ilvl w:val="0"/>
          <w:numId w:val="24"/>
        </w:numPr>
      </w:pPr>
      <w:r w:rsidRPr="00AB4427">
        <w:t xml:space="preserve">An </w:t>
      </w:r>
      <w:r w:rsidRPr="00AB4427">
        <w:rPr>
          <w:rStyle w:val="PMtextBoldChar"/>
          <w:b w:val="0"/>
        </w:rPr>
        <w:t>occupational illness</w:t>
      </w:r>
      <w:r w:rsidRPr="00AB4427">
        <w:t xml:space="preserve"> is </w:t>
      </w:r>
      <w:r w:rsidR="00D66C3C" w:rsidRPr="00AB4427">
        <w:t>a</w:t>
      </w:r>
      <w:r w:rsidR="00D66C3C" w:rsidRPr="00AB4427">
        <w:rPr>
          <w:rFonts w:cs="Arial"/>
        </w:rPr>
        <w:t xml:space="preserve"> condition that results from exposure in a workplace to a physical, chemical or biological agent to the extent that the </w:t>
      </w:r>
      <w:r w:rsidR="00D66C3C" w:rsidRPr="00AB4427">
        <w:rPr>
          <w:rFonts w:cs="Arial"/>
        </w:rPr>
        <w:lastRenderedPageBreak/>
        <w:t>employee’s normal physiological mechanisms are affected and their health is impaired. It includes an occupational disease for which an employee is entitled to benefits under the WSIA, 1997.</w:t>
      </w:r>
    </w:p>
    <w:p w14:paraId="17DF2E66" w14:textId="536A5638" w:rsidR="00A40553" w:rsidRPr="00AB4427" w:rsidRDefault="00A40553" w:rsidP="00501FDE">
      <w:pPr>
        <w:pStyle w:val="PMtext"/>
        <w:numPr>
          <w:ilvl w:val="0"/>
          <w:numId w:val="24"/>
        </w:numPr>
      </w:pPr>
      <w:r w:rsidRPr="00AB4427">
        <w:rPr>
          <w:rStyle w:val="PMtextBoldChar"/>
          <w:b w:val="0"/>
        </w:rPr>
        <w:t>Property damage</w:t>
      </w:r>
      <w:r w:rsidRPr="00AB4427">
        <w:t xml:space="preserve"> is loss or harm to property, equipment, tools or any other object or material used at </w:t>
      </w:r>
      <w:r w:rsidR="003357E3" w:rsidRPr="00AB4427">
        <w:t>[</w:t>
      </w:r>
      <w:r w:rsidR="002C1A88" w:rsidRPr="00AB4427">
        <w:t>Employer/Organization Name</w:t>
      </w:r>
      <w:r w:rsidR="003357E3" w:rsidRPr="00AB4427">
        <w:t>]</w:t>
      </w:r>
      <w:r w:rsidRPr="00AB4427">
        <w:t>.</w:t>
      </w:r>
    </w:p>
    <w:p w14:paraId="060B5928" w14:textId="3E7A028B" w:rsidR="00A47FFC" w:rsidRPr="00AB4427" w:rsidRDefault="00A47FFC" w:rsidP="00A47FFC">
      <w:pPr>
        <w:pStyle w:val="PMsubHead"/>
        <w:rPr>
          <w:rFonts w:cs="Arial"/>
          <w:i w:val="0"/>
        </w:rPr>
      </w:pPr>
      <w:r w:rsidRPr="00AB4427">
        <w:rPr>
          <w:rFonts w:cs="Arial"/>
          <w:i w:val="0"/>
        </w:rPr>
        <w:t>Procedure</w:t>
      </w:r>
    </w:p>
    <w:p w14:paraId="4B8F1081" w14:textId="3F7FC16F" w:rsidR="00A47FFC" w:rsidRPr="00AB4427" w:rsidRDefault="00A47FFC" w:rsidP="00A47FFC">
      <w:pPr>
        <w:pStyle w:val="PMtext"/>
      </w:pPr>
      <w:r w:rsidRPr="00AB4427">
        <w:t>In the event of an incident causing death or critical injury as defined by the Occupational Health and Safety Act (OHSA), [</w:t>
      </w:r>
      <w:r w:rsidR="002C1A88" w:rsidRPr="00AB4427">
        <w:t>Employer/Organization Name</w:t>
      </w:r>
      <w:r w:rsidRPr="00AB4427">
        <w:t xml:space="preserve">] is required to immediately notify the </w:t>
      </w:r>
      <w:r w:rsidR="009E496A" w:rsidRPr="00AB4427">
        <w:t>Ministry of Labour, Immigration, Training and Skills Development</w:t>
      </w:r>
      <w:r w:rsidR="00471C4A" w:rsidRPr="00AB4427">
        <w:t xml:space="preserve"> </w:t>
      </w:r>
      <w:r w:rsidRPr="00AB4427">
        <w:t>(</w:t>
      </w:r>
      <w:r w:rsidR="009E496A" w:rsidRPr="00AB4427">
        <w:t>MLITSD</w:t>
      </w:r>
      <w:r w:rsidRPr="00AB4427">
        <w:t xml:space="preserve">) and the Health and Safety Representative. </w:t>
      </w:r>
      <w:r w:rsidR="009E496A" w:rsidRPr="00AB4427">
        <w:t>MLITSD</w:t>
      </w:r>
      <w:r w:rsidRPr="00AB4427">
        <w:t xml:space="preserve"> may be contacted </w:t>
      </w:r>
      <w:r w:rsidR="000F5E9C" w:rsidRPr="00AB4427">
        <w:t xml:space="preserve">24 hours a day, seven days a week </w:t>
      </w:r>
      <w:r w:rsidRPr="00AB4427">
        <w:t>at 1 877 202 0008.</w:t>
      </w:r>
    </w:p>
    <w:p w14:paraId="4A790AC4" w14:textId="02F69B2C" w:rsidR="00A47FFC" w:rsidRPr="00AB4427" w:rsidRDefault="00A47FFC" w:rsidP="00A47FFC">
      <w:pPr>
        <w:pStyle w:val="PMtext"/>
      </w:pPr>
      <w:r w:rsidRPr="00AB4427">
        <w:t xml:space="preserve">The employer and the Health and Safety Representative are to complete and submit an injury report to the </w:t>
      </w:r>
      <w:r w:rsidR="009E496A" w:rsidRPr="00AB4427">
        <w:t>MLITSD</w:t>
      </w:r>
      <w:r w:rsidRPr="00AB4427">
        <w:t xml:space="preserve"> within 48 hours of the occurrence. Please see Notice of </w:t>
      </w:r>
      <w:r w:rsidR="002A3F21" w:rsidRPr="00AB4427">
        <w:t xml:space="preserve">Incident </w:t>
      </w:r>
      <w:r w:rsidRPr="00AB4427">
        <w:t xml:space="preserve">Form </w:t>
      </w:r>
      <w:r w:rsidR="00176A40" w:rsidRPr="00AB4427">
        <w:t>-</w:t>
      </w:r>
      <w:r w:rsidRPr="00AB4427">
        <w:t xml:space="preserve"> Critical Injury Report to </w:t>
      </w:r>
      <w:r w:rsidR="009E496A" w:rsidRPr="00AB4427">
        <w:t>MLITSD</w:t>
      </w:r>
      <w:r w:rsidRPr="00AB4427">
        <w:t>.</w:t>
      </w:r>
    </w:p>
    <w:p w14:paraId="209EDC3E" w14:textId="49AB9D9B" w:rsidR="00A47FFC" w:rsidRPr="00AB4427" w:rsidRDefault="00A47FFC" w:rsidP="00A47FFC">
      <w:pPr>
        <w:pStyle w:val="PMtext"/>
        <w:rPr>
          <w:rFonts w:cs="Arial"/>
        </w:rPr>
      </w:pPr>
      <w:r w:rsidRPr="00AB4427">
        <w:rPr>
          <w:rFonts w:cs="Arial"/>
        </w:rPr>
        <w:t xml:space="preserve">No one must disturb the site of such an incident until permitted to do so by a </w:t>
      </w:r>
      <w:r w:rsidR="009E496A" w:rsidRPr="00AB4427">
        <w:rPr>
          <w:rFonts w:cs="Arial"/>
        </w:rPr>
        <w:t>MLITSD</w:t>
      </w:r>
      <w:r w:rsidRPr="00AB4427">
        <w:rPr>
          <w:rFonts w:cs="Arial"/>
        </w:rPr>
        <w:t xml:space="preserve"> Inspector, except as outlined in the Occupational Health and Safety Act (OHSA), Section 51(2)</w:t>
      </w:r>
      <w:r w:rsidR="00EF5EEC" w:rsidRPr="00AB4427">
        <w:rPr>
          <w:rFonts w:cs="Arial"/>
        </w:rPr>
        <w:t xml:space="preserve">. </w:t>
      </w:r>
      <w:r w:rsidRPr="00AB4427">
        <w:rPr>
          <w:rFonts w:cs="Arial"/>
        </w:rPr>
        <w:t>Reasons to disturb the site include saving or relieving human suffering, maintaining essential public utility service or public transportation system, preventing unnecessary damage to equipment or other property.</w:t>
      </w:r>
    </w:p>
    <w:p w14:paraId="0974049A" w14:textId="57CA2D1C" w:rsidR="00A47FFC" w:rsidRPr="00AB4427" w:rsidRDefault="00A47FFC" w:rsidP="00A47FFC">
      <w:pPr>
        <w:pStyle w:val="PMtext"/>
      </w:pPr>
      <w:r w:rsidRPr="00AB4427">
        <w:t xml:space="preserve">Once permission is given by an inspector, the Health and Safety Representative </w:t>
      </w:r>
      <w:r w:rsidR="00176A40" w:rsidRPr="00AB4427">
        <w:t>will</w:t>
      </w:r>
      <w:r w:rsidRPr="00AB4427">
        <w:t xml:space="preserve"> investigate the incident scene and report </w:t>
      </w:r>
      <w:r w:rsidR="00CA5886" w:rsidRPr="00AB4427">
        <w:t>their</w:t>
      </w:r>
      <w:r w:rsidRPr="00AB4427">
        <w:t xml:space="preserve"> findings in writing to the employer and the </w:t>
      </w:r>
      <w:r w:rsidR="009E496A" w:rsidRPr="00AB4427">
        <w:t>MLITSD</w:t>
      </w:r>
      <w:r w:rsidRPr="00AB4427">
        <w:t xml:space="preserve"> Director</w:t>
      </w:r>
      <w:r w:rsidR="00EF5EEC" w:rsidRPr="00AB4427">
        <w:t xml:space="preserve">. </w:t>
      </w:r>
    </w:p>
    <w:p w14:paraId="5D9B5AFB" w14:textId="40CB90AC" w:rsidR="00C4366B" w:rsidRPr="00AB4427" w:rsidRDefault="00C4366B" w:rsidP="00C4366B">
      <w:pPr>
        <w:pStyle w:val="PMtext"/>
        <w:rPr>
          <w:rFonts w:cs="Arial"/>
        </w:rPr>
      </w:pPr>
      <w:r w:rsidRPr="00AB4427">
        <w:rPr>
          <w:rFonts w:cs="Arial"/>
        </w:rPr>
        <w:t xml:space="preserve">In accordance with the OHSA, an investigation is required for critical injuries and fatalities. In accordance with the Workplace Safety </w:t>
      </w:r>
      <w:r w:rsidR="0014362E" w:rsidRPr="00AB4427">
        <w:rPr>
          <w:rFonts w:cs="Arial"/>
        </w:rPr>
        <w:t xml:space="preserve">and </w:t>
      </w:r>
      <w:r w:rsidRPr="00AB4427">
        <w:rPr>
          <w:rFonts w:cs="Arial"/>
        </w:rPr>
        <w:t xml:space="preserve">Insurance Act, a completed Workplace Safety and Insurance Board (WSIB) Employer’s Report Form 7 is required for lost time, medical aid for injuries, modified duties greater than seven days, or earns less than regular day’s pay. </w:t>
      </w:r>
    </w:p>
    <w:p w14:paraId="2BFE3D54" w14:textId="3C6D10B8" w:rsidR="00C4366B" w:rsidRPr="00AB4427" w:rsidRDefault="00C4366B" w:rsidP="00C4366B">
      <w:pPr>
        <w:pStyle w:val="PMtext"/>
        <w:rPr>
          <w:rFonts w:cs="Arial"/>
        </w:rPr>
      </w:pPr>
      <w:r w:rsidRPr="00AB4427">
        <w:rPr>
          <w:rFonts w:cs="Arial"/>
        </w:rPr>
        <w:t xml:space="preserve">If a person is disabled from performing regular duties or develops an occupational illness, </w:t>
      </w:r>
      <w:r w:rsidRPr="00AB4427">
        <w:t>[</w:t>
      </w:r>
      <w:r w:rsidR="002C1A88" w:rsidRPr="00AB4427">
        <w:t>Employer/Organization Name</w:t>
      </w:r>
      <w:r w:rsidRPr="00AB4427">
        <w:t>]</w:t>
      </w:r>
      <w:r w:rsidRPr="00AB4427">
        <w:rPr>
          <w:rFonts w:cs="Arial"/>
        </w:rPr>
        <w:t xml:space="preserve"> must send a report to the </w:t>
      </w:r>
      <w:r w:rsidR="009E496A" w:rsidRPr="00AB4427">
        <w:rPr>
          <w:rFonts w:cs="Arial"/>
        </w:rPr>
        <w:t>MLITSD</w:t>
      </w:r>
      <w:r w:rsidRPr="00AB4427">
        <w:rPr>
          <w:rFonts w:cs="Arial"/>
        </w:rPr>
        <w:t xml:space="preserve"> within four days. Please see Notice of Incident Form </w:t>
      </w:r>
      <w:r w:rsidR="00176A40" w:rsidRPr="00AB4427">
        <w:rPr>
          <w:rFonts w:cs="Arial"/>
        </w:rPr>
        <w:t>-</w:t>
      </w:r>
      <w:r w:rsidRPr="00AB4427">
        <w:rPr>
          <w:rFonts w:cs="Arial"/>
        </w:rPr>
        <w:t xml:space="preserve"> Incident Fire Explosion or Illness Report to </w:t>
      </w:r>
      <w:r w:rsidR="009E496A" w:rsidRPr="00AB4427">
        <w:rPr>
          <w:rFonts w:cs="Arial"/>
        </w:rPr>
        <w:t>MLITSD</w:t>
      </w:r>
      <w:r w:rsidRPr="00AB4427">
        <w:rPr>
          <w:rFonts w:cs="Arial"/>
        </w:rPr>
        <w:t xml:space="preserve">. </w:t>
      </w:r>
    </w:p>
    <w:p w14:paraId="4CD4367D" w14:textId="77777777" w:rsidR="00A47FFC" w:rsidRPr="00AB4427" w:rsidRDefault="00A47FFC" w:rsidP="00A47FFC">
      <w:pPr>
        <w:pStyle w:val="PMtext"/>
      </w:pPr>
      <w:r w:rsidRPr="00AB4427">
        <w:t xml:space="preserve">The following injuries or incidents must be investigated immediately: </w:t>
      </w:r>
    </w:p>
    <w:p w14:paraId="043B496F" w14:textId="77777777" w:rsidR="00A47FFC" w:rsidRPr="00AB4427" w:rsidRDefault="00A47FFC" w:rsidP="00A47FFC">
      <w:pPr>
        <w:pStyle w:val="PMtextBullet"/>
      </w:pPr>
      <w:r w:rsidRPr="00AB4427">
        <w:t xml:space="preserve">Fatalities or critical injuries </w:t>
      </w:r>
    </w:p>
    <w:p w14:paraId="5B5079C2" w14:textId="5B436F64" w:rsidR="00A47FFC" w:rsidRPr="00AB4427" w:rsidRDefault="00A47FFC" w:rsidP="00A47FFC">
      <w:pPr>
        <w:pStyle w:val="PMtextBullet"/>
      </w:pPr>
      <w:r w:rsidRPr="00AB4427">
        <w:t>Complaints or incidents of violence</w:t>
      </w:r>
    </w:p>
    <w:p w14:paraId="395BF7F2" w14:textId="77777777" w:rsidR="00A47FFC" w:rsidRPr="00AB4427" w:rsidRDefault="00A47FFC" w:rsidP="00A47FFC">
      <w:pPr>
        <w:pStyle w:val="PMtextBullet"/>
      </w:pPr>
      <w:r w:rsidRPr="00AB4427">
        <w:t>Incidents of harassment</w:t>
      </w:r>
    </w:p>
    <w:p w14:paraId="1843CB0B" w14:textId="77777777" w:rsidR="00A47FFC" w:rsidRPr="00AB4427" w:rsidRDefault="00A47FFC" w:rsidP="00A47FFC">
      <w:pPr>
        <w:pStyle w:val="PMtextBullet"/>
      </w:pPr>
      <w:r w:rsidRPr="00AB4427">
        <w:t>Fire or environmental release</w:t>
      </w:r>
    </w:p>
    <w:p w14:paraId="7BD12D73" w14:textId="77777777" w:rsidR="00A47FFC" w:rsidRPr="00AB4427" w:rsidRDefault="00A47FFC" w:rsidP="00A47FFC">
      <w:pPr>
        <w:pStyle w:val="PMtextBullet"/>
      </w:pPr>
      <w:r w:rsidRPr="00AB4427">
        <w:t>Occupational illness</w:t>
      </w:r>
    </w:p>
    <w:p w14:paraId="0F93F6BE" w14:textId="398550A7" w:rsidR="00A47FFC" w:rsidRPr="00AB4427" w:rsidRDefault="00A47FFC" w:rsidP="00A47FFC">
      <w:pPr>
        <w:pStyle w:val="PMtextBullet"/>
        <w:numPr>
          <w:ilvl w:val="0"/>
          <w:numId w:val="0"/>
        </w:numPr>
      </w:pPr>
      <w:r w:rsidRPr="00AB4427">
        <w:t>Other injuries or losses are investigated at the discretion of the employer. The following is a guideline.</w:t>
      </w:r>
    </w:p>
    <w:p w14:paraId="17DF2E6C" w14:textId="2FE8B77D" w:rsidR="00A40553" w:rsidRPr="00AB4427" w:rsidRDefault="00C4366B" w:rsidP="00A40553">
      <w:pPr>
        <w:pStyle w:val="PMtextBullet"/>
      </w:pPr>
      <w:r w:rsidRPr="00AB4427">
        <w:t>L</w:t>
      </w:r>
      <w:r w:rsidR="00A40553" w:rsidRPr="00AB4427">
        <w:t>ost time</w:t>
      </w:r>
      <w:r w:rsidRPr="00AB4427">
        <w:t xml:space="preserve">, medical and </w:t>
      </w:r>
      <w:r w:rsidR="000F5E9C" w:rsidRPr="00AB4427">
        <w:t>non-</w:t>
      </w:r>
      <w:r w:rsidRPr="00AB4427">
        <w:t>critical injuries.</w:t>
      </w:r>
    </w:p>
    <w:p w14:paraId="17DF2E6D" w14:textId="63259311" w:rsidR="00A40553" w:rsidRPr="00AB4427" w:rsidRDefault="00A40553" w:rsidP="00A40553">
      <w:pPr>
        <w:pStyle w:val="PMtextBullet"/>
      </w:pPr>
      <w:r w:rsidRPr="00AB4427">
        <w:t>Property damage that has resulted in the potential loss of safe operati</w:t>
      </w:r>
      <w:r w:rsidR="00C4366B" w:rsidRPr="00AB4427">
        <w:t>on of equipment and environment.</w:t>
      </w:r>
    </w:p>
    <w:p w14:paraId="17DF2E6E" w14:textId="77777777" w:rsidR="00A40553" w:rsidRPr="00AB4427" w:rsidRDefault="00A40553" w:rsidP="00A40553">
      <w:pPr>
        <w:pStyle w:val="PMtextBullet"/>
      </w:pPr>
      <w:r w:rsidRPr="00AB4427">
        <w:lastRenderedPageBreak/>
        <w:t>An incident which could have resulted in a substantial loss.</w:t>
      </w:r>
    </w:p>
    <w:p w14:paraId="17DF2E6F" w14:textId="32128AB3" w:rsidR="00A40553" w:rsidRPr="00AB4427" w:rsidRDefault="00A40553" w:rsidP="00A40553">
      <w:pPr>
        <w:pStyle w:val="PMtextBullet"/>
      </w:pPr>
      <w:r w:rsidRPr="00AB4427">
        <w:t xml:space="preserve">As a general rule, incident reports (especially those involving first aid, health care or near misses) should be reviewed monthly to identify those requiring further investigation. </w:t>
      </w:r>
    </w:p>
    <w:p w14:paraId="17DF2E70" w14:textId="47E91659" w:rsidR="00A40553" w:rsidRPr="00AB4427" w:rsidRDefault="00A5003B" w:rsidP="00A40553">
      <w:pPr>
        <w:pStyle w:val="PMhead"/>
        <w:rPr>
          <w:i/>
        </w:rPr>
      </w:pPr>
      <w:r w:rsidRPr="00AB4427">
        <w:rPr>
          <w:i/>
        </w:rPr>
        <w:t>Investigation</w:t>
      </w:r>
    </w:p>
    <w:p w14:paraId="17DF2E71" w14:textId="3752C000" w:rsidR="00A40553" w:rsidRPr="00AB4427" w:rsidRDefault="00A40553" w:rsidP="00A40553">
      <w:pPr>
        <w:pStyle w:val="PMtext"/>
      </w:pPr>
      <w:r w:rsidRPr="00AB4427">
        <w:t xml:space="preserve">The </w:t>
      </w:r>
      <w:r w:rsidR="00C4366B" w:rsidRPr="00AB4427">
        <w:t>employer or supervisor</w:t>
      </w:r>
      <w:r w:rsidRPr="00AB4427">
        <w:t xml:space="preserve"> must take the following steps immediately when an incident occurs:</w:t>
      </w:r>
    </w:p>
    <w:p w14:paraId="17DF2E72" w14:textId="6FCBE434" w:rsidR="00A40553" w:rsidRPr="00AB4427" w:rsidRDefault="00A40553" w:rsidP="00A40553">
      <w:pPr>
        <w:pStyle w:val="PMtextBullet"/>
      </w:pPr>
      <w:r w:rsidRPr="00AB4427">
        <w:t xml:space="preserve">Taking immediate action to prevent further injury or damage. Take care of the needs of the injured </w:t>
      </w:r>
      <w:r w:rsidR="00A165DB" w:rsidRPr="00AB4427">
        <w:t>employee</w:t>
      </w:r>
      <w:r w:rsidRPr="00AB4427">
        <w:t xml:space="preserve">. In the case of an incident involving violence, the </w:t>
      </w:r>
      <w:r w:rsidR="00A165DB" w:rsidRPr="00AB4427">
        <w:t>employee</w:t>
      </w:r>
      <w:r w:rsidRPr="00AB4427">
        <w:t xml:space="preserve"> will have to be placed in a safe location as identified in </w:t>
      </w:r>
      <w:r w:rsidR="003357E3" w:rsidRPr="00AB4427">
        <w:t>[</w:t>
      </w:r>
      <w:r w:rsidR="002C1A88" w:rsidRPr="00AB4427">
        <w:t>Employer/Organization Name</w:t>
      </w:r>
      <w:r w:rsidR="003357E3" w:rsidRPr="00AB4427">
        <w:t>]</w:t>
      </w:r>
      <w:r w:rsidRPr="00AB4427">
        <w:t>’s Emergency Procedures</w:t>
      </w:r>
      <w:r w:rsidR="00C4366B" w:rsidRPr="00AB4427">
        <w:t>.</w:t>
      </w:r>
    </w:p>
    <w:p w14:paraId="17DF2E73" w14:textId="2B3B29E1" w:rsidR="00A40553" w:rsidRPr="00AB4427" w:rsidRDefault="000F5E9C" w:rsidP="00A40553">
      <w:pPr>
        <w:pStyle w:val="PMtextBullet"/>
      </w:pPr>
      <w:r w:rsidRPr="00AB4427">
        <w:t>For a fatality or critical injury, s</w:t>
      </w:r>
      <w:r w:rsidR="00A40553" w:rsidRPr="00AB4427">
        <w:t>ecure the incident area to ensure that no one else is injured, and that evidence is preserved.</w:t>
      </w:r>
    </w:p>
    <w:p w14:paraId="17DF2E74" w14:textId="590CD965" w:rsidR="00A40553" w:rsidRPr="00AB4427" w:rsidRDefault="00A40553" w:rsidP="00A40553">
      <w:pPr>
        <w:pStyle w:val="PMtextBullet"/>
      </w:pPr>
      <w:r w:rsidRPr="00AB4427">
        <w:t xml:space="preserve">Identify witnesses and ask their </w:t>
      </w:r>
      <w:r w:rsidR="000F5E9C" w:rsidRPr="00AB4427">
        <w:t>knowledge of what occurred leading up to</w:t>
      </w:r>
      <w:r w:rsidRPr="00AB4427">
        <w:t xml:space="preserve"> the incident. Set up a time and location for an interview and establish who will be doing the interviewing. Ensure that statements are recorded. See below for more detail on interviewing. </w:t>
      </w:r>
    </w:p>
    <w:p w14:paraId="17DF2E75" w14:textId="5CFCD56D" w:rsidR="00A40553" w:rsidRPr="00AB4427" w:rsidRDefault="00C4366B" w:rsidP="00A40553">
      <w:pPr>
        <w:pStyle w:val="PMtextBullet"/>
      </w:pPr>
      <w:r w:rsidRPr="00AB4427">
        <w:t>Interview</w:t>
      </w:r>
      <w:r w:rsidR="00A40553" w:rsidRPr="00AB4427">
        <w:t xml:space="preserve"> the involved </w:t>
      </w:r>
      <w:r w:rsidR="00A165DB" w:rsidRPr="00AB4427">
        <w:t>employee</w:t>
      </w:r>
      <w:r w:rsidR="00A40553" w:rsidRPr="00AB4427">
        <w:t xml:space="preserve"> or (in the case of violence and harassment) the potential aggressor/harasser(s) and identify witnesses and ask their </w:t>
      </w:r>
      <w:r w:rsidR="000F5E9C" w:rsidRPr="00AB4427">
        <w:t>knowledge of what occurred leading up to</w:t>
      </w:r>
      <w:r w:rsidR="00A40553" w:rsidRPr="00AB4427">
        <w:t xml:space="preserve"> the incident.</w:t>
      </w:r>
    </w:p>
    <w:p w14:paraId="17DF2E76" w14:textId="457DCC65" w:rsidR="00A40553" w:rsidRPr="00AB4427" w:rsidRDefault="00A40553" w:rsidP="00A40553">
      <w:pPr>
        <w:pStyle w:val="PMtextBullet"/>
      </w:pPr>
      <w:r w:rsidRPr="00AB4427">
        <w:t xml:space="preserve">Inform the </w:t>
      </w:r>
      <w:r w:rsidR="006A5FB7" w:rsidRPr="00AB4427">
        <w:t>Health and Safety Representative</w:t>
      </w:r>
      <w:r w:rsidRPr="00AB4427">
        <w:t xml:space="preserve"> of the incident.</w:t>
      </w:r>
      <w:r w:rsidR="000F5E9C" w:rsidRPr="00AB4427">
        <w:t xml:space="preserve"> Immediately report a fatality or critical injury to the Health and Safety Representative.</w:t>
      </w:r>
    </w:p>
    <w:p w14:paraId="17DF2E77" w14:textId="3F2734F8" w:rsidR="00A40553" w:rsidRPr="00AB4427" w:rsidRDefault="000F5E9C" w:rsidP="00A40553">
      <w:pPr>
        <w:pStyle w:val="PMtextBullet"/>
      </w:pPr>
      <w:r w:rsidRPr="00AB4427">
        <w:t>Immediately r</w:t>
      </w:r>
      <w:r w:rsidR="00A40553" w:rsidRPr="00AB4427">
        <w:t xml:space="preserve">eport </w:t>
      </w:r>
      <w:r w:rsidRPr="00AB4427">
        <w:t xml:space="preserve">a fatality or </w:t>
      </w:r>
      <w:r w:rsidR="00A40553" w:rsidRPr="00AB4427">
        <w:t>critical injur</w:t>
      </w:r>
      <w:r w:rsidRPr="00AB4427">
        <w:t>y</w:t>
      </w:r>
      <w:r w:rsidR="00A40553" w:rsidRPr="00AB4427">
        <w:t xml:space="preserve"> to the </w:t>
      </w:r>
      <w:r w:rsidR="009E496A" w:rsidRPr="00AB4427">
        <w:t>MLITSD</w:t>
      </w:r>
      <w:r w:rsidR="00A40553" w:rsidRPr="00AB4427">
        <w:t xml:space="preserve">, in accordance with the </w:t>
      </w:r>
      <w:r w:rsidR="00C4366B" w:rsidRPr="00AB4427">
        <w:t>OHSA</w:t>
      </w:r>
      <w:r w:rsidR="00A40553" w:rsidRPr="00AB4427">
        <w:t xml:space="preserve">, </w:t>
      </w:r>
      <w:r w:rsidR="00C4366B" w:rsidRPr="00AB4427">
        <w:t>S</w:t>
      </w:r>
      <w:r w:rsidR="00A40553" w:rsidRPr="00AB4427">
        <w:t xml:space="preserve">ection 51. </w:t>
      </w:r>
    </w:p>
    <w:p w14:paraId="17DF2E78" w14:textId="77777777" w:rsidR="00A40553" w:rsidRPr="00AB4427" w:rsidRDefault="00A40553" w:rsidP="00A40553">
      <w:pPr>
        <w:pStyle w:val="PMtextBullet"/>
      </w:pPr>
      <w:r w:rsidRPr="00AB4427">
        <w:t>Assess the site of the incident. This may involve the following as necessary:</w:t>
      </w:r>
    </w:p>
    <w:p w14:paraId="17DF2E79" w14:textId="77777777" w:rsidR="00A40553" w:rsidRPr="00AB4427" w:rsidRDefault="00A40553" w:rsidP="00501FDE">
      <w:pPr>
        <w:pStyle w:val="PMtextBullet"/>
        <w:numPr>
          <w:ilvl w:val="1"/>
          <w:numId w:val="97"/>
        </w:numPr>
      </w:pPr>
      <w:r w:rsidRPr="00AB4427">
        <w:t>Inspecting the area where the incident took place, especially equipment and materials involved.</w:t>
      </w:r>
    </w:p>
    <w:p w14:paraId="17DF2E7A" w14:textId="5A33F354" w:rsidR="00A40553" w:rsidRPr="00AB4427" w:rsidRDefault="00A40553" w:rsidP="00501FDE">
      <w:pPr>
        <w:pStyle w:val="PMtextBullet"/>
        <w:numPr>
          <w:ilvl w:val="1"/>
          <w:numId w:val="97"/>
        </w:numPr>
      </w:pPr>
      <w:r w:rsidRPr="00AB4427">
        <w:t>Record the incident scene using photos or sketches</w:t>
      </w:r>
      <w:r w:rsidR="00C4366B" w:rsidRPr="00AB4427">
        <w:t xml:space="preserve">, including </w:t>
      </w:r>
      <w:r w:rsidRPr="00AB4427">
        <w:t xml:space="preserve">locations, sizes, and distances of objects and people. </w:t>
      </w:r>
    </w:p>
    <w:p w14:paraId="17DF2E7B" w14:textId="77777777" w:rsidR="00A40553" w:rsidRPr="00AB4427" w:rsidRDefault="00A40553" w:rsidP="00501FDE">
      <w:pPr>
        <w:pStyle w:val="PMtextBullet"/>
        <w:numPr>
          <w:ilvl w:val="1"/>
          <w:numId w:val="97"/>
        </w:numPr>
      </w:pPr>
      <w:r w:rsidRPr="00AB4427">
        <w:t>Look for factors that may have caused or contributed to the incident (i.e. people, equipment, materials, working environment, processes).</w:t>
      </w:r>
    </w:p>
    <w:p w14:paraId="17DF2E7C" w14:textId="32B0B563" w:rsidR="00A40553" w:rsidRPr="00AB4427" w:rsidRDefault="00C4366B" w:rsidP="00A47FFC">
      <w:pPr>
        <w:pStyle w:val="PMtextBullet"/>
        <w:numPr>
          <w:ilvl w:val="0"/>
          <w:numId w:val="0"/>
        </w:numPr>
      </w:pPr>
      <w:r w:rsidRPr="00AB4427">
        <w:t>The employer</w:t>
      </w:r>
      <w:r w:rsidR="00A40553" w:rsidRPr="00AB4427">
        <w:t xml:space="preserve"> and the </w:t>
      </w:r>
      <w:r w:rsidR="006A5FB7" w:rsidRPr="00AB4427">
        <w:t>Health and Safety Representative</w:t>
      </w:r>
      <w:r w:rsidR="00A40553" w:rsidRPr="00AB4427">
        <w:t xml:space="preserve"> </w:t>
      </w:r>
      <w:r w:rsidRPr="00AB4427">
        <w:t xml:space="preserve">are </w:t>
      </w:r>
      <w:r w:rsidR="00A40553" w:rsidRPr="00AB4427">
        <w:t>to meet as soon as possible following interviews to review findings.</w:t>
      </w:r>
    </w:p>
    <w:p w14:paraId="17DF2E7D" w14:textId="540B34FD" w:rsidR="00A40553" w:rsidRPr="00AB4427" w:rsidRDefault="00A40553" w:rsidP="00A40553">
      <w:pPr>
        <w:pStyle w:val="PMsubHead"/>
      </w:pPr>
      <w:r w:rsidRPr="00AB4427">
        <w:t>Interviewing Witnesses</w:t>
      </w:r>
    </w:p>
    <w:p w14:paraId="17DF2E7E" w14:textId="50B4D5EB" w:rsidR="00A40553" w:rsidRPr="00AB4427" w:rsidRDefault="00A40553" w:rsidP="00A40553">
      <w:pPr>
        <w:pStyle w:val="PMtext"/>
      </w:pPr>
      <w:r w:rsidRPr="00AB4427">
        <w:t>Factual information is the key to determining the cause of an incident. Witnesses are an important source of information, and must be interviewed in a respectful manner</w:t>
      </w:r>
      <w:r w:rsidR="00EF5EEC" w:rsidRPr="00AB4427">
        <w:t xml:space="preserve">. </w:t>
      </w:r>
      <w:r w:rsidRPr="00AB4427">
        <w:t xml:space="preserve">The </w:t>
      </w:r>
      <w:r w:rsidR="00A47FFC" w:rsidRPr="00AB4427">
        <w:t>supervisor</w:t>
      </w:r>
      <w:r w:rsidRPr="00AB4427">
        <w:t xml:space="preserve"> and Health and Safety Representative generally interview witnesses. The following should be considered when interviewing witnesses: </w:t>
      </w:r>
    </w:p>
    <w:p w14:paraId="6F81CEDA" w14:textId="77777777" w:rsidR="00A47FFC" w:rsidRPr="00AB4427" w:rsidRDefault="00A47FFC" w:rsidP="00A40553">
      <w:pPr>
        <w:pStyle w:val="PMtextBullet"/>
      </w:pPr>
      <w:r w:rsidRPr="00AB4427">
        <w:rPr>
          <w:rFonts w:cs="Arial"/>
        </w:rPr>
        <w:t>Interview people as soon as possible after the incident.</w:t>
      </w:r>
    </w:p>
    <w:p w14:paraId="17DF2E7F" w14:textId="327AAE8D" w:rsidR="00A40553" w:rsidRPr="00AB4427" w:rsidRDefault="00A40553" w:rsidP="00A40553">
      <w:pPr>
        <w:pStyle w:val="PMtextBullet"/>
      </w:pPr>
      <w:r w:rsidRPr="00AB4427">
        <w:t xml:space="preserve">Explain to the witness that you are trying </w:t>
      </w:r>
      <w:r w:rsidR="00A47FFC" w:rsidRPr="00AB4427">
        <w:t>to find facts, not assign blame.</w:t>
      </w:r>
    </w:p>
    <w:p w14:paraId="17DF2E80" w14:textId="77777777" w:rsidR="00A40553" w:rsidRPr="00AB4427" w:rsidRDefault="00A40553" w:rsidP="00A40553">
      <w:pPr>
        <w:pStyle w:val="PMtextBullet"/>
      </w:pPr>
      <w:r w:rsidRPr="00AB4427">
        <w:lastRenderedPageBreak/>
        <w:t>Interview the witness in a non-threatening environment. Use a quiet office where you will not be interrupted.</w:t>
      </w:r>
    </w:p>
    <w:p w14:paraId="17DF2E81" w14:textId="03FCD7D5" w:rsidR="00A40553" w:rsidRPr="00AB4427" w:rsidRDefault="00A40553" w:rsidP="00A40553">
      <w:pPr>
        <w:pStyle w:val="PMtextBullet"/>
      </w:pPr>
      <w:r w:rsidRPr="00AB4427">
        <w:t>Interview witnesses separately.</w:t>
      </w:r>
    </w:p>
    <w:p w14:paraId="17DF2E82" w14:textId="77777777" w:rsidR="00A40553" w:rsidRPr="00AB4427" w:rsidRDefault="00A40553" w:rsidP="00A40553">
      <w:pPr>
        <w:pStyle w:val="PMtextBullet"/>
      </w:pPr>
      <w:r w:rsidRPr="00AB4427">
        <w:t>Ask permission to take notes at the interview.</w:t>
      </w:r>
    </w:p>
    <w:p w14:paraId="17DF2E83" w14:textId="77777777" w:rsidR="00A40553" w:rsidRPr="00AB4427" w:rsidRDefault="00A40553" w:rsidP="00A40553">
      <w:pPr>
        <w:pStyle w:val="PMtextBullet"/>
      </w:pPr>
      <w:r w:rsidRPr="00AB4427">
        <w:t>Ask the witness to describe what happened in their own words.</w:t>
      </w:r>
    </w:p>
    <w:p w14:paraId="17DF2E84" w14:textId="77777777" w:rsidR="00A40553" w:rsidRPr="00AB4427" w:rsidRDefault="00A40553" w:rsidP="00A40553">
      <w:pPr>
        <w:pStyle w:val="PMtextBullet"/>
      </w:pPr>
      <w:r w:rsidRPr="00AB4427">
        <w:t>Do not interrupt unless it is for clarification.</w:t>
      </w:r>
    </w:p>
    <w:p w14:paraId="17DF2E85" w14:textId="77777777" w:rsidR="00A40553" w:rsidRPr="00AB4427" w:rsidRDefault="00A40553" w:rsidP="00A40553">
      <w:pPr>
        <w:pStyle w:val="PMtextBullet"/>
      </w:pPr>
      <w:r w:rsidRPr="00AB4427">
        <w:t>Read back your written facts and have the witness confirm they are correct.</w:t>
      </w:r>
    </w:p>
    <w:p w14:paraId="17DF2E86" w14:textId="77777777" w:rsidR="00A40553" w:rsidRPr="00AB4427" w:rsidRDefault="00A40553" w:rsidP="00A40553">
      <w:pPr>
        <w:pStyle w:val="PMtextBullet"/>
      </w:pPr>
      <w:r w:rsidRPr="00AB4427">
        <w:t>Ask the witness if they are willing to answer questions at a future date if necessary.</w:t>
      </w:r>
    </w:p>
    <w:p w14:paraId="17DF2E87" w14:textId="11F5C1C0" w:rsidR="00A40553" w:rsidRPr="00AB4427" w:rsidRDefault="00A47FFC" w:rsidP="00A40553">
      <w:pPr>
        <w:pStyle w:val="PMtext"/>
      </w:pPr>
      <w:r w:rsidRPr="00AB4427">
        <w:t>If possible, have the</w:t>
      </w:r>
      <w:r w:rsidR="00A40553" w:rsidRPr="00AB4427">
        <w:t xml:space="preserve"> injured employee and any witnesses fill out a Description of Incident form in their own words.</w:t>
      </w:r>
    </w:p>
    <w:p w14:paraId="17DF2E88" w14:textId="158DED79" w:rsidR="00A40553" w:rsidRPr="00AB4427" w:rsidRDefault="00A40553" w:rsidP="00A40553">
      <w:pPr>
        <w:pStyle w:val="PMsubHead"/>
      </w:pPr>
      <w:r w:rsidRPr="00AB4427">
        <w:t>Inves</w:t>
      </w:r>
      <w:r w:rsidR="006F6A30" w:rsidRPr="00AB4427">
        <w:t>tigation Reporting and Analysis</w:t>
      </w:r>
    </w:p>
    <w:p w14:paraId="17DF2E89" w14:textId="35A1238D" w:rsidR="00A40553" w:rsidRPr="00AB4427" w:rsidRDefault="00A40553" w:rsidP="00A40553">
      <w:pPr>
        <w:pStyle w:val="PMtext"/>
      </w:pPr>
      <w:r w:rsidRPr="00AB4427">
        <w:t xml:space="preserve">The </w:t>
      </w:r>
      <w:r w:rsidR="00A47FFC" w:rsidRPr="00AB4427">
        <w:t xml:space="preserve">supervisor and </w:t>
      </w:r>
      <w:r w:rsidR="006A5FB7" w:rsidRPr="00AB4427">
        <w:t>Health and Safety Representative</w:t>
      </w:r>
      <w:r w:rsidRPr="00AB4427">
        <w:t xml:space="preserve"> responsible for conducting the investigation should proceed with the following: </w:t>
      </w:r>
    </w:p>
    <w:p w14:paraId="17DF2E8A" w14:textId="77777777" w:rsidR="00A40553" w:rsidRPr="00AB4427" w:rsidRDefault="00A40553" w:rsidP="00496D31">
      <w:pPr>
        <w:pStyle w:val="PMtextBullet"/>
        <w:ind w:left="1077" w:hanging="357"/>
      </w:pPr>
      <w:r w:rsidRPr="00AB4427">
        <w:t>Define a timeline for the investigation.</w:t>
      </w:r>
    </w:p>
    <w:p w14:paraId="17DF2E8B" w14:textId="77777777" w:rsidR="00A40553" w:rsidRPr="00AB4427" w:rsidRDefault="00A40553" w:rsidP="00496D31">
      <w:pPr>
        <w:pStyle w:val="PMtextBullet"/>
        <w:ind w:left="1077" w:hanging="357"/>
      </w:pPr>
      <w:r w:rsidRPr="00AB4427">
        <w:t>Analyze findings using the following tools:</w:t>
      </w:r>
    </w:p>
    <w:p w14:paraId="17DF2E8C" w14:textId="77777777" w:rsidR="00A40553" w:rsidRPr="00AB4427" w:rsidRDefault="00A40553" w:rsidP="00496D31">
      <w:pPr>
        <w:pStyle w:val="PMtextbulletlist"/>
        <w:spacing w:before="120"/>
        <w:ind w:left="1077" w:hanging="357"/>
      </w:pPr>
      <w:r w:rsidRPr="00AB4427">
        <w:t>Description of Incident Event</w:t>
      </w:r>
    </w:p>
    <w:p w14:paraId="17DF2E8D" w14:textId="570C0473" w:rsidR="00A40553" w:rsidRPr="00AB4427" w:rsidRDefault="0052131B" w:rsidP="00496D31">
      <w:pPr>
        <w:pStyle w:val="PMtextbulletlist"/>
        <w:spacing w:before="120"/>
        <w:ind w:left="1077" w:hanging="357"/>
      </w:pPr>
      <w:r w:rsidRPr="00AB4427">
        <w:t>Incident</w:t>
      </w:r>
      <w:r w:rsidR="00A40553" w:rsidRPr="00AB4427">
        <w:t xml:space="preserve"> Investigation Report</w:t>
      </w:r>
    </w:p>
    <w:p w14:paraId="17DF2E8E" w14:textId="7366A77E" w:rsidR="00A40553" w:rsidRPr="00AB4427" w:rsidRDefault="00A40553" w:rsidP="00496D31">
      <w:pPr>
        <w:pStyle w:val="PMtextBullet"/>
        <w:ind w:left="1077" w:hanging="357"/>
      </w:pPr>
      <w:r w:rsidRPr="00AB4427">
        <w:t>Make recommendations for corrective action based on the root causes of the incident. The recommendations should focus on the what, why, and how of the corrective action</w:t>
      </w:r>
      <w:r w:rsidR="00A47FFC" w:rsidRPr="00AB4427">
        <w:t>.</w:t>
      </w:r>
      <w:r w:rsidRPr="00AB4427">
        <w:t xml:space="preserve"> </w:t>
      </w:r>
      <w:r w:rsidR="00A47FFC" w:rsidRPr="00AB4427">
        <w:t>T</w:t>
      </w:r>
      <w:r w:rsidRPr="00AB4427">
        <w:t xml:space="preserve">echnical </w:t>
      </w:r>
      <w:r w:rsidR="00176A40" w:rsidRPr="00AB4427">
        <w:t>employees</w:t>
      </w:r>
      <w:r w:rsidRPr="00AB4427">
        <w:t xml:space="preserve"> s</w:t>
      </w:r>
      <w:r w:rsidR="00A47FFC" w:rsidRPr="00AB4427">
        <w:t>hould be consulted as necessary</w:t>
      </w:r>
      <w:r w:rsidRPr="00AB4427">
        <w:t xml:space="preserve">. </w:t>
      </w:r>
    </w:p>
    <w:p w14:paraId="17DF2E8F" w14:textId="5E2231D6" w:rsidR="00A40553" w:rsidRPr="00AB4427" w:rsidRDefault="00A40553" w:rsidP="00496D31">
      <w:pPr>
        <w:pStyle w:val="PMtextBullet"/>
        <w:ind w:left="1077" w:hanging="357"/>
      </w:pPr>
      <w:r w:rsidRPr="00AB4427">
        <w:t xml:space="preserve">Distribute report to </w:t>
      </w:r>
      <w:r w:rsidR="00A47FFC" w:rsidRPr="00AB4427">
        <w:t>the employer</w:t>
      </w:r>
      <w:r w:rsidRPr="00AB4427">
        <w:t>.</w:t>
      </w:r>
    </w:p>
    <w:p w14:paraId="17DF2E90" w14:textId="3A1F42D6" w:rsidR="00A40553" w:rsidRPr="00AB4427" w:rsidRDefault="00A40553" w:rsidP="00496D31">
      <w:pPr>
        <w:pStyle w:val="PMtextBullet"/>
        <w:ind w:left="1077" w:hanging="357"/>
      </w:pPr>
      <w:r w:rsidRPr="00AB4427">
        <w:t>For a critical injury</w:t>
      </w:r>
      <w:r w:rsidR="00801536" w:rsidRPr="00AB4427">
        <w:t xml:space="preserve"> or </w:t>
      </w:r>
      <w:r w:rsidRPr="00AB4427">
        <w:t xml:space="preserve">fatality, inform the </w:t>
      </w:r>
      <w:r w:rsidR="009E496A" w:rsidRPr="00AB4427">
        <w:t>MLITSD</w:t>
      </w:r>
      <w:r w:rsidRPr="00AB4427">
        <w:t xml:space="preserve"> immediately and then submit a written report to them within 48 hours of the incident. This report must be completed by the </w:t>
      </w:r>
      <w:r w:rsidR="00A47FFC" w:rsidRPr="00AB4427">
        <w:t>supervisor</w:t>
      </w:r>
      <w:r w:rsidRPr="00AB4427">
        <w:t xml:space="preserve"> and </w:t>
      </w:r>
      <w:r w:rsidR="006A5FB7" w:rsidRPr="00AB4427">
        <w:t>Health and Safety Representative</w:t>
      </w:r>
      <w:r w:rsidRPr="00AB4427">
        <w:t xml:space="preserve"> (according to the Occupational Health and Safety Act sections 51 </w:t>
      </w:r>
      <w:r w:rsidR="00EF5EEC" w:rsidRPr="00AB4427">
        <w:t>and</w:t>
      </w:r>
      <w:r w:rsidRPr="00AB4427">
        <w:t xml:space="preserve"> 52). Keep a record for inspection by the </w:t>
      </w:r>
      <w:r w:rsidR="009E496A" w:rsidRPr="00AB4427">
        <w:t>MLITSD</w:t>
      </w:r>
      <w:r w:rsidR="00EF5EEC" w:rsidRPr="00AB4427">
        <w:t xml:space="preserve">. </w:t>
      </w:r>
    </w:p>
    <w:p w14:paraId="17DF2E91" w14:textId="13B54334" w:rsidR="00A40553" w:rsidRPr="00AB4427" w:rsidRDefault="006F6A30" w:rsidP="00A40553">
      <w:pPr>
        <w:pStyle w:val="PMsubHead"/>
      </w:pPr>
      <w:r w:rsidRPr="00AB4427">
        <w:t>Corrective Actions</w:t>
      </w:r>
    </w:p>
    <w:p w14:paraId="17DF2E92" w14:textId="325AF219" w:rsidR="00A40553" w:rsidRPr="00AB4427" w:rsidRDefault="00A40553" w:rsidP="00A40553">
      <w:pPr>
        <w:pStyle w:val="PMtext"/>
      </w:pPr>
      <w:r w:rsidRPr="00AB4427">
        <w:t xml:space="preserve">Once the investigation report has been completed, focus should shift to correcting the problems that resulted in the injury or incident, as identified in the investigation report. The </w:t>
      </w:r>
      <w:r w:rsidR="00A47FFC" w:rsidRPr="00AB4427">
        <w:t>supervisor</w:t>
      </w:r>
      <w:r w:rsidRPr="00AB4427">
        <w:t xml:space="preserve"> responsible for the investigation should:</w:t>
      </w:r>
    </w:p>
    <w:p w14:paraId="17DF2E93" w14:textId="77777777" w:rsidR="00A40553" w:rsidRPr="00AB4427" w:rsidRDefault="00A40553" w:rsidP="00A40553">
      <w:pPr>
        <w:pStyle w:val="PMtextBullet"/>
      </w:pPr>
      <w:r w:rsidRPr="00AB4427">
        <w:t>Assign responsibility for the corrective action.</w:t>
      </w:r>
    </w:p>
    <w:p w14:paraId="17DF2E94" w14:textId="1E992F53" w:rsidR="00A40553" w:rsidRPr="00AB4427" w:rsidRDefault="00A40553" w:rsidP="00A40553">
      <w:pPr>
        <w:pStyle w:val="PMtextBullet"/>
      </w:pPr>
      <w:r w:rsidRPr="00AB4427">
        <w:t xml:space="preserve">Record corrective actions and who is responsible on the </w:t>
      </w:r>
      <w:r w:rsidR="0052131B" w:rsidRPr="00AB4427">
        <w:t>Incident</w:t>
      </w:r>
      <w:r w:rsidRPr="00AB4427">
        <w:t xml:space="preserve"> Investigation Report and Action Plan. Keep notes on what action was taken, by whom, and when it was completed. </w:t>
      </w:r>
    </w:p>
    <w:p w14:paraId="17DF2E95" w14:textId="689FEC70" w:rsidR="00A40553" w:rsidRPr="00AB4427" w:rsidRDefault="00A40553" w:rsidP="00A40553">
      <w:pPr>
        <w:pStyle w:val="PMtextBullet"/>
      </w:pPr>
      <w:r w:rsidRPr="00AB4427">
        <w:t xml:space="preserve">Ensure that recommendations and corrective actions are communicated to </w:t>
      </w:r>
      <w:r w:rsidR="00A165DB" w:rsidRPr="00AB4427">
        <w:t>employee</w:t>
      </w:r>
      <w:r w:rsidR="00A47FFC" w:rsidRPr="00AB4427">
        <w:t>s, management</w:t>
      </w:r>
      <w:r w:rsidRPr="00AB4427">
        <w:t xml:space="preserve"> and the </w:t>
      </w:r>
      <w:r w:rsidR="006A5FB7" w:rsidRPr="00AB4427">
        <w:t>Health and Safety Representative</w:t>
      </w:r>
      <w:r w:rsidRPr="00AB4427">
        <w:t xml:space="preserve">. This </w:t>
      </w:r>
      <w:r w:rsidRPr="00AB4427">
        <w:lastRenderedPageBreak/>
        <w:t xml:space="preserve">information can be communicated via meeting, posting, memo, newsletter, or logbook. </w:t>
      </w:r>
    </w:p>
    <w:p w14:paraId="17DF2E96" w14:textId="5077AC62" w:rsidR="00A40553" w:rsidRPr="00AB4427" w:rsidRDefault="00A40553" w:rsidP="00A40553">
      <w:pPr>
        <w:pStyle w:val="PMtextBullet"/>
      </w:pPr>
      <w:r w:rsidRPr="00AB4427">
        <w:t xml:space="preserve">Ensure that incident, recommendations and corrective actions are communicated as necessary: </w:t>
      </w:r>
    </w:p>
    <w:p w14:paraId="0DBE4DC4" w14:textId="1A1D152E" w:rsidR="00607AA5" w:rsidRPr="00AB4427" w:rsidRDefault="00904B3E" w:rsidP="00501FDE">
      <w:pPr>
        <w:pStyle w:val="PMtextBullet"/>
        <w:numPr>
          <w:ilvl w:val="1"/>
          <w:numId w:val="98"/>
        </w:numPr>
      </w:pPr>
      <w:r w:rsidRPr="00AB4427">
        <w:t>Health and Safety Representative</w:t>
      </w:r>
      <w:r w:rsidR="00607AA5" w:rsidRPr="00AB4427">
        <w:t xml:space="preserve"> as stated within policy.</w:t>
      </w:r>
    </w:p>
    <w:p w14:paraId="58BA1558" w14:textId="77777777" w:rsidR="00607AA5" w:rsidRPr="00AB4427" w:rsidRDefault="00607AA5" w:rsidP="00501FDE">
      <w:pPr>
        <w:pStyle w:val="PMtextBullet"/>
        <w:numPr>
          <w:ilvl w:val="1"/>
          <w:numId w:val="98"/>
        </w:numPr>
      </w:pPr>
      <w:r w:rsidRPr="00AB4427">
        <w:t>Appropriate management as stated within policy.</w:t>
      </w:r>
    </w:p>
    <w:p w14:paraId="75D1B332" w14:textId="5C53DA91" w:rsidR="00607AA5" w:rsidRPr="00AB4427" w:rsidRDefault="009E496A" w:rsidP="00501FDE">
      <w:pPr>
        <w:pStyle w:val="PMtextBullet"/>
        <w:numPr>
          <w:ilvl w:val="1"/>
          <w:numId w:val="98"/>
        </w:numPr>
      </w:pPr>
      <w:r w:rsidRPr="00AB4427">
        <w:t>MLITSD</w:t>
      </w:r>
      <w:r w:rsidR="00607AA5" w:rsidRPr="00AB4427">
        <w:t xml:space="preserve"> as stated within policy.</w:t>
      </w:r>
    </w:p>
    <w:p w14:paraId="08D48A64" w14:textId="77777777" w:rsidR="00607AA5" w:rsidRPr="00AB4427" w:rsidRDefault="00607AA5" w:rsidP="00501FDE">
      <w:pPr>
        <w:pStyle w:val="PMtextBullet"/>
        <w:numPr>
          <w:ilvl w:val="1"/>
          <w:numId w:val="98"/>
        </w:numPr>
      </w:pPr>
      <w:r w:rsidRPr="00AB4427">
        <w:t>WSIB as stated within policy.</w:t>
      </w:r>
    </w:p>
    <w:p w14:paraId="5CCDD027" w14:textId="77777777" w:rsidR="00607AA5" w:rsidRPr="00AB4427" w:rsidRDefault="00607AA5" w:rsidP="00501FDE">
      <w:pPr>
        <w:pStyle w:val="PMtextBullet"/>
        <w:numPr>
          <w:ilvl w:val="1"/>
          <w:numId w:val="98"/>
        </w:numPr>
      </w:pPr>
      <w:r w:rsidRPr="00AB4427">
        <w:t>Federal for immediate spills of dangerous goods and reporting hazardous occurrences.</w:t>
      </w:r>
    </w:p>
    <w:p w14:paraId="5EB7605A" w14:textId="77777777" w:rsidR="00607AA5" w:rsidRPr="00AB4427" w:rsidRDefault="00607AA5" w:rsidP="00501FDE">
      <w:pPr>
        <w:pStyle w:val="PMtextBullet"/>
        <w:numPr>
          <w:ilvl w:val="1"/>
          <w:numId w:val="98"/>
        </w:numPr>
      </w:pPr>
      <w:r w:rsidRPr="00AB4427">
        <w:t>Ministry of Environment for immediate chemical releases.</w:t>
      </w:r>
    </w:p>
    <w:p w14:paraId="17DF2E9B" w14:textId="77777777" w:rsidR="00A40553" w:rsidRPr="00AB4427" w:rsidRDefault="00A40553" w:rsidP="00A40553">
      <w:pPr>
        <w:pStyle w:val="PMhead"/>
      </w:pPr>
      <w:r w:rsidRPr="00AB4427">
        <w:t>Additional Resources</w:t>
      </w:r>
    </w:p>
    <w:p w14:paraId="17DF2E9C" w14:textId="08F56453" w:rsidR="00A40553" w:rsidRPr="00AB4427" w:rsidRDefault="00A40553" w:rsidP="00966914">
      <w:pPr>
        <w:pStyle w:val="PMtext2"/>
        <w:spacing w:before="120"/>
      </w:pPr>
      <w:r w:rsidRPr="00AB4427">
        <w:t xml:space="preserve">Incident </w:t>
      </w:r>
      <w:r w:rsidR="00801536" w:rsidRPr="00AB4427">
        <w:t xml:space="preserve">and Injury </w:t>
      </w:r>
      <w:r w:rsidRPr="00AB4427">
        <w:t>Investigation Report</w:t>
      </w:r>
    </w:p>
    <w:p w14:paraId="17DF2E9D" w14:textId="0DC6E298" w:rsidR="00A40553" w:rsidRPr="00AB4427" w:rsidRDefault="00A40553" w:rsidP="00966914">
      <w:pPr>
        <w:pStyle w:val="PMtext2"/>
        <w:spacing w:before="120"/>
      </w:pPr>
      <w:r w:rsidRPr="00AB4427">
        <w:t xml:space="preserve">Notice of </w:t>
      </w:r>
      <w:r w:rsidR="002A3F21" w:rsidRPr="00AB4427">
        <w:t>Incident</w:t>
      </w:r>
      <w:r w:rsidRPr="00AB4427">
        <w:t xml:space="preserve"> </w:t>
      </w:r>
      <w:r w:rsidR="00176A40" w:rsidRPr="00AB4427">
        <w:t>-</w:t>
      </w:r>
      <w:r w:rsidRPr="00AB4427">
        <w:t xml:space="preserve"> Critical Injury </w:t>
      </w:r>
      <w:r w:rsidR="004239C8" w:rsidRPr="00AB4427">
        <w:t>or Fatality</w:t>
      </w:r>
    </w:p>
    <w:p w14:paraId="17DF2E9E" w14:textId="12BE9324" w:rsidR="00A40553" w:rsidRPr="00AB4427" w:rsidRDefault="00A40553" w:rsidP="00966914">
      <w:pPr>
        <w:pStyle w:val="PMtext2"/>
        <w:spacing w:before="120"/>
      </w:pPr>
      <w:r w:rsidRPr="00AB4427">
        <w:t>Notice of Incident</w:t>
      </w:r>
      <w:r w:rsidR="00A552FB" w:rsidRPr="00AB4427">
        <w:t xml:space="preserve"> </w:t>
      </w:r>
      <w:r w:rsidR="00176A40" w:rsidRPr="00AB4427">
        <w:t>-</w:t>
      </w:r>
      <w:r w:rsidRPr="00AB4427">
        <w:t xml:space="preserve"> </w:t>
      </w:r>
      <w:r w:rsidR="004239C8" w:rsidRPr="00AB4427">
        <w:t>Ac</w:t>
      </w:r>
      <w:r w:rsidRPr="00AB4427">
        <w:t>cident</w:t>
      </w:r>
      <w:r w:rsidR="004239C8" w:rsidRPr="00AB4427">
        <w:t>,</w:t>
      </w:r>
      <w:r w:rsidRPr="00AB4427">
        <w:t xml:space="preserve"> Fire</w:t>
      </w:r>
      <w:r w:rsidR="004239C8" w:rsidRPr="00AB4427">
        <w:t>,</w:t>
      </w:r>
      <w:r w:rsidRPr="00AB4427">
        <w:t xml:space="preserve"> Explosion or </w:t>
      </w:r>
      <w:r w:rsidR="004239C8" w:rsidRPr="00AB4427">
        <w:t>Incident of Workplace Violence</w:t>
      </w:r>
    </w:p>
    <w:p w14:paraId="49D855AC" w14:textId="297856A7" w:rsidR="004239C8" w:rsidRPr="00AB4427" w:rsidRDefault="004239C8" w:rsidP="00966914">
      <w:pPr>
        <w:pStyle w:val="PMtext2"/>
        <w:spacing w:before="120"/>
      </w:pPr>
      <w:r w:rsidRPr="00AB4427">
        <w:t>Notice of Incident - Occupational Illness</w:t>
      </w:r>
    </w:p>
    <w:p w14:paraId="17DF2E9F" w14:textId="77777777" w:rsidR="00A40553" w:rsidRPr="00AB4427" w:rsidRDefault="00A40553" w:rsidP="00966914">
      <w:pPr>
        <w:pStyle w:val="PMtext2"/>
        <w:spacing w:before="120"/>
      </w:pPr>
      <w:r w:rsidRPr="00AB4427">
        <w:t>Description of Incident Event</w:t>
      </w:r>
    </w:p>
    <w:p w14:paraId="17DF2EA0" w14:textId="77777777" w:rsidR="00A40553" w:rsidRPr="00AB4427" w:rsidRDefault="00A40553" w:rsidP="00966914">
      <w:pPr>
        <w:pStyle w:val="PMtext2"/>
        <w:spacing w:before="120"/>
      </w:pPr>
      <w:r w:rsidRPr="00AB4427">
        <w:t>Action Plan</w:t>
      </w:r>
    </w:p>
    <w:p w14:paraId="17DF2EA1"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2EA4" w14:textId="77777777" w:rsidTr="00C8231E">
        <w:tc>
          <w:tcPr>
            <w:tcW w:w="4428" w:type="dxa"/>
          </w:tcPr>
          <w:p w14:paraId="17DF2EA2"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428" w:type="dxa"/>
          </w:tcPr>
          <w:p w14:paraId="17DF2EA3" w14:textId="34C06178" w:rsidR="00A40553" w:rsidRPr="00AB4427" w:rsidRDefault="00A40553" w:rsidP="00C8231E">
            <w:pPr>
              <w:pStyle w:val="PMtableText"/>
              <w:tabs>
                <w:tab w:val="left" w:leader="dot" w:pos="6840"/>
              </w:tabs>
              <w:rPr>
                <w:lang w:eastAsia="en-CA"/>
              </w:rPr>
            </w:pPr>
          </w:p>
        </w:tc>
      </w:tr>
      <w:tr w:rsidR="00A40553" w:rsidRPr="00AB4427" w14:paraId="17DF2EA7" w14:textId="77777777" w:rsidTr="00C8231E">
        <w:tc>
          <w:tcPr>
            <w:tcW w:w="4428" w:type="dxa"/>
          </w:tcPr>
          <w:p w14:paraId="17DF2EA5"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428" w:type="dxa"/>
          </w:tcPr>
          <w:p w14:paraId="17DF2EA6" w14:textId="77777777" w:rsidR="00A40553" w:rsidRPr="00AB4427" w:rsidRDefault="00A40553" w:rsidP="00C8231E">
            <w:pPr>
              <w:pStyle w:val="PMtableText"/>
              <w:tabs>
                <w:tab w:val="left" w:leader="dot" w:pos="6840"/>
              </w:tabs>
              <w:rPr>
                <w:lang w:eastAsia="en-CA"/>
              </w:rPr>
            </w:pPr>
          </w:p>
        </w:tc>
      </w:tr>
    </w:tbl>
    <w:p w14:paraId="17DF2EA8" w14:textId="6EA59B75" w:rsidR="00A40553" w:rsidRPr="00AB4427" w:rsidRDefault="0067201F" w:rsidP="00A40553">
      <w:pPr>
        <w:pStyle w:val="PMSecondPgHead"/>
      </w:pPr>
      <w:r w:rsidRPr="00AB4427">
        <w:lastRenderedPageBreak/>
        <w:t>Incident,</w:t>
      </w:r>
      <w:r w:rsidR="00801536" w:rsidRPr="00AB4427">
        <w:t xml:space="preserve"> Injury </w:t>
      </w:r>
      <w:r w:rsidRPr="00AB4427">
        <w:t xml:space="preserve">and Occupational Illness </w:t>
      </w:r>
      <w:r w:rsidR="00A40553" w:rsidRPr="00AB4427">
        <w:t>Investigation Report</w:t>
      </w:r>
    </w:p>
    <w:tbl>
      <w:tblPr>
        <w:tblStyle w:val="TableGrid"/>
        <w:tblW w:w="9885" w:type="dxa"/>
        <w:tblLayout w:type="fixed"/>
        <w:tblLook w:val="04A0" w:firstRow="1" w:lastRow="0" w:firstColumn="1" w:lastColumn="0" w:noHBand="0" w:noVBand="1"/>
      </w:tblPr>
      <w:tblGrid>
        <w:gridCol w:w="532"/>
        <w:gridCol w:w="1558"/>
        <w:gridCol w:w="1559"/>
        <w:gridCol w:w="1559"/>
        <w:gridCol w:w="1559"/>
        <w:gridCol w:w="780"/>
        <w:gridCol w:w="779"/>
        <w:gridCol w:w="1559"/>
      </w:tblGrid>
      <w:tr w:rsidR="00A40553" w:rsidRPr="00AB4427" w14:paraId="17DF2EAC" w14:textId="77777777" w:rsidTr="00C8231E">
        <w:trPr>
          <w:trHeight w:val="557"/>
        </w:trPr>
        <w:tc>
          <w:tcPr>
            <w:tcW w:w="53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A9"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IDENTIFYING INFORMATION</w:t>
            </w:r>
          </w:p>
        </w:tc>
        <w:tc>
          <w:tcPr>
            <w:tcW w:w="4679" w:type="dxa"/>
            <w:gridSpan w:val="3"/>
            <w:tcBorders>
              <w:top w:val="single" w:sz="4" w:space="0" w:color="auto"/>
              <w:left w:val="single" w:sz="4" w:space="0" w:color="auto"/>
              <w:bottom w:val="single" w:sz="4" w:space="0" w:color="auto"/>
              <w:right w:val="single" w:sz="4" w:space="0" w:color="auto"/>
            </w:tcBorders>
            <w:hideMark/>
          </w:tcPr>
          <w:p w14:paraId="17DF2EAA" w14:textId="77777777" w:rsidR="00A40553" w:rsidRPr="00AB4427" w:rsidRDefault="00A40553" w:rsidP="00C8231E">
            <w:pPr>
              <w:rPr>
                <w:rFonts w:ascii="Arial" w:hAnsi="Arial" w:cs="Arial"/>
                <w:sz w:val="16"/>
              </w:rPr>
            </w:pPr>
            <w:r w:rsidRPr="00AB4427">
              <w:rPr>
                <w:rFonts w:ascii="Arial" w:hAnsi="Arial" w:cs="Arial"/>
                <w:sz w:val="16"/>
              </w:rPr>
              <w:t>COMPANY</w:t>
            </w:r>
          </w:p>
        </w:tc>
        <w:tc>
          <w:tcPr>
            <w:tcW w:w="4680" w:type="dxa"/>
            <w:gridSpan w:val="4"/>
            <w:tcBorders>
              <w:top w:val="single" w:sz="4" w:space="0" w:color="auto"/>
              <w:left w:val="single" w:sz="4" w:space="0" w:color="auto"/>
              <w:bottom w:val="single" w:sz="4" w:space="0" w:color="auto"/>
              <w:right w:val="single" w:sz="4" w:space="0" w:color="auto"/>
            </w:tcBorders>
            <w:hideMark/>
          </w:tcPr>
          <w:p w14:paraId="17DF2EAB" w14:textId="77777777" w:rsidR="00A40553" w:rsidRPr="00AB4427" w:rsidRDefault="00A71489" w:rsidP="00C8231E">
            <w:pPr>
              <w:rPr>
                <w:rFonts w:ascii="Arial" w:hAnsi="Arial" w:cs="Arial"/>
                <w:sz w:val="16"/>
              </w:rPr>
            </w:pPr>
            <w:r w:rsidRPr="00AB4427">
              <w:rPr>
                <w:rFonts w:ascii="Arial" w:hAnsi="Arial" w:cs="Arial"/>
                <w:sz w:val="16"/>
              </w:rPr>
              <w:t>WORK AREA</w:t>
            </w:r>
          </w:p>
        </w:tc>
      </w:tr>
      <w:tr w:rsidR="00A40553" w:rsidRPr="00AB4427" w14:paraId="17DF2EB4" w14:textId="77777777" w:rsidTr="00C8231E">
        <w:trPr>
          <w:trHeight w:val="69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AD" w14:textId="77777777" w:rsidR="00A40553" w:rsidRPr="00AB4427" w:rsidRDefault="00A40553" w:rsidP="00C8231E">
            <w:pPr>
              <w:spacing w:before="0"/>
              <w:rPr>
                <w:rFonts w:ascii="Arial" w:hAnsi="Arial" w:cs="Arial"/>
                <w:b/>
                <w:sz w:val="16"/>
              </w:rPr>
            </w:pPr>
          </w:p>
        </w:tc>
        <w:tc>
          <w:tcPr>
            <w:tcW w:w="4679" w:type="dxa"/>
            <w:gridSpan w:val="3"/>
            <w:tcBorders>
              <w:top w:val="single" w:sz="4" w:space="0" w:color="auto"/>
              <w:left w:val="single" w:sz="4" w:space="0" w:color="auto"/>
              <w:bottom w:val="single" w:sz="4" w:space="0" w:color="auto"/>
              <w:right w:val="single" w:sz="4" w:space="0" w:color="auto"/>
            </w:tcBorders>
            <w:hideMark/>
          </w:tcPr>
          <w:p w14:paraId="17DF2EAE" w14:textId="77777777" w:rsidR="00A40553" w:rsidRPr="00AB4427" w:rsidRDefault="00A40553" w:rsidP="00C8231E">
            <w:pPr>
              <w:rPr>
                <w:rFonts w:ascii="Arial" w:hAnsi="Arial" w:cs="Arial"/>
                <w:sz w:val="16"/>
              </w:rPr>
            </w:pPr>
            <w:r w:rsidRPr="00AB4427">
              <w:rPr>
                <w:rFonts w:ascii="Arial" w:hAnsi="Arial" w:cs="Arial"/>
                <w:sz w:val="16"/>
              </w:rPr>
              <w:t>LOCATION OF INCIDENT</w:t>
            </w:r>
          </w:p>
        </w:tc>
        <w:tc>
          <w:tcPr>
            <w:tcW w:w="1560" w:type="dxa"/>
            <w:tcBorders>
              <w:top w:val="single" w:sz="4" w:space="0" w:color="auto"/>
              <w:left w:val="single" w:sz="4" w:space="0" w:color="auto"/>
              <w:bottom w:val="single" w:sz="4" w:space="0" w:color="auto"/>
              <w:right w:val="single" w:sz="4" w:space="0" w:color="auto"/>
            </w:tcBorders>
            <w:hideMark/>
          </w:tcPr>
          <w:p w14:paraId="17DF2EAF" w14:textId="77777777" w:rsidR="00A40553" w:rsidRPr="00AB4427" w:rsidRDefault="00A40553" w:rsidP="00C8231E">
            <w:pPr>
              <w:rPr>
                <w:rFonts w:ascii="Arial" w:hAnsi="Arial" w:cs="Arial"/>
                <w:sz w:val="16"/>
              </w:rPr>
            </w:pPr>
            <w:r w:rsidRPr="00AB4427">
              <w:rPr>
                <w:rFonts w:ascii="Arial" w:hAnsi="Arial" w:cs="Arial"/>
                <w:sz w:val="16"/>
              </w:rPr>
              <w:t>DATE</w:t>
            </w:r>
          </w:p>
        </w:tc>
        <w:tc>
          <w:tcPr>
            <w:tcW w:w="1560" w:type="dxa"/>
            <w:gridSpan w:val="2"/>
            <w:tcBorders>
              <w:top w:val="single" w:sz="4" w:space="0" w:color="auto"/>
              <w:left w:val="single" w:sz="4" w:space="0" w:color="auto"/>
              <w:bottom w:val="single" w:sz="4" w:space="0" w:color="auto"/>
              <w:right w:val="single" w:sz="4" w:space="0" w:color="auto"/>
            </w:tcBorders>
            <w:hideMark/>
          </w:tcPr>
          <w:p w14:paraId="17DF2EB0" w14:textId="77777777" w:rsidR="00A40553" w:rsidRPr="00AB4427" w:rsidRDefault="00A40553" w:rsidP="00C8231E">
            <w:pPr>
              <w:rPr>
                <w:rFonts w:ascii="Arial" w:hAnsi="Arial" w:cs="Arial"/>
                <w:sz w:val="16"/>
              </w:rPr>
            </w:pPr>
            <w:r w:rsidRPr="00AB4427">
              <w:rPr>
                <w:rFonts w:ascii="Arial" w:hAnsi="Arial" w:cs="Arial"/>
                <w:sz w:val="16"/>
              </w:rPr>
              <w:t>TIME</w:t>
            </w:r>
          </w:p>
          <w:p w14:paraId="17DF2EB1" w14:textId="77777777" w:rsidR="00A40553" w:rsidRPr="00AB4427" w:rsidRDefault="00A40553" w:rsidP="00C8231E">
            <w:pPr>
              <w:jc w:val="right"/>
              <w:rPr>
                <w:rFonts w:ascii="Arial" w:hAnsi="Arial" w:cs="Arial"/>
                <w:sz w:val="16"/>
              </w:rPr>
            </w:pPr>
            <w:r w:rsidRPr="00AB4427">
              <w:rPr>
                <w:rFonts w:ascii="Arial" w:hAnsi="Arial" w:cs="Arial"/>
                <w:sz w:val="16"/>
              </w:rPr>
              <w:t>AM</w:t>
            </w:r>
          </w:p>
          <w:p w14:paraId="17DF2EB2" w14:textId="77777777" w:rsidR="00A40553" w:rsidRPr="00AB4427" w:rsidRDefault="00A40553" w:rsidP="00C8231E">
            <w:pPr>
              <w:jc w:val="right"/>
              <w:rPr>
                <w:rFonts w:ascii="Arial" w:hAnsi="Arial" w:cs="Arial"/>
                <w:sz w:val="16"/>
              </w:rPr>
            </w:pPr>
            <w:r w:rsidRPr="00AB4427">
              <w:rPr>
                <w:rFonts w:ascii="Arial" w:hAnsi="Arial" w:cs="Arial"/>
                <w:sz w:val="16"/>
              </w:rPr>
              <w:t>PM</w:t>
            </w:r>
          </w:p>
        </w:tc>
        <w:tc>
          <w:tcPr>
            <w:tcW w:w="1560" w:type="dxa"/>
            <w:tcBorders>
              <w:top w:val="single" w:sz="4" w:space="0" w:color="auto"/>
              <w:left w:val="single" w:sz="4" w:space="0" w:color="auto"/>
              <w:bottom w:val="single" w:sz="4" w:space="0" w:color="auto"/>
              <w:right w:val="single" w:sz="4" w:space="0" w:color="auto"/>
            </w:tcBorders>
            <w:hideMark/>
          </w:tcPr>
          <w:p w14:paraId="17DF2EB3" w14:textId="77777777" w:rsidR="00A40553" w:rsidRPr="00AB4427" w:rsidRDefault="00A40553" w:rsidP="00C8231E">
            <w:pPr>
              <w:rPr>
                <w:rFonts w:ascii="Arial" w:hAnsi="Arial" w:cs="Arial"/>
                <w:sz w:val="16"/>
              </w:rPr>
            </w:pPr>
            <w:r w:rsidRPr="00AB4427">
              <w:rPr>
                <w:rFonts w:ascii="Arial" w:hAnsi="Arial" w:cs="Arial"/>
                <w:sz w:val="16"/>
              </w:rPr>
              <w:t>REPORT DATE</w:t>
            </w:r>
          </w:p>
        </w:tc>
      </w:tr>
      <w:tr w:rsidR="00A40553" w:rsidRPr="00AB4427" w14:paraId="17DF2EB9" w14:textId="77777777" w:rsidTr="00C8231E">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5"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B6" w14:textId="77777777" w:rsidR="00A40553" w:rsidRPr="00AB4427" w:rsidRDefault="00A40553" w:rsidP="00C8231E">
            <w:pPr>
              <w:jc w:val="center"/>
              <w:rPr>
                <w:rFonts w:ascii="Arial" w:hAnsi="Arial" w:cs="Arial"/>
                <w:b/>
                <w:sz w:val="16"/>
              </w:rPr>
            </w:pPr>
            <w:r w:rsidRPr="00AB4427">
              <w:rPr>
                <w:rFonts w:ascii="Arial" w:hAnsi="Arial" w:cs="Arial"/>
                <w:b/>
                <w:sz w:val="16"/>
              </w:rPr>
              <w:t>INJURY OR ILLNESS</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B7" w14:textId="77777777" w:rsidR="00A40553" w:rsidRPr="00AB4427" w:rsidRDefault="00A40553" w:rsidP="00C8231E">
            <w:pPr>
              <w:jc w:val="center"/>
              <w:rPr>
                <w:rFonts w:ascii="Arial" w:hAnsi="Arial" w:cs="Arial"/>
                <w:b/>
                <w:sz w:val="16"/>
              </w:rPr>
            </w:pPr>
            <w:r w:rsidRPr="00AB4427">
              <w:rPr>
                <w:rFonts w:ascii="Arial" w:hAnsi="Arial" w:cs="Arial"/>
                <w:b/>
                <w:sz w:val="16"/>
              </w:rPr>
              <w:t>PROPERTY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B8" w14:textId="77777777" w:rsidR="00A40553" w:rsidRPr="00AB4427" w:rsidRDefault="00A40553" w:rsidP="00C8231E">
            <w:pPr>
              <w:jc w:val="center"/>
              <w:rPr>
                <w:rFonts w:ascii="Arial" w:hAnsi="Arial" w:cs="Arial"/>
                <w:b/>
                <w:sz w:val="16"/>
              </w:rPr>
            </w:pPr>
            <w:r w:rsidRPr="00AB4427">
              <w:rPr>
                <w:rFonts w:ascii="Arial" w:hAnsi="Arial" w:cs="Arial"/>
                <w:b/>
                <w:sz w:val="16"/>
              </w:rPr>
              <w:t>OTHER INCIDENTS</w:t>
            </w:r>
          </w:p>
        </w:tc>
      </w:tr>
      <w:tr w:rsidR="00A40553" w:rsidRPr="00AB4427" w14:paraId="17DF2EBE" w14:textId="77777777" w:rsidTr="00C8231E">
        <w:trPr>
          <w:trHeight w:val="55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A"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BB" w14:textId="77777777" w:rsidR="00A40553" w:rsidRPr="00AB4427" w:rsidRDefault="00A40553" w:rsidP="00C8231E">
            <w:pPr>
              <w:rPr>
                <w:rFonts w:ascii="Arial" w:hAnsi="Arial" w:cs="Arial"/>
                <w:sz w:val="16"/>
              </w:rPr>
            </w:pPr>
            <w:r w:rsidRPr="00AB4427">
              <w:rPr>
                <w:rFonts w:ascii="Arial" w:hAnsi="Arial" w:cs="Arial"/>
                <w:sz w:val="16"/>
              </w:rPr>
              <w:t>INJURED’S NAME</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BC" w14:textId="77777777" w:rsidR="00A40553" w:rsidRPr="00AB4427" w:rsidRDefault="00A40553" w:rsidP="00C8231E">
            <w:pPr>
              <w:rPr>
                <w:rFonts w:ascii="Arial" w:hAnsi="Arial" w:cs="Arial"/>
                <w:sz w:val="16"/>
              </w:rPr>
            </w:pPr>
            <w:r w:rsidRPr="00AB4427">
              <w:rPr>
                <w:rFonts w:ascii="Arial" w:hAnsi="Arial" w:cs="Arial"/>
                <w:sz w:val="16"/>
              </w:rPr>
              <w:t>PROPERTY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BD" w14:textId="77777777" w:rsidR="00A40553" w:rsidRPr="00AB4427" w:rsidRDefault="00A40553" w:rsidP="00C8231E">
            <w:pPr>
              <w:rPr>
                <w:rFonts w:ascii="Arial" w:hAnsi="Arial" w:cs="Arial"/>
                <w:sz w:val="16"/>
              </w:rPr>
            </w:pPr>
            <w:r w:rsidRPr="00AB4427">
              <w:rPr>
                <w:rFonts w:ascii="Arial" w:hAnsi="Arial" w:cs="Arial"/>
                <w:sz w:val="16"/>
              </w:rPr>
              <w:t>NATURE OF INCIDENT</w:t>
            </w:r>
          </w:p>
        </w:tc>
      </w:tr>
      <w:tr w:rsidR="00A40553" w:rsidRPr="00AB4427" w14:paraId="17DF2EC4" w14:textId="77777777" w:rsidTr="00C8231E">
        <w:trPr>
          <w:trHeight w:val="559"/>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F" w14:textId="77777777" w:rsidR="00A40553" w:rsidRPr="00AB4427" w:rsidRDefault="00A40553" w:rsidP="00C8231E">
            <w:pPr>
              <w:spacing w:before="0"/>
              <w:rPr>
                <w:rFonts w:ascii="Arial" w:hAnsi="Arial"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C0" w14:textId="77777777" w:rsidR="00A40553" w:rsidRPr="00AB4427" w:rsidRDefault="00A40553" w:rsidP="00C8231E">
            <w:pPr>
              <w:rPr>
                <w:rFonts w:ascii="Arial" w:hAnsi="Arial" w:cs="Arial"/>
                <w:sz w:val="16"/>
              </w:rPr>
            </w:pPr>
            <w:r w:rsidRPr="00AB4427">
              <w:rPr>
                <w:rFonts w:ascii="Arial" w:hAnsi="Arial" w:cs="Arial"/>
                <w:sz w:val="16"/>
              </w:rPr>
              <w:t>PART OF BODY</w:t>
            </w:r>
          </w:p>
        </w:tc>
        <w:tc>
          <w:tcPr>
            <w:tcW w:w="1560" w:type="dxa"/>
            <w:tcBorders>
              <w:top w:val="single" w:sz="4" w:space="0" w:color="auto"/>
              <w:left w:val="single" w:sz="4" w:space="0" w:color="auto"/>
              <w:bottom w:val="single" w:sz="4" w:space="0" w:color="auto"/>
              <w:right w:val="single" w:sz="4" w:space="0" w:color="auto"/>
            </w:tcBorders>
            <w:hideMark/>
          </w:tcPr>
          <w:p w14:paraId="17DF2EC1" w14:textId="77777777" w:rsidR="00A40553" w:rsidRPr="00AB4427" w:rsidRDefault="00A40553" w:rsidP="00C8231E">
            <w:pPr>
              <w:rPr>
                <w:rFonts w:ascii="Arial" w:hAnsi="Arial" w:cs="Arial"/>
                <w:sz w:val="16"/>
              </w:rPr>
            </w:pPr>
            <w:r w:rsidRPr="00AB4427">
              <w:rPr>
                <w:rFonts w:ascii="Arial" w:hAnsi="Arial" w:cs="Arial"/>
                <w:sz w:val="16"/>
              </w:rPr>
              <w:t>DAYS LOST</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C2" w14:textId="77777777" w:rsidR="00A40553" w:rsidRPr="00AB4427" w:rsidRDefault="00A40553" w:rsidP="00C8231E">
            <w:pPr>
              <w:rPr>
                <w:rFonts w:ascii="Arial" w:hAnsi="Arial" w:cs="Arial"/>
                <w:sz w:val="16"/>
              </w:rPr>
            </w:pPr>
            <w:r w:rsidRPr="00AB4427">
              <w:rPr>
                <w:rFonts w:ascii="Arial" w:hAnsi="Arial" w:cs="Arial"/>
                <w:sz w:val="16"/>
              </w:rPr>
              <w:t>NATURE OF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C3" w14:textId="77777777" w:rsidR="00A40553" w:rsidRPr="00AB4427" w:rsidRDefault="00A40553" w:rsidP="00C8231E">
            <w:pPr>
              <w:rPr>
                <w:rFonts w:ascii="Arial" w:hAnsi="Arial" w:cs="Arial"/>
                <w:sz w:val="16"/>
              </w:rPr>
            </w:pPr>
            <w:r w:rsidRPr="00AB4427">
              <w:rPr>
                <w:rFonts w:ascii="Arial" w:hAnsi="Arial" w:cs="Arial"/>
                <w:sz w:val="16"/>
              </w:rPr>
              <w:t>INCIDENT COST (IF APPLICABLE0</w:t>
            </w:r>
          </w:p>
        </w:tc>
      </w:tr>
      <w:tr w:rsidR="00A40553" w:rsidRPr="00AB4427" w14:paraId="17DF2ECB" w14:textId="77777777" w:rsidTr="00C8231E">
        <w:trPr>
          <w:trHeight w:val="55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C5"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C6" w14:textId="77777777" w:rsidR="00A40553" w:rsidRPr="00AB4427" w:rsidRDefault="00A40553" w:rsidP="00C8231E">
            <w:pPr>
              <w:rPr>
                <w:rFonts w:ascii="Arial" w:hAnsi="Arial" w:cs="Arial"/>
                <w:sz w:val="16"/>
              </w:rPr>
            </w:pPr>
            <w:r w:rsidRPr="00AB4427">
              <w:rPr>
                <w:rFonts w:ascii="Arial" w:hAnsi="Arial" w:cs="Arial"/>
                <w:sz w:val="16"/>
              </w:rPr>
              <w:t>NATURE OF INJURY OR ILLNESS</w:t>
            </w:r>
          </w:p>
        </w:tc>
        <w:tc>
          <w:tcPr>
            <w:tcW w:w="1560" w:type="dxa"/>
            <w:tcBorders>
              <w:top w:val="single" w:sz="4" w:space="0" w:color="auto"/>
              <w:left w:val="single" w:sz="4" w:space="0" w:color="auto"/>
              <w:bottom w:val="single" w:sz="4" w:space="0" w:color="auto"/>
              <w:right w:val="single" w:sz="4" w:space="0" w:color="auto"/>
            </w:tcBorders>
            <w:hideMark/>
          </w:tcPr>
          <w:p w14:paraId="17DF2EC7" w14:textId="77777777" w:rsidR="00A40553" w:rsidRPr="00AB4427" w:rsidRDefault="00A40553" w:rsidP="00C8231E">
            <w:pPr>
              <w:rPr>
                <w:rFonts w:ascii="Arial" w:hAnsi="Arial" w:cs="Arial"/>
                <w:sz w:val="16"/>
              </w:rPr>
            </w:pPr>
            <w:r w:rsidRPr="00AB4427">
              <w:rPr>
                <w:rFonts w:ascii="Arial" w:hAnsi="Arial" w:cs="Arial"/>
                <w:sz w:val="16"/>
              </w:rPr>
              <w:t>COST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DF2EC8" w14:textId="77777777" w:rsidR="00A40553" w:rsidRPr="00AB4427" w:rsidRDefault="00A40553" w:rsidP="00C8231E">
            <w:pPr>
              <w:jc w:val="center"/>
              <w:rPr>
                <w:rFonts w:ascii="Arial" w:hAnsi="Arial" w:cs="Arial"/>
                <w:sz w:val="16"/>
              </w:rPr>
            </w:pPr>
            <w:r w:rsidRPr="00AB4427">
              <w:rPr>
                <w:rFonts w:ascii="Arial" w:hAnsi="Arial" w:cs="Arial"/>
                <w:sz w:val="16"/>
              </w:rPr>
              <w:t>ESTIMATED</w:t>
            </w:r>
          </w:p>
          <w:p w14:paraId="17DF2EC9" w14:textId="77777777" w:rsidR="00A40553" w:rsidRPr="00AB4427" w:rsidRDefault="00A40553" w:rsidP="00C8231E">
            <w:pPr>
              <w:jc w:val="center"/>
              <w:rPr>
                <w:rFonts w:ascii="Arial" w:hAnsi="Arial" w:cs="Arial"/>
                <w:sz w:val="16"/>
              </w:rPr>
            </w:pPr>
            <w:r w:rsidRPr="00AB4427">
              <w:rPr>
                <w:rFonts w:ascii="Arial" w:hAnsi="Arial" w:cs="Arial"/>
                <w:sz w:val="16"/>
              </w:rPr>
              <w:t>ACTUAL</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CA" w14:textId="77777777" w:rsidR="00A40553" w:rsidRPr="00AB4427" w:rsidRDefault="00A40553" w:rsidP="00C8231E">
            <w:pPr>
              <w:rPr>
                <w:rFonts w:ascii="Arial" w:hAnsi="Arial" w:cs="Arial"/>
                <w:sz w:val="16"/>
              </w:rPr>
            </w:pPr>
            <w:r w:rsidRPr="00AB4427">
              <w:rPr>
                <w:rFonts w:ascii="Arial" w:hAnsi="Arial" w:cs="Arial"/>
                <w:sz w:val="16"/>
              </w:rPr>
              <w:t>PERSON REPORTING INCIDENT</w:t>
            </w:r>
          </w:p>
        </w:tc>
      </w:tr>
      <w:tr w:rsidR="00A40553" w:rsidRPr="00AB4427" w14:paraId="17DF2ED1" w14:textId="77777777" w:rsidTr="00C8231E">
        <w:trPr>
          <w:trHeight w:val="56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CC" w14:textId="77777777" w:rsidR="00A40553" w:rsidRPr="00AB4427" w:rsidRDefault="00A40553" w:rsidP="00C8231E">
            <w:pPr>
              <w:spacing w:before="0"/>
              <w:rPr>
                <w:rFonts w:ascii="Arial" w:hAnsi="Arial"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CD" w14:textId="77777777" w:rsidR="00A40553" w:rsidRPr="00AB4427" w:rsidRDefault="00A40553" w:rsidP="00C8231E">
            <w:pPr>
              <w:rPr>
                <w:rFonts w:ascii="Arial" w:hAnsi="Arial" w:cs="Arial"/>
                <w:sz w:val="16"/>
              </w:rPr>
            </w:pPr>
            <w:r w:rsidRPr="00AB4427">
              <w:rPr>
                <w:rFonts w:ascii="Arial" w:hAnsi="Arial" w:cs="Arial"/>
                <w:sz w:val="16"/>
              </w:rPr>
              <w:t>OCCUPATION</w:t>
            </w:r>
          </w:p>
        </w:tc>
        <w:tc>
          <w:tcPr>
            <w:tcW w:w="1560" w:type="dxa"/>
            <w:tcBorders>
              <w:top w:val="single" w:sz="4" w:space="0" w:color="auto"/>
              <w:left w:val="single" w:sz="4" w:space="0" w:color="auto"/>
              <w:bottom w:val="single" w:sz="4" w:space="0" w:color="auto"/>
              <w:right w:val="single" w:sz="4" w:space="0" w:color="auto"/>
            </w:tcBorders>
            <w:hideMark/>
          </w:tcPr>
          <w:p w14:paraId="17DF2ECE" w14:textId="77777777" w:rsidR="00A40553" w:rsidRPr="00AB4427" w:rsidRDefault="00A40553" w:rsidP="00C8231E">
            <w:pPr>
              <w:rPr>
                <w:rFonts w:ascii="Arial" w:hAnsi="Arial" w:cs="Arial"/>
                <w:sz w:val="16"/>
              </w:rPr>
            </w:pPr>
            <w:r w:rsidRPr="00AB4427">
              <w:rPr>
                <w:rFonts w:ascii="Arial" w:hAnsi="Arial" w:cs="Arial"/>
                <w:sz w:val="16"/>
              </w:rPr>
              <w:t>TIME ON TASK</w:t>
            </w:r>
          </w:p>
        </w:tc>
        <w:tc>
          <w:tcPr>
            <w:tcW w:w="3120" w:type="dxa"/>
            <w:gridSpan w:val="2"/>
            <w:vMerge w:val="restart"/>
            <w:tcBorders>
              <w:top w:val="single" w:sz="4" w:space="0" w:color="auto"/>
              <w:left w:val="single" w:sz="4" w:space="0" w:color="auto"/>
              <w:bottom w:val="single" w:sz="4" w:space="0" w:color="auto"/>
              <w:right w:val="single" w:sz="4" w:space="0" w:color="auto"/>
            </w:tcBorders>
          </w:tcPr>
          <w:p w14:paraId="17DF2ECF" w14:textId="77777777" w:rsidR="00A40553" w:rsidRPr="00AB4427" w:rsidRDefault="00A40553" w:rsidP="00C8231E">
            <w:pPr>
              <w:rPr>
                <w:rFonts w:ascii="Arial" w:hAnsi="Arial" w:cs="Arial"/>
                <w:sz w:val="16"/>
              </w:rPr>
            </w:pPr>
          </w:p>
        </w:tc>
        <w:tc>
          <w:tcPr>
            <w:tcW w:w="3120" w:type="dxa"/>
            <w:gridSpan w:val="3"/>
            <w:tcBorders>
              <w:top w:val="single" w:sz="4" w:space="0" w:color="auto"/>
              <w:left w:val="single" w:sz="4" w:space="0" w:color="auto"/>
              <w:bottom w:val="single" w:sz="4" w:space="0" w:color="auto"/>
              <w:right w:val="single" w:sz="4" w:space="0" w:color="auto"/>
            </w:tcBorders>
            <w:hideMark/>
          </w:tcPr>
          <w:p w14:paraId="17DF2ED0" w14:textId="77777777" w:rsidR="00A40553" w:rsidRPr="00AB4427" w:rsidRDefault="00A40553" w:rsidP="00C8231E">
            <w:pPr>
              <w:rPr>
                <w:rFonts w:ascii="Arial" w:hAnsi="Arial" w:cs="Arial"/>
                <w:sz w:val="16"/>
              </w:rPr>
            </w:pPr>
            <w:r w:rsidRPr="00AB4427">
              <w:rPr>
                <w:rFonts w:ascii="Arial" w:hAnsi="Arial" w:cs="Arial"/>
                <w:sz w:val="16"/>
              </w:rPr>
              <w:t>OBJECT/EQUIPMENT/SUBSTANCE INFLICTING HARM</w:t>
            </w:r>
          </w:p>
        </w:tc>
      </w:tr>
      <w:tr w:rsidR="00A40553" w:rsidRPr="00AB4427" w14:paraId="17DF2ED6" w14:textId="77777777" w:rsidTr="00C8231E">
        <w:trPr>
          <w:trHeight w:val="555"/>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2" w14:textId="77777777" w:rsidR="00A40553" w:rsidRPr="00AB4427" w:rsidRDefault="00A40553" w:rsidP="00C8231E">
            <w:pPr>
              <w:spacing w:before="0"/>
              <w:rPr>
                <w:rFonts w:ascii="Arial" w:hAnsi="Arial"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D3" w14:textId="77777777" w:rsidR="00A40553" w:rsidRPr="00AB4427" w:rsidRDefault="00A40553" w:rsidP="00C8231E">
            <w:pPr>
              <w:rPr>
                <w:rFonts w:ascii="Arial" w:hAnsi="Arial" w:cs="Arial"/>
                <w:sz w:val="16"/>
              </w:rPr>
            </w:pPr>
            <w:r w:rsidRPr="00AB4427">
              <w:rPr>
                <w:rFonts w:ascii="Arial" w:hAnsi="Arial" w:cs="Arial"/>
                <w:sz w:val="16"/>
              </w:rPr>
              <w:t>MANAGER</w:t>
            </w:r>
          </w:p>
        </w:tc>
        <w:tc>
          <w:tcPr>
            <w:tcW w:w="7800" w:type="dxa"/>
            <w:gridSpan w:val="2"/>
            <w:vMerge/>
            <w:tcBorders>
              <w:top w:val="single" w:sz="4" w:space="0" w:color="auto"/>
              <w:left w:val="single" w:sz="4" w:space="0" w:color="auto"/>
              <w:bottom w:val="single" w:sz="4" w:space="0" w:color="auto"/>
              <w:right w:val="single" w:sz="4" w:space="0" w:color="auto"/>
            </w:tcBorders>
            <w:vAlign w:val="center"/>
            <w:hideMark/>
          </w:tcPr>
          <w:p w14:paraId="17DF2ED4" w14:textId="77777777" w:rsidR="00A40553" w:rsidRPr="00AB4427" w:rsidRDefault="00A40553" w:rsidP="00C8231E">
            <w:pPr>
              <w:spacing w:before="0"/>
              <w:rPr>
                <w:rFonts w:ascii="Arial" w:hAnsi="Arial" w:cs="Arial"/>
                <w:sz w:val="16"/>
              </w:rPr>
            </w:pPr>
          </w:p>
        </w:tc>
        <w:tc>
          <w:tcPr>
            <w:tcW w:w="3120" w:type="dxa"/>
            <w:gridSpan w:val="3"/>
            <w:tcBorders>
              <w:top w:val="single" w:sz="4" w:space="0" w:color="auto"/>
              <w:left w:val="single" w:sz="4" w:space="0" w:color="auto"/>
              <w:bottom w:val="single" w:sz="4" w:space="0" w:color="auto"/>
              <w:right w:val="single" w:sz="4" w:space="0" w:color="auto"/>
            </w:tcBorders>
          </w:tcPr>
          <w:p w14:paraId="17DF2ED5" w14:textId="77777777" w:rsidR="00A40553" w:rsidRPr="00AB4427" w:rsidRDefault="00A40553" w:rsidP="00C8231E">
            <w:pPr>
              <w:rPr>
                <w:rFonts w:ascii="Arial" w:hAnsi="Arial" w:cs="Arial"/>
                <w:sz w:val="16"/>
              </w:rPr>
            </w:pPr>
          </w:p>
        </w:tc>
      </w:tr>
      <w:tr w:rsidR="00A40553" w:rsidRPr="00AB4427" w14:paraId="17DF2EDA" w14:textId="77777777" w:rsidTr="00C8231E">
        <w:trPr>
          <w:trHeight w:val="137"/>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7" w14:textId="77777777" w:rsidR="00A40553" w:rsidRPr="00AB4427" w:rsidRDefault="00A40553" w:rsidP="00C8231E">
            <w:pPr>
              <w:spacing w:before="0"/>
              <w:rPr>
                <w:rFonts w:ascii="Arial" w:hAnsi="Arial" w:cs="Arial"/>
                <w:b/>
                <w:sz w:val="16"/>
              </w:rPr>
            </w:pPr>
          </w:p>
        </w:tc>
        <w:tc>
          <w:tcPr>
            <w:tcW w:w="4679" w:type="dxa"/>
            <w:gridSpan w:val="3"/>
            <w:tcBorders>
              <w:top w:val="single" w:sz="4" w:space="0" w:color="auto"/>
              <w:left w:val="single" w:sz="4" w:space="0" w:color="auto"/>
              <w:bottom w:val="single" w:sz="4" w:space="0" w:color="auto"/>
              <w:right w:val="single" w:sz="4" w:space="0" w:color="auto"/>
            </w:tcBorders>
            <w:hideMark/>
          </w:tcPr>
          <w:p w14:paraId="17DF2ED8" w14:textId="77777777" w:rsidR="00A40553" w:rsidRPr="00AB4427" w:rsidRDefault="00A40553" w:rsidP="00C8231E">
            <w:pPr>
              <w:rPr>
                <w:rFonts w:ascii="Arial" w:hAnsi="Arial" w:cs="Arial"/>
                <w:b/>
                <w:sz w:val="16"/>
              </w:rPr>
            </w:pPr>
            <w:r w:rsidRPr="00AB4427">
              <w:rPr>
                <w:rFonts w:ascii="Arial" w:hAnsi="Arial" w:cs="Arial"/>
                <w:b/>
                <w:sz w:val="16"/>
              </w:rPr>
              <w:t>TYPE OF CONTACT (PLEASE CIRCLE)</w:t>
            </w:r>
          </w:p>
        </w:tc>
        <w:tc>
          <w:tcPr>
            <w:tcW w:w="4680" w:type="dxa"/>
            <w:gridSpan w:val="4"/>
            <w:tcBorders>
              <w:top w:val="single" w:sz="4" w:space="0" w:color="auto"/>
              <w:left w:val="single" w:sz="4" w:space="0" w:color="auto"/>
              <w:bottom w:val="single" w:sz="4" w:space="0" w:color="auto"/>
              <w:right w:val="single" w:sz="4" w:space="0" w:color="auto"/>
            </w:tcBorders>
            <w:hideMark/>
          </w:tcPr>
          <w:p w14:paraId="17DF2ED9" w14:textId="77777777" w:rsidR="00A40553" w:rsidRPr="00AB4427" w:rsidRDefault="00A40553" w:rsidP="00C8231E">
            <w:pPr>
              <w:rPr>
                <w:rFonts w:ascii="Arial" w:hAnsi="Arial" w:cs="Arial"/>
                <w:b/>
                <w:sz w:val="16"/>
              </w:rPr>
            </w:pPr>
            <w:r w:rsidRPr="00AB4427">
              <w:rPr>
                <w:rFonts w:ascii="Arial" w:hAnsi="Arial" w:cs="Arial"/>
                <w:b/>
                <w:sz w:val="16"/>
              </w:rPr>
              <w:t>CONTACT WITH (PLEASE CIRCLE)</w:t>
            </w:r>
          </w:p>
        </w:tc>
      </w:tr>
      <w:tr w:rsidR="00A40553" w:rsidRPr="00AB4427" w14:paraId="17DF2EEC" w14:textId="77777777" w:rsidTr="00C8231E">
        <w:trPr>
          <w:trHeight w:val="487"/>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B" w14:textId="77777777" w:rsidR="00A40553" w:rsidRPr="00AB4427" w:rsidRDefault="00A40553" w:rsidP="00C8231E">
            <w:pPr>
              <w:spacing w:before="0"/>
              <w:rPr>
                <w:rFonts w:ascii="Arial" w:hAnsi="Arial"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DC" w14:textId="77777777" w:rsidR="00A40553" w:rsidRPr="00AB4427" w:rsidRDefault="00A40553" w:rsidP="00C8231E">
            <w:pPr>
              <w:rPr>
                <w:rFonts w:ascii="Arial" w:hAnsi="Arial" w:cs="Arial"/>
                <w:sz w:val="16"/>
              </w:rPr>
            </w:pPr>
            <w:r w:rsidRPr="00AB4427">
              <w:rPr>
                <w:rFonts w:ascii="Arial" w:hAnsi="Arial" w:cs="Arial"/>
                <w:sz w:val="16"/>
              </w:rPr>
              <w:t>-STRUCK AGAINST</w:t>
            </w:r>
          </w:p>
          <w:p w14:paraId="17DF2EDD" w14:textId="77777777" w:rsidR="00A40553" w:rsidRPr="00AB4427" w:rsidRDefault="00A40553" w:rsidP="00C8231E">
            <w:pPr>
              <w:rPr>
                <w:rFonts w:ascii="Arial" w:hAnsi="Arial" w:cs="Arial"/>
                <w:sz w:val="16"/>
              </w:rPr>
            </w:pPr>
            <w:r w:rsidRPr="00AB4427">
              <w:rPr>
                <w:rFonts w:ascii="Arial" w:hAnsi="Arial" w:cs="Arial"/>
                <w:sz w:val="16"/>
              </w:rPr>
              <w:t>-STRUCK BY</w:t>
            </w:r>
          </w:p>
          <w:p w14:paraId="17DF2EDE" w14:textId="77777777" w:rsidR="00A40553" w:rsidRPr="00AB4427" w:rsidRDefault="00A40553" w:rsidP="00C8231E">
            <w:pPr>
              <w:rPr>
                <w:rFonts w:ascii="Arial" w:hAnsi="Arial" w:cs="Arial"/>
                <w:sz w:val="16"/>
              </w:rPr>
            </w:pPr>
            <w:r w:rsidRPr="00AB4427">
              <w:rPr>
                <w:rFonts w:ascii="Arial" w:hAnsi="Arial" w:cs="Arial"/>
                <w:sz w:val="16"/>
              </w:rPr>
              <w:t>-CAUGHT IN</w:t>
            </w:r>
          </w:p>
        </w:tc>
        <w:tc>
          <w:tcPr>
            <w:tcW w:w="1560" w:type="dxa"/>
            <w:tcBorders>
              <w:top w:val="single" w:sz="4" w:space="0" w:color="auto"/>
              <w:left w:val="single" w:sz="4" w:space="0" w:color="auto"/>
              <w:bottom w:val="single" w:sz="4" w:space="0" w:color="auto"/>
              <w:right w:val="single" w:sz="4" w:space="0" w:color="auto"/>
            </w:tcBorders>
            <w:hideMark/>
          </w:tcPr>
          <w:p w14:paraId="17DF2EDF" w14:textId="77777777" w:rsidR="00A40553" w:rsidRPr="00AB4427" w:rsidRDefault="00A40553" w:rsidP="00C8231E">
            <w:pPr>
              <w:rPr>
                <w:rFonts w:ascii="Arial" w:hAnsi="Arial" w:cs="Arial"/>
                <w:sz w:val="16"/>
              </w:rPr>
            </w:pPr>
            <w:r w:rsidRPr="00AB4427">
              <w:rPr>
                <w:rFonts w:ascii="Arial" w:hAnsi="Arial" w:cs="Arial"/>
                <w:sz w:val="16"/>
              </w:rPr>
              <w:t>-CAUGHT ON</w:t>
            </w:r>
          </w:p>
          <w:p w14:paraId="17DF2EE0" w14:textId="77777777" w:rsidR="00A40553" w:rsidRPr="00AB4427" w:rsidRDefault="00A40553" w:rsidP="00C8231E">
            <w:pPr>
              <w:rPr>
                <w:rFonts w:ascii="Arial" w:hAnsi="Arial" w:cs="Arial"/>
                <w:sz w:val="16"/>
              </w:rPr>
            </w:pPr>
            <w:r w:rsidRPr="00AB4427">
              <w:rPr>
                <w:rFonts w:ascii="Arial" w:hAnsi="Arial" w:cs="Arial"/>
                <w:sz w:val="16"/>
              </w:rPr>
              <w:t>-CAUGHT BETWEEN</w:t>
            </w:r>
          </w:p>
          <w:p w14:paraId="17DF2EE1" w14:textId="77777777" w:rsidR="00A40553" w:rsidRPr="00AB4427" w:rsidRDefault="00A40553" w:rsidP="00C8231E">
            <w:pPr>
              <w:rPr>
                <w:rFonts w:ascii="Arial" w:hAnsi="Arial" w:cs="Arial"/>
                <w:sz w:val="16"/>
              </w:rPr>
            </w:pPr>
            <w:r w:rsidRPr="00AB4427">
              <w:rPr>
                <w:rFonts w:ascii="Arial" w:hAnsi="Arial" w:cs="Arial"/>
                <w:sz w:val="16"/>
              </w:rPr>
              <w:t>-SLIP</w:t>
            </w:r>
          </w:p>
        </w:tc>
        <w:tc>
          <w:tcPr>
            <w:tcW w:w="1560" w:type="dxa"/>
            <w:tcBorders>
              <w:top w:val="single" w:sz="4" w:space="0" w:color="auto"/>
              <w:left w:val="single" w:sz="4" w:space="0" w:color="auto"/>
              <w:bottom w:val="single" w:sz="4" w:space="0" w:color="auto"/>
              <w:right w:val="single" w:sz="4" w:space="0" w:color="auto"/>
            </w:tcBorders>
            <w:hideMark/>
          </w:tcPr>
          <w:p w14:paraId="17DF2EE2" w14:textId="77777777" w:rsidR="00A40553" w:rsidRPr="00AB4427" w:rsidRDefault="00A40553" w:rsidP="00C8231E">
            <w:pPr>
              <w:rPr>
                <w:rFonts w:ascii="Arial" w:hAnsi="Arial" w:cs="Arial"/>
                <w:sz w:val="16"/>
              </w:rPr>
            </w:pPr>
            <w:r w:rsidRPr="00AB4427">
              <w:rPr>
                <w:rFonts w:ascii="Arial" w:hAnsi="Arial" w:cs="Arial"/>
                <w:sz w:val="16"/>
              </w:rPr>
              <w:t>-FALL ON SAME LEVEL</w:t>
            </w:r>
          </w:p>
          <w:p w14:paraId="17DF2EE3" w14:textId="77777777" w:rsidR="00A40553" w:rsidRPr="00AB4427" w:rsidRDefault="00A40553" w:rsidP="00C8231E">
            <w:pPr>
              <w:rPr>
                <w:rFonts w:ascii="Arial" w:hAnsi="Arial" w:cs="Arial"/>
                <w:sz w:val="16"/>
              </w:rPr>
            </w:pPr>
            <w:r w:rsidRPr="00AB4427">
              <w:rPr>
                <w:rFonts w:ascii="Arial" w:hAnsi="Arial" w:cs="Arial"/>
                <w:sz w:val="16"/>
              </w:rPr>
              <w:t>-FALL TO LOWER LEVEL</w:t>
            </w:r>
          </w:p>
          <w:p w14:paraId="17DF2EE4" w14:textId="77777777" w:rsidR="00A40553" w:rsidRPr="00AB4427" w:rsidRDefault="00A40553" w:rsidP="00C8231E">
            <w:pPr>
              <w:rPr>
                <w:rFonts w:ascii="Arial" w:hAnsi="Arial" w:cs="Arial"/>
                <w:sz w:val="16"/>
              </w:rPr>
            </w:pPr>
            <w:r w:rsidRPr="00AB4427">
              <w:rPr>
                <w:rFonts w:ascii="Arial" w:hAnsi="Arial" w:cs="Arial"/>
                <w:sz w:val="16"/>
              </w:rPr>
              <w:t>-OVEREXERTION</w:t>
            </w:r>
          </w:p>
        </w:tc>
        <w:tc>
          <w:tcPr>
            <w:tcW w:w="2340" w:type="dxa"/>
            <w:gridSpan w:val="2"/>
            <w:tcBorders>
              <w:top w:val="single" w:sz="4" w:space="0" w:color="auto"/>
              <w:left w:val="single" w:sz="4" w:space="0" w:color="auto"/>
              <w:bottom w:val="single" w:sz="4" w:space="0" w:color="auto"/>
              <w:right w:val="single" w:sz="4" w:space="0" w:color="auto"/>
            </w:tcBorders>
            <w:hideMark/>
          </w:tcPr>
          <w:p w14:paraId="17DF2EE5" w14:textId="77777777" w:rsidR="00A40553" w:rsidRPr="00AB4427" w:rsidRDefault="00A40553" w:rsidP="00C8231E">
            <w:pPr>
              <w:rPr>
                <w:rFonts w:ascii="Arial" w:hAnsi="Arial" w:cs="Arial"/>
                <w:sz w:val="16"/>
              </w:rPr>
            </w:pPr>
            <w:r w:rsidRPr="00AB4427">
              <w:rPr>
                <w:rFonts w:ascii="Arial" w:hAnsi="Arial" w:cs="Arial"/>
                <w:sz w:val="16"/>
              </w:rPr>
              <w:t>-ELECTRICITY</w:t>
            </w:r>
          </w:p>
          <w:p w14:paraId="17DF2EE6" w14:textId="77777777" w:rsidR="00A40553" w:rsidRPr="00AB4427" w:rsidRDefault="00A40553" w:rsidP="00C8231E">
            <w:pPr>
              <w:rPr>
                <w:rFonts w:ascii="Arial" w:hAnsi="Arial" w:cs="Arial"/>
                <w:sz w:val="16"/>
              </w:rPr>
            </w:pPr>
            <w:r w:rsidRPr="00AB4427">
              <w:rPr>
                <w:rFonts w:ascii="Arial" w:hAnsi="Arial" w:cs="Arial"/>
                <w:sz w:val="16"/>
              </w:rPr>
              <w:t>-HEAT</w:t>
            </w:r>
          </w:p>
          <w:p w14:paraId="17DF2EE7" w14:textId="77777777" w:rsidR="00A40553" w:rsidRPr="00AB4427" w:rsidRDefault="00A40553" w:rsidP="00C8231E">
            <w:pPr>
              <w:rPr>
                <w:rFonts w:ascii="Arial" w:hAnsi="Arial" w:cs="Arial"/>
                <w:sz w:val="16"/>
              </w:rPr>
            </w:pPr>
            <w:r w:rsidRPr="00AB4427">
              <w:rPr>
                <w:rFonts w:ascii="Arial" w:hAnsi="Arial" w:cs="Arial"/>
                <w:sz w:val="16"/>
              </w:rPr>
              <w:t>-COLD</w:t>
            </w:r>
          </w:p>
          <w:p w14:paraId="17DF2EE8" w14:textId="77777777" w:rsidR="00A40553" w:rsidRPr="00AB4427" w:rsidRDefault="00A40553" w:rsidP="00C8231E">
            <w:pPr>
              <w:rPr>
                <w:rFonts w:ascii="Arial" w:hAnsi="Arial" w:cs="Arial"/>
                <w:sz w:val="16"/>
              </w:rPr>
            </w:pPr>
            <w:r w:rsidRPr="00AB4427">
              <w:rPr>
                <w:rFonts w:ascii="Arial" w:hAnsi="Arial" w:cs="Arial"/>
                <w:sz w:val="16"/>
              </w:rPr>
              <w:t>-RADIATION</w:t>
            </w:r>
          </w:p>
        </w:tc>
        <w:tc>
          <w:tcPr>
            <w:tcW w:w="2340" w:type="dxa"/>
            <w:gridSpan w:val="2"/>
            <w:tcBorders>
              <w:top w:val="single" w:sz="4" w:space="0" w:color="auto"/>
              <w:left w:val="single" w:sz="4" w:space="0" w:color="auto"/>
              <w:bottom w:val="single" w:sz="4" w:space="0" w:color="auto"/>
              <w:right w:val="single" w:sz="4" w:space="0" w:color="auto"/>
            </w:tcBorders>
            <w:hideMark/>
          </w:tcPr>
          <w:p w14:paraId="17DF2EE9" w14:textId="77777777" w:rsidR="00A40553" w:rsidRPr="00AB4427" w:rsidRDefault="00A40553" w:rsidP="00C8231E">
            <w:pPr>
              <w:rPr>
                <w:rFonts w:ascii="Arial" w:hAnsi="Arial" w:cs="Arial"/>
                <w:sz w:val="16"/>
              </w:rPr>
            </w:pPr>
            <w:r w:rsidRPr="00AB4427">
              <w:rPr>
                <w:rFonts w:ascii="Arial" w:hAnsi="Arial" w:cs="Arial"/>
                <w:sz w:val="16"/>
              </w:rPr>
              <w:t>-CAUSTICS</w:t>
            </w:r>
          </w:p>
          <w:p w14:paraId="17DF2EEA" w14:textId="77777777" w:rsidR="00A40553" w:rsidRPr="00AB4427" w:rsidRDefault="00A40553" w:rsidP="00C8231E">
            <w:pPr>
              <w:rPr>
                <w:rFonts w:ascii="Arial" w:hAnsi="Arial" w:cs="Arial"/>
                <w:sz w:val="16"/>
              </w:rPr>
            </w:pPr>
            <w:r w:rsidRPr="00AB4427">
              <w:rPr>
                <w:rFonts w:ascii="Arial" w:hAnsi="Arial" w:cs="Arial"/>
                <w:sz w:val="16"/>
              </w:rPr>
              <w:t>-NOISE</w:t>
            </w:r>
          </w:p>
          <w:p w14:paraId="17DF2EEB" w14:textId="77777777" w:rsidR="00A40553" w:rsidRPr="00AB4427" w:rsidRDefault="00A40553" w:rsidP="00C8231E">
            <w:pPr>
              <w:rPr>
                <w:rFonts w:ascii="Arial" w:hAnsi="Arial" w:cs="Arial"/>
                <w:sz w:val="16"/>
              </w:rPr>
            </w:pPr>
            <w:r w:rsidRPr="00AB4427">
              <w:rPr>
                <w:rFonts w:ascii="Arial" w:hAnsi="Arial" w:cs="Arial"/>
                <w:sz w:val="16"/>
              </w:rPr>
              <w:t>-TOXIC OR NOXIOUS SUBSTANCES</w:t>
            </w:r>
          </w:p>
        </w:tc>
      </w:tr>
    </w:tbl>
    <w:p w14:paraId="17DF2EED" w14:textId="77777777" w:rsidR="00A40553" w:rsidRPr="00AB4427"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2835"/>
        <w:gridCol w:w="1086"/>
        <w:gridCol w:w="1087"/>
        <w:gridCol w:w="1087"/>
        <w:gridCol w:w="1086"/>
        <w:gridCol w:w="1087"/>
        <w:gridCol w:w="1087"/>
      </w:tblGrid>
      <w:tr w:rsidR="00A40553" w:rsidRPr="00AB4427" w14:paraId="17DF2EF2"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EE"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RISK</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7DF2EEF" w14:textId="77777777" w:rsidR="00A40553" w:rsidRPr="00AB4427" w:rsidRDefault="00A40553" w:rsidP="00C8231E">
            <w:pPr>
              <w:rPr>
                <w:rFonts w:ascii="Arial" w:hAnsi="Arial" w:cs="Arial"/>
                <w:sz w:val="16"/>
              </w:rPr>
            </w:pPr>
            <w:r w:rsidRPr="00AB4427">
              <w:rPr>
                <w:rFonts w:ascii="Arial" w:hAnsi="Arial" w:cs="Arial"/>
                <w:sz w:val="16"/>
              </w:rPr>
              <w:t>EVALUATION OF LOSS POTENTIAL IF NOT CORRECTED (PLEASE CIRCLE)</w:t>
            </w:r>
          </w:p>
        </w:tc>
        <w:tc>
          <w:tcPr>
            <w:tcW w:w="3260" w:type="dxa"/>
            <w:gridSpan w:val="3"/>
            <w:tcBorders>
              <w:top w:val="single" w:sz="4" w:space="0" w:color="auto"/>
              <w:left w:val="single" w:sz="4" w:space="0" w:color="auto"/>
              <w:bottom w:val="single" w:sz="4" w:space="0" w:color="auto"/>
              <w:right w:val="single" w:sz="4" w:space="0" w:color="auto"/>
            </w:tcBorders>
            <w:hideMark/>
          </w:tcPr>
          <w:p w14:paraId="17DF2EF0" w14:textId="77777777" w:rsidR="00A40553" w:rsidRPr="00AB4427" w:rsidRDefault="00A40553" w:rsidP="00C8231E">
            <w:pPr>
              <w:rPr>
                <w:rFonts w:ascii="Arial" w:hAnsi="Arial" w:cs="Arial"/>
                <w:b/>
                <w:sz w:val="16"/>
              </w:rPr>
            </w:pPr>
            <w:r w:rsidRPr="00AB4427">
              <w:rPr>
                <w:rFonts w:ascii="Arial" w:hAnsi="Arial" w:cs="Arial"/>
                <w:b/>
                <w:sz w:val="16"/>
              </w:rPr>
              <w:t>LOSS SEVERITY POTENTIAL</w:t>
            </w:r>
          </w:p>
        </w:tc>
        <w:tc>
          <w:tcPr>
            <w:tcW w:w="3260" w:type="dxa"/>
            <w:gridSpan w:val="3"/>
            <w:tcBorders>
              <w:top w:val="single" w:sz="4" w:space="0" w:color="auto"/>
              <w:left w:val="single" w:sz="4" w:space="0" w:color="auto"/>
              <w:bottom w:val="single" w:sz="4" w:space="0" w:color="auto"/>
              <w:right w:val="single" w:sz="4" w:space="0" w:color="auto"/>
            </w:tcBorders>
            <w:hideMark/>
          </w:tcPr>
          <w:p w14:paraId="17DF2EF1" w14:textId="77777777" w:rsidR="00A40553" w:rsidRPr="00AB4427" w:rsidRDefault="00A40553" w:rsidP="00C8231E">
            <w:pPr>
              <w:rPr>
                <w:rFonts w:ascii="Arial" w:hAnsi="Arial" w:cs="Arial"/>
                <w:b/>
                <w:sz w:val="16"/>
              </w:rPr>
            </w:pPr>
            <w:r w:rsidRPr="00AB4427">
              <w:rPr>
                <w:rFonts w:ascii="Arial" w:hAnsi="Arial" w:cs="Arial"/>
                <w:b/>
                <w:sz w:val="16"/>
              </w:rPr>
              <w:t>PROBABILITY OF REOCCURRENCE</w:t>
            </w:r>
          </w:p>
        </w:tc>
      </w:tr>
      <w:tr w:rsidR="00A40553" w:rsidRPr="00AB4427" w14:paraId="17DF2EFB" w14:textId="77777777" w:rsidTr="00C8231E">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EF3" w14:textId="77777777" w:rsidR="00A40553" w:rsidRPr="00AB4427" w:rsidRDefault="00A40553" w:rsidP="00C8231E">
            <w:pPr>
              <w:spacing w:before="0"/>
              <w:rPr>
                <w:rFonts w:ascii="Arial" w:hAnsi="Arial" w:cs="Arial"/>
                <w:b/>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F2EF4" w14:textId="77777777" w:rsidR="00A40553" w:rsidRPr="00AB4427" w:rsidRDefault="00A40553" w:rsidP="00C8231E">
            <w:pPr>
              <w:spacing w:before="0"/>
              <w:rPr>
                <w:rFonts w:ascii="Arial" w:hAnsi="Arial" w:cs="Arial"/>
                <w:sz w:val="16"/>
              </w:rPr>
            </w:pPr>
          </w:p>
        </w:tc>
        <w:tc>
          <w:tcPr>
            <w:tcW w:w="1086" w:type="dxa"/>
            <w:tcBorders>
              <w:top w:val="single" w:sz="4" w:space="0" w:color="auto"/>
              <w:left w:val="single" w:sz="4" w:space="0" w:color="auto"/>
              <w:bottom w:val="single" w:sz="4" w:space="0" w:color="auto"/>
              <w:right w:val="single" w:sz="4" w:space="0" w:color="auto"/>
            </w:tcBorders>
            <w:vAlign w:val="center"/>
            <w:hideMark/>
          </w:tcPr>
          <w:p w14:paraId="17DF2EF5" w14:textId="77777777" w:rsidR="00A40553" w:rsidRPr="00AB4427" w:rsidRDefault="00A40553" w:rsidP="00C8231E">
            <w:pPr>
              <w:jc w:val="center"/>
              <w:rPr>
                <w:rFonts w:ascii="Arial" w:hAnsi="Arial" w:cs="Arial"/>
                <w:sz w:val="16"/>
              </w:rPr>
            </w:pPr>
            <w:r w:rsidRPr="00AB4427">
              <w:rPr>
                <w:rFonts w:ascii="Arial" w:hAnsi="Arial" w:cs="Arial"/>
                <w:sz w:val="16"/>
              </w:rPr>
              <w:t>SEVERE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6" w14:textId="77777777" w:rsidR="00A40553" w:rsidRPr="00AB4427" w:rsidRDefault="00A40553" w:rsidP="00C8231E">
            <w:pPr>
              <w:jc w:val="center"/>
              <w:rPr>
                <w:rFonts w:ascii="Arial" w:hAnsi="Arial" w:cs="Arial"/>
                <w:sz w:val="16"/>
              </w:rPr>
            </w:pPr>
            <w:r w:rsidRPr="00AB4427">
              <w:rPr>
                <w:rFonts w:ascii="Arial" w:hAnsi="Arial" w:cs="Arial"/>
                <w:sz w:val="16"/>
              </w:rPr>
              <w:t>SEROUS</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7" w14:textId="77777777" w:rsidR="00A40553" w:rsidRPr="00AB4427" w:rsidRDefault="00A40553" w:rsidP="00C8231E">
            <w:pPr>
              <w:jc w:val="center"/>
              <w:rPr>
                <w:rFonts w:ascii="Arial" w:hAnsi="Arial" w:cs="Arial"/>
                <w:sz w:val="16"/>
              </w:rPr>
            </w:pPr>
            <w:r w:rsidRPr="00AB4427">
              <w:rPr>
                <w:rFonts w:ascii="Arial" w:hAnsi="Arial" w:cs="Arial"/>
                <w:sz w:val="16"/>
              </w:rPr>
              <w:t>MINIMAL</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7DF2EF8" w14:textId="77777777" w:rsidR="00A40553" w:rsidRPr="00AB4427" w:rsidRDefault="00A40553" w:rsidP="00C8231E">
            <w:pPr>
              <w:jc w:val="center"/>
              <w:rPr>
                <w:rFonts w:ascii="Arial" w:hAnsi="Arial" w:cs="Arial"/>
                <w:sz w:val="16"/>
              </w:rPr>
            </w:pPr>
            <w:r w:rsidRPr="00AB4427">
              <w:rPr>
                <w:rFonts w:ascii="Arial" w:hAnsi="Arial" w:cs="Arial"/>
                <w:sz w:val="16"/>
              </w:rPr>
              <w:t>HIGH</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9" w14:textId="77777777" w:rsidR="00A40553" w:rsidRPr="00AB4427" w:rsidRDefault="00A40553" w:rsidP="00C8231E">
            <w:pPr>
              <w:jc w:val="center"/>
              <w:rPr>
                <w:rFonts w:ascii="Arial" w:hAnsi="Arial" w:cs="Arial"/>
                <w:sz w:val="16"/>
              </w:rPr>
            </w:pPr>
            <w:r w:rsidRPr="00AB4427">
              <w:rPr>
                <w:rFonts w:ascii="Arial" w:hAnsi="Arial" w:cs="Arial"/>
                <w:sz w:val="16"/>
              </w:rPr>
              <w:t>MEDIUM</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A" w14:textId="77777777" w:rsidR="00A40553" w:rsidRPr="00AB4427" w:rsidRDefault="00A40553" w:rsidP="00C8231E">
            <w:pPr>
              <w:jc w:val="center"/>
              <w:rPr>
                <w:rFonts w:ascii="Arial" w:hAnsi="Arial" w:cs="Arial"/>
                <w:sz w:val="16"/>
              </w:rPr>
            </w:pPr>
            <w:r w:rsidRPr="00AB4427">
              <w:rPr>
                <w:rFonts w:ascii="Arial" w:hAnsi="Arial" w:cs="Arial"/>
                <w:sz w:val="16"/>
              </w:rPr>
              <w:t>LOW</w:t>
            </w:r>
          </w:p>
        </w:tc>
      </w:tr>
    </w:tbl>
    <w:p w14:paraId="17DF2EFC" w14:textId="77777777" w:rsidR="00A40553" w:rsidRPr="00AB4427" w:rsidRDefault="00A40553" w:rsidP="00A40553">
      <w:pPr>
        <w:rPr>
          <w:rFonts w:ascii="Arial" w:hAnsi="Arial" w:cs="Arial"/>
        </w:rPr>
      </w:pPr>
    </w:p>
    <w:p w14:paraId="17DF2EFD" w14:textId="77777777" w:rsidR="00A40553" w:rsidRPr="00AB4427" w:rsidRDefault="00A40553" w:rsidP="00A40553">
      <w:pPr>
        <w:spacing w:before="0"/>
        <w:rPr>
          <w:rFonts w:ascii="Arial" w:hAnsi="Arial" w:cs="Arial"/>
        </w:rPr>
      </w:pPr>
      <w:r w:rsidRPr="00AB4427">
        <w:rPr>
          <w:rFonts w:ascii="Arial" w:hAnsi="Arial" w:cs="Arial"/>
        </w:rPr>
        <w:br w:type="page"/>
      </w:r>
    </w:p>
    <w:tbl>
      <w:tblPr>
        <w:tblStyle w:val="TableGrid"/>
        <w:tblW w:w="9889" w:type="dxa"/>
        <w:tblLook w:val="04A0" w:firstRow="1" w:lastRow="0" w:firstColumn="1" w:lastColumn="0" w:noHBand="0" w:noVBand="1"/>
      </w:tblPr>
      <w:tblGrid>
        <w:gridCol w:w="534"/>
        <w:gridCol w:w="4677"/>
        <w:gridCol w:w="4678"/>
      </w:tblGrid>
      <w:tr w:rsidR="00A40553" w:rsidRPr="00AB4427" w14:paraId="17DF2F01"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FE"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lastRenderedPageBreak/>
              <w:t>CAUSE ANALYSIS</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7DF2EFF" w14:textId="77777777" w:rsidR="00A40553" w:rsidRPr="00AB4427" w:rsidRDefault="00A40553" w:rsidP="00C8231E">
            <w:pPr>
              <w:rPr>
                <w:rFonts w:ascii="Arial" w:hAnsi="Arial" w:cs="Arial"/>
                <w:sz w:val="16"/>
              </w:rPr>
            </w:pPr>
            <w:r w:rsidRPr="00AB4427">
              <w:rPr>
                <w:rFonts w:ascii="Arial" w:hAnsi="Arial" w:cs="Arial"/>
                <w:sz w:val="16"/>
              </w:rPr>
              <w:t>IMMEDIATE CAUSES, WHAT SUBSTANDARD ACTIONS AND CONDITIONS CAUSED OR COULD CAUSE THE EVENT? EXPLAIN HERE.</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DF2F00" w14:textId="77777777" w:rsidR="00A40553" w:rsidRPr="00AB4427" w:rsidRDefault="00A40553" w:rsidP="00C8231E">
            <w:pPr>
              <w:rPr>
                <w:rFonts w:ascii="Arial" w:hAnsi="Arial" w:cs="Arial"/>
                <w:sz w:val="16"/>
              </w:rPr>
            </w:pPr>
            <w:r w:rsidRPr="00AB4427">
              <w:rPr>
                <w:rFonts w:ascii="Arial" w:hAnsi="Arial" w:cs="Arial"/>
                <w:sz w:val="16"/>
              </w:rPr>
              <w:t>BASIC CAUSES, WHAT SPECIFIC PERSONAL OR JOB FACTORS CAUSED OR COULD CAUSE THIS EVENT? EXPLAIN HERE.</w:t>
            </w:r>
          </w:p>
        </w:tc>
      </w:tr>
      <w:tr w:rsidR="00A40553" w:rsidRPr="00AB4427" w14:paraId="17DF2F05" w14:textId="77777777" w:rsidTr="00C8231E">
        <w:trPr>
          <w:trHeight w:val="3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02" w14:textId="77777777" w:rsidR="00A40553" w:rsidRPr="00AB4427" w:rsidRDefault="00A40553" w:rsidP="00C8231E">
            <w:pPr>
              <w:spacing w:before="0"/>
              <w:rPr>
                <w:rFonts w:ascii="Arial" w:hAnsi="Arial" w:cs="Arial"/>
                <w:b/>
                <w:sz w:val="16"/>
              </w:rPr>
            </w:pPr>
          </w:p>
        </w:tc>
        <w:tc>
          <w:tcPr>
            <w:tcW w:w="4677" w:type="dxa"/>
            <w:tcBorders>
              <w:top w:val="single" w:sz="4" w:space="0" w:color="auto"/>
              <w:left w:val="single" w:sz="4" w:space="0" w:color="auto"/>
              <w:bottom w:val="single" w:sz="4" w:space="0" w:color="auto"/>
              <w:right w:val="single" w:sz="4" w:space="0" w:color="auto"/>
            </w:tcBorders>
          </w:tcPr>
          <w:p w14:paraId="17DF2F03" w14:textId="77777777" w:rsidR="00A40553" w:rsidRPr="00AB4427" w:rsidRDefault="00A40553" w:rsidP="00C8231E">
            <w:pPr>
              <w:rPr>
                <w:rFonts w:ascii="Arial" w:hAnsi="Arial" w:cs="Arial"/>
                <w:sz w:val="16"/>
              </w:rPr>
            </w:pPr>
          </w:p>
        </w:tc>
        <w:tc>
          <w:tcPr>
            <w:tcW w:w="4678" w:type="dxa"/>
            <w:tcBorders>
              <w:top w:val="single" w:sz="4" w:space="0" w:color="auto"/>
              <w:left w:val="single" w:sz="4" w:space="0" w:color="auto"/>
              <w:bottom w:val="single" w:sz="4" w:space="0" w:color="auto"/>
              <w:right w:val="single" w:sz="4" w:space="0" w:color="auto"/>
            </w:tcBorders>
          </w:tcPr>
          <w:p w14:paraId="17DF2F04" w14:textId="77777777" w:rsidR="00A40553" w:rsidRPr="00AB4427" w:rsidRDefault="00A40553" w:rsidP="00C8231E">
            <w:pPr>
              <w:rPr>
                <w:rFonts w:ascii="Arial" w:hAnsi="Arial" w:cs="Arial"/>
                <w:sz w:val="16"/>
              </w:rPr>
            </w:pPr>
          </w:p>
        </w:tc>
      </w:tr>
    </w:tbl>
    <w:p w14:paraId="17DF2F06" w14:textId="77777777" w:rsidR="00A40553" w:rsidRPr="00AB4427" w:rsidRDefault="00A40553" w:rsidP="00A40553">
      <w:pPr>
        <w:rPr>
          <w:rFonts w:ascii="Arial" w:hAnsi="Arial" w:cs="Arial"/>
        </w:rPr>
      </w:pPr>
    </w:p>
    <w:tbl>
      <w:tblPr>
        <w:tblStyle w:val="TableGrid"/>
        <w:tblW w:w="9890" w:type="dxa"/>
        <w:tblLook w:val="04A0" w:firstRow="1" w:lastRow="0" w:firstColumn="1" w:lastColumn="0" w:noHBand="0" w:noVBand="1"/>
      </w:tblPr>
      <w:tblGrid>
        <w:gridCol w:w="534"/>
        <w:gridCol w:w="3331"/>
        <w:gridCol w:w="3331"/>
        <w:gridCol w:w="2694"/>
      </w:tblGrid>
      <w:tr w:rsidR="00A40553" w:rsidRPr="00AB4427" w14:paraId="17DF2F0A"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07"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INCIDENT NEEDS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17DF2F08" w14:textId="77777777" w:rsidR="00A40553" w:rsidRPr="00AB4427" w:rsidRDefault="00A40553" w:rsidP="00C8231E">
            <w:pPr>
              <w:rPr>
                <w:rFonts w:ascii="Arial" w:hAnsi="Arial" w:cs="Arial"/>
                <w:sz w:val="16"/>
              </w:rPr>
            </w:pPr>
            <w:r w:rsidRPr="00AB4427">
              <w:rPr>
                <w:rFonts w:ascii="Arial" w:hAnsi="Arial" w:cs="Arial"/>
                <w:sz w:val="16"/>
              </w:rPr>
              <w:t>IMMEDIATE CAUSES (CIRCLE ALL THAT APPLY)</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7DF2F09" w14:textId="77777777" w:rsidR="00A40553" w:rsidRPr="00AB4427" w:rsidRDefault="00A40553" w:rsidP="00C8231E">
            <w:pPr>
              <w:rPr>
                <w:rFonts w:ascii="Arial" w:hAnsi="Arial" w:cs="Arial"/>
                <w:sz w:val="16"/>
              </w:rPr>
            </w:pPr>
            <w:r w:rsidRPr="00AB4427">
              <w:rPr>
                <w:rFonts w:ascii="Arial" w:hAnsi="Arial" w:cs="Arial"/>
                <w:sz w:val="16"/>
              </w:rPr>
              <w:t>BASIC CAUSES (CIRCLE ALL THAT APPLY)</w:t>
            </w:r>
          </w:p>
        </w:tc>
      </w:tr>
      <w:tr w:rsidR="00A40553" w:rsidRPr="00AB4427" w14:paraId="17DF2F3B"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0B" w14:textId="77777777" w:rsidR="00A40553" w:rsidRPr="00AB4427" w:rsidRDefault="00A40553" w:rsidP="00C8231E">
            <w:pPr>
              <w:spacing w:before="0"/>
              <w:rPr>
                <w:rFonts w:ascii="Arial" w:hAnsi="Arial" w:cs="Arial"/>
                <w:b/>
                <w:sz w:val="16"/>
              </w:rPr>
            </w:pPr>
          </w:p>
        </w:tc>
        <w:tc>
          <w:tcPr>
            <w:tcW w:w="3331" w:type="dxa"/>
            <w:tcBorders>
              <w:top w:val="single" w:sz="4" w:space="0" w:color="auto"/>
              <w:left w:val="single" w:sz="4" w:space="0" w:color="auto"/>
              <w:bottom w:val="single" w:sz="4" w:space="0" w:color="auto"/>
              <w:right w:val="single" w:sz="4" w:space="0" w:color="auto"/>
            </w:tcBorders>
            <w:hideMark/>
          </w:tcPr>
          <w:p w14:paraId="17DF2F0C" w14:textId="77777777" w:rsidR="00A40553" w:rsidRPr="00AB4427" w:rsidRDefault="00A40553" w:rsidP="00C8231E">
            <w:pPr>
              <w:rPr>
                <w:rFonts w:ascii="Arial" w:hAnsi="Arial" w:cs="Arial"/>
                <w:sz w:val="16"/>
              </w:rPr>
            </w:pPr>
            <w:r w:rsidRPr="00AB4427">
              <w:rPr>
                <w:rFonts w:ascii="Arial" w:hAnsi="Arial" w:cs="Arial"/>
                <w:sz w:val="16"/>
              </w:rPr>
              <w:t>SUBSTANDARD ACTIONS</w:t>
            </w:r>
          </w:p>
          <w:p w14:paraId="17DF2F0D" w14:textId="22293BDA" w:rsidR="00A40553" w:rsidRPr="00AB4427" w:rsidRDefault="00A40553" w:rsidP="00607AA5">
            <w:pPr>
              <w:rPr>
                <w:rFonts w:ascii="Arial" w:hAnsi="Arial" w:cs="Arial"/>
                <w:sz w:val="16"/>
              </w:rPr>
            </w:pPr>
            <w:r w:rsidRPr="00AB4427">
              <w:rPr>
                <w:rFonts w:ascii="Arial" w:hAnsi="Arial" w:cs="Arial"/>
                <w:sz w:val="16"/>
              </w:rPr>
              <w:t>Operating equipment without authority</w:t>
            </w:r>
          </w:p>
          <w:p w14:paraId="17DF2F0E" w14:textId="22E9D0F8" w:rsidR="00A40553" w:rsidRPr="00AB4427" w:rsidRDefault="00A40553" w:rsidP="00607AA5">
            <w:pPr>
              <w:rPr>
                <w:rFonts w:ascii="Arial" w:hAnsi="Arial" w:cs="Arial"/>
                <w:sz w:val="16"/>
              </w:rPr>
            </w:pPr>
            <w:r w:rsidRPr="00AB4427">
              <w:rPr>
                <w:rFonts w:ascii="Arial" w:hAnsi="Arial" w:cs="Arial"/>
                <w:sz w:val="16"/>
              </w:rPr>
              <w:t>Failure to warn</w:t>
            </w:r>
          </w:p>
          <w:p w14:paraId="17DF2F0F" w14:textId="7F028B76" w:rsidR="00A40553" w:rsidRPr="00AB4427" w:rsidRDefault="00A40553" w:rsidP="00607AA5">
            <w:pPr>
              <w:rPr>
                <w:rFonts w:ascii="Arial" w:hAnsi="Arial" w:cs="Arial"/>
                <w:sz w:val="16"/>
              </w:rPr>
            </w:pPr>
            <w:r w:rsidRPr="00AB4427">
              <w:rPr>
                <w:rFonts w:ascii="Arial" w:hAnsi="Arial" w:cs="Arial"/>
                <w:sz w:val="16"/>
              </w:rPr>
              <w:t>Failure to secure</w:t>
            </w:r>
          </w:p>
          <w:p w14:paraId="17DF2F10" w14:textId="1FAD381D" w:rsidR="00A40553" w:rsidRPr="00AB4427" w:rsidRDefault="00A40553" w:rsidP="00607AA5">
            <w:pPr>
              <w:rPr>
                <w:rFonts w:ascii="Arial" w:hAnsi="Arial" w:cs="Arial"/>
                <w:sz w:val="16"/>
              </w:rPr>
            </w:pPr>
            <w:r w:rsidRPr="00AB4427">
              <w:rPr>
                <w:rFonts w:ascii="Arial" w:hAnsi="Arial" w:cs="Arial"/>
                <w:sz w:val="16"/>
              </w:rPr>
              <w:t>Operating at improper speed</w:t>
            </w:r>
          </w:p>
          <w:p w14:paraId="17DF2F11" w14:textId="534E68F5" w:rsidR="00A40553" w:rsidRPr="00AB4427" w:rsidRDefault="00A40553" w:rsidP="00607AA5">
            <w:pPr>
              <w:rPr>
                <w:rFonts w:ascii="Arial" w:hAnsi="Arial" w:cs="Arial"/>
                <w:sz w:val="16"/>
              </w:rPr>
            </w:pPr>
            <w:r w:rsidRPr="00AB4427">
              <w:rPr>
                <w:rFonts w:ascii="Arial" w:hAnsi="Arial" w:cs="Arial"/>
                <w:sz w:val="16"/>
              </w:rPr>
              <w:t>Making safety devices inoperable</w:t>
            </w:r>
          </w:p>
          <w:p w14:paraId="17DF2F12" w14:textId="021D503B" w:rsidR="00A40553" w:rsidRPr="00AB4427" w:rsidRDefault="00A40553" w:rsidP="00607AA5">
            <w:pPr>
              <w:rPr>
                <w:rFonts w:ascii="Arial" w:hAnsi="Arial" w:cs="Arial"/>
                <w:sz w:val="16"/>
              </w:rPr>
            </w:pPr>
            <w:r w:rsidRPr="00AB4427">
              <w:rPr>
                <w:rFonts w:ascii="Arial" w:hAnsi="Arial" w:cs="Arial"/>
                <w:sz w:val="16"/>
              </w:rPr>
              <w:t>Removing safety devices</w:t>
            </w:r>
          </w:p>
          <w:p w14:paraId="17DF2F13" w14:textId="399B9704" w:rsidR="00A40553" w:rsidRPr="00AB4427" w:rsidRDefault="00A40553" w:rsidP="00607AA5">
            <w:pPr>
              <w:rPr>
                <w:rFonts w:ascii="Arial" w:hAnsi="Arial" w:cs="Arial"/>
                <w:sz w:val="16"/>
              </w:rPr>
            </w:pPr>
            <w:r w:rsidRPr="00AB4427">
              <w:rPr>
                <w:rFonts w:ascii="Arial" w:hAnsi="Arial" w:cs="Arial"/>
                <w:sz w:val="16"/>
              </w:rPr>
              <w:t>Using defective equipment</w:t>
            </w:r>
          </w:p>
          <w:p w14:paraId="17DF2F14" w14:textId="20FD350C" w:rsidR="00A40553" w:rsidRPr="00AB4427" w:rsidRDefault="00A40553" w:rsidP="00607AA5">
            <w:pPr>
              <w:rPr>
                <w:rFonts w:ascii="Arial" w:hAnsi="Arial" w:cs="Arial"/>
                <w:sz w:val="16"/>
              </w:rPr>
            </w:pPr>
            <w:r w:rsidRPr="00AB4427">
              <w:rPr>
                <w:rFonts w:ascii="Arial" w:hAnsi="Arial" w:cs="Arial"/>
                <w:sz w:val="16"/>
              </w:rPr>
              <w:t>Using equipment improperly</w:t>
            </w:r>
          </w:p>
          <w:p w14:paraId="17DF2F15" w14:textId="5316C32A" w:rsidR="00A40553" w:rsidRPr="00AB4427" w:rsidRDefault="00A40553" w:rsidP="00607AA5">
            <w:pPr>
              <w:rPr>
                <w:rFonts w:ascii="Arial" w:hAnsi="Arial" w:cs="Arial"/>
                <w:sz w:val="16"/>
              </w:rPr>
            </w:pPr>
            <w:r w:rsidRPr="00AB4427">
              <w:rPr>
                <w:rFonts w:ascii="Arial" w:hAnsi="Arial" w:cs="Arial"/>
                <w:sz w:val="16"/>
              </w:rPr>
              <w:t xml:space="preserve">Failing to use personal protective </w:t>
            </w:r>
            <w:r w:rsidR="00607AA5" w:rsidRPr="00AB4427">
              <w:rPr>
                <w:rFonts w:ascii="Arial" w:hAnsi="Arial" w:cs="Arial"/>
                <w:sz w:val="16"/>
              </w:rPr>
              <w:t>e</w:t>
            </w:r>
            <w:r w:rsidRPr="00AB4427">
              <w:rPr>
                <w:rFonts w:ascii="Arial" w:hAnsi="Arial" w:cs="Arial"/>
                <w:sz w:val="16"/>
              </w:rPr>
              <w:t>quipment properly</w:t>
            </w:r>
          </w:p>
          <w:p w14:paraId="17DF2F16" w14:textId="2B4A11D4" w:rsidR="00A40553" w:rsidRPr="00AB4427" w:rsidRDefault="00A40553" w:rsidP="00607AA5">
            <w:pPr>
              <w:rPr>
                <w:rFonts w:ascii="Arial" w:hAnsi="Arial" w:cs="Arial"/>
                <w:sz w:val="16"/>
              </w:rPr>
            </w:pPr>
            <w:r w:rsidRPr="00AB4427">
              <w:rPr>
                <w:rFonts w:ascii="Arial" w:hAnsi="Arial" w:cs="Arial"/>
                <w:sz w:val="16"/>
              </w:rPr>
              <w:t>Improper loading</w:t>
            </w:r>
          </w:p>
          <w:p w14:paraId="17DF2F17" w14:textId="539AB740" w:rsidR="00A40553" w:rsidRPr="00AB4427" w:rsidRDefault="00A40553" w:rsidP="00607AA5">
            <w:pPr>
              <w:rPr>
                <w:rFonts w:ascii="Arial" w:hAnsi="Arial" w:cs="Arial"/>
                <w:sz w:val="16"/>
              </w:rPr>
            </w:pPr>
            <w:r w:rsidRPr="00AB4427">
              <w:rPr>
                <w:rFonts w:ascii="Arial" w:hAnsi="Arial" w:cs="Arial"/>
                <w:sz w:val="16"/>
              </w:rPr>
              <w:t>Improper placement</w:t>
            </w:r>
          </w:p>
          <w:p w14:paraId="17DF2F18" w14:textId="7174E5CB" w:rsidR="00A40553" w:rsidRPr="00AB4427" w:rsidRDefault="00A40553" w:rsidP="00607AA5">
            <w:pPr>
              <w:rPr>
                <w:rFonts w:ascii="Arial" w:hAnsi="Arial" w:cs="Arial"/>
                <w:sz w:val="16"/>
              </w:rPr>
            </w:pPr>
            <w:r w:rsidRPr="00AB4427">
              <w:rPr>
                <w:rFonts w:ascii="Arial" w:hAnsi="Arial" w:cs="Arial"/>
                <w:sz w:val="16"/>
              </w:rPr>
              <w:t>Improper lifting</w:t>
            </w:r>
          </w:p>
          <w:p w14:paraId="17DF2F19" w14:textId="2CA08AE4" w:rsidR="00A40553" w:rsidRPr="00AB4427" w:rsidRDefault="00A40553" w:rsidP="00607AA5">
            <w:pPr>
              <w:rPr>
                <w:rFonts w:ascii="Arial" w:hAnsi="Arial" w:cs="Arial"/>
                <w:sz w:val="16"/>
              </w:rPr>
            </w:pPr>
            <w:r w:rsidRPr="00AB4427">
              <w:rPr>
                <w:rFonts w:ascii="Arial" w:hAnsi="Arial" w:cs="Arial"/>
                <w:sz w:val="16"/>
              </w:rPr>
              <w:t>Improper position for task</w:t>
            </w:r>
          </w:p>
          <w:p w14:paraId="17DF2F1A" w14:textId="25FD271E" w:rsidR="00A40553" w:rsidRPr="00AB4427" w:rsidRDefault="00A40553" w:rsidP="00607AA5">
            <w:pPr>
              <w:rPr>
                <w:rFonts w:ascii="Arial" w:hAnsi="Arial" w:cs="Arial"/>
                <w:sz w:val="16"/>
              </w:rPr>
            </w:pPr>
            <w:r w:rsidRPr="00AB4427">
              <w:rPr>
                <w:rFonts w:ascii="Arial" w:hAnsi="Arial" w:cs="Arial"/>
                <w:sz w:val="16"/>
              </w:rPr>
              <w:t>Servicing equipment in operation</w:t>
            </w:r>
          </w:p>
          <w:p w14:paraId="17DF2F1B" w14:textId="7BD27F03" w:rsidR="00A40553" w:rsidRPr="00AB4427" w:rsidRDefault="00A40553" w:rsidP="00607AA5">
            <w:pPr>
              <w:rPr>
                <w:rFonts w:ascii="Arial" w:hAnsi="Arial" w:cs="Arial"/>
                <w:sz w:val="16"/>
              </w:rPr>
            </w:pPr>
            <w:r w:rsidRPr="00AB4427">
              <w:rPr>
                <w:rFonts w:ascii="Arial" w:hAnsi="Arial" w:cs="Arial"/>
                <w:sz w:val="16"/>
              </w:rPr>
              <w:t>Horseplay</w:t>
            </w:r>
          </w:p>
          <w:p w14:paraId="17DF2F1C" w14:textId="555FA37B" w:rsidR="00A40553" w:rsidRPr="00AB4427" w:rsidRDefault="00A40553" w:rsidP="00607AA5">
            <w:pPr>
              <w:rPr>
                <w:rFonts w:ascii="Arial" w:hAnsi="Arial" w:cs="Arial"/>
                <w:sz w:val="16"/>
              </w:rPr>
            </w:pPr>
            <w:r w:rsidRPr="00AB4427">
              <w:rPr>
                <w:rFonts w:ascii="Arial" w:hAnsi="Arial" w:cs="Arial"/>
                <w:sz w:val="16"/>
              </w:rPr>
              <w:t>Under influence of alcohol and/or other drugs</w:t>
            </w:r>
          </w:p>
        </w:tc>
        <w:tc>
          <w:tcPr>
            <w:tcW w:w="3331" w:type="dxa"/>
            <w:tcBorders>
              <w:top w:val="single" w:sz="4" w:space="0" w:color="auto"/>
              <w:left w:val="single" w:sz="4" w:space="0" w:color="auto"/>
              <w:bottom w:val="single" w:sz="4" w:space="0" w:color="auto"/>
              <w:right w:val="single" w:sz="4" w:space="0" w:color="auto"/>
            </w:tcBorders>
            <w:hideMark/>
          </w:tcPr>
          <w:p w14:paraId="17DF2F1D" w14:textId="77777777" w:rsidR="00A40553" w:rsidRPr="00AB4427" w:rsidRDefault="00A40553" w:rsidP="00C8231E">
            <w:pPr>
              <w:rPr>
                <w:rFonts w:ascii="Arial" w:hAnsi="Arial" w:cs="Arial"/>
                <w:sz w:val="16"/>
              </w:rPr>
            </w:pPr>
            <w:r w:rsidRPr="00AB4427">
              <w:rPr>
                <w:rFonts w:ascii="Arial" w:hAnsi="Arial" w:cs="Arial"/>
                <w:sz w:val="16"/>
              </w:rPr>
              <w:t>SUBSTANDARD CONDITIONS</w:t>
            </w:r>
          </w:p>
          <w:p w14:paraId="17DF2F1E" w14:textId="510F763B" w:rsidR="00A40553" w:rsidRPr="00AB4427" w:rsidRDefault="00A40553" w:rsidP="00C8231E">
            <w:pPr>
              <w:rPr>
                <w:rFonts w:ascii="Arial" w:hAnsi="Arial" w:cs="Arial"/>
                <w:sz w:val="16"/>
              </w:rPr>
            </w:pPr>
            <w:r w:rsidRPr="00AB4427">
              <w:rPr>
                <w:rFonts w:ascii="Arial" w:hAnsi="Arial" w:cs="Arial"/>
                <w:sz w:val="16"/>
              </w:rPr>
              <w:t>Operating equipment without authority</w:t>
            </w:r>
          </w:p>
          <w:p w14:paraId="17DF2F1F" w14:textId="51969013" w:rsidR="00A40553" w:rsidRPr="00AB4427" w:rsidRDefault="00A40553" w:rsidP="00C8231E">
            <w:pPr>
              <w:rPr>
                <w:rFonts w:ascii="Arial" w:hAnsi="Arial" w:cs="Arial"/>
                <w:sz w:val="16"/>
              </w:rPr>
            </w:pPr>
            <w:r w:rsidRPr="00AB4427">
              <w:rPr>
                <w:rFonts w:ascii="Arial" w:hAnsi="Arial" w:cs="Arial"/>
                <w:sz w:val="16"/>
              </w:rPr>
              <w:t xml:space="preserve">Inadequate or improper protective </w:t>
            </w:r>
            <w:r w:rsidR="00607AA5" w:rsidRPr="00AB4427">
              <w:rPr>
                <w:rFonts w:ascii="Arial" w:hAnsi="Arial" w:cs="Arial"/>
                <w:sz w:val="16"/>
              </w:rPr>
              <w:t>e</w:t>
            </w:r>
            <w:r w:rsidRPr="00AB4427">
              <w:rPr>
                <w:rFonts w:ascii="Arial" w:hAnsi="Arial" w:cs="Arial"/>
                <w:sz w:val="16"/>
              </w:rPr>
              <w:t>quipment</w:t>
            </w:r>
          </w:p>
          <w:p w14:paraId="17DF2F20" w14:textId="18220358" w:rsidR="00A40553" w:rsidRPr="00AB4427" w:rsidRDefault="00A40553" w:rsidP="00C8231E">
            <w:pPr>
              <w:rPr>
                <w:rFonts w:ascii="Arial" w:hAnsi="Arial" w:cs="Arial"/>
                <w:sz w:val="16"/>
              </w:rPr>
            </w:pPr>
            <w:r w:rsidRPr="00AB4427">
              <w:rPr>
                <w:rFonts w:ascii="Arial" w:hAnsi="Arial" w:cs="Arial"/>
                <w:sz w:val="16"/>
              </w:rPr>
              <w:t>Defective tools, equipment or materials</w:t>
            </w:r>
          </w:p>
          <w:p w14:paraId="17DF2F21" w14:textId="6BE703A9" w:rsidR="00A40553" w:rsidRPr="00AB4427" w:rsidRDefault="00A40553" w:rsidP="00C8231E">
            <w:pPr>
              <w:rPr>
                <w:rFonts w:ascii="Arial" w:hAnsi="Arial" w:cs="Arial"/>
                <w:sz w:val="16"/>
              </w:rPr>
            </w:pPr>
            <w:r w:rsidRPr="00AB4427">
              <w:rPr>
                <w:rFonts w:ascii="Arial" w:hAnsi="Arial" w:cs="Arial"/>
                <w:sz w:val="16"/>
              </w:rPr>
              <w:t>Congestion or restricted action</w:t>
            </w:r>
          </w:p>
          <w:p w14:paraId="17DF2F22" w14:textId="1884492E" w:rsidR="00A40553" w:rsidRPr="00AB4427" w:rsidRDefault="00A40553" w:rsidP="00C8231E">
            <w:pPr>
              <w:rPr>
                <w:rFonts w:ascii="Arial" w:hAnsi="Arial" w:cs="Arial"/>
                <w:sz w:val="16"/>
              </w:rPr>
            </w:pPr>
            <w:r w:rsidRPr="00AB4427">
              <w:rPr>
                <w:rFonts w:ascii="Arial" w:hAnsi="Arial" w:cs="Arial"/>
                <w:sz w:val="16"/>
              </w:rPr>
              <w:t>Inadequate warning system</w:t>
            </w:r>
          </w:p>
          <w:p w14:paraId="17DF2F23" w14:textId="25F83B03" w:rsidR="00A40553" w:rsidRPr="00AB4427" w:rsidRDefault="00A40553" w:rsidP="00C8231E">
            <w:pPr>
              <w:rPr>
                <w:rFonts w:ascii="Arial" w:hAnsi="Arial" w:cs="Arial"/>
                <w:sz w:val="16"/>
              </w:rPr>
            </w:pPr>
            <w:r w:rsidRPr="00AB4427">
              <w:rPr>
                <w:rFonts w:ascii="Arial" w:hAnsi="Arial" w:cs="Arial"/>
                <w:sz w:val="16"/>
              </w:rPr>
              <w:t>Fire and explosion hazards</w:t>
            </w:r>
          </w:p>
          <w:p w14:paraId="17DF2F24" w14:textId="3EFC98A3" w:rsidR="00A40553" w:rsidRPr="00AB4427" w:rsidRDefault="00A40553" w:rsidP="00C8231E">
            <w:pPr>
              <w:rPr>
                <w:rFonts w:ascii="Arial" w:hAnsi="Arial" w:cs="Arial"/>
                <w:sz w:val="16"/>
              </w:rPr>
            </w:pPr>
            <w:r w:rsidRPr="00AB4427">
              <w:rPr>
                <w:rFonts w:ascii="Arial" w:hAnsi="Arial" w:cs="Arial"/>
                <w:sz w:val="16"/>
              </w:rPr>
              <w:t>Poor housekeeping/disorder</w:t>
            </w:r>
          </w:p>
          <w:p w14:paraId="3CF79F68" w14:textId="77777777" w:rsidR="00607AA5" w:rsidRPr="00AB4427" w:rsidRDefault="00A40553" w:rsidP="00C8231E">
            <w:pPr>
              <w:rPr>
                <w:rFonts w:ascii="Arial" w:hAnsi="Arial" w:cs="Arial"/>
                <w:sz w:val="16"/>
                <w:lang w:val="fr-CA"/>
              </w:rPr>
            </w:pPr>
            <w:r w:rsidRPr="00AB4427">
              <w:rPr>
                <w:rFonts w:ascii="Arial" w:hAnsi="Arial" w:cs="Arial"/>
                <w:sz w:val="16"/>
                <w:lang w:val="fr-CA"/>
              </w:rPr>
              <w:t xml:space="preserve">Hazardous environmental conditions: </w:t>
            </w:r>
            <w:r w:rsidR="00607AA5" w:rsidRPr="00AB4427">
              <w:rPr>
                <w:rFonts w:ascii="Arial" w:hAnsi="Arial" w:cs="Arial"/>
                <w:sz w:val="16"/>
                <w:lang w:val="fr-CA"/>
              </w:rPr>
              <w:t>g</w:t>
            </w:r>
            <w:r w:rsidRPr="00AB4427">
              <w:rPr>
                <w:rFonts w:ascii="Arial" w:hAnsi="Arial" w:cs="Arial"/>
                <w:sz w:val="16"/>
                <w:lang w:val="fr-CA"/>
              </w:rPr>
              <w:t>ases, dusts, smoke, fumes, vapours</w:t>
            </w:r>
          </w:p>
          <w:p w14:paraId="17DF2F26" w14:textId="7DD2E325" w:rsidR="00A40553" w:rsidRPr="00AB4427" w:rsidRDefault="00A40553" w:rsidP="00C8231E">
            <w:pPr>
              <w:rPr>
                <w:rFonts w:ascii="Arial" w:hAnsi="Arial" w:cs="Arial"/>
                <w:sz w:val="16"/>
              </w:rPr>
            </w:pPr>
            <w:r w:rsidRPr="00AB4427">
              <w:rPr>
                <w:rFonts w:ascii="Arial" w:hAnsi="Arial" w:cs="Arial"/>
                <w:sz w:val="16"/>
              </w:rPr>
              <w:t>Noise exposure</w:t>
            </w:r>
          </w:p>
          <w:p w14:paraId="17DF2F27" w14:textId="1E60FA55" w:rsidR="00A40553" w:rsidRPr="00AB4427" w:rsidRDefault="00A40553" w:rsidP="00C8231E">
            <w:pPr>
              <w:rPr>
                <w:rFonts w:ascii="Arial" w:hAnsi="Arial" w:cs="Arial"/>
                <w:sz w:val="16"/>
              </w:rPr>
            </w:pPr>
            <w:r w:rsidRPr="00AB4427">
              <w:rPr>
                <w:rFonts w:ascii="Arial" w:hAnsi="Arial" w:cs="Arial"/>
                <w:sz w:val="16"/>
              </w:rPr>
              <w:t>Radiation exposure</w:t>
            </w:r>
          </w:p>
          <w:p w14:paraId="17DF2F28" w14:textId="09704AE6" w:rsidR="00A40553" w:rsidRPr="00AB4427" w:rsidRDefault="00A40553" w:rsidP="00C8231E">
            <w:pPr>
              <w:rPr>
                <w:rFonts w:ascii="Arial" w:hAnsi="Arial" w:cs="Arial"/>
                <w:sz w:val="16"/>
              </w:rPr>
            </w:pPr>
            <w:r w:rsidRPr="00AB4427">
              <w:rPr>
                <w:rFonts w:ascii="Arial" w:hAnsi="Arial" w:cs="Arial"/>
                <w:sz w:val="16"/>
              </w:rPr>
              <w:t>High or low temperature exposure</w:t>
            </w:r>
          </w:p>
          <w:p w14:paraId="17DF2F29" w14:textId="33F61FFD" w:rsidR="00A40553" w:rsidRPr="00AB4427" w:rsidRDefault="00A40553" w:rsidP="00C8231E">
            <w:pPr>
              <w:rPr>
                <w:rFonts w:ascii="Arial" w:hAnsi="Arial" w:cs="Arial"/>
                <w:sz w:val="16"/>
              </w:rPr>
            </w:pPr>
            <w:r w:rsidRPr="00AB4427">
              <w:rPr>
                <w:rFonts w:ascii="Arial" w:hAnsi="Arial" w:cs="Arial"/>
                <w:sz w:val="16"/>
              </w:rPr>
              <w:t>Inadequate or excess illumination</w:t>
            </w:r>
          </w:p>
          <w:p w14:paraId="17DF2F2A" w14:textId="0435FCDD" w:rsidR="00A40553" w:rsidRPr="00AB4427" w:rsidRDefault="00A40553" w:rsidP="00C8231E">
            <w:pPr>
              <w:rPr>
                <w:rFonts w:ascii="Arial" w:hAnsi="Arial" w:cs="Arial"/>
                <w:sz w:val="16"/>
              </w:rPr>
            </w:pPr>
            <w:r w:rsidRPr="00AB4427">
              <w:rPr>
                <w:rFonts w:ascii="Arial" w:hAnsi="Arial" w:cs="Arial"/>
                <w:sz w:val="16"/>
              </w:rPr>
              <w:t>Inadequate ventilation</w:t>
            </w:r>
          </w:p>
        </w:tc>
        <w:tc>
          <w:tcPr>
            <w:tcW w:w="2694" w:type="dxa"/>
            <w:tcBorders>
              <w:top w:val="single" w:sz="4" w:space="0" w:color="auto"/>
              <w:left w:val="single" w:sz="4" w:space="0" w:color="auto"/>
              <w:bottom w:val="single" w:sz="4" w:space="0" w:color="auto"/>
              <w:right w:val="single" w:sz="4" w:space="0" w:color="auto"/>
            </w:tcBorders>
          </w:tcPr>
          <w:p w14:paraId="17DF2F2B" w14:textId="77777777" w:rsidR="00A40553" w:rsidRPr="00AB4427" w:rsidRDefault="00A40553" w:rsidP="00C8231E">
            <w:pPr>
              <w:rPr>
                <w:rFonts w:ascii="Arial" w:hAnsi="Arial" w:cs="Arial"/>
                <w:sz w:val="16"/>
              </w:rPr>
            </w:pPr>
            <w:r w:rsidRPr="00AB4427">
              <w:rPr>
                <w:rFonts w:ascii="Arial" w:hAnsi="Arial" w:cs="Arial"/>
                <w:sz w:val="16"/>
              </w:rPr>
              <w:t>PERSONAL FACTORS</w:t>
            </w:r>
          </w:p>
          <w:p w14:paraId="17DF2F2C" w14:textId="2632567F" w:rsidR="00A40553" w:rsidRPr="00AB4427" w:rsidRDefault="00A40553" w:rsidP="00C8231E">
            <w:pPr>
              <w:rPr>
                <w:rFonts w:ascii="Arial" w:hAnsi="Arial" w:cs="Arial"/>
                <w:sz w:val="16"/>
              </w:rPr>
            </w:pPr>
            <w:r w:rsidRPr="00AB4427">
              <w:rPr>
                <w:rFonts w:ascii="Arial" w:hAnsi="Arial" w:cs="Arial"/>
                <w:sz w:val="16"/>
              </w:rPr>
              <w:t>Inadequate capability</w:t>
            </w:r>
          </w:p>
          <w:p w14:paraId="17DF2F2D" w14:textId="742D000E" w:rsidR="00A40553" w:rsidRPr="00AB4427" w:rsidRDefault="00A40553" w:rsidP="00C8231E">
            <w:pPr>
              <w:rPr>
                <w:rFonts w:ascii="Arial" w:hAnsi="Arial" w:cs="Arial"/>
                <w:sz w:val="16"/>
              </w:rPr>
            </w:pPr>
            <w:r w:rsidRPr="00AB4427">
              <w:rPr>
                <w:rFonts w:ascii="Arial" w:hAnsi="Arial" w:cs="Arial"/>
                <w:sz w:val="16"/>
              </w:rPr>
              <w:t>Lack of knowledge</w:t>
            </w:r>
          </w:p>
          <w:p w14:paraId="17DF2F2E" w14:textId="7D680295" w:rsidR="00A40553" w:rsidRPr="00AB4427" w:rsidRDefault="00A40553" w:rsidP="00C8231E">
            <w:pPr>
              <w:rPr>
                <w:rFonts w:ascii="Arial" w:hAnsi="Arial" w:cs="Arial"/>
                <w:sz w:val="16"/>
              </w:rPr>
            </w:pPr>
            <w:r w:rsidRPr="00AB4427">
              <w:rPr>
                <w:rFonts w:ascii="Arial" w:hAnsi="Arial" w:cs="Arial"/>
                <w:sz w:val="16"/>
              </w:rPr>
              <w:t>Lack of skill</w:t>
            </w:r>
          </w:p>
          <w:p w14:paraId="17DF2F2F" w14:textId="1A3804BE" w:rsidR="00A40553" w:rsidRPr="00AB4427" w:rsidRDefault="00A40553" w:rsidP="00C8231E">
            <w:pPr>
              <w:rPr>
                <w:rFonts w:ascii="Arial" w:hAnsi="Arial" w:cs="Arial"/>
                <w:sz w:val="16"/>
              </w:rPr>
            </w:pPr>
            <w:r w:rsidRPr="00AB4427">
              <w:rPr>
                <w:rFonts w:ascii="Arial" w:hAnsi="Arial" w:cs="Arial"/>
                <w:sz w:val="16"/>
              </w:rPr>
              <w:t>Stress</w:t>
            </w:r>
          </w:p>
          <w:p w14:paraId="17DF2F30" w14:textId="721AB52D" w:rsidR="00A40553" w:rsidRPr="00AB4427" w:rsidRDefault="00A40553" w:rsidP="00C8231E">
            <w:pPr>
              <w:rPr>
                <w:rFonts w:ascii="Arial" w:hAnsi="Arial" w:cs="Arial"/>
                <w:sz w:val="16"/>
              </w:rPr>
            </w:pPr>
            <w:r w:rsidRPr="00AB4427">
              <w:rPr>
                <w:rFonts w:ascii="Arial" w:hAnsi="Arial" w:cs="Arial"/>
                <w:sz w:val="16"/>
              </w:rPr>
              <w:t>Improper motivation</w:t>
            </w:r>
          </w:p>
          <w:p w14:paraId="17DF2F31" w14:textId="77777777" w:rsidR="00A40553" w:rsidRPr="00AB4427" w:rsidRDefault="00A40553" w:rsidP="00C8231E">
            <w:pPr>
              <w:rPr>
                <w:rFonts w:ascii="Arial" w:hAnsi="Arial" w:cs="Arial"/>
                <w:sz w:val="16"/>
              </w:rPr>
            </w:pPr>
          </w:p>
          <w:p w14:paraId="17DF2F32" w14:textId="77777777" w:rsidR="00A40553" w:rsidRPr="00AB4427" w:rsidRDefault="00A40553" w:rsidP="00C8231E">
            <w:pPr>
              <w:rPr>
                <w:rFonts w:ascii="Arial" w:hAnsi="Arial" w:cs="Arial"/>
                <w:sz w:val="16"/>
              </w:rPr>
            </w:pPr>
            <w:r w:rsidRPr="00AB4427">
              <w:rPr>
                <w:rFonts w:ascii="Arial" w:hAnsi="Arial" w:cs="Arial"/>
                <w:sz w:val="16"/>
              </w:rPr>
              <w:t>JOB FACTORS</w:t>
            </w:r>
          </w:p>
          <w:p w14:paraId="17DF2F33" w14:textId="05A57C7B" w:rsidR="00A40553" w:rsidRPr="00AB4427" w:rsidRDefault="00A40553" w:rsidP="00C8231E">
            <w:pPr>
              <w:rPr>
                <w:rFonts w:ascii="Arial" w:hAnsi="Arial" w:cs="Arial"/>
                <w:sz w:val="16"/>
              </w:rPr>
            </w:pPr>
            <w:r w:rsidRPr="00AB4427">
              <w:rPr>
                <w:rFonts w:ascii="Arial" w:hAnsi="Arial" w:cs="Arial"/>
                <w:sz w:val="16"/>
              </w:rPr>
              <w:t>Inadequate leadership/supervision</w:t>
            </w:r>
          </w:p>
          <w:p w14:paraId="17DF2F34" w14:textId="38A53B33" w:rsidR="00A40553" w:rsidRPr="00AB4427" w:rsidRDefault="00A40553" w:rsidP="00C8231E">
            <w:pPr>
              <w:rPr>
                <w:rFonts w:ascii="Arial" w:hAnsi="Arial" w:cs="Arial"/>
                <w:sz w:val="16"/>
              </w:rPr>
            </w:pPr>
            <w:r w:rsidRPr="00AB4427">
              <w:rPr>
                <w:rFonts w:ascii="Arial" w:hAnsi="Arial" w:cs="Arial"/>
                <w:sz w:val="16"/>
              </w:rPr>
              <w:t>Inadequate engineering</w:t>
            </w:r>
          </w:p>
          <w:p w14:paraId="17DF2F35" w14:textId="35DCD611" w:rsidR="00A40553" w:rsidRPr="00AB4427" w:rsidRDefault="00A40553" w:rsidP="00C8231E">
            <w:pPr>
              <w:rPr>
                <w:rFonts w:ascii="Arial" w:hAnsi="Arial" w:cs="Arial"/>
                <w:sz w:val="16"/>
              </w:rPr>
            </w:pPr>
            <w:r w:rsidRPr="00AB4427">
              <w:rPr>
                <w:rFonts w:ascii="Arial" w:hAnsi="Arial" w:cs="Arial"/>
                <w:sz w:val="16"/>
              </w:rPr>
              <w:t>Inadequate purchasing</w:t>
            </w:r>
          </w:p>
          <w:p w14:paraId="17DF2F36" w14:textId="740D090A" w:rsidR="00A40553" w:rsidRPr="00AB4427" w:rsidRDefault="00A40553" w:rsidP="00C8231E">
            <w:pPr>
              <w:rPr>
                <w:rFonts w:ascii="Arial" w:hAnsi="Arial" w:cs="Arial"/>
                <w:sz w:val="16"/>
              </w:rPr>
            </w:pPr>
            <w:r w:rsidRPr="00AB4427">
              <w:rPr>
                <w:rFonts w:ascii="Arial" w:hAnsi="Arial" w:cs="Arial"/>
                <w:sz w:val="16"/>
              </w:rPr>
              <w:t>Inadequate maintenance</w:t>
            </w:r>
          </w:p>
          <w:p w14:paraId="17DF2F37" w14:textId="1A8D46AF" w:rsidR="00A40553" w:rsidRPr="00AB4427" w:rsidRDefault="00A40553" w:rsidP="00C8231E">
            <w:pPr>
              <w:rPr>
                <w:rFonts w:ascii="Arial" w:hAnsi="Arial" w:cs="Arial"/>
                <w:sz w:val="16"/>
              </w:rPr>
            </w:pPr>
            <w:r w:rsidRPr="00AB4427">
              <w:rPr>
                <w:rFonts w:ascii="Arial" w:hAnsi="Arial" w:cs="Arial"/>
                <w:sz w:val="16"/>
              </w:rPr>
              <w:t xml:space="preserve">Inadequate </w:t>
            </w:r>
            <w:r w:rsidR="00607AA5" w:rsidRPr="00AB4427">
              <w:rPr>
                <w:rFonts w:ascii="Arial" w:hAnsi="Arial" w:cs="Arial"/>
                <w:sz w:val="16"/>
              </w:rPr>
              <w:t>t</w:t>
            </w:r>
            <w:r w:rsidRPr="00AB4427">
              <w:rPr>
                <w:rFonts w:ascii="Arial" w:hAnsi="Arial" w:cs="Arial"/>
                <w:sz w:val="16"/>
              </w:rPr>
              <w:t>ools/equipment/materials</w:t>
            </w:r>
          </w:p>
          <w:p w14:paraId="17DF2F38" w14:textId="38DD7520" w:rsidR="00A40553" w:rsidRPr="00AB4427" w:rsidRDefault="00A40553" w:rsidP="00C8231E">
            <w:pPr>
              <w:rPr>
                <w:rFonts w:ascii="Arial" w:hAnsi="Arial" w:cs="Arial"/>
                <w:sz w:val="16"/>
              </w:rPr>
            </w:pPr>
            <w:r w:rsidRPr="00AB4427">
              <w:rPr>
                <w:rFonts w:ascii="Arial" w:hAnsi="Arial" w:cs="Arial"/>
                <w:sz w:val="16"/>
              </w:rPr>
              <w:t>Inadequate work standards</w:t>
            </w:r>
          </w:p>
          <w:p w14:paraId="17DF2F39" w14:textId="22E32664" w:rsidR="00A40553" w:rsidRPr="00AB4427" w:rsidRDefault="00A40553" w:rsidP="00C8231E">
            <w:pPr>
              <w:rPr>
                <w:rFonts w:ascii="Arial" w:hAnsi="Arial" w:cs="Arial"/>
                <w:sz w:val="16"/>
              </w:rPr>
            </w:pPr>
            <w:r w:rsidRPr="00AB4427">
              <w:rPr>
                <w:rFonts w:ascii="Arial" w:hAnsi="Arial" w:cs="Arial"/>
                <w:sz w:val="16"/>
              </w:rPr>
              <w:t>Wear and tear</w:t>
            </w:r>
          </w:p>
          <w:p w14:paraId="17DF2F3A" w14:textId="7F449507" w:rsidR="00A40553" w:rsidRPr="00AB4427" w:rsidRDefault="00A40553" w:rsidP="00C8231E">
            <w:pPr>
              <w:rPr>
                <w:rFonts w:ascii="Arial" w:hAnsi="Arial" w:cs="Arial"/>
                <w:sz w:val="16"/>
              </w:rPr>
            </w:pPr>
            <w:r w:rsidRPr="00AB4427">
              <w:rPr>
                <w:rFonts w:ascii="Arial" w:hAnsi="Arial" w:cs="Arial"/>
                <w:sz w:val="16"/>
              </w:rPr>
              <w:t>Abuse and misuse</w:t>
            </w:r>
          </w:p>
        </w:tc>
      </w:tr>
    </w:tbl>
    <w:p w14:paraId="17DF2F3C" w14:textId="77777777" w:rsidR="00A40553" w:rsidRPr="00AB4427" w:rsidRDefault="00A40553" w:rsidP="00A40553">
      <w:pPr>
        <w:rPr>
          <w:rFonts w:ascii="Arial" w:hAnsi="Arial" w:cs="Arial"/>
        </w:rPr>
      </w:pPr>
    </w:p>
    <w:p w14:paraId="17DF2F3D" w14:textId="77777777" w:rsidR="00A40553" w:rsidRPr="00AB4427" w:rsidRDefault="00A40553" w:rsidP="00A40553">
      <w:pPr>
        <w:spacing w:before="0"/>
        <w:rPr>
          <w:rFonts w:ascii="Arial" w:hAnsi="Arial" w:cs="Arial"/>
        </w:rPr>
      </w:pPr>
      <w:r w:rsidRPr="00AB4427">
        <w:rPr>
          <w:rFonts w:ascii="Arial" w:hAnsi="Arial" w:cs="Arial"/>
        </w:rPr>
        <w:br w:type="page"/>
      </w:r>
    </w:p>
    <w:tbl>
      <w:tblPr>
        <w:tblStyle w:val="TableGrid"/>
        <w:tblW w:w="9889" w:type="dxa"/>
        <w:tblLook w:val="04A0" w:firstRow="1" w:lastRow="0" w:firstColumn="1" w:lastColumn="0" w:noHBand="0" w:noVBand="1"/>
      </w:tblPr>
      <w:tblGrid>
        <w:gridCol w:w="555"/>
        <w:gridCol w:w="3391"/>
        <w:gridCol w:w="424"/>
        <w:gridCol w:w="426"/>
        <w:gridCol w:w="425"/>
        <w:gridCol w:w="3392"/>
        <w:gridCol w:w="426"/>
        <w:gridCol w:w="425"/>
        <w:gridCol w:w="425"/>
      </w:tblGrid>
      <w:tr w:rsidR="00A40553" w:rsidRPr="00AB4427" w14:paraId="17DF2F40" w14:textId="77777777" w:rsidTr="00C8231E">
        <w:tc>
          <w:tcPr>
            <w:tcW w:w="5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3E"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lastRenderedPageBreak/>
              <w:t>CONTROLS</w:t>
            </w:r>
          </w:p>
        </w:tc>
        <w:tc>
          <w:tcPr>
            <w:tcW w:w="9334" w:type="dxa"/>
            <w:gridSpan w:val="8"/>
            <w:tcBorders>
              <w:top w:val="single" w:sz="4" w:space="0" w:color="auto"/>
              <w:left w:val="single" w:sz="4" w:space="0" w:color="auto"/>
              <w:bottom w:val="single" w:sz="4" w:space="0" w:color="auto"/>
              <w:right w:val="single" w:sz="4" w:space="0" w:color="auto"/>
            </w:tcBorders>
            <w:hideMark/>
          </w:tcPr>
          <w:p w14:paraId="17DF2F3F" w14:textId="77777777" w:rsidR="00A40553" w:rsidRPr="00AB4427" w:rsidRDefault="00A40553" w:rsidP="00C8231E">
            <w:pPr>
              <w:rPr>
                <w:rFonts w:ascii="Arial" w:hAnsi="Arial" w:cs="Arial"/>
                <w:sz w:val="16"/>
              </w:rPr>
            </w:pPr>
            <w:r w:rsidRPr="00AB4427">
              <w:rPr>
                <w:rFonts w:ascii="Arial" w:hAnsi="Arial" w:cs="Arial"/>
                <w:sz w:val="16"/>
              </w:rPr>
              <w:t>MANAGEMENT CONTROL (SELECT ALL THAT APPLY)</w:t>
            </w:r>
          </w:p>
        </w:tc>
      </w:tr>
      <w:tr w:rsidR="00A40553" w:rsidRPr="00AB4427" w14:paraId="17DF2F4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41"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42" w14:textId="77777777" w:rsidR="00A40553" w:rsidRPr="00AB4427" w:rsidRDefault="00A40553" w:rsidP="00C8231E">
            <w:pPr>
              <w:rPr>
                <w:rFonts w:ascii="Arial" w:hAnsi="Arial" w:cs="Arial"/>
                <w:b/>
                <w:sz w:val="16"/>
              </w:rPr>
            </w:pPr>
            <w:r w:rsidRPr="00AB4427">
              <w:rPr>
                <w:rFonts w:ascii="Arial" w:hAnsi="Arial" w:cs="Arial"/>
                <w:b/>
                <w:sz w:val="16"/>
              </w:rPr>
              <w:t>PROGRAM ELEMENTS</w:t>
            </w:r>
          </w:p>
        </w:tc>
        <w:tc>
          <w:tcPr>
            <w:tcW w:w="424" w:type="dxa"/>
            <w:tcBorders>
              <w:top w:val="single" w:sz="4" w:space="0" w:color="auto"/>
              <w:left w:val="single" w:sz="4" w:space="0" w:color="auto"/>
              <w:bottom w:val="single" w:sz="4" w:space="0" w:color="auto"/>
              <w:right w:val="single" w:sz="4" w:space="0" w:color="auto"/>
            </w:tcBorders>
            <w:hideMark/>
          </w:tcPr>
          <w:p w14:paraId="17DF2F43" w14:textId="77777777" w:rsidR="00A40553" w:rsidRPr="00AB4427" w:rsidRDefault="00A40553" w:rsidP="00C8231E">
            <w:pPr>
              <w:jc w:val="center"/>
              <w:rPr>
                <w:rFonts w:ascii="Arial" w:hAnsi="Arial" w:cs="Arial"/>
                <w:b/>
                <w:sz w:val="16"/>
              </w:rPr>
            </w:pPr>
            <w:r w:rsidRPr="00AB4427">
              <w:rPr>
                <w:rFonts w:ascii="Arial" w:hAnsi="Arial" w:cs="Arial"/>
                <w:b/>
                <w:sz w:val="16"/>
              </w:rPr>
              <w:t>P</w:t>
            </w:r>
          </w:p>
        </w:tc>
        <w:tc>
          <w:tcPr>
            <w:tcW w:w="426" w:type="dxa"/>
            <w:tcBorders>
              <w:top w:val="single" w:sz="4" w:space="0" w:color="auto"/>
              <w:left w:val="single" w:sz="4" w:space="0" w:color="auto"/>
              <w:bottom w:val="single" w:sz="4" w:space="0" w:color="auto"/>
              <w:right w:val="single" w:sz="4" w:space="0" w:color="auto"/>
            </w:tcBorders>
            <w:hideMark/>
          </w:tcPr>
          <w:p w14:paraId="17DF2F44" w14:textId="77777777" w:rsidR="00A40553" w:rsidRPr="00AB4427" w:rsidRDefault="00A40553" w:rsidP="00C8231E">
            <w:pPr>
              <w:jc w:val="center"/>
              <w:rPr>
                <w:rFonts w:ascii="Arial" w:hAnsi="Arial" w:cs="Arial"/>
                <w:b/>
                <w:sz w:val="16"/>
              </w:rPr>
            </w:pPr>
            <w:r w:rsidRPr="00AB4427">
              <w:rPr>
                <w:rFonts w:ascii="Arial" w:hAnsi="Arial" w:cs="Arial"/>
                <w:b/>
                <w:sz w:val="16"/>
              </w:rPr>
              <w:t>S</w:t>
            </w:r>
          </w:p>
        </w:tc>
        <w:tc>
          <w:tcPr>
            <w:tcW w:w="425" w:type="dxa"/>
            <w:tcBorders>
              <w:top w:val="single" w:sz="4" w:space="0" w:color="auto"/>
              <w:left w:val="single" w:sz="4" w:space="0" w:color="auto"/>
              <w:bottom w:val="single" w:sz="4" w:space="0" w:color="auto"/>
              <w:right w:val="single" w:sz="4" w:space="0" w:color="auto"/>
            </w:tcBorders>
            <w:hideMark/>
          </w:tcPr>
          <w:p w14:paraId="17DF2F45" w14:textId="77777777" w:rsidR="00A40553" w:rsidRPr="00AB4427" w:rsidRDefault="00A40553" w:rsidP="00C8231E">
            <w:pPr>
              <w:jc w:val="center"/>
              <w:rPr>
                <w:rFonts w:ascii="Arial" w:hAnsi="Arial" w:cs="Arial"/>
                <w:b/>
                <w:sz w:val="16"/>
              </w:rPr>
            </w:pPr>
            <w:r w:rsidRPr="00AB4427">
              <w:rPr>
                <w:rFonts w:ascii="Arial" w:hAnsi="Arial" w:cs="Arial"/>
                <w:b/>
                <w:sz w:val="16"/>
              </w:rPr>
              <w:t>C</w:t>
            </w:r>
          </w:p>
        </w:tc>
        <w:tc>
          <w:tcPr>
            <w:tcW w:w="3392" w:type="dxa"/>
            <w:tcBorders>
              <w:top w:val="single" w:sz="4" w:space="0" w:color="auto"/>
              <w:left w:val="single" w:sz="4" w:space="0" w:color="auto"/>
              <w:bottom w:val="single" w:sz="4" w:space="0" w:color="auto"/>
              <w:right w:val="single" w:sz="4" w:space="0" w:color="auto"/>
            </w:tcBorders>
          </w:tcPr>
          <w:p w14:paraId="17DF2F46" w14:textId="77777777" w:rsidR="00A40553" w:rsidRPr="00AB4427" w:rsidRDefault="00A40553" w:rsidP="00C8231E">
            <w:pPr>
              <w:jc w:val="center"/>
              <w:rPr>
                <w:rFonts w:ascii="Arial" w:hAnsi="Arial" w:cs="Arial"/>
                <w:b/>
                <w:sz w:val="16"/>
              </w:rPr>
            </w:pPr>
          </w:p>
        </w:tc>
        <w:tc>
          <w:tcPr>
            <w:tcW w:w="426" w:type="dxa"/>
            <w:tcBorders>
              <w:top w:val="single" w:sz="4" w:space="0" w:color="auto"/>
              <w:left w:val="single" w:sz="4" w:space="0" w:color="auto"/>
              <w:bottom w:val="single" w:sz="4" w:space="0" w:color="auto"/>
              <w:right w:val="single" w:sz="4" w:space="0" w:color="auto"/>
            </w:tcBorders>
            <w:hideMark/>
          </w:tcPr>
          <w:p w14:paraId="17DF2F47" w14:textId="77777777" w:rsidR="00A40553" w:rsidRPr="00AB4427" w:rsidRDefault="00A40553" w:rsidP="00C8231E">
            <w:pPr>
              <w:jc w:val="center"/>
              <w:rPr>
                <w:rFonts w:ascii="Arial" w:hAnsi="Arial" w:cs="Arial"/>
                <w:b/>
                <w:sz w:val="16"/>
              </w:rPr>
            </w:pPr>
            <w:r w:rsidRPr="00AB4427">
              <w:rPr>
                <w:rFonts w:ascii="Arial" w:hAnsi="Arial" w:cs="Arial"/>
                <w:b/>
                <w:sz w:val="16"/>
              </w:rPr>
              <w:t>P</w:t>
            </w:r>
          </w:p>
        </w:tc>
        <w:tc>
          <w:tcPr>
            <w:tcW w:w="425" w:type="dxa"/>
            <w:tcBorders>
              <w:top w:val="single" w:sz="4" w:space="0" w:color="auto"/>
              <w:left w:val="single" w:sz="4" w:space="0" w:color="auto"/>
              <w:bottom w:val="single" w:sz="4" w:space="0" w:color="auto"/>
              <w:right w:val="single" w:sz="4" w:space="0" w:color="auto"/>
            </w:tcBorders>
            <w:hideMark/>
          </w:tcPr>
          <w:p w14:paraId="17DF2F48" w14:textId="77777777" w:rsidR="00A40553" w:rsidRPr="00AB4427" w:rsidRDefault="00A40553" w:rsidP="00C8231E">
            <w:pPr>
              <w:jc w:val="center"/>
              <w:rPr>
                <w:rFonts w:ascii="Arial" w:hAnsi="Arial" w:cs="Arial"/>
                <w:b/>
                <w:sz w:val="16"/>
              </w:rPr>
            </w:pPr>
            <w:r w:rsidRPr="00AB4427">
              <w:rPr>
                <w:rFonts w:ascii="Arial" w:hAnsi="Arial" w:cs="Arial"/>
                <w:b/>
                <w:sz w:val="16"/>
              </w:rPr>
              <w:t>S</w:t>
            </w:r>
          </w:p>
        </w:tc>
        <w:tc>
          <w:tcPr>
            <w:tcW w:w="425" w:type="dxa"/>
            <w:tcBorders>
              <w:top w:val="single" w:sz="4" w:space="0" w:color="auto"/>
              <w:left w:val="single" w:sz="4" w:space="0" w:color="auto"/>
              <w:bottom w:val="single" w:sz="4" w:space="0" w:color="auto"/>
              <w:right w:val="single" w:sz="4" w:space="0" w:color="auto"/>
            </w:tcBorders>
            <w:hideMark/>
          </w:tcPr>
          <w:p w14:paraId="17DF2F49" w14:textId="77777777" w:rsidR="00A40553" w:rsidRPr="00AB4427" w:rsidRDefault="00A40553" w:rsidP="00C8231E">
            <w:pPr>
              <w:jc w:val="center"/>
              <w:rPr>
                <w:rFonts w:ascii="Arial" w:hAnsi="Arial" w:cs="Arial"/>
                <w:b/>
                <w:sz w:val="16"/>
              </w:rPr>
            </w:pPr>
            <w:r w:rsidRPr="00AB4427">
              <w:rPr>
                <w:rFonts w:ascii="Arial" w:hAnsi="Arial" w:cs="Arial"/>
                <w:b/>
                <w:sz w:val="16"/>
              </w:rPr>
              <w:t>C</w:t>
            </w:r>
          </w:p>
        </w:tc>
      </w:tr>
      <w:tr w:rsidR="00A40553" w:rsidRPr="00AB4427" w14:paraId="17DF2F54"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4B"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4C" w14:textId="77777777" w:rsidR="00A40553" w:rsidRPr="00AB4427" w:rsidRDefault="00A40553" w:rsidP="00C8231E">
            <w:pPr>
              <w:rPr>
                <w:rFonts w:ascii="Arial" w:hAnsi="Arial" w:cs="Arial"/>
                <w:sz w:val="16"/>
              </w:rPr>
            </w:pPr>
            <w:r w:rsidRPr="00AB4427">
              <w:rPr>
                <w:rFonts w:ascii="Arial" w:hAnsi="Arial" w:cs="Arial"/>
                <w:sz w:val="16"/>
              </w:rPr>
              <w:t>Leadership and administration</w:t>
            </w:r>
          </w:p>
        </w:tc>
        <w:tc>
          <w:tcPr>
            <w:tcW w:w="424" w:type="dxa"/>
            <w:tcBorders>
              <w:top w:val="single" w:sz="4" w:space="0" w:color="auto"/>
              <w:left w:val="single" w:sz="4" w:space="0" w:color="auto"/>
              <w:bottom w:val="single" w:sz="4" w:space="0" w:color="auto"/>
              <w:right w:val="single" w:sz="4" w:space="0" w:color="auto"/>
            </w:tcBorders>
          </w:tcPr>
          <w:p w14:paraId="17DF2F4D"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4E"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4F"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50" w14:textId="77777777" w:rsidR="00A40553" w:rsidRPr="00AB4427" w:rsidRDefault="00A40553" w:rsidP="00C8231E">
            <w:pPr>
              <w:rPr>
                <w:rFonts w:ascii="Arial" w:hAnsi="Arial" w:cs="Arial"/>
                <w:sz w:val="16"/>
              </w:rPr>
            </w:pPr>
            <w:r w:rsidRPr="00AB4427">
              <w:rPr>
                <w:rFonts w:ascii="Arial" w:hAnsi="Arial" w:cs="Arial"/>
                <w:sz w:val="16"/>
              </w:rPr>
              <w:t>Personal protective equipment</w:t>
            </w:r>
          </w:p>
        </w:tc>
        <w:tc>
          <w:tcPr>
            <w:tcW w:w="426" w:type="dxa"/>
            <w:tcBorders>
              <w:top w:val="single" w:sz="4" w:space="0" w:color="auto"/>
              <w:left w:val="single" w:sz="4" w:space="0" w:color="auto"/>
              <w:bottom w:val="single" w:sz="4" w:space="0" w:color="auto"/>
              <w:right w:val="single" w:sz="4" w:space="0" w:color="auto"/>
            </w:tcBorders>
          </w:tcPr>
          <w:p w14:paraId="17DF2F51"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2"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3" w14:textId="77777777" w:rsidR="00A40553" w:rsidRPr="00AB4427" w:rsidRDefault="00A40553" w:rsidP="00C8231E">
            <w:pPr>
              <w:rPr>
                <w:rFonts w:ascii="Arial" w:hAnsi="Arial" w:cs="Arial"/>
                <w:sz w:val="16"/>
              </w:rPr>
            </w:pPr>
          </w:p>
        </w:tc>
      </w:tr>
      <w:tr w:rsidR="00A40553" w:rsidRPr="00AB4427" w14:paraId="17DF2F5E"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55"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56" w14:textId="77777777" w:rsidR="00A40553" w:rsidRPr="00AB4427" w:rsidRDefault="00A40553" w:rsidP="00C8231E">
            <w:pPr>
              <w:rPr>
                <w:rFonts w:ascii="Arial" w:hAnsi="Arial" w:cs="Arial"/>
                <w:sz w:val="16"/>
              </w:rPr>
            </w:pPr>
            <w:r w:rsidRPr="00AB4427">
              <w:rPr>
                <w:rFonts w:ascii="Arial" w:hAnsi="Arial" w:cs="Arial"/>
                <w:sz w:val="16"/>
              </w:rPr>
              <w:t>Leadership training</w:t>
            </w:r>
          </w:p>
        </w:tc>
        <w:tc>
          <w:tcPr>
            <w:tcW w:w="424" w:type="dxa"/>
            <w:tcBorders>
              <w:top w:val="single" w:sz="4" w:space="0" w:color="auto"/>
              <w:left w:val="single" w:sz="4" w:space="0" w:color="auto"/>
              <w:bottom w:val="single" w:sz="4" w:space="0" w:color="auto"/>
              <w:right w:val="single" w:sz="4" w:space="0" w:color="auto"/>
            </w:tcBorders>
          </w:tcPr>
          <w:p w14:paraId="17DF2F57"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58"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9"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5A" w14:textId="77777777" w:rsidR="00A40553" w:rsidRPr="00AB4427" w:rsidRDefault="00A40553" w:rsidP="00C8231E">
            <w:pPr>
              <w:rPr>
                <w:rFonts w:ascii="Arial" w:hAnsi="Arial" w:cs="Arial"/>
                <w:sz w:val="16"/>
              </w:rPr>
            </w:pPr>
            <w:r w:rsidRPr="00AB4427">
              <w:rPr>
                <w:rFonts w:ascii="Arial" w:hAnsi="Arial" w:cs="Arial"/>
                <w:sz w:val="16"/>
              </w:rPr>
              <w:t>Health and hygiene control</w:t>
            </w:r>
          </w:p>
        </w:tc>
        <w:tc>
          <w:tcPr>
            <w:tcW w:w="426" w:type="dxa"/>
            <w:tcBorders>
              <w:top w:val="single" w:sz="4" w:space="0" w:color="auto"/>
              <w:left w:val="single" w:sz="4" w:space="0" w:color="auto"/>
              <w:bottom w:val="single" w:sz="4" w:space="0" w:color="auto"/>
              <w:right w:val="single" w:sz="4" w:space="0" w:color="auto"/>
            </w:tcBorders>
          </w:tcPr>
          <w:p w14:paraId="17DF2F5B"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C"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D" w14:textId="77777777" w:rsidR="00A40553" w:rsidRPr="00AB4427" w:rsidRDefault="00A40553" w:rsidP="00C8231E">
            <w:pPr>
              <w:rPr>
                <w:rFonts w:ascii="Arial" w:hAnsi="Arial" w:cs="Arial"/>
                <w:sz w:val="16"/>
              </w:rPr>
            </w:pPr>
          </w:p>
        </w:tc>
      </w:tr>
      <w:tr w:rsidR="00A40553" w:rsidRPr="00AB4427" w14:paraId="17DF2F68"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5F"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60" w14:textId="77777777" w:rsidR="00A40553" w:rsidRPr="00AB4427" w:rsidRDefault="00A40553" w:rsidP="00C8231E">
            <w:pPr>
              <w:rPr>
                <w:rFonts w:ascii="Arial" w:hAnsi="Arial" w:cs="Arial"/>
                <w:sz w:val="16"/>
              </w:rPr>
            </w:pPr>
            <w:r w:rsidRPr="00AB4427">
              <w:rPr>
                <w:rFonts w:ascii="Arial" w:hAnsi="Arial" w:cs="Arial"/>
                <w:sz w:val="16"/>
              </w:rPr>
              <w:t>Planned inspections and maintenance</w:t>
            </w:r>
          </w:p>
        </w:tc>
        <w:tc>
          <w:tcPr>
            <w:tcW w:w="424" w:type="dxa"/>
            <w:tcBorders>
              <w:top w:val="single" w:sz="4" w:space="0" w:color="auto"/>
              <w:left w:val="single" w:sz="4" w:space="0" w:color="auto"/>
              <w:bottom w:val="single" w:sz="4" w:space="0" w:color="auto"/>
              <w:right w:val="single" w:sz="4" w:space="0" w:color="auto"/>
            </w:tcBorders>
          </w:tcPr>
          <w:p w14:paraId="17DF2F61"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62"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3"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64" w14:textId="77777777" w:rsidR="00A40553" w:rsidRPr="00AB4427" w:rsidRDefault="00A40553" w:rsidP="00C8231E">
            <w:pPr>
              <w:rPr>
                <w:rFonts w:ascii="Arial" w:hAnsi="Arial" w:cs="Arial"/>
                <w:sz w:val="16"/>
              </w:rPr>
            </w:pPr>
            <w:r w:rsidRPr="00AB4427">
              <w:rPr>
                <w:rFonts w:ascii="Arial" w:hAnsi="Arial" w:cs="Arial"/>
                <w:sz w:val="16"/>
              </w:rPr>
              <w:t>System evaluation</w:t>
            </w:r>
          </w:p>
        </w:tc>
        <w:tc>
          <w:tcPr>
            <w:tcW w:w="426" w:type="dxa"/>
            <w:tcBorders>
              <w:top w:val="single" w:sz="4" w:space="0" w:color="auto"/>
              <w:left w:val="single" w:sz="4" w:space="0" w:color="auto"/>
              <w:bottom w:val="single" w:sz="4" w:space="0" w:color="auto"/>
              <w:right w:val="single" w:sz="4" w:space="0" w:color="auto"/>
            </w:tcBorders>
          </w:tcPr>
          <w:p w14:paraId="17DF2F65"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6"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7" w14:textId="77777777" w:rsidR="00A40553" w:rsidRPr="00AB4427" w:rsidRDefault="00A40553" w:rsidP="00C8231E">
            <w:pPr>
              <w:rPr>
                <w:rFonts w:ascii="Arial" w:hAnsi="Arial" w:cs="Arial"/>
                <w:sz w:val="16"/>
              </w:rPr>
            </w:pPr>
          </w:p>
        </w:tc>
      </w:tr>
      <w:tr w:rsidR="00A40553" w:rsidRPr="00AB4427" w14:paraId="17DF2F72"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69"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6A" w14:textId="77777777" w:rsidR="00A40553" w:rsidRPr="00AB4427" w:rsidRDefault="00A40553" w:rsidP="00C8231E">
            <w:pPr>
              <w:rPr>
                <w:rFonts w:ascii="Arial" w:hAnsi="Arial" w:cs="Arial"/>
                <w:sz w:val="16"/>
              </w:rPr>
            </w:pPr>
            <w:r w:rsidRPr="00AB4427">
              <w:rPr>
                <w:rFonts w:ascii="Arial" w:hAnsi="Arial" w:cs="Arial"/>
                <w:sz w:val="16"/>
              </w:rPr>
              <w:t>Critical task analysis and procedures</w:t>
            </w:r>
          </w:p>
        </w:tc>
        <w:tc>
          <w:tcPr>
            <w:tcW w:w="424" w:type="dxa"/>
            <w:tcBorders>
              <w:top w:val="single" w:sz="4" w:space="0" w:color="auto"/>
              <w:left w:val="single" w:sz="4" w:space="0" w:color="auto"/>
              <w:bottom w:val="single" w:sz="4" w:space="0" w:color="auto"/>
              <w:right w:val="single" w:sz="4" w:space="0" w:color="auto"/>
            </w:tcBorders>
          </w:tcPr>
          <w:p w14:paraId="17DF2F6B"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6C"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D"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6E" w14:textId="77777777" w:rsidR="00A40553" w:rsidRPr="00AB4427" w:rsidRDefault="00A40553" w:rsidP="00C8231E">
            <w:pPr>
              <w:rPr>
                <w:rFonts w:ascii="Arial" w:hAnsi="Arial" w:cs="Arial"/>
                <w:sz w:val="16"/>
              </w:rPr>
            </w:pPr>
            <w:r w:rsidRPr="00AB4427">
              <w:rPr>
                <w:rFonts w:ascii="Arial" w:hAnsi="Arial" w:cs="Arial"/>
                <w:sz w:val="16"/>
              </w:rPr>
              <w:t>Engineering and change management</w:t>
            </w:r>
          </w:p>
        </w:tc>
        <w:tc>
          <w:tcPr>
            <w:tcW w:w="426" w:type="dxa"/>
            <w:tcBorders>
              <w:top w:val="single" w:sz="4" w:space="0" w:color="auto"/>
              <w:left w:val="single" w:sz="4" w:space="0" w:color="auto"/>
              <w:bottom w:val="single" w:sz="4" w:space="0" w:color="auto"/>
              <w:right w:val="single" w:sz="4" w:space="0" w:color="auto"/>
            </w:tcBorders>
          </w:tcPr>
          <w:p w14:paraId="17DF2F6F"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0"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1" w14:textId="77777777" w:rsidR="00A40553" w:rsidRPr="00AB4427" w:rsidRDefault="00A40553" w:rsidP="00C8231E">
            <w:pPr>
              <w:rPr>
                <w:rFonts w:ascii="Arial" w:hAnsi="Arial" w:cs="Arial"/>
                <w:sz w:val="16"/>
              </w:rPr>
            </w:pPr>
          </w:p>
        </w:tc>
      </w:tr>
      <w:tr w:rsidR="00A40553" w:rsidRPr="00AB4427" w14:paraId="17DF2F7C"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73"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74" w14:textId="77777777" w:rsidR="00A40553" w:rsidRPr="00AB4427" w:rsidRDefault="00A40553" w:rsidP="00C8231E">
            <w:pPr>
              <w:rPr>
                <w:rFonts w:ascii="Arial" w:hAnsi="Arial" w:cs="Arial"/>
                <w:sz w:val="16"/>
              </w:rPr>
            </w:pPr>
            <w:r w:rsidRPr="00AB4427">
              <w:rPr>
                <w:rFonts w:ascii="Arial" w:hAnsi="Arial" w:cs="Arial"/>
                <w:sz w:val="16"/>
              </w:rPr>
              <w:t>Incident investigation</w:t>
            </w:r>
          </w:p>
        </w:tc>
        <w:tc>
          <w:tcPr>
            <w:tcW w:w="424" w:type="dxa"/>
            <w:tcBorders>
              <w:top w:val="single" w:sz="4" w:space="0" w:color="auto"/>
              <w:left w:val="single" w:sz="4" w:space="0" w:color="auto"/>
              <w:bottom w:val="single" w:sz="4" w:space="0" w:color="auto"/>
              <w:right w:val="single" w:sz="4" w:space="0" w:color="auto"/>
            </w:tcBorders>
          </w:tcPr>
          <w:p w14:paraId="17DF2F75"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76"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7"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78" w14:textId="77777777" w:rsidR="00A40553" w:rsidRPr="00AB4427" w:rsidRDefault="00A40553" w:rsidP="00C8231E">
            <w:pPr>
              <w:rPr>
                <w:rFonts w:ascii="Arial" w:hAnsi="Arial" w:cs="Arial"/>
                <w:sz w:val="16"/>
              </w:rPr>
            </w:pPr>
            <w:r w:rsidRPr="00AB4427">
              <w:rPr>
                <w:rFonts w:ascii="Arial" w:hAnsi="Arial" w:cs="Arial"/>
                <w:sz w:val="16"/>
              </w:rPr>
              <w:t>Personal communications</w:t>
            </w:r>
          </w:p>
        </w:tc>
        <w:tc>
          <w:tcPr>
            <w:tcW w:w="426" w:type="dxa"/>
            <w:tcBorders>
              <w:top w:val="single" w:sz="4" w:space="0" w:color="auto"/>
              <w:left w:val="single" w:sz="4" w:space="0" w:color="auto"/>
              <w:bottom w:val="single" w:sz="4" w:space="0" w:color="auto"/>
              <w:right w:val="single" w:sz="4" w:space="0" w:color="auto"/>
            </w:tcBorders>
          </w:tcPr>
          <w:p w14:paraId="17DF2F79"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A"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B" w14:textId="77777777" w:rsidR="00A40553" w:rsidRPr="00AB4427" w:rsidRDefault="00A40553" w:rsidP="00C8231E">
            <w:pPr>
              <w:rPr>
                <w:rFonts w:ascii="Arial" w:hAnsi="Arial" w:cs="Arial"/>
                <w:sz w:val="16"/>
              </w:rPr>
            </w:pPr>
          </w:p>
        </w:tc>
      </w:tr>
      <w:tr w:rsidR="00A40553" w:rsidRPr="00AB4427" w14:paraId="17DF2F86"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7D"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7E" w14:textId="77777777" w:rsidR="00A40553" w:rsidRPr="00AB4427" w:rsidRDefault="00A40553" w:rsidP="00C8231E">
            <w:pPr>
              <w:rPr>
                <w:rFonts w:ascii="Arial" w:hAnsi="Arial" w:cs="Arial"/>
                <w:sz w:val="16"/>
              </w:rPr>
            </w:pPr>
            <w:r w:rsidRPr="00AB4427">
              <w:rPr>
                <w:rFonts w:ascii="Arial" w:hAnsi="Arial" w:cs="Arial"/>
                <w:sz w:val="16"/>
              </w:rPr>
              <w:t>Task observation</w:t>
            </w:r>
          </w:p>
        </w:tc>
        <w:tc>
          <w:tcPr>
            <w:tcW w:w="424" w:type="dxa"/>
            <w:tcBorders>
              <w:top w:val="single" w:sz="4" w:space="0" w:color="auto"/>
              <w:left w:val="single" w:sz="4" w:space="0" w:color="auto"/>
              <w:bottom w:val="single" w:sz="4" w:space="0" w:color="auto"/>
              <w:right w:val="single" w:sz="4" w:space="0" w:color="auto"/>
            </w:tcBorders>
          </w:tcPr>
          <w:p w14:paraId="17DF2F7F"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80"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1"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82" w14:textId="77777777" w:rsidR="00A40553" w:rsidRPr="00AB4427" w:rsidRDefault="00A40553" w:rsidP="00C8231E">
            <w:pPr>
              <w:rPr>
                <w:rFonts w:ascii="Arial" w:hAnsi="Arial" w:cs="Arial"/>
                <w:sz w:val="16"/>
              </w:rPr>
            </w:pPr>
            <w:r w:rsidRPr="00AB4427">
              <w:rPr>
                <w:rFonts w:ascii="Arial" w:hAnsi="Arial" w:cs="Arial"/>
                <w:sz w:val="16"/>
              </w:rPr>
              <w:t>Group communications</w:t>
            </w:r>
          </w:p>
        </w:tc>
        <w:tc>
          <w:tcPr>
            <w:tcW w:w="426" w:type="dxa"/>
            <w:tcBorders>
              <w:top w:val="single" w:sz="4" w:space="0" w:color="auto"/>
              <w:left w:val="single" w:sz="4" w:space="0" w:color="auto"/>
              <w:bottom w:val="single" w:sz="4" w:space="0" w:color="auto"/>
              <w:right w:val="single" w:sz="4" w:space="0" w:color="auto"/>
            </w:tcBorders>
          </w:tcPr>
          <w:p w14:paraId="17DF2F83"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4"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5" w14:textId="77777777" w:rsidR="00A40553" w:rsidRPr="00AB4427" w:rsidRDefault="00A40553" w:rsidP="00C8231E">
            <w:pPr>
              <w:rPr>
                <w:rFonts w:ascii="Arial" w:hAnsi="Arial" w:cs="Arial"/>
                <w:sz w:val="16"/>
              </w:rPr>
            </w:pPr>
          </w:p>
        </w:tc>
      </w:tr>
      <w:tr w:rsidR="00A40553" w:rsidRPr="00AB4427" w14:paraId="17DF2F90"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87"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88" w14:textId="77777777" w:rsidR="00A40553" w:rsidRPr="00AB4427" w:rsidRDefault="00A40553" w:rsidP="00C8231E">
            <w:pPr>
              <w:rPr>
                <w:rFonts w:ascii="Arial" w:hAnsi="Arial" w:cs="Arial"/>
                <w:sz w:val="16"/>
              </w:rPr>
            </w:pPr>
            <w:r w:rsidRPr="00AB4427">
              <w:rPr>
                <w:rFonts w:ascii="Arial" w:hAnsi="Arial" w:cs="Arial"/>
                <w:sz w:val="16"/>
              </w:rPr>
              <w:t>Emergency preparedness</w:t>
            </w:r>
          </w:p>
        </w:tc>
        <w:tc>
          <w:tcPr>
            <w:tcW w:w="424" w:type="dxa"/>
            <w:tcBorders>
              <w:top w:val="single" w:sz="4" w:space="0" w:color="auto"/>
              <w:left w:val="single" w:sz="4" w:space="0" w:color="auto"/>
              <w:bottom w:val="single" w:sz="4" w:space="0" w:color="auto"/>
              <w:right w:val="single" w:sz="4" w:space="0" w:color="auto"/>
            </w:tcBorders>
          </w:tcPr>
          <w:p w14:paraId="17DF2F89"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8A"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B"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8C" w14:textId="77777777" w:rsidR="00A40553" w:rsidRPr="00AB4427" w:rsidRDefault="00A40553" w:rsidP="00C8231E">
            <w:pPr>
              <w:rPr>
                <w:rFonts w:ascii="Arial" w:hAnsi="Arial" w:cs="Arial"/>
                <w:sz w:val="16"/>
              </w:rPr>
            </w:pPr>
            <w:r w:rsidRPr="00AB4427">
              <w:rPr>
                <w:rFonts w:ascii="Arial" w:hAnsi="Arial" w:cs="Arial"/>
                <w:sz w:val="16"/>
              </w:rPr>
              <w:t>General promotion</w:t>
            </w:r>
          </w:p>
        </w:tc>
        <w:tc>
          <w:tcPr>
            <w:tcW w:w="426" w:type="dxa"/>
            <w:tcBorders>
              <w:top w:val="single" w:sz="4" w:space="0" w:color="auto"/>
              <w:left w:val="single" w:sz="4" w:space="0" w:color="auto"/>
              <w:bottom w:val="single" w:sz="4" w:space="0" w:color="auto"/>
              <w:right w:val="single" w:sz="4" w:space="0" w:color="auto"/>
            </w:tcBorders>
          </w:tcPr>
          <w:p w14:paraId="17DF2F8D"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E"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F" w14:textId="77777777" w:rsidR="00A40553" w:rsidRPr="00AB4427" w:rsidRDefault="00A40553" w:rsidP="00C8231E">
            <w:pPr>
              <w:rPr>
                <w:rFonts w:ascii="Arial" w:hAnsi="Arial" w:cs="Arial"/>
                <w:sz w:val="16"/>
              </w:rPr>
            </w:pPr>
          </w:p>
        </w:tc>
      </w:tr>
      <w:tr w:rsidR="00A40553" w:rsidRPr="00AB4427" w14:paraId="17DF2F9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91"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92" w14:textId="77777777" w:rsidR="00A40553" w:rsidRPr="00AB4427" w:rsidRDefault="00A40553" w:rsidP="00C8231E">
            <w:pPr>
              <w:rPr>
                <w:rFonts w:ascii="Arial" w:hAnsi="Arial" w:cs="Arial"/>
                <w:sz w:val="16"/>
              </w:rPr>
            </w:pPr>
            <w:r w:rsidRPr="00AB4427">
              <w:rPr>
                <w:rFonts w:ascii="Arial" w:hAnsi="Arial" w:cs="Arial"/>
                <w:sz w:val="16"/>
              </w:rPr>
              <w:t>Rules and work permits</w:t>
            </w:r>
          </w:p>
        </w:tc>
        <w:tc>
          <w:tcPr>
            <w:tcW w:w="424" w:type="dxa"/>
            <w:tcBorders>
              <w:top w:val="single" w:sz="4" w:space="0" w:color="auto"/>
              <w:left w:val="single" w:sz="4" w:space="0" w:color="auto"/>
              <w:bottom w:val="single" w:sz="4" w:space="0" w:color="auto"/>
              <w:right w:val="single" w:sz="4" w:space="0" w:color="auto"/>
            </w:tcBorders>
          </w:tcPr>
          <w:p w14:paraId="17DF2F93"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94"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5"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96" w14:textId="77777777" w:rsidR="00A40553" w:rsidRPr="00AB4427" w:rsidRDefault="00A40553" w:rsidP="00C8231E">
            <w:pPr>
              <w:rPr>
                <w:rFonts w:ascii="Arial" w:hAnsi="Arial" w:cs="Arial"/>
                <w:sz w:val="16"/>
              </w:rPr>
            </w:pPr>
            <w:r w:rsidRPr="00AB4427">
              <w:rPr>
                <w:rFonts w:ascii="Arial" w:hAnsi="Arial" w:cs="Arial"/>
                <w:sz w:val="16"/>
              </w:rPr>
              <w:t>Hiring and placement</w:t>
            </w:r>
          </w:p>
        </w:tc>
        <w:tc>
          <w:tcPr>
            <w:tcW w:w="426" w:type="dxa"/>
            <w:tcBorders>
              <w:top w:val="single" w:sz="4" w:space="0" w:color="auto"/>
              <w:left w:val="single" w:sz="4" w:space="0" w:color="auto"/>
              <w:bottom w:val="single" w:sz="4" w:space="0" w:color="auto"/>
              <w:right w:val="single" w:sz="4" w:space="0" w:color="auto"/>
            </w:tcBorders>
          </w:tcPr>
          <w:p w14:paraId="17DF2F97"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8"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9" w14:textId="77777777" w:rsidR="00A40553" w:rsidRPr="00AB4427" w:rsidRDefault="00A40553" w:rsidP="00C8231E">
            <w:pPr>
              <w:rPr>
                <w:rFonts w:ascii="Arial" w:hAnsi="Arial" w:cs="Arial"/>
                <w:sz w:val="16"/>
              </w:rPr>
            </w:pPr>
          </w:p>
        </w:tc>
      </w:tr>
      <w:tr w:rsidR="00A40553" w:rsidRPr="00AB4427" w14:paraId="17DF2FA4"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9B"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9C" w14:textId="77777777" w:rsidR="00A40553" w:rsidRPr="00AB4427" w:rsidRDefault="00A40553" w:rsidP="00C8231E">
            <w:pPr>
              <w:rPr>
                <w:rFonts w:ascii="Arial" w:hAnsi="Arial" w:cs="Arial"/>
                <w:sz w:val="16"/>
              </w:rPr>
            </w:pPr>
            <w:r w:rsidRPr="00AB4427">
              <w:rPr>
                <w:rFonts w:ascii="Arial" w:hAnsi="Arial" w:cs="Arial"/>
                <w:sz w:val="16"/>
              </w:rPr>
              <w:t>Incident analysis</w:t>
            </w:r>
          </w:p>
        </w:tc>
        <w:tc>
          <w:tcPr>
            <w:tcW w:w="424" w:type="dxa"/>
            <w:tcBorders>
              <w:top w:val="single" w:sz="4" w:space="0" w:color="auto"/>
              <w:left w:val="single" w:sz="4" w:space="0" w:color="auto"/>
              <w:bottom w:val="single" w:sz="4" w:space="0" w:color="auto"/>
              <w:right w:val="single" w:sz="4" w:space="0" w:color="auto"/>
            </w:tcBorders>
          </w:tcPr>
          <w:p w14:paraId="17DF2F9D"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9E"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F"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A0" w14:textId="77777777" w:rsidR="00A40553" w:rsidRPr="00AB4427" w:rsidRDefault="00A40553" w:rsidP="00C8231E">
            <w:pPr>
              <w:rPr>
                <w:rFonts w:ascii="Arial" w:hAnsi="Arial" w:cs="Arial"/>
                <w:sz w:val="16"/>
              </w:rPr>
            </w:pPr>
            <w:r w:rsidRPr="00AB4427">
              <w:rPr>
                <w:rFonts w:ascii="Arial" w:hAnsi="Arial" w:cs="Arial"/>
                <w:sz w:val="16"/>
              </w:rPr>
              <w:t>Materials and services management</w:t>
            </w:r>
          </w:p>
        </w:tc>
        <w:tc>
          <w:tcPr>
            <w:tcW w:w="426" w:type="dxa"/>
            <w:tcBorders>
              <w:top w:val="single" w:sz="4" w:space="0" w:color="auto"/>
              <w:left w:val="single" w:sz="4" w:space="0" w:color="auto"/>
              <w:bottom w:val="single" w:sz="4" w:space="0" w:color="auto"/>
              <w:right w:val="single" w:sz="4" w:space="0" w:color="auto"/>
            </w:tcBorders>
          </w:tcPr>
          <w:p w14:paraId="17DF2FA1"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2"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3" w14:textId="77777777" w:rsidR="00A40553" w:rsidRPr="00AB4427" w:rsidRDefault="00A40553" w:rsidP="00C8231E">
            <w:pPr>
              <w:rPr>
                <w:rFonts w:ascii="Arial" w:hAnsi="Arial" w:cs="Arial"/>
                <w:sz w:val="16"/>
              </w:rPr>
            </w:pPr>
          </w:p>
        </w:tc>
      </w:tr>
      <w:tr w:rsidR="00A40553" w:rsidRPr="00AB4427" w14:paraId="17DF2FAE"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A5" w14:textId="77777777" w:rsidR="00A40553" w:rsidRPr="00AB4427" w:rsidRDefault="00A40553" w:rsidP="00C8231E">
            <w:pPr>
              <w:spacing w:before="0"/>
              <w:rPr>
                <w:rFonts w:ascii="Arial" w:hAnsi="Arial"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A6" w14:textId="77777777" w:rsidR="00A40553" w:rsidRPr="00AB4427" w:rsidRDefault="00A40553" w:rsidP="00C8231E">
            <w:pPr>
              <w:rPr>
                <w:rFonts w:ascii="Arial" w:hAnsi="Arial" w:cs="Arial"/>
                <w:sz w:val="16"/>
              </w:rPr>
            </w:pPr>
            <w:r w:rsidRPr="00AB4427">
              <w:rPr>
                <w:rFonts w:ascii="Arial" w:hAnsi="Arial" w:cs="Arial"/>
                <w:sz w:val="16"/>
              </w:rPr>
              <w:t>Knowledge and skill training</w:t>
            </w:r>
          </w:p>
        </w:tc>
        <w:tc>
          <w:tcPr>
            <w:tcW w:w="424" w:type="dxa"/>
            <w:tcBorders>
              <w:top w:val="single" w:sz="4" w:space="0" w:color="auto"/>
              <w:left w:val="single" w:sz="4" w:space="0" w:color="auto"/>
              <w:bottom w:val="single" w:sz="4" w:space="0" w:color="auto"/>
              <w:right w:val="single" w:sz="4" w:space="0" w:color="auto"/>
            </w:tcBorders>
          </w:tcPr>
          <w:p w14:paraId="17DF2FA7" w14:textId="77777777" w:rsidR="00A40553" w:rsidRPr="00AB4427" w:rsidRDefault="00A40553" w:rsidP="00C8231E">
            <w:pPr>
              <w:rPr>
                <w:rFonts w:ascii="Arial" w:hAnsi="Arial"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A8"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9" w14:textId="77777777" w:rsidR="00A40553" w:rsidRPr="00AB4427" w:rsidRDefault="00A40553" w:rsidP="00C8231E">
            <w:pPr>
              <w:rPr>
                <w:rFonts w:ascii="Arial" w:hAnsi="Arial"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AA" w14:textId="77777777" w:rsidR="00A40553" w:rsidRPr="00AB4427" w:rsidRDefault="00A40553" w:rsidP="00C8231E">
            <w:pPr>
              <w:rPr>
                <w:rFonts w:ascii="Arial" w:hAnsi="Arial" w:cs="Arial"/>
                <w:sz w:val="16"/>
              </w:rPr>
            </w:pPr>
            <w:r w:rsidRPr="00AB4427">
              <w:rPr>
                <w:rFonts w:ascii="Arial" w:hAnsi="Arial" w:cs="Arial"/>
                <w:sz w:val="16"/>
              </w:rPr>
              <w:t>Off-the-job safety</w:t>
            </w:r>
          </w:p>
        </w:tc>
        <w:tc>
          <w:tcPr>
            <w:tcW w:w="426" w:type="dxa"/>
            <w:tcBorders>
              <w:top w:val="single" w:sz="4" w:space="0" w:color="auto"/>
              <w:left w:val="single" w:sz="4" w:space="0" w:color="auto"/>
              <w:bottom w:val="single" w:sz="4" w:space="0" w:color="auto"/>
              <w:right w:val="single" w:sz="4" w:space="0" w:color="auto"/>
            </w:tcBorders>
          </w:tcPr>
          <w:p w14:paraId="17DF2FAB"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C" w14:textId="77777777" w:rsidR="00A40553" w:rsidRPr="00AB4427" w:rsidRDefault="00A40553" w:rsidP="00C8231E">
            <w:pPr>
              <w:rPr>
                <w:rFonts w:ascii="Arial" w:hAnsi="Arial"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D" w14:textId="77777777" w:rsidR="00A40553" w:rsidRPr="00AB4427" w:rsidRDefault="00A40553" w:rsidP="00C8231E">
            <w:pPr>
              <w:rPr>
                <w:rFonts w:ascii="Arial" w:hAnsi="Arial" w:cs="Arial"/>
                <w:sz w:val="16"/>
              </w:rPr>
            </w:pPr>
          </w:p>
        </w:tc>
      </w:tr>
      <w:tr w:rsidR="00A40553" w:rsidRPr="00AB4427" w14:paraId="17DF2FB2" w14:textId="77777777" w:rsidTr="00C8231E">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AF" w14:textId="77777777" w:rsidR="00A40553" w:rsidRPr="00AB4427" w:rsidRDefault="00A40553" w:rsidP="00C8231E">
            <w:pPr>
              <w:spacing w:before="0"/>
              <w:rPr>
                <w:rFonts w:ascii="Arial" w:hAnsi="Arial" w:cs="Arial"/>
                <w:b/>
                <w:sz w:val="16"/>
              </w:rPr>
            </w:pPr>
          </w:p>
        </w:tc>
        <w:tc>
          <w:tcPr>
            <w:tcW w:w="9334" w:type="dxa"/>
            <w:gridSpan w:val="8"/>
            <w:tcBorders>
              <w:top w:val="single" w:sz="4" w:space="0" w:color="auto"/>
              <w:left w:val="single" w:sz="4" w:space="0" w:color="auto"/>
              <w:bottom w:val="single" w:sz="4" w:space="0" w:color="auto"/>
              <w:right w:val="single" w:sz="4" w:space="0" w:color="auto"/>
            </w:tcBorders>
            <w:hideMark/>
          </w:tcPr>
          <w:p w14:paraId="17DF2FB0" w14:textId="77777777" w:rsidR="00A40553" w:rsidRPr="00AB4427" w:rsidRDefault="00A40553" w:rsidP="00C8231E">
            <w:pPr>
              <w:rPr>
                <w:rFonts w:ascii="Arial" w:hAnsi="Arial" w:cs="Arial"/>
                <w:sz w:val="16"/>
              </w:rPr>
            </w:pPr>
            <w:r w:rsidRPr="00AB4427">
              <w:rPr>
                <w:rFonts w:ascii="Arial" w:hAnsi="Arial" w:cs="Arial"/>
                <w:sz w:val="16"/>
              </w:rPr>
              <w:t>LEGEND</w:t>
            </w:r>
          </w:p>
          <w:p w14:paraId="17DF2FB1" w14:textId="41249A80" w:rsidR="00A40553" w:rsidRPr="00AB4427" w:rsidRDefault="00A40553" w:rsidP="00C8231E">
            <w:pPr>
              <w:rPr>
                <w:rFonts w:ascii="Arial" w:hAnsi="Arial" w:cs="Arial"/>
                <w:sz w:val="16"/>
              </w:rPr>
            </w:pPr>
            <w:r w:rsidRPr="00AB4427">
              <w:rPr>
                <w:rFonts w:ascii="Arial" w:hAnsi="Arial" w:cs="Arial"/>
                <w:sz w:val="16"/>
              </w:rPr>
              <w:t xml:space="preserve">P </w:t>
            </w:r>
            <w:r w:rsidR="00176A40" w:rsidRPr="00AB4427">
              <w:rPr>
                <w:rFonts w:ascii="Arial" w:hAnsi="Arial" w:cs="Arial"/>
                <w:sz w:val="16"/>
              </w:rPr>
              <w:t>-</w:t>
            </w:r>
            <w:r w:rsidRPr="00AB4427">
              <w:rPr>
                <w:rFonts w:ascii="Arial" w:hAnsi="Arial" w:cs="Arial"/>
                <w:sz w:val="16"/>
              </w:rPr>
              <w:t xml:space="preserve"> Program element implementation need     S </w:t>
            </w:r>
            <w:r w:rsidR="00176A40" w:rsidRPr="00AB4427">
              <w:rPr>
                <w:rFonts w:ascii="Arial" w:hAnsi="Arial" w:cs="Arial"/>
                <w:sz w:val="16"/>
              </w:rPr>
              <w:t>-</w:t>
            </w:r>
            <w:r w:rsidRPr="00AB4427">
              <w:rPr>
                <w:rFonts w:ascii="Arial" w:hAnsi="Arial" w:cs="Arial"/>
                <w:sz w:val="16"/>
              </w:rPr>
              <w:t xml:space="preserve"> Standard(s) inadequate    C </w:t>
            </w:r>
            <w:r w:rsidR="00176A40" w:rsidRPr="00AB4427">
              <w:rPr>
                <w:rFonts w:ascii="Arial" w:hAnsi="Arial" w:cs="Arial"/>
                <w:sz w:val="16"/>
              </w:rPr>
              <w:t>-</w:t>
            </w:r>
            <w:r w:rsidRPr="00AB4427">
              <w:rPr>
                <w:rFonts w:ascii="Arial" w:hAnsi="Arial" w:cs="Arial"/>
                <w:sz w:val="16"/>
              </w:rPr>
              <w:t xml:space="preserve"> Compliance with standard(s) inadequate</w:t>
            </w:r>
          </w:p>
        </w:tc>
      </w:tr>
    </w:tbl>
    <w:p w14:paraId="17DF2FB3" w14:textId="77777777" w:rsidR="00A40553" w:rsidRPr="00AB4427"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5670"/>
        <w:gridCol w:w="1276"/>
        <w:gridCol w:w="1275"/>
        <w:gridCol w:w="1134"/>
      </w:tblGrid>
      <w:tr w:rsidR="00A40553" w:rsidRPr="00AB4427" w14:paraId="17DF2FB9"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B4" w14:textId="77777777" w:rsidR="00A40553" w:rsidRPr="00AB4427" w:rsidRDefault="00A40553" w:rsidP="00C8231E">
            <w:pPr>
              <w:ind w:left="113" w:right="113"/>
              <w:jc w:val="center"/>
              <w:rPr>
                <w:rFonts w:ascii="Arial" w:hAnsi="Arial" w:cs="Arial"/>
                <w:b/>
                <w:sz w:val="16"/>
              </w:rPr>
            </w:pPr>
            <w:r w:rsidRPr="00AB4427">
              <w:rPr>
                <w:rFonts w:ascii="Arial" w:hAnsi="Arial" w:cs="Arial"/>
                <w:b/>
                <w:sz w:val="16"/>
              </w:rPr>
              <w:t>ACTION PLAN</w:t>
            </w:r>
          </w:p>
        </w:tc>
        <w:tc>
          <w:tcPr>
            <w:tcW w:w="5670" w:type="dxa"/>
            <w:tcBorders>
              <w:top w:val="single" w:sz="4" w:space="0" w:color="auto"/>
              <w:left w:val="single" w:sz="4" w:space="0" w:color="auto"/>
              <w:bottom w:val="single" w:sz="4" w:space="0" w:color="auto"/>
              <w:right w:val="single" w:sz="4" w:space="0" w:color="auto"/>
            </w:tcBorders>
            <w:hideMark/>
          </w:tcPr>
          <w:p w14:paraId="17DF2FB5" w14:textId="77777777" w:rsidR="00A40553" w:rsidRPr="00AB4427" w:rsidRDefault="00A40553" w:rsidP="00C8231E">
            <w:pPr>
              <w:rPr>
                <w:rFonts w:ascii="Arial" w:hAnsi="Arial" w:cs="Arial"/>
                <w:sz w:val="16"/>
              </w:rPr>
            </w:pPr>
            <w:r w:rsidRPr="00AB4427">
              <w:rPr>
                <w:rFonts w:ascii="Arial" w:hAnsi="Arial" w:cs="Arial"/>
                <w:sz w:val="16"/>
              </w:rPr>
              <w:t>REMEDIAL ACTIONS, WHAT HAS AND/OR SHOULD BE DONE TO CONTROL THE CAUSES LISTED?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F2FB6" w14:textId="77777777" w:rsidR="00A40553" w:rsidRPr="00AB4427" w:rsidRDefault="00A40553" w:rsidP="00C8231E">
            <w:pPr>
              <w:jc w:val="center"/>
              <w:rPr>
                <w:rFonts w:ascii="Arial" w:hAnsi="Arial" w:cs="Arial"/>
                <w:sz w:val="16"/>
              </w:rPr>
            </w:pPr>
            <w:r w:rsidRPr="00AB4427">
              <w:rPr>
                <w:rFonts w:ascii="Arial" w:hAnsi="Arial" w:cs="Arial"/>
                <w:sz w:val="16"/>
              </w:rPr>
              <w:t>DEADLINE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F2FB7" w14:textId="77777777" w:rsidR="00A40553" w:rsidRPr="00AB4427" w:rsidRDefault="00A40553" w:rsidP="00C8231E">
            <w:pPr>
              <w:jc w:val="center"/>
              <w:rPr>
                <w:rFonts w:ascii="Arial" w:hAnsi="Arial" w:cs="Arial"/>
                <w:sz w:val="16"/>
              </w:rPr>
            </w:pPr>
            <w:r w:rsidRPr="00AB4427">
              <w:rPr>
                <w:rFonts w:ascii="Arial" w:hAnsi="Arial" w:cs="Arial"/>
                <w:sz w:val="16"/>
              </w:rPr>
              <w:t>BY WHOM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DF2FB8" w14:textId="77777777" w:rsidR="00A40553" w:rsidRPr="00AB4427" w:rsidRDefault="00A40553" w:rsidP="00C8231E">
            <w:pPr>
              <w:jc w:val="center"/>
              <w:rPr>
                <w:rFonts w:ascii="Arial" w:hAnsi="Arial" w:cs="Arial"/>
                <w:sz w:val="16"/>
              </w:rPr>
            </w:pPr>
            <w:r w:rsidRPr="00AB4427">
              <w:rPr>
                <w:rFonts w:ascii="Arial" w:hAnsi="Arial" w:cs="Arial"/>
                <w:sz w:val="16"/>
              </w:rPr>
              <w:t>COMPLETE</w:t>
            </w:r>
          </w:p>
        </w:tc>
      </w:tr>
      <w:tr w:rsidR="00A40553" w:rsidRPr="00AB4427" w14:paraId="17DF2FBF"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BA"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BB"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BC"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BD"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BE" w14:textId="77777777" w:rsidR="00A40553" w:rsidRPr="00AB4427" w:rsidRDefault="00A40553" w:rsidP="00C8231E">
            <w:pPr>
              <w:rPr>
                <w:rFonts w:ascii="Arial" w:hAnsi="Arial" w:cs="Arial"/>
                <w:sz w:val="16"/>
              </w:rPr>
            </w:pPr>
          </w:p>
        </w:tc>
      </w:tr>
      <w:tr w:rsidR="00A40553" w:rsidRPr="00AB4427" w14:paraId="17DF2FC5"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0"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1"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2"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3"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C4" w14:textId="77777777" w:rsidR="00A40553" w:rsidRPr="00AB4427" w:rsidRDefault="00A40553" w:rsidP="00C8231E">
            <w:pPr>
              <w:rPr>
                <w:rFonts w:ascii="Arial" w:hAnsi="Arial" w:cs="Arial"/>
                <w:sz w:val="16"/>
              </w:rPr>
            </w:pPr>
          </w:p>
        </w:tc>
      </w:tr>
      <w:tr w:rsidR="00A40553" w:rsidRPr="00AB4427" w14:paraId="17DF2FCB"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6"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7"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8"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9"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CA" w14:textId="77777777" w:rsidR="00A40553" w:rsidRPr="00AB4427" w:rsidRDefault="00A40553" w:rsidP="00C8231E">
            <w:pPr>
              <w:rPr>
                <w:rFonts w:ascii="Arial" w:hAnsi="Arial" w:cs="Arial"/>
                <w:sz w:val="16"/>
              </w:rPr>
            </w:pPr>
          </w:p>
        </w:tc>
      </w:tr>
      <w:tr w:rsidR="00A40553" w:rsidRPr="00AB4427" w14:paraId="17DF2FD1"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C"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D"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E"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F"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0" w14:textId="77777777" w:rsidR="00A40553" w:rsidRPr="00AB4427" w:rsidRDefault="00A40553" w:rsidP="00C8231E">
            <w:pPr>
              <w:rPr>
                <w:rFonts w:ascii="Arial" w:hAnsi="Arial" w:cs="Arial"/>
                <w:sz w:val="16"/>
              </w:rPr>
            </w:pPr>
          </w:p>
        </w:tc>
      </w:tr>
      <w:tr w:rsidR="00A40553" w:rsidRPr="00AB4427" w14:paraId="17DF2FD7"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2"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D3"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D4"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D5"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6" w14:textId="77777777" w:rsidR="00A40553" w:rsidRPr="00AB4427" w:rsidRDefault="00A40553" w:rsidP="00C8231E">
            <w:pPr>
              <w:rPr>
                <w:rFonts w:ascii="Arial" w:hAnsi="Arial" w:cs="Arial"/>
                <w:sz w:val="16"/>
              </w:rPr>
            </w:pPr>
          </w:p>
        </w:tc>
      </w:tr>
      <w:tr w:rsidR="00A40553" w:rsidRPr="00AB4427" w14:paraId="17DF2FDD"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8"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D9" w14:textId="77777777" w:rsidR="00A40553" w:rsidRPr="00AB4427" w:rsidRDefault="00A40553" w:rsidP="00C8231E">
            <w:pPr>
              <w:rPr>
                <w:rFonts w:ascii="Arial" w:hAnsi="Arial"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DA" w14:textId="77777777" w:rsidR="00A40553" w:rsidRPr="00AB4427" w:rsidRDefault="00A40553" w:rsidP="00C8231E">
            <w:pPr>
              <w:rPr>
                <w:rFonts w:ascii="Arial" w:hAnsi="Arial"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DB" w14:textId="77777777" w:rsidR="00A40553" w:rsidRPr="00AB4427" w:rsidRDefault="00A40553" w:rsidP="00C8231E">
            <w:pPr>
              <w:rPr>
                <w:rFonts w:ascii="Arial" w:hAnsi="Arial"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C" w14:textId="77777777" w:rsidR="00A40553" w:rsidRPr="00AB4427" w:rsidRDefault="00A40553" w:rsidP="00C8231E">
            <w:pPr>
              <w:rPr>
                <w:rFonts w:ascii="Arial" w:hAnsi="Arial" w:cs="Arial"/>
                <w:sz w:val="16"/>
              </w:rPr>
            </w:pPr>
          </w:p>
        </w:tc>
      </w:tr>
      <w:tr w:rsidR="00A40553" w:rsidRPr="00AB4427" w14:paraId="17DF2FE1" w14:textId="77777777" w:rsidTr="00C8231E">
        <w:trPr>
          <w:trHeight w:val="6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E"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hideMark/>
          </w:tcPr>
          <w:p w14:paraId="17DF2FDF" w14:textId="77777777" w:rsidR="00A40553" w:rsidRPr="00AB4427" w:rsidRDefault="00A40553" w:rsidP="00C8231E">
            <w:pPr>
              <w:rPr>
                <w:rFonts w:ascii="Arial" w:hAnsi="Arial" w:cs="Arial"/>
                <w:sz w:val="16"/>
              </w:rPr>
            </w:pPr>
            <w:r w:rsidRPr="00AB4427">
              <w:rPr>
                <w:rFonts w:ascii="Arial" w:hAnsi="Arial" w:cs="Arial"/>
                <w:sz w:val="16"/>
              </w:rPr>
              <w:t>SIGNATURE OF INVESTIGATOR</w:t>
            </w:r>
          </w:p>
        </w:tc>
        <w:tc>
          <w:tcPr>
            <w:tcW w:w="3685" w:type="dxa"/>
            <w:gridSpan w:val="3"/>
            <w:tcBorders>
              <w:top w:val="single" w:sz="4" w:space="0" w:color="auto"/>
              <w:left w:val="single" w:sz="4" w:space="0" w:color="auto"/>
              <w:bottom w:val="single" w:sz="4" w:space="0" w:color="auto"/>
              <w:right w:val="single" w:sz="4" w:space="0" w:color="auto"/>
            </w:tcBorders>
            <w:hideMark/>
          </w:tcPr>
          <w:p w14:paraId="17DF2FE0" w14:textId="77777777" w:rsidR="00A40553" w:rsidRPr="00AB4427" w:rsidRDefault="00A40553" w:rsidP="00C8231E">
            <w:pPr>
              <w:rPr>
                <w:rFonts w:ascii="Arial" w:hAnsi="Arial" w:cs="Arial"/>
                <w:sz w:val="16"/>
              </w:rPr>
            </w:pPr>
            <w:r w:rsidRPr="00AB4427">
              <w:rPr>
                <w:rFonts w:ascii="Arial" w:hAnsi="Arial" w:cs="Arial"/>
                <w:sz w:val="16"/>
              </w:rPr>
              <w:t>DATE</w:t>
            </w:r>
          </w:p>
        </w:tc>
      </w:tr>
      <w:tr w:rsidR="00A40553" w:rsidRPr="00AB4427" w14:paraId="17DF2FE5" w14:textId="77777777" w:rsidTr="00C8231E">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2" w14:textId="77777777" w:rsidR="00A40553" w:rsidRPr="00AB4427" w:rsidRDefault="00A40553" w:rsidP="00C8231E">
            <w:pPr>
              <w:spacing w:before="0"/>
              <w:rPr>
                <w:rFonts w:ascii="Arial" w:hAnsi="Arial" w:cs="Arial"/>
                <w:b/>
                <w:sz w:val="16"/>
              </w:rPr>
            </w:pPr>
          </w:p>
        </w:tc>
        <w:tc>
          <w:tcPr>
            <w:tcW w:w="5670" w:type="dxa"/>
            <w:tcBorders>
              <w:top w:val="single" w:sz="4" w:space="0" w:color="auto"/>
              <w:left w:val="single" w:sz="4" w:space="0" w:color="auto"/>
              <w:bottom w:val="single" w:sz="4" w:space="0" w:color="auto"/>
              <w:right w:val="single" w:sz="4" w:space="0" w:color="auto"/>
            </w:tcBorders>
            <w:hideMark/>
          </w:tcPr>
          <w:p w14:paraId="17DF2FE3" w14:textId="77777777" w:rsidR="00A40553" w:rsidRPr="00AB4427" w:rsidRDefault="00A40553" w:rsidP="00C8231E">
            <w:pPr>
              <w:rPr>
                <w:rFonts w:ascii="Arial" w:hAnsi="Arial" w:cs="Arial"/>
                <w:sz w:val="16"/>
              </w:rPr>
            </w:pPr>
            <w:r w:rsidRPr="00AB4427">
              <w:rPr>
                <w:rFonts w:ascii="Arial" w:hAnsi="Arial" w:cs="Arial"/>
                <w:sz w:val="16"/>
              </w:rPr>
              <w:t>SIGNATURE OF REVIEWER</w:t>
            </w:r>
          </w:p>
        </w:tc>
        <w:tc>
          <w:tcPr>
            <w:tcW w:w="3685" w:type="dxa"/>
            <w:gridSpan w:val="3"/>
            <w:tcBorders>
              <w:top w:val="single" w:sz="4" w:space="0" w:color="auto"/>
              <w:left w:val="single" w:sz="4" w:space="0" w:color="auto"/>
              <w:bottom w:val="single" w:sz="4" w:space="0" w:color="auto"/>
              <w:right w:val="single" w:sz="4" w:space="0" w:color="auto"/>
            </w:tcBorders>
            <w:hideMark/>
          </w:tcPr>
          <w:p w14:paraId="17DF2FE4" w14:textId="77777777" w:rsidR="00A40553" w:rsidRPr="00AB4427" w:rsidRDefault="00A40553" w:rsidP="00C8231E">
            <w:pPr>
              <w:rPr>
                <w:rFonts w:ascii="Arial" w:hAnsi="Arial" w:cs="Arial"/>
                <w:sz w:val="16"/>
              </w:rPr>
            </w:pPr>
            <w:r w:rsidRPr="00AB4427">
              <w:rPr>
                <w:rFonts w:ascii="Arial" w:hAnsi="Arial" w:cs="Arial"/>
                <w:sz w:val="16"/>
              </w:rPr>
              <w:t>DATE</w:t>
            </w:r>
          </w:p>
        </w:tc>
      </w:tr>
    </w:tbl>
    <w:p w14:paraId="17DF2FE6" w14:textId="77777777" w:rsidR="00A40553" w:rsidRPr="00AB4427"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3543"/>
        <w:gridCol w:w="3261"/>
        <w:gridCol w:w="2551"/>
      </w:tblGrid>
      <w:tr w:rsidR="00A40553" w:rsidRPr="00AB4427" w14:paraId="17DF2FE9" w14:textId="77777777" w:rsidTr="00C8231E">
        <w:trPr>
          <w:trHeight w:val="274"/>
        </w:trPr>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17DF2FE7" w14:textId="77777777" w:rsidR="00A40553" w:rsidRPr="00AB4427" w:rsidRDefault="00A40553" w:rsidP="00C8231E">
            <w:pPr>
              <w:ind w:left="113" w:right="113"/>
              <w:jc w:val="center"/>
              <w:rPr>
                <w:rFonts w:ascii="Arial" w:hAnsi="Arial" w:cs="Arial"/>
                <w:sz w:val="16"/>
              </w:rPr>
            </w:pPr>
          </w:p>
        </w:tc>
        <w:tc>
          <w:tcPr>
            <w:tcW w:w="9355" w:type="dxa"/>
            <w:gridSpan w:val="3"/>
            <w:tcBorders>
              <w:top w:val="single" w:sz="4" w:space="0" w:color="auto"/>
              <w:left w:val="single" w:sz="4" w:space="0" w:color="auto"/>
              <w:bottom w:val="single" w:sz="4" w:space="0" w:color="auto"/>
              <w:right w:val="single" w:sz="4" w:space="0" w:color="auto"/>
            </w:tcBorders>
            <w:vAlign w:val="center"/>
            <w:hideMark/>
          </w:tcPr>
          <w:p w14:paraId="17DF2FE8" w14:textId="77777777" w:rsidR="00A40553" w:rsidRPr="00AB4427" w:rsidRDefault="00A40553" w:rsidP="00C8231E">
            <w:pPr>
              <w:rPr>
                <w:rFonts w:ascii="Arial" w:hAnsi="Arial" w:cs="Arial"/>
                <w:sz w:val="16"/>
              </w:rPr>
            </w:pPr>
            <w:r w:rsidRPr="00AB4427">
              <w:rPr>
                <w:rFonts w:ascii="Arial" w:hAnsi="Arial" w:cs="Arial"/>
                <w:sz w:val="16"/>
              </w:rPr>
              <w:t>REVIEWER’S REACTIONS TO THE INVESTIGATOR’S ANALYSIS OF THE BASIC CAUSES AND REMEDIAL ACTIONS</w:t>
            </w:r>
          </w:p>
        </w:tc>
      </w:tr>
      <w:tr w:rsidR="00A40553" w:rsidRPr="00AB4427" w14:paraId="17DF2FEC" w14:textId="77777777" w:rsidTr="00C8231E">
        <w:trPr>
          <w:trHeight w:val="26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A" w14:textId="77777777" w:rsidR="00A40553" w:rsidRPr="00AB4427" w:rsidRDefault="00A40553" w:rsidP="00C8231E">
            <w:pPr>
              <w:spacing w:before="0"/>
              <w:rPr>
                <w:rFonts w:ascii="Arial" w:hAnsi="Arial" w:cs="Arial"/>
                <w:sz w:val="16"/>
              </w:rPr>
            </w:pPr>
          </w:p>
        </w:tc>
        <w:tc>
          <w:tcPr>
            <w:tcW w:w="9355" w:type="dxa"/>
            <w:gridSpan w:val="3"/>
            <w:tcBorders>
              <w:top w:val="single" w:sz="4" w:space="0" w:color="auto"/>
              <w:left w:val="single" w:sz="4" w:space="0" w:color="auto"/>
              <w:bottom w:val="single" w:sz="4" w:space="0" w:color="auto"/>
              <w:right w:val="single" w:sz="4" w:space="0" w:color="auto"/>
            </w:tcBorders>
          </w:tcPr>
          <w:p w14:paraId="17DF2FEB" w14:textId="77777777" w:rsidR="00A40553" w:rsidRPr="00AB4427" w:rsidRDefault="00A40553" w:rsidP="00C8231E">
            <w:pPr>
              <w:rPr>
                <w:rFonts w:ascii="Arial" w:hAnsi="Arial" w:cs="Arial"/>
                <w:sz w:val="16"/>
              </w:rPr>
            </w:pPr>
          </w:p>
        </w:tc>
      </w:tr>
      <w:tr w:rsidR="00A40553" w:rsidRPr="00AB4427" w14:paraId="17DF2FF1" w14:textId="77777777" w:rsidTr="00C8231E">
        <w:trPr>
          <w:trHeight w:val="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D" w14:textId="77777777" w:rsidR="00A40553" w:rsidRPr="00AB4427" w:rsidRDefault="00A40553" w:rsidP="00C8231E">
            <w:pPr>
              <w:spacing w:before="0"/>
              <w:rPr>
                <w:rFonts w:ascii="Arial" w:hAnsi="Arial" w:cs="Arial"/>
                <w:sz w:val="16"/>
              </w:rPr>
            </w:pPr>
          </w:p>
        </w:tc>
        <w:tc>
          <w:tcPr>
            <w:tcW w:w="3543" w:type="dxa"/>
            <w:tcBorders>
              <w:top w:val="single" w:sz="4" w:space="0" w:color="auto"/>
              <w:left w:val="single" w:sz="4" w:space="0" w:color="auto"/>
              <w:bottom w:val="single" w:sz="4" w:space="0" w:color="auto"/>
              <w:right w:val="single" w:sz="4" w:space="0" w:color="auto"/>
            </w:tcBorders>
            <w:hideMark/>
          </w:tcPr>
          <w:p w14:paraId="17DF2FEE" w14:textId="77777777" w:rsidR="00A40553" w:rsidRPr="00AB4427" w:rsidRDefault="00A40553" w:rsidP="00C8231E">
            <w:pPr>
              <w:rPr>
                <w:rFonts w:ascii="Arial" w:hAnsi="Arial" w:cs="Arial"/>
                <w:sz w:val="16"/>
              </w:rPr>
            </w:pPr>
            <w:r w:rsidRPr="00AB4427">
              <w:rPr>
                <w:rFonts w:ascii="Arial" w:hAnsi="Arial" w:cs="Arial"/>
                <w:sz w:val="16"/>
              </w:rPr>
              <w:t>SIGNATURE</w:t>
            </w:r>
          </w:p>
        </w:tc>
        <w:tc>
          <w:tcPr>
            <w:tcW w:w="3261" w:type="dxa"/>
            <w:tcBorders>
              <w:top w:val="single" w:sz="4" w:space="0" w:color="auto"/>
              <w:left w:val="single" w:sz="4" w:space="0" w:color="auto"/>
              <w:bottom w:val="single" w:sz="4" w:space="0" w:color="auto"/>
              <w:right w:val="single" w:sz="4" w:space="0" w:color="auto"/>
            </w:tcBorders>
            <w:hideMark/>
          </w:tcPr>
          <w:p w14:paraId="17DF2FEF" w14:textId="77777777" w:rsidR="00A40553" w:rsidRPr="00AB4427" w:rsidRDefault="00A40553" w:rsidP="00C8231E">
            <w:pPr>
              <w:rPr>
                <w:rFonts w:ascii="Arial" w:hAnsi="Arial" w:cs="Arial"/>
                <w:sz w:val="16"/>
              </w:rPr>
            </w:pPr>
            <w:r w:rsidRPr="00AB4427">
              <w:rPr>
                <w:rFonts w:ascii="Arial" w:hAnsi="Arial" w:cs="Arial"/>
                <w:sz w:val="16"/>
              </w:rPr>
              <w:t>TITLE</w:t>
            </w:r>
          </w:p>
        </w:tc>
        <w:tc>
          <w:tcPr>
            <w:tcW w:w="2551" w:type="dxa"/>
            <w:tcBorders>
              <w:top w:val="single" w:sz="4" w:space="0" w:color="auto"/>
              <w:left w:val="single" w:sz="4" w:space="0" w:color="auto"/>
              <w:bottom w:val="single" w:sz="4" w:space="0" w:color="auto"/>
              <w:right w:val="single" w:sz="4" w:space="0" w:color="auto"/>
            </w:tcBorders>
            <w:hideMark/>
          </w:tcPr>
          <w:p w14:paraId="17DF2FF0" w14:textId="77777777" w:rsidR="00A40553" w:rsidRPr="00AB4427" w:rsidRDefault="00A40553" w:rsidP="00C8231E">
            <w:pPr>
              <w:rPr>
                <w:rFonts w:ascii="Arial" w:hAnsi="Arial" w:cs="Arial"/>
                <w:sz w:val="16"/>
              </w:rPr>
            </w:pPr>
            <w:r w:rsidRPr="00AB4427">
              <w:rPr>
                <w:rFonts w:ascii="Arial" w:hAnsi="Arial" w:cs="Arial"/>
                <w:sz w:val="16"/>
              </w:rPr>
              <w:t>DATE</w:t>
            </w:r>
          </w:p>
        </w:tc>
      </w:tr>
    </w:tbl>
    <w:p w14:paraId="17DF2FF3" w14:textId="6249DCCD" w:rsidR="00A40553" w:rsidRPr="00AB4427" w:rsidRDefault="00801536" w:rsidP="001D02DC">
      <w:pPr>
        <w:pStyle w:val="PMsectionHead"/>
        <w:jc w:val="left"/>
      </w:pPr>
      <w:bookmarkStart w:id="131" w:name="_Toc352227399"/>
      <w:bookmarkStart w:id="132" w:name="_Toc391293854"/>
      <w:bookmarkStart w:id="133" w:name="_Toc223449631"/>
      <w:bookmarkStart w:id="134" w:name="_Toc224568774"/>
      <w:r w:rsidRPr="00AB4427">
        <w:lastRenderedPageBreak/>
        <w:t>8</w:t>
      </w:r>
      <w:r w:rsidR="00A40553" w:rsidRPr="00AB4427">
        <w:t xml:space="preserve">.2 Injury and </w:t>
      </w:r>
      <w:r w:rsidR="0067201F" w:rsidRPr="00AB4427">
        <w:t xml:space="preserve">Occupational </w:t>
      </w:r>
      <w:r w:rsidR="00A40553" w:rsidRPr="00AB4427">
        <w:t>Illness Reporting Policy</w:t>
      </w:r>
      <w:bookmarkEnd w:id="131"/>
      <w:bookmarkEnd w:id="132"/>
      <w:bookmarkEnd w:id="133"/>
      <w:bookmarkEnd w:id="134"/>
    </w:p>
    <w:p w14:paraId="17DF2FF4" w14:textId="77777777" w:rsidR="00A40553" w:rsidRPr="00AB4427" w:rsidRDefault="00A40553" w:rsidP="00A40553">
      <w:pPr>
        <w:pStyle w:val="PMhead"/>
      </w:pPr>
      <w:r w:rsidRPr="00AB4427">
        <w:t>Purpose</w:t>
      </w:r>
    </w:p>
    <w:p w14:paraId="17DF2FF5" w14:textId="72A8A7C6" w:rsidR="00A40553" w:rsidRPr="00AB4427" w:rsidRDefault="00A40553" w:rsidP="00A40553">
      <w:pPr>
        <w:pStyle w:val="PMtext"/>
      </w:pPr>
      <w:r w:rsidRPr="00AB4427">
        <w:t xml:space="preserve">This policy outlines the injury and illness reporting policy for </w:t>
      </w:r>
      <w:r w:rsidR="003357E3" w:rsidRPr="00AB4427">
        <w:t>[</w:t>
      </w:r>
      <w:r w:rsidR="002C1A88" w:rsidRPr="00AB4427">
        <w:t>Employer/Organization Name</w:t>
      </w:r>
      <w:r w:rsidR="003357E3" w:rsidRPr="00AB4427">
        <w:t>]</w:t>
      </w:r>
      <w:r w:rsidRPr="00AB4427">
        <w:t>.</w:t>
      </w:r>
    </w:p>
    <w:p w14:paraId="17DF2FF6" w14:textId="77777777" w:rsidR="00A40553" w:rsidRPr="00AB4427" w:rsidRDefault="00A40553" w:rsidP="00A40553">
      <w:pPr>
        <w:pStyle w:val="PMhead"/>
      </w:pPr>
      <w:r w:rsidRPr="00AB4427">
        <w:t>Policy</w:t>
      </w:r>
    </w:p>
    <w:p w14:paraId="17DF2FF7" w14:textId="45D3573E" w:rsidR="00A40553" w:rsidRPr="00AB4427" w:rsidRDefault="00A40553" w:rsidP="00A40553">
      <w:pPr>
        <w:pStyle w:val="PMtext"/>
      </w:pPr>
      <w:r w:rsidRPr="00AB4427">
        <w:t xml:space="preserve">In accordance with the Occupational Health and Safety Act </w:t>
      </w:r>
      <w:r w:rsidR="008518B1" w:rsidRPr="00AB4427">
        <w:t xml:space="preserve">(OHSA) </w:t>
      </w:r>
      <w:r w:rsidRPr="00AB4427">
        <w:t>and the Workplace Safety and Insurance Act</w:t>
      </w:r>
      <w:r w:rsidR="008518B1" w:rsidRPr="00AB4427">
        <w:t xml:space="preserve"> (WSIA)</w:t>
      </w:r>
      <w:r w:rsidRPr="00AB4427">
        <w:t xml:space="preserve">, all injuries and illnesses will be handled in the following manner. </w:t>
      </w:r>
    </w:p>
    <w:p w14:paraId="17DF2FF8" w14:textId="07C9E7FC" w:rsidR="00A40553" w:rsidRPr="00AB4427" w:rsidRDefault="00A5003B" w:rsidP="00A40553">
      <w:pPr>
        <w:pStyle w:val="PMsubHead"/>
        <w:rPr>
          <w:i w:val="0"/>
        </w:rPr>
      </w:pPr>
      <w:r w:rsidRPr="00AB4427">
        <w:rPr>
          <w:i w:val="0"/>
        </w:rPr>
        <w:t>Definitions</w:t>
      </w:r>
    </w:p>
    <w:p w14:paraId="17DF2FF9" w14:textId="77777777" w:rsidR="00A40553" w:rsidRPr="00AB4427" w:rsidRDefault="00A40553" w:rsidP="00A40553">
      <w:pPr>
        <w:pStyle w:val="PMtext"/>
      </w:pPr>
      <w:r w:rsidRPr="00AB4427">
        <w:t>For the purpose of this policy the following definitions will be used.</w:t>
      </w:r>
    </w:p>
    <w:p w14:paraId="04734C56" w14:textId="1DC63289" w:rsidR="00211595" w:rsidRPr="00AB4427" w:rsidRDefault="00211595" w:rsidP="00211595">
      <w:pPr>
        <w:pStyle w:val="PMtextBullet"/>
      </w:pPr>
      <w:r w:rsidRPr="00AB4427">
        <w:t xml:space="preserve">A critical injury is an injury of a serious nature that: </w:t>
      </w:r>
    </w:p>
    <w:p w14:paraId="56441F3C" w14:textId="77777777" w:rsidR="00211595" w:rsidRPr="00AB4427" w:rsidRDefault="00211595" w:rsidP="00501FDE">
      <w:pPr>
        <w:pStyle w:val="PMtextBullet"/>
        <w:numPr>
          <w:ilvl w:val="1"/>
          <w:numId w:val="99"/>
        </w:numPr>
      </w:pPr>
      <w:r w:rsidRPr="00AB4427">
        <w:t>Places life in jeopardy;</w:t>
      </w:r>
    </w:p>
    <w:p w14:paraId="0E6F3025" w14:textId="77777777" w:rsidR="00211595" w:rsidRPr="00AB4427" w:rsidRDefault="00211595" w:rsidP="00501FDE">
      <w:pPr>
        <w:pStyle w:val="PMtextBullet"/>
        <w:numPr>
          <w:ilvl w:val="1"/>
          <w:numId w:val="99"/>
        </w:numPr>
      </w:pPr>
      <w:r w:rsidRPr="00AB4427">
        <w:t>Produces unconsciousness;</w:t>
      </w:r>
    </w:p>
    <w:p w14:paraId="5A96ABC5" w14:textId="77777777" w:rsidR="00211595" w:rsidRPr="00AB4427" w:rsidRDefault="00211595" w:rsidP="00501FDE">
      <w:pPr>
        <w:pStyle w:val="PMtextBullet"/>
        <w:numPr>
          <w:ilvl w:val="1"/>
          <w:numId w:val="99"/>
        </w:numPr>
      </w:pPr>
      <w:r w:rsidRPr="00AB4427">
        <w:t>Results in substantial loss of blood;</w:t>
      </w:r>
    </w:p>
    <w:p w14:paraId="61488479" w14:textId="77777777" w:rsidR="00211595" w:rsidRPr="00AB4427" w:rsidRDefault="00211595" w:rsidP="00501FDE">
      <w:pPr>
        <w:pStyle w:val="PMtextBullet"/>
        <w:numPr>
          <w:ilvl w:val="1"/>
          <w:numId w:val="99"/>
        </w:numPr>
      </w:pPr>
      <w:r w:rsidRPr="00AB4427">
        <w:t>Involves the fracture of a leg or arm, but not a finger or a toe;</w:t>
      </w:r>
    </w:p>
    <w:p w14:paraId="360F02FB" w14:textId="77777777" w:rsidR="00211595" w:rsidRPr="00AB4427" w:rsidRDefault="00211595" w:rsidP="00501FDE">
      <w:pPr>
        <w:pStyle w:val="PMtextBullet"/>
        <w:numPr>
          <w:ilvl w:val="1"/>
          <w:numId w:val="99"/>
        </w:numPr>
      </w:pPr>
      <w:r w:rsidRPr="00AB4427">
        <w:t>Involves the amputation of a leg, arm, hand, or foot, but not a finger or toe;</w:t>
      </w:r>
    </w:p>
    <w:p w14:paraId="78F215AC" w14:textId="77777777" w:rsidR="00211595" w:rsidRPr="00AB4427" w:rsidRDefault="00211595" w:rsidP="00501FDE">
      <w:pPr>
        <w:pStyle w:val="PMtextBullet"/>
        <w:numPr>
          <w:ilvl w:val="1"/>
          <w:numId w:val="99"/>
        </w:numPr>
      </w:pPr>
      <w:r w:rsidRPr="00AB4427">
        <w:t>Consists of burns to a major portion of the body; or</w:t>
      </w:r>
    </w:p>
    <w:p w14:paraId="7A36540D" w14:textId="77777777" w:rsidR="00211595" w:rsidRPr="00AB4427" w:rsidRDefault="00211595" w:rsidP="00501FDE">
      <w:pPr>
        <w:pStyle w:val="PMtextBullet"/>
        <w:numPr>
          <w:ilvl w:val="1"/>
          <w:numId w:val="99"/>
        </w:numPr>
      </w:pPr>
      <w:r w:rsidRPr="00AB4427">
        <w:t>Causes the loss of sight in an eye.</w:t>
      </w:r>
    </w:p>
    <w:p w14:paraId="0342C29C" w14:textId="11437E92" w:rsidR="00211595" w:rsidRPr="00AB4427" w:rsidRDefault="00211595" w:rsidP="00211595">
      <w:pPr>
        <w:pStyle w:val="PMtextBullet"/>
      </w:pPr>
      <w:r w:rsidRPr="00AB4427">
        <w:t>A lost time injury is an injury for which the employee receives compensation for lost wages or a permanent disability following a work-related incident.</w:t>
      </w:r>
    </w:p>
    <w:p w14:paraId="17DF2FFB" w14:textId="77777777" w:rsidR="00A40553" w:rsidRPr="00AB4427" w:rsidRDefault="00A40553" w:rsidP="00A40553">
      <w:pPr>
        <w:pStyle w:val="PMtextBullet"/>
      </w:pPr>
      <w:r w:rsidRPr="00AB4427">
        <w:t>A fatality is a death.</w:t>
      </w:r>
    </w:p>
    <w:p w14:paraId="5812AB56" w14:textId="2540D3BB" w:rsidR="0024225D" w:rsidRPr="00AB4427" w:rsidRDefault="0024225D" w:rsidP="0024225D">
      <w:pPr>
        <w:pStyle w:val="PMtextBullet"/>
      </w:pPr>
      <w:r w:rsidRPr="00AB4427">
        <w:rPr>
          <w:rStyle w:val="PMtextBoldChar"/>
          <w:b w:val="0"/>
        </w:rPr>
        <w:t>Non-critical injuries</w:t>
      </w:r>
      <w:r w:rsidRPr="00AB4427">
        <w:t xml:space="preserve"> include health care and first aid. This is any injury other than a fatality or critical injury. According to the Workplace Safety and Insurance Board (WSIB), examples of covered health care costs include the following: </w:t>
      </w:r>
    </w:p>
    <w:p w14:paraId="5F43D629" w14:textId="77777777" w:rsidR="0024225D" w:rsidRPr="00AB4427" w:rsidRDefault="0024225D" w:rsidP="0024225D">
      <w:pPr>
        <w:pStyle w:val="PMtextBullet"/>
        <w:numPr>
          <w:ilvl w:val="1"/>
          <w:numId w:val="8"/>
        </w:numPr>
      </w:pPr>
      <w:r w:rsidRPr="00AB4427">
        <w:t>Visits to doctors, physiotherapists, or chiropractors</w:t>
      </w:r>
    </w:p>
    <w:p w14:paraId="487BCD84" w14:textId="77777777" w:rsidR="0024225D" w:rsidRPr="00AB4427" w:rsidRDefault="0024225D" w:rsidP="00501FDE">
      <w:pPr>
        <w:pStyle w:val="PMtextBullet"/>
        <w:numPr>
          <w:ilvl w:val="1"/>
          <w:numId w:val="99"/>
        </w:numPr>
      </w:pPr>
      <w:r w:rsidRPr="00AB4427">
        <w:t>Prescription drugs</w:t>
      </w:r>
    </w:p>
    <w:p w14:paraId="50882D00" w14:textId="77777777" w:rsidR="0024225D" w:rsidRPr="00AB4427" w:rsidRDefault="0024225D" w:rsidP="00501FDE">
      <w:pPr>
        <w:pStyle w:val="PMtextBullet"/>
        <w:numPr>
          <w:ilvl w:val="1"/>
          <w:numId w:val="99"/>
        </w:numPr>
      </w:pPr>
      <w:r w:rsidRPr="00AB4427">
        <w:t>Care provided by hospitals or other health facilities</w:t>
      </w:r>
    </w:p>
    <w:p w14:paraId="13332FFF" w14:textId="77777777" w:rsidR="0024225D" w:rsidRPr="00AB4427" w:rsidRDefault="0024225D" w:rsidP="00501FDE">
      <w:pPr>
        <w:pStyle w:val="PMtextBullet"/>
        <w:numPr>
          <w:ilvl w:val="1"/>
          <w:numId w:val="99"/>
        </w:numPr>
      </w:pPr>
      <w:r w:rsidRPr="00AB4427">
        <w:t>Eye glasses and prostheses</w:t>
      </w:r>
    </w:p>
    <w:p w14:paraId="62FB2CDF" w14:textId="51BB4F30" w:rsidR="0024225D" w:rsidRPr="00AB4427" w:rsidRDefault="00D66C3C" w:rsidP="0024225D">
      <w:pPr>
        <w:pStyle w:val="PMtextBullet"/>
      </w:pPr>
      <w:r w:rsidRPr="00AB4427">
        <w:rPr>
          <w:rStyle w:val="PMtextBoldChar"/>
          <w:b w:val="0"/>
        </w:rPr>
        <w:t>An o</w:t>
      </w:r>
      <w:r w:rsidR="0024225D" w:rsidRPr="00AB4427">
        <w:rPr>
          <w:rStyle w:val="PMtextBoldChar"/>
          <w:b w:val="0"/>
        </w:rPr>
        <w:t xml:space="preserve">ccupational </w:t>
      </w:r>
      <w:r w:rsidR="00211595" w:rsidRPr="00AB4427">
        <w:rPr>
          <w:rStyle w:val="PMtextBoldChar"/>
          <w:b w:val="0"/>
        </w:rPr>
        <w:t>i</w:t>
      </w:r>
      <w:r w:rsidR="0024225D" w:rsidRPr="00AB4427">
        <w:rPr>
          <w:rStyle w:val="PMtextBoldChar"/>
          <w:b w:val="0"/>
        </w:rPr>
        <w:t>llness</w:t>
      </w:r>
      <w:r w:rsidR="0024225D" w:rsidRPr="00AB4427">
        <w:t xml:space="preserve"> is </w:t>
      </w:r>
      <w:r w:rsidRPr="00AB4427">
        <w:rPr>
          <w:rFonts w:cs="Arial"/>
        </w:rPr>
        <w:t>condition that results from exposure in a workplace to a physical, chemical or biological agent to the extent that the employee’s normal physiological mechanisms are affected and their health is impaired. It includes an occupational disease for which an employee is entitled to benefits under the WSIA, 1997.</w:t>
      </w:r>
    </w:p>
    <w:p w14:paraId="2D08B9EA" w14:textId="77777777" w:rsidR="00C74F86" w:rsidRPr="00AB4427" w:rsidRDefault="00C74F86" w:rsidP="00A40553">
      <w:pPr>
        <w:pStyle w:val="PMtext"/>
        <w:rPr>
          <w:b/>
        </w:rPr>
      </w:pPr>
    </w:p>
    <w:p w14:paraId="67D56385" w14:textId="1E61E7DD" w:rsidR="00A5003B" w:rsidRPr="00AB4427" w:rsidRDefault="00A5003B" w:rsidP="00A40553">
      <w:pPr>
        <w:pStyle w:val="PMtext"/>
        <w:rPr>
          <w:b/>
        </w:rPr>
      </w:pPr>
      <w:r w:rsidRPr="00AB4427">
        <w:rPr>
          <w:b/>
        </w:rPr>
        <w:lastRenderedPageBreak/>
        <w:t>Procedure</w:t>
      </w:r>
      <w:r w:rsidR="0024225D" w:rsidRPr="00AB4427">
        <w:rPr>
          <w:b/>
        </w:rPr>
        <w:t xml:space="preserve"> for Fatality or Critical Injury</w:t>
      </w:r>
    </w:p>
    <w:p w14:paraId="17DF2FFC" w14:textId="6EA029D3" w:rsidR="00A40553" w:rsidRPr="00AB4427" w:rsidRDefault="00A40553" w:rsidP="00A40553">
      <w:pPr>
        <w:pStyle w:val="PMtext"/>
      </w:pPr>
      <w:r w:rsidRPr="00AB4427">
        <w:t>If a fatality or critical injur</w:t>
      </w:r>
      <w:r w:rsidR="0024225D" w:rsidRPr="00AB4427">
        <w:t>y</w:t>
      </w:r>
      <w:r w:rsidRPr="00AB4427">
        <w:t xml:space="preserve"> occurs at </w:t>
      </w:r>
      <w:r w:rsidR="003357E3" w:rsidRPr="00AB4427">
        <w:t>[</w:t>
      </w:r>
      <w:r w:rsidR="002C1A88" w:rsidRPr="00AB4427">
        <w:t>Employer/Organization Name</w:t>
      </w:r>
      <w:r w:rsidR="003357E3" w:rsidRPr="00AB4427">
        <w:t>]</w:t>
      </w:r>
      <w:r w:rsidRPr="00AB4427">
        <w:t>,</w:t>
      </w:r>
      <w:r w:rsidR="00A5003B" w:rsidRPr="00AB4427">
        <w:t xml:space="preserve"> use the following procedure</w:t>
      </w:r>
      <w:r w:rsidRPr="00AB4427">
        <w:t>:</w:t>
      </w:r>
    </w:p>
    <w:p w14:paraId="17DF2FFD" w14:textId="00968E38" w:rsidR="00A40553" w:rsidRPr="00AB4427" w:rsidRDefault="00A40553" w:rsidP="00A40553">
      <w:pPr>
        <w:pStyle w:val="PMtextBullet"/>
      </w:pPr>
      <w:r w:rsidRPr="00AB4427">
        <w:t xml:space="preserve">The </w:t>
      </w:r>
      <w:r w:rsidR="008518B1" w:rsidRPr="00AB4427">
        <w:t>supervisor</w:t>
      </w:r>
      <w:r w:rsidRPr="00AB4427">
        <w:t xml:space="preserve"> will contain the incident area to prevent further injury or damage and also to maintain it for investigation purposes.</w:t>
      </w:r>
    </w:p>
    <w:p w14:paraId="17DF2FFE" w14:textId="27CBD04A" w:rsidR="00A40553" w:rsidRPr="00AB4427" w:rsidRDefault="00A5003B" w:rsidP="00A40553">
      <w:pPr>
        <w:pStyle w:val="PMtextBullet"/>
      </w:pPr>
      <w:r w:rsidRPr="00AB4427">
        <w:t>Contact e</w:t>
      </w:r>
      <w:r w:rsidR="00A40553" w:rsidRPr="00AB4427">
        <w:t xml:space="preserve">mergency </w:t>
      </w:r>
      <w:r w:rsidR="008518B1" w:rsidRPr="00AB4427">
        <w:t>services</w:t>
      </w:r>
      <w:r w:rsidR="00A40553" w:rsidRPr="00AB4427">
        <w:t xml:space="preserve"> </w:t>
      </w:r>
      <w:r w:rsidRPr="00AB4427">
        <w:t>at 911</w:t>
      </w:r>
      <w:r w:rsidR="00A40553" w:rsidRPr="00AB4427">
        <w:t xml:space="preserve"> and </w:t>
      </w:r>
      <w:r w:rsidRPr="00AB4427">
        <w:t xml:space="preserve">provide </w:t>
      </w:r>
      <w:r w:rsidR="00A40553" w:rsidRPr="00AB4427">
        <w:t>first aid treatment appropriate.</w:t>
      </w:r>
    </w:p>
    <w:p w14:paraId="17DF2FFF" w14:textId="17F4C9D0" w:rsidR="00A40553" w:rsidRPr="00AB4427" w:rsidRDefault="00A5003B" w:rsidP="00A40553">
      <w:pPr>
        <w:pStyle w:val="PMtextBullet"/>
      </w:pPr>
      <w:r w:rsidRPr="00AB4427">
        <w:t>Contact</w:t>
      </w:r>
      <w:r w:rsidR="00A40553" w:rsidRPr="00AB4427">
        <w:t xml:space="preserve"> </w:t>
      </w:r>
      <w:r w:rsidR="009E496A" w:rsidRPr="00AB4427">
        <w:t>MLITSD</w:t>
      </w:r>
      <w:r w:rsidR="00A40553" w:rsidRPr="00AB4427">
        <w:t xml:space="preserve"> </w:t>
      </w:r>
      <w:r w:rsidRPr="00AB4427">
        <w:t>immediately</w:t>
      </w:r>
      <w:r w:rsidR="00A40553" w:rsidRPr="00AB4427">
        <w:t xml:space="preserve">, the </w:t>
      </w:r>
      <w:r w:rsidR="006A5FB7" w:rsidRPr="00AB4427">
        <w:t>Health and Safety Representative</w:t>
      </w:r>
      <w:r w:rsidR="00A40553" w:rsidRPr="00AB4427">
        <w:t>, police and family.</w:t>
      </w:r>
    </w:p>
    <w:p w14:paraId="17DF3000" w14:textId="7DC1465A" w:rsidR="00A40553" w:rsidRPr="00AB4427" w:rsidRDefault="008518B1" w:rsidP="00A40553">
      <w:pPr>
        <w:pStyle w:val="PMtextBullet"/>
      </w:pPr>
      <w:r w:rsidRPr="00AB4427">
        <w:t>Employees</w:t>
      </w:r>
      <w:r w:rsidR="00A40553" w:rsidRPr="00AB4427">
        <w:t xml:space="preserve"> will receive support as needed through counseling or other means</w:t>
      </w:r>
      <w:r w:rsidR="007F1F1B" w:rsidRPr="00AB4427">
        <w:t>.</w:t>
      </w:r>
    </w:p>
    <w:p w14:paraId="17DF3001" w14:textId="24EF01F0" w:rsidR="00A40553" w:rsidRPr="00AB4427" w:rsidRDefault="00A40553" w:rsidP="00A40553">
      <w:pPr>
        <w:pStyle w:val="PMtextBullet"/>
      </w:pPr>
      <w:r w:rsidRPr="00AB4427">
        <w:t>Within 48 hours</w:t>
      </w:r>
      <w:r w:rsidR="00A5003B" w:rsidRPr="00AB4427">
        <w:t xml:space="preserve">, </w:t>
      </w:r>
      <w:r w:rsidR="0024225D" w:rsidRPr="00AB4427">
        <w:t xml:space="preserve">the employer will </w:t>
      </w:r>
      <w:r w:rsidR="00A5003B" w:rsidRPr="00AB4427">
        <w:t>provide to</w:t>
      </w:r>
      <w:r w:rsidRPr="00AB4427">
        <w:t xml:space="preserve"> the </w:t>
      </w:r>
      <w:r w:rsidR="009E496A" w:rsidRPr="00AB4427">
        <w:t>MLITSD</w:t>
      </w:r>
      <w:r w:rsidRPr="00AB4427">
        <w:t xml:space="preserve"> a written report </w:t>
      </w:r>
      <w:r w:rsidR="0024225D" w:rsidRPr="00AB4427">
        <w:t>of the incident</w:t>
      </w:r>
      <w:r w:rsidRPr="00AB4427">
        <w:t xml:space="preserve"> and any information that may be prescribed.</w:t>
      </w:r>
    </w:p>
    <w:p w14:paraId="66BB8E04" w14:textId="20751F9C" w:rsidR="0024225D" w:rsidRPr="00AB4427" w:rsidRDefault="00A5003B" w:rsidP="0024225D">
      <w:pPr>
        <w:pStyle w:val="PMtextBullet"/>
        <w:numPr>
          <w:ilvl w:val="0"/>
          <w:numId w:val="0"/>
        </w:numPr>
        <w:ind w:left="1080"/>
      </w:pPr>
      <w:r w:rsidRPr="00AB4427">
        <w:t xml:space="preserve">Within three days, </w:t>
      </w:r>
      <w:r w:rsidR="0024225D" w:rsidRPr="00AB4427">
        <w:t xml:space="preserve">the employer </w:t>
      </w:r>
      <w:r w:rsidRPr="00AB4427">
        <w:t xml:space="preserve">complete and submit the </w:t>
      </w:r>
      <w:r w:rsidR="00A40553" w:rsidRPr="00AB4427">
        <w:t xml:space="preserve">WSIB </w:t>
      </w:r>
      <w:r w:rsidRPr="00AB4427">
        <w:t xml:space="preserve">Form 7 </w:t>
      </w:r>
      <w:r w:rsidR="00A40553" w:rsidRPr="00AB4427">
        <w:t>Employer</w:t>
      </w:r>
      <w:r w:rsidRPr="00AB4427">
        <w:t>’s Report on Injury and Disease</w:t>
      </w:r>
      <w:r w:rsidR="0024225D" w:rsidRPr="00AB4427">
        <w:t>.</w:t>
      </w:r>
    </w:p>
    <w:p w14:paraId="40A03EB6" w14:textId="77777777" w:rsidR="00D25A15" w:rsidRPr="00AB4427" w:rsidRDefault="0024225D" w:rsidP="00467EB9">
      <w:pPr>
        <w:pStyle w:val="PMtextBullet"/>
        <w:numPr>
          <w:ilvl w:val="0"/>
          <w:numId w:val="0"/>
        </w:numPr>
        <w:ind w:left="1080"/>
      </w:pPr>
      <w:r w:rsidRPr="00AB4427">
        <w:t>Form 7:</w:t>
      </w:r>
    </w:p>
    <w:p w14:paraId="6EC45838" w14:textId="77777777" w:rsidR="00954011" w:rsidRDefault="006B6D39" w:rsidP="00A57CE2">
      <w:pPr>
        <w:pStyle w:val="PMtextBullet"/>
        <w:numPr>
          <w:ilvl w:val="0"/>
          <w:numId w:val="0"/>
        </w:numPr>
        <w:ind w:left="1080"/>
      </w:pPr>
      <w:hyperlink r:id="rId54" w:history="1">
        <w:r w:rsidRPr="00AB4427">
          <w:rPr>
            <w:rStyle w:val="Hyperlink"/>
          </w:rPr>
          <w:t>https://www.wsib.ca/en/onlineservices</w:t>
        </w:r>
      </w:hyperlink>
    </w:p>
    <w:p w14:paraId="17DF3006" w14:textId="44BBAC0D" w:rsidR="00A40553" w:rsidRPr="00AB4427" w:rsidRDefault="00A40553" w:rsidP="00954011">
      <w:pPr>
        <w:pStyle w:val="PMtextBullet"/>
        <w:numPr>
          <w:ilvl w:val="0"/>
          <w:numId w:val="172"/>
        </w:numPr>
      </w:pPr>
      <w:r w:rsidRPr="00AB4427">
        <w:t xml:space="preserve">A record of the incident will be kept on file including all investigation information, first aid information and copies of the completed WSIB Form 7. The </w:t>
      </w:r>
      <w:r w:rsidR="00A5003B" w:rsidRPr="00AB4427">
        <w:t>supervisor</w:t>
      </w:r>
      <w:r w:rsidRPr="00AB4427">
        <w:t xml:space="preserve"> responsible for </w:t>
      </w:r>
      <w:r w:rsidR="0052131B" w:rsidRPr="00AB4427">
        <w:t>Incident</w:t>
      </w:r>
      <w:r w:rsidRPr="00AB4427">
        <w:t xml:space="preserve"> Investigation at </w:t>
      </w:r>
      <w:r w:rsidR="003357E3" w:rsidRPr="00AB4427">
        <w:t>[</w:t>
      </w:r>
      <w:r w:rsidR="002C1A88" w:rsidRPr="00AB4427">
        <w:t>Employer/Organization Name</w:t>
      </w:r>
      <w:r w:rsidR="003357E3" w:rsidRPr="00AB4427">
        <w:t>]</w:t>
      </w:r>
      <w:r w:rsidRPr="00AB4427">
        <w:t xml:space="preserve"> will be responsible for keeping the report on file. </w:t>
      </w:r>
    </w:p>
    <w:p w14:paraId="17DF3007" w14:textId="341029D2" w:rsidR="00A40553" w:rsidRPr="00AB4427" w:rsidRDefault="0024225D" w:rsidP="00A40553">
      <w:pPr>
        <w:pStyle w:val="PMtextBullet"/>
      </w:pPr>
      <w:r w:rsidRPr="00AB4427">
        <w:t>The i</w:t>
      </w:r>
      <w:r w:rsidR="00A40553" w:rsidRPr="00AB4427">
        <w:t xml:space="preserve">mmediate </w:t>
      </w:r>
      <w:r w:rsidRPr="00AB4427">
        <w:t>supervisor will</w:t>
      </w:r>
      <w:r w:rsidR="00A40553" w:rsidRPr="00AB4427">
        <w:t xml:space="preserve"> follow up with the employee regarding their return to work. </w:t>
      </w:r>
    </w:p>
    <w:p w14:paraId="17DF3008" w14:textId="1219D0D4" w:rsidR="00A40553" w:rsidRPr="00AB4427" w:rsidRDefault="0024225D" w:rsidP="00A40553">
      <w:pPr>
        <w:pStyle w:val="PMsubHead"/>
      </w:pPr>
      <w:r w:rsidRPr="00AB4427">
        <w:t xml:space="preserve">Procedure for </w:t>
      </w:r>
      <w:r w:rsidR="00A40553" w:rsidRPr="00AB4427">
        <w:t xml:space="preserve">Injuries </w:t>
      </w:r>
      <w:r w:rsidR="00E31D0B" w:rsidRPr="00AB4427">
        <w:t>R</w:t>
      </w:r>
      <w:r w:rsidR="00A40553" w:rsidRPr="00AB4427">
        <w:t>equiring Health Care or Medical Aid</w:t>
      </w:r>
    </w:p>
    <w:p w14:paraId="17DF3013" w14:textId="036D0B0B" w:rsidR="00A40553" w:rsidRPr="00AB4427" w:rsidRDefault="00A40553" w:rsidP="00A40553">
      <w:pPr>
        <w:pStyle w:val="PMtext"/>
      </w:pPr>
      <w:r w:rsidRPr="00AB4427">
        <w:t xml:space="preserve">In the event of a health care or medical aid incident at </w:t>
      </w:r>
      <w:r w:rsidR="003357E3" w:rsidRPr="00AB4427">
        <w:t>[</w:t>
      </w:r>
      <w:r w:rsidR="002C1A88" w:rsidRPr="00AB4427">
        <w:t>Employer/Organization Name</w:t>
      </w:r>
      <w:r w:rsidR="003357E3" w:rsidRPr="00AB4427">
        <w:t>]</w:t>
      </w:r>
      <w:r w:rsidR="005A474E" w:rsidRPr="00AB4427">
        <w:t>,</w:t>
      </w:r>
      <w:r w:rsidRPr="00AB4427">
        <w:t xml:space="preserve"> </w:t>
      </w:r>
      <w:r w:rsidR="0024225D" w:rsidRPr="00AB4427">
        <w:t>use the following procedure</w:t>
      </w:r>
      <w:r w:rsidRPr="00AB4427">
        <w:t>:</w:t>
      </w:r>
    </w:p>
    <w:p w14:paraId="5A6B0B8C" w14:textId="77777777" w:rsidR="0024225D" w:rsidRPr="00AB4427" w:rsidRDefault="0024225D" w:rsidP="0024225D">
      <w:pPr>
        <w:pStyle w:val="PMtextBullet"/>
      </w:pPr>
      <w:r w:rsidRPr="00AB4427">
        <w:t>The supervisor will contain the incident area to prevent further injury or damage and also to maintain it for investigation purposes.</w:t>
      </w:r>
    </w:p>
    <w:p w14:paraId="57A6F03F" w14:textId="77777777" w:rsidR="0024225D" w:rsidRPr="00AB4427" w:rsidRDefault="0024225D" w:rsidP="0024225D">
      <w:pPr>
        <w:pStyle w:val="PMtextBullet"/>
      </w:pPr>
      <w:r w:rsidRPr="00AB4427">
        <w:t>Contact emergency services at 911 and provide first aid treatment appropriate.</w:t>
      </w:r>
    </w:p>
    <w:p w14:paraId="47A955DC" w14:textId="77114E15" w:rsidR="0024225D" w:rsidRPr="00AB4427" w:rsidRDefault="0024225D" w:rsidP="0024225D">
      <w:pPr>
        <w:pStyle w:val="PMtextBullet"/>
      </w:pPr>
      <w:r w:rsidRPr="00AB4427">
        <w:t xml:space="preserve">Within four days, the employer will provide to the Health and Safety Representative a written </w:t>
      </w:r>
      <w:r w:rsidR="00CC4E3C" w:rsidRPr="00AB4427">
        <w:t xml:space="preserve">report </w:t>
      </w:r>
      <w:r w:rsidRPr="00AB4427">
        <w:t>of the incident</w:t>
      </w:r>
      <w:r w:rsidR="00CC4E3C" w:rsidRPr="00AB4427">
        <w:t xml:space="preserve"> and </w:t>
      </w:r>
      <w:r w:rsidR="003530A0" w:rsidRPr="00AB4427">
        <w:t>any information that may be prescribed</w:t>
      </w:r>
      <w:r w:rsidRPr="00AB4427">
        <w:t>.</w:t>
      </w:r>
    </w:p>
    <w:p w14:paraId="13E15C94" w14:textId="68F60519" w:rsidR="0024225D" w:rsidRPr="00AB4427" w:rsidRDefault="0024225D" w:rsidP="0024225D">
      <w:pPr>
        <w:pStyle w:val="PMtextBullet"/>
      </w:pPr>
      <w:r w:rsidRPr="00AB4427">
        <w:t xml:space="preserve">Should the </w:t>
      </w:r>
      <w:r w:rsidR="009E496A" w:rsidRPr="00AB4427">
        <w:t>MLITSD</w:t>
      </w:r>
      <w:r w:rsidRPr="00AB4427">
        <w:t xml:space="preserve"> Inspector request, within four days, the employer will provide to the </w:t>
      </w:r>
      <w:r w:rsidR="009E496A" w:rsidRPr="00AB4427">
        <w:t>MLITSD</w:t>
      </w:r>
      <w:r w:rsidRPr="00AB4427">
        <w:t xml:space="preserve"> a written </w:t>
      </w:r>
      <w:r w:rsidR="003530A0" w:rsidRPr="00AB4427">
        <w:t xml:space="preserve">report </w:t>
      </w:r>
      <w:r w:rsidRPr="00AB4427">
        <w:t>of the incident</w:t>
      </w:r>
      <w:r w:rsidR="007275B2" w:rsidRPr="00AB4427">
        <w:t xml:space="preserve"> and any information that may be prescribed</w:t>
      </w:r>
      <w:r w:rsidRPr="00AB4427">
        <w:t>.</w:t>
      </w:r>
    </w:p>
    <w:p w14:paraId="43F4B06C" w14:textId="0B06D70F" w:rsidR="0024225D" w:rsidRPr="00AB4427" w:rsidRDefault="0024225D" w:rsidP="0024225D">
      <w:pPr>
        <w:pStyle w:val="PMtextBullet"/>
      </w:pPr>
      <w:r w:rsidRPr="00AB4427">
        <w:t>Within three days, the employer will complete and submit the WSIB Form 7 Employer’s Report on Injury and Disease.</w:t>
      </w:r>
    </w:p>
    <w:p w14:paraId="57ABCCFD" w14:textId="77777777" w:rsidR="001E3399" w:rsidRPr="00AB4427" w:rsidRDefault="00467EB9" w:rsidP="00467EB9">
      <w:pPr>
        <w:pStyle w:val="PMtextBullet"/>
        <w:numPr>
          <w:ilvl w:val="0"/>
          <w:numId w:val="0"/>
        </w:numPr>
        <w:ind w:left="1080"/>
      </w:pPr>
      <w:r w:rsidRPr="00AB4427">
        <w:t>Form 7:</w:t>
      </w:r>
    </w:p>
    <w:p w14:paraId="1847FE1B" w14:textId="7711C1FD" w:rsidR="001E3399" w:rsidRPr="00AB4427" w:rsidRDefault="006B6D39" w:rsidP="001E3399">
      <w:pPr>
        <w:pStyle w:val="PMtextBullet"/>
        <w:numPr>
          <w:ilvl w:val="0"/>
          <w:numId w:val="0"/>
        </w:numPr>
        <w:ind w:left="1080"/>
        <w:rPr>
          <w:color w:val="0000FF"/>
          <w:u w:val="single"/>
        </w:rPr>
      </w:pPr>
      <w:hyperlink r:id="rId55" w:history="1">
        <w:r w:rsidRPr="00AB4427">
          <w:rPr>
            <w:rStyle w:val="Hyperlink"/>
          </w:rPr>
          <w:t>https://www.wsib.ca/en/onlineservices</w:t>
        </w:r>
      </w:hyperlink>
    </w:p>
    <w:p w14:paraId="5AFC1ECA" w14:textId="77777777" w:rsidR="00BE0C9B" w:rsidRPr="00AB4427" w:rsidRDefault="00BE0C9B" w:rsidP="003503B5">
      <w:pPr>
        <w:pStyle w:val="PMtextBullet"/>
        <w:numPr>
          <w:ilvl w:val="0"/>
          <w:numId w:val="172"/>
        </w:numPr>
      </w:pPr>
      <w:r w:rsidRPr="00AB4427">
        <w:t xml:space="preserve">A claim must be filed with the WSIB for an injury that required only first aid, but resulted in the employee having to perform modified work for more than seven calendar days. It is not necessary to file a report prior to seven calendar days. </w:t>
      </w:r>
    </w:p>
    <w:p w14:paraId="5911F0F8" w14:textId="5A96A3DA" w:rsidR="0024225D" w:rsidRPr="00AB4427" w:rsidRDefault="0024225D" w:rsidP="0024225D">
      <w:pPr>
        <w:pStyle w:val="PMtextBullet"/>
      </w:pPr>
      <w:r w:rsidRPr="00AB4427">
        <w:t xml:space="preserve">A record of the incident will be kept on file including all investigation information, first aid information and copies of the completed WSIB Form 7. The supervisor responsible for </w:t>
      </w:r>
      <w:r w:rsidR="0052131B" w:rsidRPr="00AB4427">
        <w:t>Incident</w:t>
      </w:r>
      <w:r w:rsidRPr="00AB4427">
        <w:t xml:space="preserve"> Investigation at [</w:t>
      </w:r>
      <w:r w:rsidR="002C1A88" w:rsidRPr="00AB4427">
        <w:t>Employer/Organization Name</w:t>
      </w:r>
      <w:r w:rsidRPr="00AB4427">
        <w:t xml:space="preserve">] will be responsible for keeping the report on file. </w:t>
      </w:r>
    </w:p>
    <w:p w14:paraId="20564C36" w14:textId="77777777" w:rsidR="0024225D" w:rsidRPr="00AB4427" w:rsidRDefault="0024225D" w:rsidP="0024225D">
      <w:pPr>
        <w:pStyle w:val="PMtextBullet"/>
      </w:pPr>
      <w:r w:rsidRPr="00AB4427">
        <w:t xml:space="preserve">The immediate supervisor will follow up with the employee regarding their return to work. </w:t>
      </w:r>
    </w:p>
    <w:p w14:paraId="5EFBD498" w14:textId="35646525" w:rsidR="00897AAB" w:rsidRPr="00AB4427" w:rsidRDefault="00897AAB" w:rsidP="00897AAB">
      <w:pPr>
        <w:pStyle w:val="PMsubHead"/>
      </w:pPr>
      <w:r w:rsidRPr="00AB4427">
        <w:t>Procedure for Occupational Illness</w:t>
      </w:r>
    </w:p>
    <w:p w14:paraId="7E17B5B0" w14:textId="7097568A" w:rsidR="00897AAB" w:rsidRPr="00AB4427" w:rsidRDefault="00897AAB" w:rsidP="00897AAB">
      <w:pPr>
        <w:pStyle w:val="PMtext"/>
      </w:pPr>
      <w:r w:rsidRPr="00AB4427">
        <w:t xml:space="preserve">In the event of </w:t>
      </w:r>
      <w:r w:rsidR="007C120A" w:rsidRPr="00AB4427">
        <w:t>an</w:t>
      </w:r>
      <w:r w:rsidRPr="00AB4427">
        <w:t xml:space="preserve"> occupation</w:t>
      </w:r>
      <w:r w:rsidR="007C120A" w:rsidRPr="00AB4427">
        <w:t>al</w:t>
      </w:r>
      <w:r w:rsidRPr="00AB4427">
        <w:t xml:space="preserve"> illness at [Employer/Organization Name], use the following procedure:</w:t>
      </w:r>
    </w:p>
    <w:p w14:paraId="6EA22568" w14:textId="77777777" w:rsidR="00897AAB" w:rsidRPr="00AB4427" w:rsidRDefault="00897AAB" w:rsidP="00897AAB">
      <w:pPr>
        <w:pStyle w:val="PMtextBullet"/>
      </w:pPr>
      <w:r w:rsidRPr="00AB4427">
        <w:t>The supervisor will contain the incident area to prevent further injury or damage and also to maintain it for investigation purposes.</w:t>
      </w:r>
    </w:p>
    <w:p w14:paraId="5D820C60" w14:textId="77777777" w:rsidR="00897AAB" w:rsidRPr="00AB4427" w:rsidRDefault="00897AAB" w:rsidP="00897AAB">
      <w:pPr>
        <w:pStyle w:val="PMtextBullet"/>
      </w:pPr>
      <w:r w:rsidRPr="00AB4427">
        <w:t>Contact emergency services at 911 and provide first aid treatment appropriate.</w:t>
      </w:r>
    </w:p>
    <w:p w14:paraId="6121B9FB" w14:textId="412E80B3" w:rsidR="00897AAB" w:rsidRPr="00AB4427" w:rsidRDefault="00897AAB" w:rsidP="00897AAB">
      <w:pPr>
        <w:pStyle w:val="PMtextBullet"/>
      </w:pPr>
      <w:r w:rsidRPr="00AB4427">
        <w:t>Within four days</w:t>
      </w:r>
      <w:r w:rsidR="00F65EEE" w:rsidRPr="00AB4427">
        <w:t xml:space="preserve"> of being advised</w:t>
      </w:r>
      <w:r w:rsidR="00690D03" w:rsidRPr="00AB4427">
        <w:t xml:space="preserve"> </w:t>
      </w:r>
      <w:r w:rsidR="00BF6271" w:rsidRPr="00AB4427">
        <w:t xml:space="preserve">that a </w:t>
      </w:r>
      <w:r w:rsidR="007B0301" w:rsidRPr="00AB4427">
        <w:t xml:space="preserve">current or former </w:t>
      </w:r>
      <w:r w:rsidR="00BF6271" w:rsidRPr="00AB4427">
        <w:t>worker has an</w:t>
      </w:r>
      <w:r w:rsidR="00690D03" w:rsidRPr="00AB4427">
        <w:t xml:space="preserve"> occupational illness</w:t>
      </w:r>
      <w:r w:rsidR="00BF6271" w:rsidRPr="00AB4427">
        <w:t xml:space="preserve"> or that a claim in respect of an occupational illness has been filed </w:t>
      </w:r>
      <w:r w:rsidR="000E2688" w:rsidRPr="00AB4427">
        <w:t>with the WSIB</w:t>
      </w:r>
      <w:r w:rsidRPr="00AB4427">
        <w:t>, the employer will provide to the</w:t>
      </w:r>
      <w:r w:rsidR="00BD0C39" w:rsidRPr="00AB4427">
        <w:t xml:space="preserve"> </w:t>
      </w:r>
      <w:r w:rsidR="009E496A" w:rsidRPr="00AB4427">
        <w:t>MLITSD</w:t>
      </w:r>
      <w:r w:rsidR="00BD0C39" w:rsidRPr="00AB4427">
        <w:t xml:space="preserve"> and</w:t>
      </w:r>
      <w:r w:rsidRPr="00AB4427">
        <w:t xml:space="preserve"> Health and Safety Representative</w:t>
      </w:r>
      <w:r w:rsidR="000E2688" w:rsidRPr="00AB4427">
        <w:t xml:space="preserve"> </w:t>
      </w:r>
      <w:r w:rsidRPr="00AB4427">
        <w:t xml:space="preserve">a written </w:t>
      </w:r>
      <w:r w:rsidR="007275B2" w:rsidRPr="00AB4427">
        <w:t xml:space="preserve">report </w:t>
      </w:r>
      <w:r w:rsidRPr="00AB4427">
        <w:t>of the incident</w:t>
      </w:r>
      <w:r w:rsidR="007275B2" w:rsidRPr="00AB4427">
        <w:t xml:space="preserve"> and any information that may be prescribed</w:t>
      </w:r>
      <w:r w:rsidRPr="00AB4427">
        <w:t>.</w:t>
      </w:r>
    </w:p>
    <w:p w14:paraId="2C9D3703" w14:textId="77777777" w:rsidR="00897AAB" w:rsidRPr="00AB4427" w:rsidRDefault="00897AAB" w:rsidP="00897AAB">
      <w:pPr>
        <w:pStyle w:val="PMtextBullet"/>
      </w:pPr>
      <w:r w:rsidRPr="00AB4427">
        <w:t>Within three days, the employer will complete and submit the WSIB Form 7 Employer’s Report on Injury and Disease.</w:t>
      </w:r>
    </w:p>
    <w:p w14:paraId="26544934" w14:textId="77777777" w:rsidR="00897AAB" w:rsidRPr="00AB4427" w:rsidRDefault="00897AAB" w:rsidP="00897AAB">
      <w:pPr>
        <w:pStyle w:val="PMtextBullet"/>
        <w:numPr>
          <w:ilvl w:val="0"/>
          <w:numId w:val="0"/>
        </w:numPr>
        <w:ind w:left="1080"/>
      </w:pPr>
      <w:r w:rsidRPr="00AB4427">
        <w:t>Form 7:</w:t>
      </w:r>
    </w:p>
    <w:p w14:paraId="0A8924F0" w14:textId="5F6CBBA6" w:rsidR="00897AAB" w:rsidRPr="00AB4427" w:rsidRDefault="00897AAB" w:rsidP="00897AAB">
      <w:pPr>
        <w:pStyle w:val="PMtextBullet"/>
        <w:numPr>
          <w:ilvl w:val="0"/>
          <w:numId w:val="0"/>
        </w:numPr>
        <w:ind w:left="1080"/>
        <w:rPr>
          <w:color w:val="0000FF"/>
          <w:u w:val="single"/>
        </w:rPr>
      </w:pPr>
      <w:hyperlink r:id="rId56" w:history="1">
        <w:r w:rsidRPr="00AB4427">
          <w:rPr>
            <w:rStyle w:val="Hyperlink"/>
          </w:rPr>
          <w:t>https://www.wsib.ca/en/onlineservices</w:t>
        </w:r>
      </w:hyperlink>
    </w:p>
    <w:p w14:paraId="4A5AC4E2" w14:textId="77777777" w:rsidR="00897AAB" w:rsidRPr="00AB4427" w:rsidRDefault="00897AAB" w:rsidP="003503B5">
      <w:pPr>
        <w:pStyle w:val="PMtextBullet"/>
        <w:numPr>
          <w:ilvl w:val="0"/>
          <w:numId w:val="172"/>
        </w:numPr>
      </w:pPr>
      <w:r w:rsidRPr="00AB4427">
        <w:t xml:space="preserve">A claim must be filed with the WSIB for an injury that required only first aid, but resulted in the employee having to perform modified work for more than seven calendar days. It is not necessary to file a report prior to seven calendar days. </w:t>
      </w:r>
    </w:p>
    <w:p w14:paraId="173FE6B3" w14:textId="77777777" w:rsidR="00897AAB" w:rsidRPr="00AB4427" w:rsidRDefault="00897AAB" w:rsidP="00897AAB">
      <w:pPr>
        <w:pStyle w:val="PMtextBullet"/>
      </w:pPr>
      <w:r w:rsidRPr="00AB4427">
        <w:t xml:space="preserve">A record of the incident will be kept on file including all investigation information, first aid information and copies of the completed WSIB Form 7. The supervisor responsible for Incident Investigation at [Employer/Organization Name] will be responsible for keeping the report on file. </w:t>
      </w:r>
    </w:p>
    <w:p w14:paraId="09821747" w14:textId="77777777" w:rsidR="00897AAB" w:rsidRPr="00AB4427" w:rsidRDefault="00897AAB" w:rsidP="00897AAB">
      <w:pPr>
        <w:pStyle w:val="PMtextBullet"/>
      </w:pPr>
      <w:r w:rsidRPr="00AB4427">
        <w:t xml:space="preserve">The immediate supervisor will follow up with the employee regarding their return to work. </w:t>
      </w:r>
    </w:p>
    <w:p w14:paraId="17DF301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798"/>
        <w:gridCol w:w="1288"/>
        <w:gridCol w:w="26"/>
        <w:gridCol w:w="423"/>
        <w:gridCol w:w="1159"/>
        <w:gridCol w:w="764"/>
        <w:gridCol w:w="1930"/>
      </w:tblGrid>
      <w:tr w:rsidR="00A40553" w:rsidRPr="00AB4427" w14:paraId="17DF3021" w14:textId="77777777" w:rsidTr="00813B4A">
        <w:tc>
          <w:tcPr>
            <w:tcW w:w="4328" w:type="dxa"/>
            <w:gridSpan w:val="3"/>
          </w:tcPr>
          <w:p w14:paraId="17DF301F" w14:textId="77777777" w:rsidR="00A40553" w:rsidRPr="00AB4427" w:rsidRDefault="00A40553" w:rsidP="00C8231E">
            <w:pPr>
              <w:pStyle w:val="PMtableText"/>
            </w:pPr>
            <w:r w:rsidRPr="00AB4427">
              <w:t>Effective Date:</w:t>
            </w:r>
          </w:p>
        </w:tc>
        <w:tc>
          <w:tcPr>
            <w:tcW w:w="4302" w:type="dxa"/>
            <w:gridSpan w:val="5"/>
          </w:tcPr>
          <w:p w14:paraId="17DF3020" w14:textId="53680086" w:rsidR="00A40553" w:rsidRPr="00AB4427" w:rsidRDefault="00A40553" w:rsidP="00C8231E">
            <w:pPr>
              <w:pStyle w:val="PMtableText"/>
            </w:pPr>
          </w:p>
        </w:tc>
      </w:tr>
      <w:tr w:rsidR="00A40553" w:rsidRPr="00AB4427" w14:paraId="17DF3024" w14:textId="77777777" w:rsidTr="00813B4A">
        <w:tc>
          <w:tcPr>
            <w:tcW w:w="4328" w:type="dxa"/>
            <w:gridSpan w:val="3"/>
          </w:tcPr>
          <w:p w14:paraId="17DF3022" w14:textId="77777777" w:rsidR="00A40553" w:rsidRPr="00AB4427" w:rsidRDefault="00A40553" w:rsidP="00C8231E">
            <w:pPr>
              <w:pStyle w:val="PMtableText"/>
            </w:pPr>
            <w:r w:rsidRPr="00AB4427">
              <w:lastRenderedPageBreak/>
              <w:t>Revision Date:</w:t>
            </w:r>
          </w:p>
        </w:tc>
        <w:tc>
          <w:tcPr>
            <w:tcW w:w="4302" w:type="dxa"/>
            <w:gridSpan w:val="5"/>
          </w:tcPr>
          <w:p w14:paraId="17DF3023" w14:textId="77777777" w:rsidR="00A40553" w:rsidRPr="00AB4427" w:rsidRDefault="00A40553" w:rsidP="00C8231E">
            <w:pPr>
              <w:pStyle w:val="PMtableText"/>
            </w:pPr>
          </w:p>
        </w:tc>
      </w:tr>
      <w:tr w:rsidR="00A40553" w:rsidRPr="00AB4427" w14:paraId="17DF3028" w14:textId="77777777" w:rsidTr="00813B4A">
        <w:tblPrEx>
          <w:tblLook w:val="04A0" w:firstRow="1" w:lastRow="0" w:firstColumn="1" w:lastColumn="0" w:noHBand="0" w:noVBand="1"/>
        </w:tblPrEx>
        <w:tc>
          <w:tcPr>
            <w:tcW w:w="8630" w:type="dxa"/>
            <w:gridSpan w:val="8"/>
          </w:tcPr>
          <w:p w14:paraId="17DF3027" w14:textId="77777777" w:rsidR="00A40553" w:rsidRPr="00AB4427" w:rsidRDefault="00A40553" w:rsidP="00C8231E">
            <w:pPr>
              <w:pStyle w:val="PMtableHead"/>
              <w:tabs>
                <w:tab w:val="left" w:leader="dot" w:pos="6840"/>
              </w:tabs>
              <w:jc w:val="center"/>
            </w:pPr>
            <w:r w:rsidRPr="00AB4427">
              <w:t>DESCRIPTION OF INCIDENT EVENT</w:t>
            </w:r>
          </w:p>
        </w:tc>
      </w:tr>
      <w:tr w:rsidR="00A40553" w:rsidRPr="00AB4427" w14:paraId="17DF302A" w14:textId="77777777" w:rsidTr="00813B4A">
        <w:tblPrEx>
          <w:tblLook w:val="04A0" w:firstRow="1" w:lastRow="0" w:firstColumn="1" w:lastColumn="0" w:noHBand="0" w:noVBand="1"/>
        </w:tblPrEx>
        <w:tc>
          <w:tcPr>
            <w:tcW w:w="8630" w:type="dxa"/>
            <w:gridSpan w:val="8"/>
            <w:tcBorders>
              <w:bottom w:val="single" w:sz="4" w:space="0" w:color="auto"/>
            </w:tcBorders>
          </w:tcPr>
          <w:p w14:paraId="17DF3029" w14:textId="2940D748" w:rsidR="00A40553" w:rsidRPr="00AB4427" w:rsidRDefault="00A40553" w:rsidP="00C8231E">
            <w:pPr>
              <w:pStyle w:val="PMtableText"/>
              <w:tabs>
                <w:tab w:val="left" w:leader="dot" w:pos="6840"/>
              </w:tabs>
            </w:pPr>
            <w:r w:rsidRPr="00AB4427">
              <w:t>The following information is collected for purposes of incident reporting and analysis</w:t>
            </w:r>
            <w:r w:rsidR="00EF5EEC" w:rsidRPr="00AB4427">
              <w:t xml:space="preserve">. </w:t>
            </w:r>
            <w:r w:rsidRPr="00AB4427">
              <w:t>The information is confidential and will only be shared with parties who need it to complete the required reporting documentation.</w:t>
            </w:r>
          </w:p>
        </w:tc>
      </w:tr>
      <w:tr w:rsidR="00A40553" w:rsidRPr="00AB4427" w14:paraId="17DF302C" w14:textId="77777777" w:rsidTr="00813B4A">
        <w:tblPrEx>
          <w:tblLook w:val="04A0" w:firstRow="1" w:lastRow="0" w:firstColumn="1" w:lastColumn="0" w:noHBand="0" w:noVBand="1"/>
        </w:tblPrEx>
        <w:trPr>
          <w:trHeight w:val="230"/>
        </w:trPr>
        <w:tc>
          <w:tcPr>
            <w:tcW w:w="8630" w:type="dxa"/>
            <w:gridSpan w:val="8"/>
            <w:tcBorders>
              <w:bottom w:val="nil"/>
            </w:tcBorders>
          </w:tcPr>
          <w:p w14:paraId="17DF302B" w14:textId="77777777" w:rsidR="00A40553" w:rsidRPr="00AB4427" w:rsidRDefault="00A40553" w:rsidP="00C8231E">
            <w:pPr>
              <w:pStyle w:val="PMtableText"/>
              <w:tabs>
                <w:tab w:val="left" w:leader="dot" w:pos="6840"/>
              </w:tabs>
              <w:rPr>
                <w:b/>
                <w:sz w:val="18"/>
                <w:szCs w:val="18"/>
              </w:rPr>
            </w:pPr>
            <w:r w:rsidRPr="00AB4427">
              <w:rPr>
                <w:b/>
                <w:sz w:val="18"/>
                <w:szCs w:val="18"/>
              </w:rPr>
              <w:t>My involvement in the event was:</w:t>
            </w:r>
          </w:p>
        </w:tc>
      </w:tr>
      <w:tr w:rsidR="00A40553" w:rsidRPr="00AB4427" w14:paraId="17DF3031" w14:textId="77777777" w:rsidTr="00813B4A">
        <w:tblPrEx>
          <w:tblLook w:val="04A0" w:firstRow="1" w:lastRow="0" w:firstColumn="1" w:lastColumn="0" w:noHBand="0" w:noVBand="1"/>
        </w:tblPrEx>
        <w:trPr>
          <w:trHeight w:val="230"/>
        </w:trPr>
        <w:tc>
          <w:tcPr>
            <w:tcW w:w="2242" w:type="dxa"/>
            <w:tcBorders>
              <w:top w:val="nil"/>
              <w:bottom w:val="nil"/>
              <w:right w:val="nil"/>
            </w:tcBorders>
          </w:tcPr>
          <w:p w14:paraId="17DF302D" w14:textId="77777777" w:rsidR="00A40553" w:rsidRPr="00AB4427" w:rsidRDefault="00A40553" w:rsidP="00C8231E">
            <w:pPr>
              <w:pStyle w:val="PMtableText"/>
              <w:tabs>
                <w:tab w:val="left" w:leader="dot" w:pos="6840"/>
              </w:tabs>
              <w:rPr>
                <w:sz w:val="18"/>
                <w:szCs w:val="18"/>
              </w:rPr>
            </w:pPr>
            <w:r w:rsidRPr="00AB4427">
              <w:rPr>
                <w:sz w:val="18"/>
                <w:szCs w:val="18"/>
              </w:rPr>
              <w:t xml:space="preserve">Witness to event </w:t>
            </w:r>
            <w:r w:rsidRPr="00AB4427">
              <w:rPr>
                <w:rFonts w:cs="Arial"/>
                <w:sz w:val="18"/>
                <w:szCs w:val="18"/>
              </w:rPr>
              <w:t>□</w:t>
            </w:r>
          </w:p>
        </w:tc>
        <w:tc>
          <w:tcPr>
            <w:tcW w:w="2112" w:type="dxa"/>
            <w:gridSpan w:val="3"/>
            <w:tcBorders>
              <w:top w:val="nil"/>
              <w:left w:val="nil"/>
              <w:bottom w:val="nil"/>
              <w:right w:val="nil"/>
            </w:tcBorders>
          </w:tcPr>
          <w:p w14:paraId="17DF302E" w14:textId="77777777" w:rsidR="00A40553" w:rsidRPr="00AB4427" w:rsidRDefault="00A40553" w:rsidP="00C8231E">
            <w:pPr>
              <w:pStyle w:val="PMtableText"/>
              <w:tabs>
                <w:tab w:val="left" w:leader="dot" w:pos="6840"/>
              </w:tabs>
              <w:rPr>
                <w:sz w:val="18"/>
                <w:szCs w:val="18"/>
              </w:rPr>
            </w:pPr>
            <w:r w:rsidRPr="00AB4427">
              <w:rPr>
                <w:sz w:val="18"/>
                <w:szCs w:val="18"/>
              </w:rPr>
              <w:t xml:space="preserve">Injured in event </w:t>
            </w:r>
            <w:r w:rsidRPr="00AB4427">
              <w:rPr>
                <w:rFonts w:cs="Arial"/>
                <w:sz w:val="18"/>
                <w:szCs w:val="18"/>
              </w:rPr>
              <w:t>□</w:t>
            </w:r>
          </w:p>
        </w:tc>
        <w:tc>
          <w:tcPr>
            <w:tcW w:w="2346" w:type="dxa"/>
            <w:gridSpan w:val="3"/>
            <w:tcBorders>
              <w:top w:val="nil"/>
              <w:left w:val="nil"/>
              <w:bottom w:val="nil"/>
              <w:right w:val="nil"/>
            </w:tcBorders>
          </w:tcPr>
          <w:p w14:paraId="17DF302F" w14:textId="77777777" w:rsidR="00A40553" w:rsidRPr="00AB4427" w:rsidRDefault="00A40553" w:rsidP="00C8231E">
            <w:pPr>
              <w:pStyle w:val="PMtableText"/>
              <w:tabs>
                <w:tab w:val="left" w:leader="dot" w:pos="6840"/>
              </w:tabs>
              <w:rPr>
                <w:sz w:val="18"/>
                <w:szCs w:val="18"/>
              </w:rPr>
            </w:pPr>
            <w:r w:rsidRPr="00AB4427">
              <w:rPr>
                <w:sz w:val="18"/>
                <w:szCs w:val="18"/>
              </w:rPr>
              <w:t xml:space="preserve">Administered First Aid </w:t>
            </w:r>
            <w:r w:rsidRPr="00AB4427">
              <w:rPr>
                <w:rFonts w:cs="Arial"/>
                <w:sz w:val="18"/>
                <w:szCs w:val="18"/>
              </w:rPr>
              <w:t>□</w:t>
            </w:r>
          </w:p>
        </w:tc>
        <w:tc>
          <w:tcPr>
            <w:tcW w:w="1930" w:type="dxa"/>
            <w:tcBorders>
              <w:top w:val="nil"/>
              <w:left w:val="nil"/>
              <w:bottom w:val="nil"/>
            </w:tcBorders>
          </w:tcPr>
          <w:p w14:paraId="17DF3030" w14:textId="77777777" w:rsidR="00A40553" w:rsidRPr="00AB4427" w:rsidRDefault="00A40553" w:rsidP="00C8231E">
            <w:pPr>
              <w:pStyle w:val="PMtableText"/>
              <w:tabs>
                <w:tab w:val="left" w:leader="dot" w:pos="6840"/>
              </w:tabs>
              <w:rPr>
                <w:sz w:val="18"/>
                <w:szCs w:val="18"/>
              </w:rPr>
            </w:pPr>
            <w:r w:rsidRPr="00AB4427">
              <w:rPr>
                <w:sz w:val="18"/>
                <w:szCs w:val="18"/>
              </w:rPr>
              <w:t xml:space="preserve">Took control of scene </w:t>
            </w:r>
            <w:r w:rsidRPr="00AB4427">
              <w:rPr>
                <w:rFonts w:cs="Arial"/>
                <w:sz w:val="18"/>
                <w:szCs w:val="18"/>
              </w:rPr>
              <w:t>□</w:t>
            </w:r>
          </w:p>
        </w:tc>
      </w:tr>
      <w:tr w:rsidR="00A40553" w:rsidRPr="00AB4427" w14:paraId="17DF3034" w14:textId="77777777" w:rsidTr="00813B4A">
        <w:tblPrEx>
          <w:tblLook w:val="04A0" w:firstRow="1" w:lastRow="0" w:firstColumn="1" w:lastColumn="0" w:noHBand="0" w:noVBand="1"/>
        </w:tblPrEx>
        <w:trPr>
          <w:trHeight w:val="230"/>
        </w:trPr>
        <w:tc>
          <w:tcPr>
            <w:tcW w:w="8630" w:type="dxa"/>
            <w:gridSpan w:val="8"/>
            <w:tcBorders>
              <w:top w:val="nil"/>
              <w:bottom w:val="single" w:sz="4" w:space="0" w:color="auto"/>
            </w:tcBorders>
          </w:tcPr>
          <w:p w14:paraId="17DF3032" w14:textId="77777777" w:rsidR="00A40553" w:rsidRPr="00AB4427" w:rsidRDefault="00A40553" w:rsidP="00C8231E">
            <w:pPr>
              <w:pStyle w:val="PMtableText"/>
              <w:tabs>
                <w:tab w:val="left" w:leader="dot" w:pos="6840"/>
              </w:tabs>
              <w:rPr>
                <w:sz w:val="18"/>
                <w:szCs w:val="18"/>
              </w:rPr>
            </w:pPr>
            <w:r w:rsidRPr="00AB4427">
              <w:rPr>
                <w:sz w:val="18"/>
                <w:szCs w:val="18"/>
              </w:rPr>
              <w:t xml:space="preserve">Other </w:t>
            </w:r>
            <w:r w:rsidRPr="00AB4427">
              <w:rPr>
                <w:rFonts w:cs="Arial"/>
                <w:sz w:val="18"/>
                <w:szCs w:val="18"/>
              </w:rPr>
              <w:t>□</w:t>
            </w:r>
            <w:r w:rsidRPr="00AB4427">
              <w:rPr>
                <w:sz w:val="18"/>
                <w:szCs w:val="18"/>
              </w:rPr>
              <w:t xml:space="preserve"> (please describe):</w:t>
            </w:r>
          </w:p>
          <w:p w14:paraId="17DF3033" w14:textId="77777777" w:rsidR="00A40553" w:rsidRPr="00AB4427" w:rsidRDefault="00A40553" w:rsidP="00C8231E">
            <w:pPr>
              <w:pStyle w:val="PMtableText"/>
              <w:tabs>
                <w:tab w:val="left" w:leader="dot" w:pos="6840"/>
              </w:tabs>
              <w:rPr>
                <w:sz w:val="18"/>
                <w:szCs w:val="18"/>
              </w:rPr>
            </w:pPr>
          </w:p>
        </w:tc>
      </w:tr>
      <w:tr w:rsidR="00A40553" w:rsidRPr="00AB4427" w14:paraId="17DF3036" w14:textId="77777777" w:rsidTr="00813B4A">
        <w:tblPrEx>
          <w:tblLook w:val="04A0" w:firstRow="1" w:lastRow="0" w:firstColumn="1" w:lastColumn="0" w:noHBand="0" w:noVBand="1"/>
        </w:tblPrEx>
        <w:trPr>
          <w:trHeight w:val="188"/>
        </w:trPr>
        <w:tc>
          <w:tcPr>
            <w:tcW w:w="8630" w:type="dxa"/>
            <w:gridSpan w:val="8"/>
            <w:tcBorders>
              <w:bottom w:val="nil"/>
            </w:tcBorders>
          </w:tcPr>
          <w:p w14:paraId="17DF3035" w14:textId="77777777" w:rsidR="00A40553" w:rsidRPr="00AB4427" w:rsidRDefault="00A40553" w:rsidP="00C8231E">
            <w:pPr>
              <w:pStyle w:val="PMtableText"/>
              <w:tabs>
                <w:tab w:val="left" w:leader="dot" w:pos="6840"/>
              </w:tabs>
              <w:rPr>
                <w:b/>
                <w:sz w:val="18"/>
                <w:szCs w:val="18"/>
              </w:rPr>
            </w:pPr>
            <w:r w:rsidRPr="00AB4427">
              <w:rPr>
                <w:b/>
                <w:sz w:val="18"/>
                <w:szCs w:val="18"/>
              </w:rPr>
              <w:t>My relationship to the business is:</w:t>
            </w:r>
          </w:p>
        </w:tc>
      </w:tr>
      <w:tr w:rsidR="00A40553" w:rsidRPr="00AB4427" w14:paraId="17DF303A" w14:textId="77777777" w:rsidTr="00813B4A">
        <w:tblPrEx>
          <w:tblLook w:val="04A0" w:firstRow="1" w:lastRow="0" w:firstColumn="1" w:lastColumn="0" w:noHBand="0" w:noVBand="1"/>
        </w:tblPrEx>
        <w:trPr>
          <w:trHeight w:val="187"/>
        </w:trPr>
        <w:tc>
          <w:tcPr>
            <w:tcW w:w="3040" w:type="dxa"/>
            <w:gridSpan w:val="2"/>
            <w:tcBorders>
              <w:top w:val="nil"/>
              <w:bottom w:val="nil"/>
              <w:right w:val="nil"/>
            </w:tcBorders>
          </w:tcPr>
          <w:p w14:paraId="17DF3037" w14:textId="77777777" w:rsidR="00A40553" w:rsidRPr="00AB4427" w:rsidRDefault="00A40553" w:rsidP="00C8231E">
            <w:pPr>
              <w:pStyle w:val="PMtableText"/>
              <w:tabs>
                <w:tab w:val="left" w:leader="dot" w:pos="6840"/>
              </w:tabs>
              <w:rPr>
                <w:sz w:val="18"/>
                <w:szCs w:val="18"/>
              </w:rPr>
            </w:pPr>
            <w:r w:rsidRPr="00AB4427">
              <w:rPr>
                <w:sz w:val="18"/>
                <w:szCs w:val="18"/>
              </w:rPr>
              <w:t xml:space="preserve">Employee </w:t>
            </w:r>
            <w:r w:rsidRPr="00AB4427">
              <w:rPr>
                <w:rFonts w:cs="Arial"/>
                <w:sz w:val="18"/>
                <w:szCs w:val="18"/>
              </w:rPr>
              <w:t>□</w:t>
            </w:r>
          </w:p>
        </w:tc>
        <w:tc>
          <w:tcPr>
            <w:tcW w:w="2896" w:type="dxa"/>
            <w:gridSpan w:val="4"/>
            <w:tcBorders>
              <w:top w:val="nil"/>
              <w:left w:val="nil"/>
              <w:bottom w:val="nil"/>
              <w:right w:val="nil"/>
            </w:tcBorders>
          </w:tcPr>
          <w:p w14:paraId="17DF3038" w14:textId="77777777" w:rsidR="00A40553" w:rsidRPr="00AB4427" w:rsidRDefault="00A40553" w:rsidP="00C8231E">
            <w:pPr>
              <w:pStyle w:val="PMtableText"/>
              <w:tabs>
                <w:tab w:val="left" w:leader="dot" w:pos="6840"/>
              </w:tabs>
              <w:rPr>
                <w:sz w:val="18"/>
                <w:szCs w:val="18"/>
              </w:rPr>
            </w:pPr>
            <w:r w:rsidRPr="00AB4427">
              <w:rPr>
                <w:sz w:val="18"/>
                <w:szCs w:val="18"/>
              </w:rPr>
              <w:t xml:space="preserve">Contractor </w:t>
            </w:r>
            <w:r w:rsidRPr="00AB4427">
              <w:rPr>
                <w:rFonts w:cs="Arial"/>
                <w:sz w:val="18"/>
                <w:szCs w:val="18"/>
              </w:rPr>
              <w:t>□</w:t>
            </w:r>
          </w:p>
        </w:tc>
        <w:tc>
          <w:tcPr>
            <w:tcW w:w="2694" w:type="dxa"/>
            <w:gridSpan w:val="2"/>
            <w:tcBorders>
              <w:top w:val="nil"/>
              <w:left w:val="nil"/>
              <w:bottom w:val="nil"/>
            </w:tcBorders>
          </w:tcPr>
          <w:p w14:paraId="17DF3039" w14:textId="77777777" w:rsidR="00A40553" w:rsidRPr="00AB4427" w:rsidRDefault="00A40553" w:rsidP="00C8231E">
            <w:pPr>
              <w:pStyle w:val="PMtableText"/>
              <w:tabs>
                <w:tab w:val="left" w:leader="dot" w:pos="6840"/>
              </w:tabs>
              <w:rPr>
                <w:sz w:val="18"/>
                <w:szCs w:val="18"/>
              </w:rPr>
            </w:pPr>
            <w:r w:rsidRPr="00AB4427">
              <w:rPr>
                <w:sz w:val="18"/>
                <w:szCs w:val="18"/>
              </w:rPr>
              <w:t xml:space="preserve">Client/Guest </w:t>
            </w:r>
            <w:r w:rsidRPr="00AB4427">
              <w:rPr>
                <w:rFonts w:cs="Arial"/>
                <w:sz w:val="18"/>
                <w:szCs w:val="18"/>
              </w:rPr>
              <w:t>□</w:t>
            </w:r>
          </w:p>
        </w:tc>
      </w:tr>
      <w:tr w:rsidR="00A40553" w:rsidRPr="00AB4427" w14:paraId="17DF303D" w14:textId="77777777" w:rsidTr="00813B4A">
        <w:tblPrEx>
          <w:tblLook w:val="04A0" w:firstRow="1" w:lastRow="0" w:firstColumn="1" w:lastColumn="0" w:noHBand="0" w:noVBand="1"/>
        </w:tblPrEx>
        <w:tc>
          <w:tcPr>
            <w:tcW w:w="8630" w:type="dxa"/>
            <w:gridSpan w:val="8"/>
            <w:tcBorders>
              <w:top w:val="nil"/>
              <w:bottom w:val="single" w:sz="4" w:space="0" w:color="auto"/>
            </w:tcBorders>
          </w:tcPr>
          <w:p w14:paraId="17DF303B" w14:textId="77777777" w:rsidR="00A40553" w:rsidRPr="00AB4427" w:rsidRDefault="00A40553" w:rsidP="00C8231E">
            <w:pPr>
              <w:pStyle w:val="PMtableText"/>
              <w:tabs>
                <w:tab w:val="left" w:leader="dot" w:pos="6840"/>
              </w:tabs>
              <w:rPr>
                <w:sz w:val="18"/>
                <w:szCs w:val="18"/>
              </w:rPr>
            </w:pPr>
            <w:r w:rsidRPr="00AB4427">
              <w:rPr>
                <w:sz w:val="18"/>
                <w:szCs w:val="18"/>
              </w:rPr>
              <w:t xml:space="preserve">Other </w:t>
            </w:r>
            <w:r w:rsidRPr="00AB4427">
              <w:rPr>
                <w:rFonts w:cs="Arial"/>
                <w:sz w:val="18"/>
                <w:szCs w:val="18"/>
              </w:rPr>
              <w:t>□</w:t>
            </w:r>
            <w:r w:rsidRPr="00AB4427">
              <w:rPr>
                <w:sz w:val="18"/>
                <w:szCs w:val="18"/>
              </w:rPr>
              <w:t xml:space="preserve">  (please describe):</w:t>
            </w:r>
          </w:p>
          <w:p w14:paraId="17DF303C" w14:textId="77777777" w:rsidR="00A40553" w:rsidRPr="00AB4427" w:rsidRDefault="00A40553" w:rsidP="00C8231E">
            <w:pPr>
              <w:pStyle w:val="PMtableText"/>
              <w:tabs>
                <w:tab w:val="left" w:leader="dot" w:pos="6840"/>
              </w:tabs>
              <w:rPr>
                <w:sz w:val="18"/>
                <w:szCs w:val="18"/>
              </w:rPr>
            </w:pPr>
          </w:p>
        </w:tc>
      </w:tr>
      <w:tr w:rsidR="00A40553" w:rsidRPr="00AB4427" w14:paraId="17DF303F" w14:textId="77777777" w:rsidTr="00813B4A">
        <w:tblPrEx>
          <w:tblLook w:val="04A0" w:firstRow="1" w:lastRow="0" w:firstColumn="1" w:lastColumn="0" w:noHBand="0" w:noVBand="1"/>
        </w:tblPrEx>
        <w:trPr>
          <w:trHeight w:val="188"/>
        </w:trPr>
        <w:tc>
          <w:tcPr>
            <w:tcW w:w="8630" w:type="dxa"/>
            <w:gridSpan w:val="8"/>
            <w:tcBorders>
              <w:bottom w:val="nil"/>
            </w:tcBorders>
          </w:tcPr>
          <w:p w14:paraId="17DF303E" w14:textId="77777777" w:rsidR="00A40553" w:rsidRPr="00AB4427" w:rsidRDefault="00A40553" w:rsidP="00C8231E">
            <w:pPr>
              <w:pStyle w:val="PMtableText"/>
              <w:tabs>
                <w:tab w:val="left" w:leader="dot" w:pos="6840"/>
              </w:tabs>
              <w:rPr>
                <w:b/>
                <w:sz w:val="18"/>
                <w:szCs w:val="18"/>
              </w:rPr>
            </w:pPr>
            <w:r w:rsidRPr="00AB4427">
              <w:rPr>
                <w:b/>
                <w:sz w:val="18"/>
                <w:szCs w:val="18"/>
              </w:rPr>
              <w:t>To the best of your knowledge, when did the event occur?</w:t>
            </w:r>
          </w:p>
        </w:tc>
      </w:tr>
      <w:tr w:rsidR="00A40553" w:rsidRPr="00AB4427" w14:paraId="17DF3042" w14:textId="77777777" w:rsidTr="00813B4A">
        <w:tblPrEx>
          <w:tblLook w:val="04A0" w:firstRow="1" w:lastRow="0" w:firstColumn="1" w:lastColumn="0" w:noHBand="0" w:noVBand="1"/>
        </w:tblPrEx>
        <w:trPr>
          <w:trHeight w:val="187"/>
        </w:trPr>
        <w:tc>
          <w:tcPr>
            <w:tcW w:w="4777" w:type="dxa"/>
            <w:gridSpan w:val="5"/>
            <w:tcBorders>
              <w:top w:val="nil"/>
              <w:right w:val="nil"/>
            </w:tcBorders>
          </w:tcPr>
          <w:p w14:paraId="17DF3040" w14:textId="77777777" w:rsidR="00A40553" w:rsidRPr="00AB4427" w:rsidRDefault="00A40553" w:rsidP="00C8231E">
            <w:pPr>
              <w:pStyle w:val="PMtableText"/>
              <w:tabs>
                <w:tab w:val="left" w:leader="dot" w:pos="6840"/>
              </w:tabs>
              <w:rPr>
                <w:sz w:val="18"/>
                <w:szCs w:val="18"/>
              </w:rPr>
            </w:pPr>
            <w:r w:rsidRPr="00AB4427">
              <w:rPr>
                <w:sz w:val="18"/>
                <w:szCs w:val="18"/>
              </w:rPr>
              <w:t>Date: ____ / ____ / _____ (dd/mm/yyyy)</w:t>
            </w:r>
          </w:p>
        </w:tc>
        <w:tc>
          <w:tcPr>
            <w:tcW w:w="3853" w:type="dxa"/>
            <w:gridSpan w:val="3"/>
            <w:tcBorders>
              <w:top w:val="nil"/>
              <w:left w:val="nil"/>
            </w:tcBorders>
          </w:tcPr>
          <w:p w14:paraId="17DF3041" w14:textId="77777777" w:rsidR="00A40553" w:rsidRPr="00AB4427" w:rsidRDefault="00A40553" w:rsidP="00C8231E">
            <w:pPr>
              <w:pStyle w:val="PMtableText"/>
              <w:tabs>
                <w:tab w:val="left" w:leader="dot" w:pos="6840"/>
              </w:tabs>
              <w:rPr>
                <w:sz w:val="18"/>
                <w:szCs w:val="18"/>
              </w:rPr>
            </w:pPr>
            <w:r w:rsidRPr="00AB4427">
              <w:rPr>
                <w:sz w:val="18"/>
                <w:szCs w:val="18"/>
              </w:rPr>
              <w:t xml:space="preserve">Time: ____ / ______  AM  </w:t>
            </w:r>
            <w:r w:rsidRPr="00AB4427">
              <w:rPr>
                <w:rFonts w:cs="Arial"/>
                <w:sz w:val="18"/>
                <w:szCs w:val="18"/>
              </w:rPr>
              <w:t>□</w:t>
            </w:r>
            <w:r w:rsidRPr="00AB4427">
              <w:rPr>
                <w:sz w:val="18"/>
                <w:szCs w:val="18"/>
              </w:rPr>
              <w:t xml:space="preserve">   PM  </w:t>
            </w:r>
            <w:r w:rsidRPr="00AB4427">
              <w:rPr>
                <w:rFonts w:cs="Arial"/>
                <w:sz w:val="18"/>
                <w:szCs w:val="18"/>
              </w:rPr>
              <w:t>□</w:t>
            </w:r>
          </w:p>
        </w:tc>
      </w:tr>
      <w:tr w:rsidR="00A40553" w:rsidRPr="00AB4427" w14:paraId="17DF304D" w14:textId="77777777" w:rsidTr="00813B4A">
        <w:tblPrEx>
          <w:tblLook w:val="04A0" w:firstRow="1" w:lastRow="0" w:firstColumn="1" w:lastColumn="0" w:noHBand="0" w:noVBand="1"/>
        </w:tblPrEx>
        <w:tc>
          <w:tcPr>
            <w:tcW w:w="8630" w:type="dxa"/>
            <w:gridSpan w:val="8"/>
          </w:tcPr>
          <w:p w14:paraId="17DF3043" w14:textId="2647A8D0" w:rsidR="00A40553" w:rsidRPr="00AB4427" w:rsidRDefault="00A40553" w:rsidP="00C8231E">
            <w:pPr>
              <w:pStyle w:val="PMtableText"/>
              <w:tabs>
                <w:tab w:val="left" w:leader="dot" w:pos="6840"/>
              </w:tabs>
              <w:rPr>
                <w:sz w:val="18"/>
              </w:rPr>
            </w:pPr>
            <w:r w:rsidRPr="00AB4427">
              <w:rPr>
                <w:b/>
                <w:sz w:val="18"/>
              </w:rPr>
              <w:t xml:space="preserve">Please describe what happened, starting with the first thing that you noticed that was different from usual (e.g. </w:t>
            </w:r>
            <w:r w:rsidR="00A165DB" w:rsidRPr="00AB4427">
              <w:rPr>
                <w:b/>
                <w:sz w:val="18"/>
              </w:rPr>
              <w:t>employee</w:t>
            </w:r>
            <w:r w:rsidRPr="00AB4427">
              <w:rPr>
                <w:b/>
                <w:sz w:val="18"/>
              </w:rPr>
              <w:t xml:space="preserve"> slipped)</w:t>
            </w:r>
            <w:r w:rsidR="00EF5EEC" w:rsidRPr="00AB4427">
              <w:rPr>
                <w:b/>
                <w:sz w:val="18"/>
              </w:rPr>
              <w:t xml:space="preserve">. </w:t>
            </w:r>
            <w:r w:rsidRPr="00AB4427">
              <w:rPr>
                <w:sz w:val="18"/>
              </w:rPr>
              <w:t>Please consider everything that was involved, including the people, equipment/material, tools, job tasks, environment, etc</w:t>
            </w:r>
            <w:r w:rsidR="00EF5EEC" w:rsidRPr="00AB4427">
              <w:rPr>
                <w:sz w:val="18"/>
              </w:rPr>
              <w:t xml:space="preserve">. </w:t>
            </w:r>
            <w:r w:rsidRPr="00AB4427">
              <w:rPr>
                <w:sz w:val="18"/>
              </w:rPr>
              <w:t>Include a description of any objects that were involved</w:t>
            </w:r>
            <w:r w:rsidR="00EF5EEC" w:rsidRPr="00AB4427">
              <w:rPr>
                <w:sz w:val="18"/>
              </w:rPr>
              <w:t xml:space="preserve">. </w:t>
            </w:r>
            <w:r w:rsidRPr="00AB4427">
              <w:rPr>
                <w:sz w:val="18"/>
              </w:rPr>
              <w:t>Make a sketch if you think it will help describe what happened.</w:t>
            </w:r>
          </w:p>
          <w:p w14:paraId="17DF3044" w14:textId="77777777" w:rsidR="00A40553" w:rsidRPr="00AB4427" w:rsidRDefault="00A40553" w:rsidP="00C8231E">
            <w:pPr>
              <w:pStyle w:val="PMtableText"/>
              <w:tabs>
                <w:tab w:val="left" w:leader="dot" w:pos="6840"/>
              </w:tabs>
              <w:rPr>
                <w:sz w:val="18"/>
              </w:rPr>
            </w:pPr>
          </w:p>
          <w:p w14:paraId="17DF3045" w14:textId="77777777" w:rsidR="00A40553" w:rsidRPr="00AB4427" w:rsidRDefault="00A40553" w:rsidP="00C8231E">
            <w:pPr>
              <w:pStyle w:val="PMtableText"/>
              <w:tabs>
                <w:tab w:val="left" w:leader="dot" w:pos="6840"/>
              </w:tabs>
              <w:rPr>
                <w:sz w:val="18"/>
              </w:rPr>
            </w:pPr>
          </w:p>
          <w:p w14:paraId="17DF3046" w14:textId="77777777" w:rsidR="00A40553" w:rsidRPr="00AB4427" w:rsidRDefault="00A40553" w:rsidP="00C8231E">
            <w:pPr>
              <w:pStyle w:val="PMtableText"/>
              <w:tabs>
                <w:tab w:val="left" w:leader="dot" w:pos="6840"/>
              </w:tabs>
              <w:rPr>
                <w:sz w:val="18"/>
              </w:rPr>
            </w:pPr>
          </w:p>
          <w:p w14:paraId="17DF3047" w14:textId="77777777" w:rsidR="00A40553" w:rsidRPr="00AB4427" w:rsidRDefault="00A40553" w:rsidP="00C8231E">
            <w:pPr>
              <w:pStyle w:val="PMtableText"/>
              <w:tabs>
                <w:tab w:val="left" w:leader="dot" w:pos="6840"/>
              </w:tabs>
              <w:rPr>
                <w:sz w:val="18"/>
              </w:rPr>
            </w:pPr>
          </w:p>
          <w:p w14:paraId="17DF3048" w14:textId="77777777" w:rsidR="00A40553" w:rsidRPr="00AB4427" w:rsidRDefault="00A40553" w:rsidP="00C8231E">
            <w:pPr>
              <w:pStyle w:val="PMtableText"/>
              <w:tabs>
                <w:tab w:val="left" w:leader="dot" w:pos="6840"/>
              </w:tabs>
              <w:rPr>
                <w:sz w:val="18"/>
              </w:rPr>
            </w:pPr>
          </w:p>
          <w:p w14:paraId="17DF3049" w14:textId="77777777" w:rsidR="00A40553" w:rsidRPr="00AB4427" w:rsidRDefault="00A40553" w:rsidP="00C8231E">
            <w:pPr>
              <w:pStyle w:val="PMtableText"/>
              <w:tabs>
                <w:tab w:val="left" w:leader="dot" w:pos="6840"/>
              </w:tabs>
              <w:rPr>
                <w:sz w:val="18"/>
              </w:rPr>
            </w:pPr>
          </w:p>
          <w:p w14:paraId="17DF304A" w14:textId="77777777" w:rsidR="00A40553" w:rsidRPr="00AB4427" w:rsidRDefault="00A40553" w:rsidP="00C8231E">
            <w:pPr>
              <w:pStyle w:val="PMtableText"/>
              <w:tabs>
                <w:tab w:val="left" w:leader="dot" w:pos="6840"/>
              </w:tabs>
              <w:rPr>
                <w:sz w:val="18"/>
              </w:rPr>
            </w:pPr>
          </w:p>
          <w:p w14:paraId="17DF304B" w14:textId="77777777" w:rsidR="00A40553" w:rsidRPr="00AB4427" w:rsidRDefault="00A40553" w:rsidP="00C8231E">
            <w:pPr>
              <w:pStyle w:val="PMtableText"/>
              <w:tabs>
                <w:tab w:val="left" w:leader="dot" w:pos="6840"/>
              </w:tabs>
              <w:rPr>
                <w:sz w:val="18"/>
              </w:rPr>
            </w:pPr>
          </w:p>
          <w:p w14:paraId="17DF304C" w14:textId="77777777" w:rsidR="00A40553" w:rsidRPr="00AB4427" w:rsidRDefault="00A40553" w:rsidP="00C8231E">
            <w:pPr>
              <w:pStyle w:val="PMtableText"/>
              <w:tabs>
                <w:tab w:val="left" w:leader="dot" w:pos="6840"/>
              </w:tabs>
            </w:pPr>
          </w:p>
        </w:tc>
      </w:tr>
      <w:tr w:rsidR="00A40553" w:rsidRPr="00AB4427" w14:paraId="17DF3052" w14:textId="77777777" w:rsidTr="00813B4A">
        <w:tblPrEx>
          <w:tblLook w:val="04A0" w:firstRow="1" w:lastRow="0" w:firstColumn="1" w:lastColumn="0" w:noHBand="0" w:noVBand="1"/>
        </w:tblPrEx>
        <w:tc>
          <w:tcPr>
            <w:tcW w:w="8630" w:type="dxa"/>
            <w:gridSpan w:val="8"/>
          </w:tcPr>
          <w:p w14:paraId="17DF304E" w14:textId="77777777" w:rsidR="00A40553" w:rsidRPr="00AB4427" w:rsidRDefault="00A40553" w:rsidP="00C8231E">
            <w:pPr>
              <w:pStyle w:val="PMtableText"/>
              <w:tabs>
                <w:tab w:val="left" w:leader="dot" w:pos="6840"/>
              </w:tabs>
              <w:rPr>
                <w:b/>
                <w:sz w:val="18"/>
              </w:rPr>
            </w:pPr>
            <w:r w:rsidRPr="00AB4427">
              <w:rPr>
                <w:b/>
                <w:sz w:val="18"/>
              </w:rPr>
              <w:t>What do you think could be done to prevent this type of event from happening again?</w:t>
            </w:r>
          </w:p>
          <w:p w14:paraId="17DF304F" w14:textId="77777777" w:rsidR="00A40553" w:rsidRPr="00AB4427" w:rsidRDefault="00A40553" w:rsidP="00C8231E">
            <w:pPr>
              <w:pStyle w:val="PMtableText"/>
              <w:tabs>
                <w:tab w:val="left" w:leader="dot" w:pos="6840"/>
              </w:tabs>
            </w:pPr>
          </w:p>
          <w:p w14:paraId="17DF3050" w14:textId="77777777" w:rsidR="00A40553" w:rsidRPr="00AB4427" w:rsidRDefault="00A40553" w:rsidP="00C8231E">
            <w:pPr>
              <w:pStyle w:val="PMtableText"/>
              <w:tabs>
                <w:tab w:val="left" w:leader="dot" w:pos="6840"/>
              </w:tabs>
            </w:pPr>
          </w:p>
          <w:p w14:paraId="17DF3051" w14:textId="77777777" w:rsidR="00A40553" w:rsidRPr="00AB4427" w:rsidRDefault="00A40553" w:rsidP="00C8231E">
            <w:pPr>
              <w:pStyle w:val="PMtableText"/>
              <w:tabs>
                <w:tab w:val="left" w:leader="dot" w:pos="6840"/>
              </w:tabs>
            </w:pPr>
          </w:p>
        </w:tc>
      </w:tr>
      <w:tr w:rsidR="00A40553" w:rsidRPr="00AB4427" w14:paraId="17DF305A" w14:textId="77777777" w:rsidTr="00813B4A">
        <w:tblPrEx>
          <w:tblLook w:val="04A0" w:firstRow="1" w:lastRow="0" w:firstColumn="1" w:lastColumn="0" w:noHBand="0" w:noVBand="1"/>
        </w:tblPrEx>
        <w:tc>
          <w:tcPr>
            <w:tcW w:w="8630" w:type="dxa"/>
            <w:gridSpan w:val="8"/>
          </w:tcPr>
          <w:p w14:paraId="17DF3053" w14:textId="77777777" w:rsidR="00A40553" w:rsidRPr="00AB4427" w:rsidRDefault="00A40553" w:rsidP="00C8231E">
            <w:pPr>
              <w:pStyle w:val="PMtableText"/>
              <w:tabs>
                <w:tab w:val="left" w:leader="dot" w:pos="6840"/>
              </w:tabs>
              <w:rPr>
                <w:sz w:val="20"/>
              </w:rPr>
            </w:pPr>
            <w:r w:rsidRPr="00AB4427">
              <w:rPr>
                <w:sz w:val="20"/>
              </w:rPr>
              <w:t>I agree that the above represents my recollection of what happened.</w:t>
            </w:r>
          </w:p>
          <w:p w14:paraId="17DF3054" w14:textId="77777777" w:rsidR="00A40553" w:rsidRPr="00AB4427" w:rsidRDefault="00A40553" w:rsidP="00C8231E">
            <w:pPr>
              <w:pStyle w:val="PMtableText"/>
              <w:tabs>
                <w:tab w:val="left" w:leader="dot" w:pos="6840"/>
              </w:tabs>
              <w:rPr>
                <w:sz w:val="20"/>
              </w:rPr>
            </w:pPr>
            <w:r w:rsidRPr="00AB4427">
              <w:rPr>
                <w:sz w:val="20"/>
              </w:rPr>
              <w:t>Name: _________________________________</w:t>
            </w:r>
          </w:p>
          <w:p w14:paraId="17DF3055" w14:textId="77777777" w:rsidR="00A40553" w:rsidRPr="00AB4427" w:rsidRDefault="00A40553" w:rsidP="00C8231E">
            <w:pPr>
              <w:pStyle w:val="PMtableText"/>
              <w:tabs>
                <w:tab w:val="left" w:leader="dot" w:pos="6840"/>
              </w:tabs>
              <w:rPr>
                <w:sz w:val="20"/>
              </w:rPr>
            </w:pPr>
            <w:r w:rsidRPr="00AB4427">
              <w:rPr>
                <w:sz w:val="20"/>
              </w:rPr>
              <w:t>Phone Number: ______________________</w:t>
            </w:r>
          </w:p>
          <w:p w14:paraId="17DF3056" w14:textId="77777777" w:rsidR="00A40553" w:rsidRPr="00AB4427" w:rsidRDefault="00A40553" w:rsidP="00C8231E">
            <w:pPr>
              <w:pStyle w:val="PMtableText"/>
              <w:tabs>
                <w:tab w:val="left" w:leader="dot" w:pos="6840"/>
              </w:tabs>
              <w:rPr>
                <w:sz w:val="20"/>
              </w:rPr>
            </w:pPr>
            <w:r w:rsidRPr="00AB4427">
              <w:rPr>
                <w:sz w:val="20"/>
              </w:rPr>
              <w:t>Address: ____________________________________________________________________</w:t>
            </w:r>
          </w:p>
          <w:p w14:paraId="17DF3057" w14:textId="77777777" w:rsidR="00A40553" w:rsidRPr="00AB4427" w:rsidRDefault="00A40553" w:rsidP="00C8231E">
            <w:pPr>
              <w:pStyle w:val="PMtableText"/>
              <w:tabs>
                <w:tab w:val="left" w:leader="dot" w:pos="6840"/>
              </w:tabs>
              <w:rPr>
                <w:sz w:val="20"/>
              </w:rPr>
            </w:pPr>
            <w:r w:rsidRPr="00AB4427">
              <w:rPr>
                <w:sz w:val="20"/>
              </w:rPr>
              <w:t>City/Town: ___________________________  Province: ________  Postal Code: ___________</w:t>
            </w:r>
          </w:p>
          <w:p w14:paraId="17DF3058" w14:textId="77777777" w:rsidR="00A40553" w:rsidRPr="00AB4427" w:rsidRDefault="00A40553" w:rsidP="00C8231E">
            <w:pPr>
              <w:pStyle w:val="PMtableText"/>
              <w:tabs>
                <w:tab w:val="left" w:leader="dot" w:pos="6840"/>
              </w:tabs>
              <w:rPr>
                <w:sz w:val="20"/>
              </w:rPr>
            </w:pPr>
          </w:p>
          <w:p w14:paraId="17DF3059" w14:textId="77777777" w:rsidR="00A40553" w:rsidRPr="00AB4427" w:rsidRDefault="00A40553" w:rsidP="00C8231E">
            <w:pPr>
              <w:pStyle w:val="PMtableText"/>
              <w:tabs>
                <w:tab w:val="left" w:leader="dot" w:pos="6840"/>
              </w:tabs>
            </w:pPr>
            <w:r w:rsidRPr="00AB4427">
              <w:rPr>
                <w:sz w:val="20"/>
              </w:rPr>
              <w:t>Signature:____________________________ Date: ___________________</w:t>
            </w:r>
          </w:p>
        </w:tc>
      </w:tr>
    </w:tbl>
    <w:p w14:paraId="17DF305B" w14:textId="77777777" w:rsidR="00A40553" w:rsidRPr="00AB4427" w:rsidRDefault="00A40553" w:rsidP="00A40553"/>
    <w:p w14:paraId="17DF305C" w14:textId="300C3B7B" w:rsidR="00A40553" w:rsidRPr="00AB4427" w:rsidRDefault="00801536" w:rsidP="00A40553">
      <w:pPr>
        <w:pStyle w:val="PMsectionHead"/>
      </w:pPr>
      <w:bookmarkStart w:id="135" w:name="_Toc352227400"/>
      <w:bookmarkStart w:id="136" w:name="_Toc391293855"/>
      <w:bookmarkStart w:id="137" w:name="_Toc223449632"/>
      <w:bookmarkStart w:id="138" w:name="_Toc224568775"/>
      <w:r w:rsidRPr="00AB4427">
        <w:lastRenderedPageBreak/>
        <w:t>8</w:t>
      </w:r>
      <w:r w:rsidR="00A40553" w:rsidRPr="00AB4427">
        <w:t xml:space="preserve">.3 </w:t>
      </w:r>
      <w:r w:rsidR="009E496A" w:rsidRPr="00AB4427">
        <w:t>Ministry of Labour, Immigration, Training and Skills Development</w:t>
      </w:r>
      <w:r w:rsidR="00471C4A" w:rsidRPr="00AB4427">
        <w:t xml:space="preserve"> </w:t>
      </w:r>
      <w:r w:rsidR="00A40553" w:rsidRPr="00AB4427">
        <w:t>Written Notification Requirements</w:t>
      </w:r>
      <w:bookmarkEnd w:id="135"/>
      <w:bookmarkEnd w:id="136"/>
      <w:bookmarkEnd w:id="137"/>
      <w:bookmarkEnd w:id="138"/>
    </w:p>
    <w:p w14:paraId="64588E98" w14:textId="77777777" w:rsidR="005563C3" w:rsidRPr="00AB4427" w:rsidRDefault="005563C3" w:rsidP="005563C3">
      <w:pPr>
        <w:pStyle w:val="PMsubHead"/>
        <w:rPr>
          <w:i w:val="0"/>
        </w:rPr>
      </w:pPr>
      <w:r w:rsidRPr="00AB4427">
        <w:rPr>
          <w:i w:val="0"/>
        </w:rPr>
        <w:t>Definitions</w:t>
      </w:r>
    </w:p>
    <w:p w14:paraId="34634A17" w14:textId="70E3C2A2" w:rsidR="005563C3" w:rsidRPr="00AB4427" w:rsidRDefault="005563C3" w:rsidP="005563C3">
      <w:pPr>
        <w:pStyle w:val="PMtext"/>
      </w:pPr>
      <w:r w:rsidRPr="00AB4427">
        <w:t>For the purpose of written notification requirements the following definitions will be used.</w:t>
      </w:r>
    </w:p>
    <w:p w14:paraId="601E2B45" w14:textId="77777777" w:rsidR="005563C3" w:rsidRPr="00AB4427" w:rsidRDefault="005563C3" w:rsidP="005563C3">
      <w:pPr>
        <w:pStyle w:val="PMtextBullet"/>
      </w:pPr>
      <w:r w:rsidRPr="00AB4427">
        <w:t xml:space="preserve">A critical injury is an injury of a serious nature that: </w:t>
      </w:r>
    </w:p>
    <w:p w14:paraId="006EEAE2" w14:textId="77777777" w:rsidR="005563C3" w:rsidRPr="00AB4427" w:rsidRDefault="005563C3" w:rsidP="00501FDE">
      <w:pPr>
        <w:pStyle w:val="PMtextBullet"/>
        <w:numPr>
          <w:ilvl w:val="1"/>
          <w:numId w:val="100"/>
        </w:numPr>
      </w:pPr>
      <w:r w:rsidRPr="00AB4427">
        <w:t>Places life in jeopardy;</w:t>
      </w:r>
    </w:p>
    <w:p w14:paraId="3A359A65" w14:textId="77777777" w:rsidR="005563C3" w:rsidRPr="00AB4427" w:rsidRDefault="005563C3" w:rsidP="00501FDE">
      <w:pPr>
        <w:pStyle w:val="PMtextBullet"/>
        <w:numPr>
          <w:ilvl w:val="1"/>
          <w:numId w:val="100"/>
        </w:numPr>
      </w:pPr>
      <w:r w:rsidRPr="00AB4427">
        <w:t>Produces unconsciousness;</w:t>
      </w:r>
    </w:p>
    <w:p w14:paraId="3570FAAC" w14:textId="77777777" w:rsidR="005563C3" w:rsidRPr="00AB4427" w:rsidRDefault="005563C3" w:rsidP="00501FDE">
      <w:pPr>
        <w:pStyle w:val="PMtextBullet"/>
        <w:numPr>
          <w:ilvl w:val="1"/>
          <w:numId w:val="100"/>
        </w:numPr>
      </w:pPr>
      <w:r w:rsidRPr="00AB4427">
        <w:t>Results in substantial loss of blood;</w:t>
      </w:r>
    </w:p>
    <w:p w14:paraId="4A4D5F97" w14:textId="77777777" w:rsidR="005563C3" w:rsidRPr="00AB4427" w:rsidRDefault="005563C3" w:rsidP="00501FDE">
      <w:pPr>
        <w:pStyle w:val="PMtextBullet"/>
        <w:numPr>
          <w:ilvl w:val="1"/>
          <w:numId w:val="100"/>
        </w:numPr>
      </w:pPr>
      <w:r w:rsidRPr="00AB4427">
        <w:t>Involves the fracture of a leg or arm, but not a finger or a toe;</w:t>
      </w:r>
    </w:p>
    <w:p w14:paraId="15590C29" w14:textId="77777777" w:rsidR="005563C3" w:rsidRPr="00AB4427" w:rsidRDefault="005563C3" w:rsidP="00501FDE">
      <w:pPr>
        <w:pStyle w:val="PMtextBullet"/>
        <w:numPr>
          <w:ilvl w:val="1"/>
          <w:numId w:val="100"/>
        </w:numPr>
      </w:pPr>
      <w:r w:rsidRPr="00AB4427">
        <w:t>Involves the amputation of a leg, arm, hand, or foot, but not a finger or toe;</w:t>
      </w:r>
    </w:p>
    <w:p w14:paraId="14342E61" w14:textId="77777777" w:rsidR="005563C3" w:rsidRPr="00AB4427" w:rsidRDefault="005563C3" w:rsidP="00501FDE">
      <w:pPr>
        <w:pStyle w:val="PMtextBullet"/>
        <w:numPr>
          <w:ilvl w:val="1"/>
          <w:numId w:val="100"/>
        </w:numPr>
      </w:pPr>
      <w:r w:rsidRPr="00AB4427">
        <w:t>Consists of burns to a major portion of the body; or</w:t>
      </w:r>
    </w:p>
    <w:p w14:paraId="30E3FC88" w14:textId="77777777" w:rsidR="005563C3" w:rsidRPr="00AB4427" w:rsidRDefault="005563C3" w:rsidP="00501FDE">
      <w:pPr>
        <w:pStyle w:val="PMtextBullet"/>
        <w:numPr>
          <w:ilvl w:val="1"/>
          <w:numId w:val="100"/>
        </w:numPr>
      </w:pPr>
      <w:r w:rsidRPr="00AB4427">
        <w:t>Causes the loss of sight in an eye.</w:t>
      </w:r>
    </w:p>
    <w:p w14:paraId="1A90693D" w14:textId="77777777" w:rsidR="005563C3" w:rsidRPr="00AB4427" w:rsidRDefault="005563C3" w:rsidP="005563C3">
      <w:pPr>
        <w:pStyle w:val="PMtextBullet"/>
      </w:pPr>
      <w:r w:rsidRPr="00AB4427">
        <w:t>A fatality is a death.</w:t>
      </w:r>
    </w:p>
    <w:p w14:paraId="36528F7E" w14:textId="77777777" w:rsidR="007C280C" w:rsidRPr="00AB4427" w:rsidRDefault="007C280C" w:rsidP="007C280C">
      <w:pPr>
        <w:pStyle w:val="PMhead"/>
      </w:pPr>
      <w:r w:rsidRPr="00AB4427">
        <w:t>Fatality or Critical Injury</w:t>
      </w:r>
    </w:p>
    <w:p w14:paraId="18579849" w14:textId="36970C7D" w:rsidR="007C280C" w:rsidRPr="00AB4427" w:rsidRDefault="007C280C" w:rsidP="007C280C">
      <w:pPr>
        <w:pStyle w:val="PMtextBullet"/>
        <w:numPr>
          <w:ilvl w:val="0"/>
          <w:numId w:val="0"/>
        </w:numPr>
      </w:pPr>
      <w:r w:rsidRPr="00AB4427">
        <w:t xml:space="preserve">In accordance with the Occupational Health and Safety Act (OHSA) and Regulation 420/21 Notices and Reports Under Sections 51-53.1 of the Act, the written report for </w:t>
      </w:r>
      <w:r w:rsidR="0062375F" w:rsidRPr="00AB4427">
        <w:t>a</w:t>
      </w:r>
      <w:r w:rsidRPr="00AB4427">
        <w:t xml:space="preserve"> fatality or critical injury shall include:</w:t>
      </w:r>
    </w:p>
    <w:p w14:paraId="374C8200" w14:textId="77777777" w:rsidR="00D27038" w:rsidRPr="00AB4427" w:rsidRDefault="00D27038" w:rsidP="00D27038">
      <w:pPr>
        <w:pStyle w:val="PMtextBullet"/>
      </w:pPr>
      <w:r w:rsidRPr="00AB4427">
        <w:t>Name, address and type of business of the employer.</w:t>
      </w:r>
    </w:p>
    <w:p w14:paraId="0D2418DD" w14:textId="77777777" w:rsidR="00D27038" w:rsidRPr="00AB4427" w:rsidRDefault="00D27038" w:rsidP="00D27038">
      <w:pPr>
        <w:pStyle w:val="PMtextBullet"/>
      </w:pPr>
      <w:r w:rsidRPr="00AB4427">
        <w:t>Name and address of the worker.</w:t>
      </w:r>
    </w:p>
    <w:p w14:paraId="3CDA881D" w14:textId="77777777" w:rsidR="00D27038" w:rsidRPr="00AB4427" w:rsidRDefault="00D27038" w:rsidP="00D27038">
      <w:pPr>
        <w:pStyle w:val="PMtextBullet"/>
      </w:pPr>
      <w:r w:rsidRPr="00AB4427">
        <w:t>Name and address of the constructor if the occurrence is at a project.</w:t>
      </w:r>
    </w:p>
    <w:p w14:paraId="26A4925C" w14:textId="77777777" w:rsidR="00D27038" w:rsidRPr="00AB4427" w:rsidRDefault="00D27038" w:rsidP="00D27038">
      <w:pPr>
        <w:pStyle w:val="PMtextBullet"/>
      </w:pPr>
      <w:r w:rsidRPr="00AB4427">
        <w:t>Nature of the bodily injury or occupational illness.</w:t>
      </w:r>
    </w:p>
    <w:p w14:paraId="128F9463" w14:textId="77777777" w:rsidR="00D27038" w:rsidRPr="00AB4427" w:rsidRDefault="00D27038" w:rsidP="00D27038">
      <w:pPr>
        <w:pStyle w:val="PMtextBullet"/>
      </w:pPr>
      <w:r w:rsidRPr="00AB4427">
        <w:t>Nature and circumstances of the occurrence, including a description of machinery, equipment or procedure involved.</w:t>
      </w:r>
    </w:p>
    <w:p w14:paraId="293C5FF3" w14:textId="77777777" w:rsidR="00D27038" w:rsidRPr="00AB4427" w:rsidRDefault="00D27038" w:rsidP="00D27038">
      <w:pPr>
        <w:pStyle w:val="PMtextBullet"/>
      </w:pPr>
      <w:r w:rsidRPr="00AB4427">
        <w:t>Time, date and place of the occurrence.</w:t>
      </w:r>
    </w:p>
    <w:p w14:paraId="0C39B9C8" w14:textId="77777777" w:rsidR="00D27038" w:rsidRPr="00AB4427" w:rsidRDefault="00D27038" w:rsidP="00D27038">
      <w:pPr>
        <w:pStyle w:val="PMtextBullet"/>
      </w:pPr>
      <w:r w:rsidRPr="00AB4427">
        <w:t>Name and address of the medical practitioner, registered nurse or facility, if any, that is attending or attended to the victim.</w:t>
      </w:r>
    </w:p>
    <w:p w14:paraId="1D98F298" w14:textId="77777777" w:rsidR="00D27038" w:rsidRPr="00AB4427" w:rsidRDefault="00D27038" w:rsidP="00D27038">
      <w:pPr>
        <w:pStyle w:val="PMtextBullet"/>
      </w:pPr>
      <w:r w:rsidRPr="00AB4427">
        <w:t>Names and addresses or other contact information of any witnesses to the occurrence.</w:t>
      </w:r>
    </w:p>
    <w:p w14:paraId="0F9F68E5" w14:textId="77777777" w:rsidR="00D27038" w:rsidRPr="00AB4427" w:rsidRDefault="00D27038" w:rsidP="00D27038">
      <w:pPr>
        <w:pStyle w:val="PMtextBullet"/>
      </w:pPr>
      <w:r w:rsidRPr="00AB4427">
        <w:t>Steps taken to prevent a recurrence or further illness.</w:t>
      </w:r>
    </w:p>
    <w:p w14:paraId="17DF306F" w14:textId="3896ED93" w:rsidR="00A40553" w:rsidRPr="00AB4427" w:rsidRDefault="003674AF" w:rsidP="00A40553">
      <w:pPr>
        <w:pStyle w:val="PMhead"/>
      </w:pPr>
      <w:r w:rsidRPr="00AB4427">
        <w:t>Ac</w:t>
      </w:r>
      <w:r w:rsidR="00A40553" w:rsidRPr="00AB4427">
        <w:t>cident, Explosion, Fire or Incident of Workplace Violence</w:t>
      </w:r>
    </w:p>
    <w:p w14:paraId="17DF3070" w14:textId="65913EE5" w:rsidR="00A40553" w:rsidRPr="00AB4427" w:rsidRDefault="00DC5538" w:rsidP="00A40553">
      <w:pPr>
        <w:pStyle w:val="PMtext"/>
      </w:pPr>
      <w:r w:rsidRPr="00AB4427">
        <w:t xml:space="preserve">In accordance with the OHSA and Regulation 420/21 Notices and Reports Under Sections 51-53.1 of the Act, the written report for </w:t>
      </w:r>
      <w:r w:rsidR="00A40553" w:rsidRPr="00AB4427">
        <w:t xml:space="preserve">an </w:t>
      </w:r>
      <w:r w:rsidR="005D5998" w:rsidRPr="00AB4427">
        <w:t>ac</w:t>
      </w:r>
      <w:r w:rsidR="00A40553" w:rsidRPr="00AB4427">
        <w:t xml:space="preserve">cident, </w:t>
      </w:r>
      <w:r w:rsidR="005D5998" w:rsidRPr="00AB4427">
        <w:t>e</w:t>
      </w:r>
      <w:r w:rsidR="00A40553" w:rsidRPr="00AB4427">
        <w:t xml:space="preserve">xplosion, </w:t>
      </w:r>
      <w:r w:rsidR="005D5998" w:rsidRPr="00AB4427">
        <w:t>f</w:t>
      </w:r>
      <w:r w:rsidR="00A40553" w:rsidRPr="00AB4427">
        <w:t xml:space="preserve">ire or </w:t>
      </w:r>
      <w:r w:rsidR="005D5998" w:rsidRPr="00AB4427">
        <w:t>i</w:t>
      </w:r>
      <w:r w:rsidR="00A40553" w:rsidRPr="00AB4427">
        <w:t xml:space="preserve">ncident of </w:t>
      </w:r>
      <w:r w:rsidR="005D5998" w:rsidRPr="00AB4427">
        <w:t>w</w:t>
      </w:r>
      <w:r w:rsidR="00A40553" w:rsidRPr="00AB4427">
        <w:t xml:space="preserve">orkplace </w:t>
      </w:r>
      <w:r w:rsidR="005D5998" w:rsidRPr="00AB4427">
        <w:t>v</w:t>
      </w:r>
      <w:r w:rsidR="00A40553" w:rsidRPr="00AB4427">
        <w:t xml:space="preserve">iolence which disables </w:t>
      </w:r>
      <w:r w:rsidR="00A165DB" w:rsidRPr="00AB4427">
        <w:t>an employee</w:t>
      </w:r>
      <w:r w:rsidR="00A40553" w:rsidRPr="00AB4427">
        <w:t xml:space="preserve"> from performing </w:t>
      </w:r>
      <w:r w:rsidR="00CA5886" w:rsidRPr="00AB4427">
        <w:t>their</w:t>
      </w:r>
      <w:r w:rsidR="00A40553" w:rsidRPr="00AB4427">
        <w:t xml:space="preserve"> usual work, </w:t>
      </w:r>
      <w:r w:rsidR="003674AF" w:rsidRPr="00AB4427">
        <w:t>sha</w:t>
      </w:r>
      <w:r w:rsidR="00176A40" w:rsidRPr="00AB4427">
        <w:t>ll</w:t>
      </w:r>
      <w:r w:rsidR="00A40553" w:rsidRPr="00AB4427">
        <w:t xml:space="preserve"> </w:t>
      </w:r>
      <w:r w:rsidR="009133A1" w:rsidRPr="00AB4427">
        <w:t>include:</w:t>
      </w:r>
    </w:p>
    <w:p w14:paraId="6E6A396E" w14:textId="77777777" w:rsidR="00BA30DB" w:rsidRPr="00AB4427" w:rsidRDefault="00BA30DB" w:rsidP="00BA30DB">
      <w:pPr>
        <w:pStyle w:val="PMtextBullet"/>
        <w:numPr>
          <w:ilvl w:val="0"/>
          <w:numId w:val="11"/>
        </w:numPr>
      </w:pPr>
      <w:r w:rsidRPr="00AB4427">
        <w:lastRenderedPageBreak/>
        <w:t>Name, address and type of business of the employer.</w:t>
      </w:r>
    </w:p>
    <w:p w14:paraId="7C2A1FA0" w14:textId="77777777" w:rsidR="00BA30DB" w:rsidRPr="00AB4427" w:rsidRDefault="00BA30DB" w:rsidP="00BA30DB">
      <w:pPr>
        <w:pStyle w:val="PMtextBullet"/>
        <w:numPr>
          <w:ilvl w:val="0"/>
          <w:numId w:val="11"/>
        </w:numPr>
      </w:pPr>
      <w:r w:rsidRPr="00AB4427">
        <w:t>Name of the worker.</w:t>
      </w:r>
    </w:p>
    <w:p w14:paraId="770C4844" w14:textId="77777777" w:rsidR="00BA30DB" w:rsidRPr="00AB4427" w:rsidRDefault="00BA30DB" w:rsidP="00BA30DB">
      <w:pPr>
        <w:pStyle w:val="PMtextBullet"/>
        <w:numPr>
          <w:ilvl w:val="0"/>
          <w:numId w:val="11"/>
        </w:numPr>
      </w:pPr>
      <w:r w:rsidRPr="00AB4427">
        <w:t>Nature of the bodily injury or occupational illness.</w:t>
      </w:r>
    </w:p>
    <w:p w14:paraId="2D3D3E62" w14:textId="77777777" w:rsidR="00BA30DB" w:rsidRPr="00AB4427" w:rsidRDefault="00BA30DB" w:rsidP="00BA30DB">
      <w:pPr>
        <w:pStyle w:val="PMtextBullet"/>
        <w:numPr>
          <w:ilvl w:val="0"/>
          <w:numId w:val="11"/>
        </w:numPr>
      </w:pPr>
      <w:r w:rsidRPr="00AB4427">
        <w:t>Nature and circumstances of the occurrence, including a description of machinery, or equipment or procedure involved.</w:t>
      </w:r>
    </w:p>
    <w:p w14:paraId="218EFBD0" w14:textId="77777777" w:rsidR="00BA30DB" w:rsidRPr="00AB4427" w:rsidRDefault="00BA30DB" w:rsidP="00BA30DB">
      <w:pPr>
        <w:pStyle w:val="PMtextBullet"/>
        <w:numPr>
          <w:ilvl w:val="0"/>
          <w:numId w:val="11"/>
        </w:numPr>
      </w:pPr>
      <w:r w:rsidRPr="00AB4427">
        <w:t>Time, date and place of the occurrence.</w:t>
      </w:r>
    </w:p>
    <w:p w14:paraId="49476322" w14:textId="114765B7" w:rsidR="001E4F65" w:rsidRPr="00AB4427" w:rsidRDefault="00BA30DB" w:rsidP="00F01F96">
      <w:pPr>
        <w:pStyle w:val="PMtextBullet"/>
        <w:numPr>
          <w:ilvl w:val="0"/>
          <w:numId w:val="11"/>
        </w:numPr>
      </w:pPr>
      <w:r w:rsidRPr="00AB4427">
        <w:t>Names and addresses or other contact information of any witnesses to the occurrence.</w:t>
      </w:r>
    </w:p>
    <w:p w14:paraId="0C3C2A31" w14:textId="77777777" w:rsidR="00F61DDB" w:rsidRPr="00AB4427" w:rsidRDefault="00F61DDB" w:rsidP="00F61DDB">
      <w:pPr>
        <w:pStyle w:val="ListParagraph"/>
        <w:numPr>
          <w:ilvl w:val="0"/>
          <w:numId w:val="11"/>
        </w:numPr>
        <w:rPr>
          <w:rFonts w:ascii="Arial" w:hAnsi="Arial"/>
          <w:szCs w:val="22"/>
        </w:rPr>
      </w:pPr>
      <w:r w:rsidRPr="00AB4427">
        <w:rPr>
          <w:rFonts w:ascii="Arial" w:hAnsi="Arial"/>
          <w:szCs w:val="22"/>
        </w:rPr>
        <w:t>Steps taken to prevent a recurrence or further illness.</w:t>
      </w:r>
    </w:p>
    <w:p w14:paraId="68C2DEB9" w14:textId="798BECA3" w:rsidR="003674AF" w:rsidRPr="00AB4427" w:rsidRDefault="003674AF" w:rsidP="003674AF">
      <w:pPr>
        <w:pStyle w:val="PMhead"/>
      </w:pPr>
      <w:r w:rsidRPr="00AB4427">
        <w:t>Occupational Illness</w:t>
      </w:r>
    </w:p>
    <w:p w14:paraId="16E74A95" w14:textId="667C3068" w:rsidR="003674AF" w:rsidRPr="00AB4427" w:rsidRDefault="003674AF" w:rsidP="003674AF">
      <w:pPr>
        <w:pStyle w:val="PMtext"/>
      </w:pPr>
      <w:r w:rsidRPr="00AB4427">
        <w:t>In accordance with the OHSA and Regulation 420/21 Notices and Reports Under Sections 51-53.1 of the Act, the written report for an occupational illness, shall include:</w:t>
      </w:r>
    </w:p>
    <w:p w14:paraId="361A21EC" w14:textId="77777777" w:rsidR="00C50007" w:rsidRPr="00AB4427" w:rsidRDefault="00C50007" w:rsidP="00C50007">
      <w:pPr>
        <w:pStyle w:val="PMtextBullet"/>
      </w:pPr>
      <w:r w:rsidRPr="00AB4427">
        <w:t>Name, address and type of business of the employer.</w:t>
      </w:r>
    </w:p>
    <w:p w14:paraId="23942B5C" w14:textId="77777777" w:rsidR="00C50007" w:rsidRPr="00AB4427" w:rsidRDefault="00C50007" w:rsidP="00C50007">
      <w:pPr>
        <w:pStyle w:val="PMtextBullet"/>
      </w:pPr>
      <w:r w:rsidRPr="00AB4427">
        <w:t>Name of the worker.</w:t>
      </w:r>
    </w:p>
    <w:p w14:paraId="06502CFC" w14:textId="77777777" w:rsidR="00C50007" w:rsidRPr="00AB4427" w:rsidRDefault="00C50007" w:rsidP="00C50007">
      <w:pPr>
        <w:pStyle w:val="PMtextBullet"/>
      </w:pPr>
      <w:r w:rsidRPr="00AB4427">
        <w:t>Description of the cause or suspected cause of the occupational illness.</w:t>
      </w:r>
    </w:p>
    <w:p w14:paraId="4CDA7ABD" w14:textId="77777777" w:rsidR="00C50007" w:rsidRPr="00AB4427" w:rsidRDefault="00C50007" w:rsidP="00C50007">
      <w:pPr>
        <w:pStyle w:val="PMtextBullet"/>
      </w:pPr>
      <w:r w:rsidRPr="00AB4427">
        <w:t>Names and addresses or other contact information of any witnesses to the occurrence.</w:t>
      </w:r>
    </w:p>
    <w:p w14:paraId="2F3D967C" w14:textId="74A39187" w:rsidR="003674AF" w:rsidRPr="00AB4427" w:rsidRDefault="00C50007" w:rsidP="00496D31">
      <w:pPr>
        <w:pStyle w:val="PMtextBullet"/>
      </w:pPr>
      <w:r w:rsidRPr="00AB4427">
        <w:t>Steps taken to prevent a recurrence or further illness.</w:t>
      </w:r>
    </w:p>
    <w:p w14:paraId="3C7CF5BC" w14:textId="77777777" w:rsidR="00766AAB" w:rsidRPr="00AB4427" w:rsidRDefault="00766AAB" w:rsidP="00766AAB">
      <w:pPr>
        <w:pStyle w:val="PMhead"/>
      </w:pPr>
      <w:r w:rsidRPr="00AB4427">
        <w:t>Additional Resources</w:t>
      </w:r>
    </w:p>
    <w:p w14:paraId="20EC0591" w14:textId="77777777" w:rsidR="00766AAB" w:rsidRPr="00AB4427" w:rsidRDefault="00766AAB" w:rsidP="00966914">
      <w:pPr>
        <w:pStyle w:val="PMtext2"/>
        <w:spacing w:before="120"/>
      </w:pPr>
      <w:r w:rsidRPr="00AB4427">
        <w:t>Notice of Incident - Critical Injury or Fatality</w:t>
      </w:r>
    </w:p>
    <w:p w14:paraId="199E3E1B" w14:textId="77777777" w:rsidR="00766AAB" w:rsidRPr="00AB4427" w:rsidRDefault="00766AAB" w:rsidP="00966914">
      <w:pPr>
        <w:pStyle w:val="PMtext2"/>
        <w:spacing w:before="120"/>
      </w:pPr>
      <w:r w:rsidRPr="00AB4427">
        <w:t>Notice of Incident - Accident, Fire, Explosion or Incident of Workplace Violence</w:t>
      </w:r>
    </w:p>
    <w:p w14:paraId="66C14EA6" w14:textId="77777777" w:rsidR="00766AAB" w:rsidRPr="00AB4427" w:rsidRDefault="00766AAB" w:rsidP="00966914">
      <w:pPr>
        <w:pStyle w:val="PMtext2"/>
        <w:spacing w:before="120"/>
      </w:pPr>
      <w:r w:rsidRPr="00AB4427">
        <w:t>Notice of Incident - Occupational Illness</w:t>
      </w:r>
    </w:p>
    <w:p w14:paraId="17DF307E" w14:textId="77777777" w:rsidR="00A40553" w:rsidRPr="00AB4427" w:rsidRDefault="00A40553" w:rsidP="00A40553">
      <w:pPr>
        <w:pStyle w:val="PMhead"/>
      </w:pPr>
      <w:r w:rsidRPr="00AB4427">
        <w:t>Document Management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A40553" w:rsidRPr="00AB4427" w14:paraId="17DF3081" w14:textId="77777777" w:rsidTr="00C8231E">
        <w:tc>
          <w:tcPr>
            <w:tcW w:w="4428" w:type="dxa"/>
          </w:tcPr>
          <w:p w14:paraId="17DF307F" w14:textId="77777777" w:rsidR="00A40553" w:rsidRPr="00AB4427" w:rsidRDefault="00A40553" w:rsidP="00C8231E">
            <w:pPr>
              <w:pStyle w:val="PMtableText"/>
              <w:tabs>
                <w:tab w:val="left" w:leader="dot" w:pos="6840"/>
              </w:tabs>
              <w:rPr>
                <w:lang w:eastAsia="en-CA"/>
              </w:rPr>
            </w:pPr>
            <w:r w:rsidRPr="00AB4427">
              <w:rPr>
                <w:lang w:eastAsia="en-CA"/>
              </w:rPr>
              <w:t>Effective Date:</w:t>
            </w:r>
          </w:p>
        </w:tc>
        <w:tc>
          <w:tcPr>
            <w:tcW w:w="4500" w:type="dxa"/>
          </w:tcPr>
          <w:p w14:paraId="17DF3080" w14:textId="57E8FCE7" w:rsidR="00A40553" w:rsidRPr="00AB4427" w:rsidRDefault="00A40553" w:rsidP="00C8231E">
            <w:pPr>
              <w:pStyle w:val="PMtableText"/>
              <w:tabs>
                <w:tab w:val="left" w:leader="dot" w:pos="6840"/>
              </w:tabs>
              <w:rPr>
                <w:lang w:eastAsia="en-CA"/>
              </w:rPr>
            </w:pPr>
          </w:p>
        </w:tc>
      </w:tr>
      <w:tr w:rsidR="00A40553" w:rsidRPr="00AB4427" w14:paraId="17DF3084" w14:textId="77777777" w:rsidTr="00C8231E">
        <w:tc>
          <w:tcPr>
            <w:tcW w:w="4428" w:type="dxa"/>
          </w:tcPr>
          <w:p w14:paraId="17DF3082" w14:textId="77777777" w:rsidR="00A40553" w:rsidRPr="00AB4427" w:rsidRDefault="00A40553" w:rsidP="00C8231E">
            <w:pPr>
              <w:pStyle w:val="PMtableText"/>
              <w:tabs>
                <w:tab w:val="left" w:leader="dot" w:pos="6840"/>
              </w:tabs>
              <w:rPr>
                <w:lang w:eastAsia="en-CA"/>
              </w:rPr>
            </w:pPr>
            <w:r w:rsidRPr="00AB4427">
              <w:rPr>
                <w:lang w:eastAsia="en-CA"/>
              </w:rPr>
              <w:t>Revision Date:</w:t>
            </w:r>
          </w:p>
        </w:tc>
        <w:tc>
          <w:tcPr>
            <w:tcW w:w="4500" w:type="dxa"/>
          </w:tcPr>
          <w:p w14:paraId="17DF3083" w14:textId="77777777" w:rsidR="00A40553" w:rsidRPr="00AB4427" w:rsidRDefault="00A40553" w:rsidP="00C8231E">
            <w:pPr>
              <w:pStyle w:val="PMtableText"/>
              <w:tabs>
                <w:tab w:val="left" w:leader="dot" w:pos="6840"/>
              </w:tabs>
              <w:rPr>
                <w:lang w:eastAsia="en-CA"/>
              </w:rPr>
            </w:pPr>
          </w:p>
        </w:tc>
      </w:tr>
    </w:tbl>
    <w:p w14:paraId="17DF3085" w14:textId="77777777" w:rsidR="00A40553" w:rsidRPr="00AB4427" w:rsidRDefault="00A40553" w:rsidP="00A40553"/>
    <w:p w14:paraId="17DF3086" w14:textId="1492553A" w:rsidR="00A40553" w:rsidRPr="00AB4427" w:rsidRDefault="00A40553" w:rsidP="00A40553">
      <w:pPr>
        <w:pStyle w:val="PMSecondPgHead"/>
      </w:pPr>
      <w:r w:rsidRPr="00AB4427">
        <w:lastRenderedPageBreak/>
        <w:t xml:space="preserve">Notice of </w:t>
      </w:r>
      <w:r w:rsidR="006F6A30" w:rsidRPr="00AB4427">
        <w:t>Inciden</w:t>
      </w:r>
      <w:r w:rsidRPr="00AB4427">
        <w:t>t - Critical Injury</w:t>
      </w:r>
      <w:r w:rsidR="00B93BAA" w:rsidRPr="00AB4427">
        <w:t xml:space="preserve"> or </w:t>
      </w:r>
      <w:r w:rsidRPr="00AB4427">
        <w:t>Fatality</w:t>
      </w:r>
    </w:p>
    <w:p w14:paraId="17DF3087" w14:textId="6431FFBD" w:rsidR="00A40553" w:rsidRPr="00AB4427" w:rsidRDefault="00A40553" w:rsidP="00A40553">
      <w:pPr>
        <w:pStyle w:val="PMtextBeforeTable"/>
        <w:rPr>
          <w:b/>
        </w:rPr>
      </w:pPr>
      <w:r w:rsidRPr="00AB4427">
        <w:rPr>
          <w:b/>
        </w:rPr>
        <w:t xml:space="preserve">IMPORTANT: </w:t>
      </w:r>
      <w:r w:rsidRPr="00AB4427">
        <w:t xml:space="preserve">This report must be sent to the </w:t>
      </w:r>
      <w:r w:rsidR="009E496A" w:rsidRPr="00AB4427">
        <w:t>Ministry of Labour, Immigration, Training and Skills Development</w:t>
      </w:r>
      <w:r w:rsidR="00471C4A" w:rsidRPr="00AB4427">
        <w:t xml:space="preserve"> </w:t>
      </w:r>
      <w:r w:rsidRPr="00AB4427">
        <w:t>within 48 hours of the critical injury</w:t>
      </w:r>
      <w:r w:rsidR="00801536" w:rsidRPr="00AB4427">
        <w:t xml:space="preserve"> or </w:t>
      </w:r>
      <w:r w:rsidRPr="00AB4427">
        <w:t>fatality</w:t>
      </w:r>
      <w:r w:rsidR="00801536" w:rsidRPr="00AB4427">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537"/>
      </w:tblGrid>
      <w:tr w:rsidR="00A40553" w:rsidRPr="00AB4427" w14:paraId="17DF308D" w14:textId="77777777" w:rsidTr="00C8231E">
        <w:trPr>
          <w:trHeight w:hRule="exact" w:val="1134"/>
        </w:trPr>
        <w:tc>
          <w:tcPr>
            <w:tcW w:w="3391" w:type="dxa"/>
          </w:tcPr>
          <w:p w14:paraId="17DF3088" w14:textId="4CDC434C" w:rsidR="00A40553" w:rsidRPr="00AB4427" w:rsidRDefault="00A40553" w:rsidP="00C92D59">
            <w:pPr>
              <w:pStyle w:val="PMTableTextBold"/>
              <w:tabs>
                <w:tab w:val="left" w:leader="dot" w:pos="6840"/>
              </w:tabs>
              <w:rPr>
                <w:sz w:val="20"/>
                <w:szCs w:val="20"/>
                <w:lang w:eastAsia="en-CA"/>
              </w:rPr>
            </w:pPr>
            <w:r w:rsidRPr="00AB4427">
              <w:rPr>
                <w:sz w:val="20"/>
                <w:szCs w:val="20"/>
                <w:lang w:eastAsia="en-CA"/>
              </w:rPr>
              <w:t>Name</w:t>
            </w:r>
            <w:r w:rsidR="0012719D" w:rsidRPr="00AB4427">
              <w:rPr>
                <w:sz w:val="20"/>
                <w:szCs w:val="20"/>
                <w:lang w:eastAsia="en-CA"/>
              </w:rPr>
              <w:t>,</w:t>
            </w:r>
            <w:r w:rsidR="00C92D59" w:rsidRPr="00AB4427">
              <w:rPr>
                <w:sz w:val="20"/>
                <w:szCs w:val="20"/>
                <w:lang w:eastAsia="en-CA"/>
              </w:rPr>
              <w:t xml:space="preserve"> Address</w:t>
            </w:r>
            <w:r w:rsidRPr="00AB4427">
              <w:rPr>
                <w:sz w:val="20"/>
                <w:szCs w:val="20"/>
                <w:lang w:eastAsia="en-CA"/>
              </w:rPr>
              <w:t xml:space="preserve"> </w:t>
            </w:r>
            <w:r w:rsidR="0012719D" w:rsidRPr="00AB4427">
              <w:rPr>
                <w:sz w:val="20"/>
                <w:szCs w:val="20"/>
                <w:lang w:eastAsia="en-CA"/>
              </w:rPr>
              <w:t xml:space="preserve">and Type </w:t>
            </w:r>
            <w:r w:rsidRPr="00AB4427">
              <w:rPr>
                <w:sz w:val="20"/>
                <w:szCs w:val="20"/>
                <w:lang w:eastAsia="en-CA"/>
              </w:rPr>
              <w:t xml:space="preserve">of </w:t>
            </w:r>
            <w:r w:rsidR="00C92D59" w:rsidRPr="00AB4427">
              <w:rPr>
                <w:sz w:val="20"/>
                <w:szCs w:val="20"/>
                <w:lang w:eastAsia="en-CA"/>
              </w:rPr>
              <w:t>Business</w:t>
            </w:r>
            <w:r w:rsidR="004F54FC" w:rsidRPr="00AB4427">
              <w:rPr>
                <w:sz w:val="20"/>
                <w:szCs w:val="20"/>
                <w:lang w:eastAsia="en-CA"/>
              </w:rPr>
              <w:t xml:space="preserve"> of the Employer</w:t>
            </w:r>
          </w:p>
        </w:tc>
        <w:tc>
          <w:tcPr>
            <w:tcW w:w="5537" w:type="dxa"/>
          </w:tcPr>
          <w:p w14:paraId="17DF308C" w14:textId="6C5012D8" w:rsidR="00C92D59" w:rsidRPr="00AB4427" w:rsidRDefault="00C92D59" w:rsidP="00C8231E">
            <w:pPr>
              <w:pStyle w:val="PMtableText"/>
              <w:tabs>
                <w:tab w:val="left" w:leader="dot" w:pos="6840"/>
              </w:tabs>
              <w:rPr>
                <w:sz w:val="20"/>
                <w:szCs w:val="20"/>
                <w:lang w:eastAsia="en-CA"/>
              </w:rPr>
            </w:pPr>
          </w:p>
        </w:tc>
      </w:tr>
      <w:tr w:rsidR="004F54FC" w:rsidRPr="00AB4427" w14:paraId="4C9C2897" w14:textId="77777777" w:rsidTr="00C8231E">
        <w:trPr>
          <w:trHeight w:hRule="exact" w:val="1247"/>
        </w:trPr>
        <w:tc>
          <w:tcPr>
            <w:tcW w:w="3391" w:type="dxa"/>
          </w:tcPr>
          <w:p w14:paraId="0425662D" w14:textId="7BF836DB" w:rsidR="004F54FC" w:rsidRPr="00AB4427" w:rsidRDefault="004F54FC" w:rsidP="00C8231E">
            <w:pPr>
              <w:pStyle w:val="PMTableTextBold"/>
              <w:tabs>
                <w:tab w:val="left" w:leader="dot" w:pos="6840"/>
              </w:tabs>
              <w:rPr>
                <w:sz w:val="20"/>
                <w:szCs w:val="20"/>
                <w:lang w:eastAsia="en-CA"/>
              </w:rPr>
            </w:pPr>
            <w:r w:rsidRPr="00AB4427">
              <w:rPr>
                <w:sz w:val="20"/>
                <w:szCs w:val="20"/>
                <w:lang w:eastAsia="en-CA"/>
              </w:rPr>
              <w:t>Name of Address of the Worker</w:t>
            </w:r>
          </w:p>
        </w:tc>
        <w:tc>
          <w:tcPr>
            <w:tcW w:w="5537" w:type="dxa"/>
          </w:tcPr>
          <w:p w14:paraId="29CD860B" w14:textId="77777777" w:rsidR="004F54FC" w:rsidRPr="00AB4427" w:rsidRDefault="004F54FC" w:rsidP="00C8231E">
            <w:pPr>
              <w:pStyle w:val="PMtableText"/>
              <w:tabs>
                <w:tab w:val="left" w:leader="dot" w:pos="6840"/>
              </w:tabs>
              <w:rPr>
                <w:sz w:val="20"/>
                <w:szCs w:val="20"/>
                <w:lang w:eastAsia="en-CA"/>
              </w:rPr>
            </w:pPr>
          </w:p>
        </w:tc>
      </w:tr>
      <w:tr w:rsidR="004F54FC" w:rsidRPr="00AB4427" w14:paraId="31434E8F" w14:textId="77777777" w:rsidTr="00C8231E">
        <w:trPr>
          <w:trHeight w:hRule="exact" w:val="1247"/>
        </w:trPr>
        <w:tc>
          <w:tcPr>
            <w:tcW w:w="3391" w:type="dxa"/>
          </w:tcPr>
          <w:p w14:paraId="2C01EC0E" w14:textId="7EF09F5E" w:rsidR="004F54FC" w:rsidRPr="00AB4427" w:rsidRDefault="004F54FC" w:rsidP="00C8231E">
            <w:pPr>
              <w:pStyle w:val="PMTableTextBold"/>
              <w:tabs>
                <w:tab w:val="left" w:leader="dot" w:pos="6840"/>
              </w:tabs>
              <w:rPr>
                <w:sz w:val="20"/>
                <w:szCs w:val="20"/>
                <w:lang w:eastAsia="en-CA"/>
              </w:rPr>
            </w:pPr>
            <w:r w:rsidRPr="00AB4427">
              <w:rPr>
                <w:sz w:val="20"/>
                <w:szCs w:val="20"/>
                <w:lang w:eastAsia="en-CA"/>
              </w:rPr>
              <w:t>Name and Address of the Constructor</w:t>
            </w:r>
          </w:p>
        </w:tc>
        <w:tc>
          <w:tcPr>
            <w:tcW w:w="5537" w:type="dxa"/>
          </w:tcPr>
          <w:p w14:paraId="60C99AC4" w14:textId="77777777" w:rsidR="004F54FC" w:rsidRPr="00AB4427" w:rsidRDefault="004F54FC" w:rsidP="00C8231E">
            <w:pPr>
              <w:pStyle w:val="PMtableText"/>
              <w:tabs>
                <w:tab w:val="left" w:leader="dot" w:pos="6840"/>
              </w:tabs>
              <w:rPr>
                <w:sz w:val="20"/>
                <w:szCs w:val="20"/>
                <w:lang w:eastAsia="en-CA"/>
              </w:rPr>
            </w:pPr>
          </w:p>
        </w:tc>
      </w:tr>
      <w:tr w:rsidR="00A40553" w:rsidRPr="00AB4427" w14:paraId="17DF3090" w14:textId="77777777" w:rsidTr="00C8231E">
        <w:trPr>
          <w:trHeight w:hRule="exact" w:val="1247"/>
        </w:trPr>
        <w:tc>
          <w:tcPr>
            <w:tcW w:w="3391" w:type="dxa"/>
          </w:tcPr>
          <w:p w14:paraId="17DF308E" w14:textId="01531B14"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 xml:space="preserve">Nature </w:t>
            </w:r>
            <w:r w:rsidR="004F54FC" w:rsidRPr="00AB4427">
              <w:rPr>
                <w:sz w:val="20"/>
                <w:szCs w:val="20"/>
                <w:lang w:eastAsia="en-CA"/>
              </w:rPr>
              <w:t xml:space="preserve">of </w:t>
            </w:r>
            <w:r w:rsidRPr="00AB4427">
              <w:rPr>
                <w:sz w:val="20"/>
                <w:szCs w:val="20"/>
                <w:lang w:eastAsia="en-CA"/>
              </w:rPr>
              <w:t>the Bodily Injury</w:t>
            </w:r>
          </w:p>
        </w:tc>
        <w:tc>
          <w:tcPr>
            <w:tcW w:w="5537" w:type="dxa"/>
          </w:tcPr>
          <w:p w14:paraId="17DF308F"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3" w14:textId="77777777" w:rsidTr="00C8231E">
        <w:trPr>
          <w:trHeight w:hRule="exact" w:val="1247"/>
        </w:trPr>
        <w:tc>
          <w:tcPr>
            <w:tcW w:w="3391" w:type="dxa"/>
          </w:tcPr>
          <w:p w14:paraId="17DF3091" w14:textId="6C429140" w:rsidR="00A40553" w:rsidRPr="00AB4427" w:rsidRDefault="009C5B0B" w:rsidP="00C8231E">
            <w:pPr>
              <w:pStyle w:val="PMTableTextBold"/>
              <w:tabs>
                <w:tab w:val="left" w:leader="dot" w:pos="6840"/>
              </w:tabs>
              <w:rPr>
                <w:sz w:val="20"/>
                <w:szCs w:val="20"/>
                <w:lang w:eastAsia="en-CA"/>
              </w:rPr>
            </w:pPr>
            <w:r w:rsidRPr="00AB4427">
              <w:rPr>
                <w:sz w:val="20"/>
                <w:szCs w:val="20"/>
                <w:lang w:eastAsia="en-CA"/>
              </w:rPr>
              <w:t>Nature and Circumstances of the Occurrence (Machinery, Equipment or Procedure Involved)</w:t>
            </w:r>
          </w:p>
        </w:tc>
        <w:tc>
          <w:tcPr>
            <w:tcW w:w="5537" w:type="dxa"/>
          </w:tcPr>
          <w:p w14:paraId="17DF3092"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6" w14:textId="77777777" w:rsidTr="00C8231E">
        <w:trPr>
          <w:trHeight w:hRule="exact" w:val="1247"/>
        </w:trPr>
        <w:tc>
          <w:tcPr>
            <w:tcW w:w="3391" w:type="dxa"/>
          </w:tcPr>
          <w:p w14:paraId="17DF3094" w14:textId="37C28433"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Time</w:t>
            </w:r>
            <w:r w:rsidR="009C5B0B" w:rsidRPr="00AB4427">
              <w:rPr>
                <w:sz w:val="20"/>
                <w:szCs w:val="20"/>
                <w:lang w:eastAsia="en-CA"/>
              </w:rPr>
              <w:t>, Date</w:t>
            </w:r>
            <w:r w:rsidRPr="00AB4427">
              <w:rPr>
                <w:sz w:val="20"/>
                <w:szCs w:val="20"/>
                <w:lang w:eastAsia="en-CA"/>
              </w:rPr>
              <w:t xml:space="preserve"> and Place of Occurrence</w:t>
            </w:r>
          </w:p>
        </w:tc>
        <w:tc>
          <w:tcPr>
            <w:tcW w:w="5537" w:type="dxa"/>
          </w:tcPr>
          <w:p w14:paraId="17DF3095"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9" w14:textId="77777777" w:rsidTr="00C8231E">
        <w:trPr>
          <w:trHeight w:hRule="exact" w:val="1247"/>
        </w:trPr>
        <w:tc>
          <w:tcPr>
            <w:tcW w:w="3391" w:type="dxa"/>
          </w:tcPr>
          <w:p w14:paraId="17DF3097" w14:textId="50CB2CED"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 xml:space="preserve">Name and Address of the </w:t>
            </w:r>
            <w:r w:rsidR="00F313BC" w:rsidRPr="00AB4427">
              <w:rPr>
                <w:sz w:val="20"/>
                <w:szCs w:val="20"/>
                <w:lang w:eastAsia="en-CA"/>
              </w:rPr>
              <w:t>Medical Practitioner or Facility</w:t>
            </w:r>
          </w:p>
        </w:tc>
        <w:tc>
          <w:tcPr>
            <w:tcW w:w="5537" w:type="dxa"/>
          </w:tcPr>
          <w:p w14:paraId="17DF3098"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C" w14:textId="77777777" w:rsidTr="00C8231E">
        <w:trPr>
          <w:trHeight w:hRule="exact" w:val="1247"/>
        </w:trPr>
        <w:tc>
          <w:tcPr>
            <w:tcW w:w="3391" w:type="dxa"/>
          </w:tcPr>
          <w:p w14:paraId="17DF309A" w14:textId="70361965" w:rsidR="00A40553" w:rsidRPr="00AB4427" w:rsidRDefault="00A40553" w:rsidP="009133A1">
            <w:pPr>
              <w:pStyle w:val="PMTableTextBold"/>
              <w:tabs>
                <w:tab w:val="left" w:leader="dot" w:pos="6840"/>
              </w:tabs>
              <w:rPr>
                <w:sz w:val="20"/>
                <w:szCs w:val="20"/>
                <w:lang w:eastAsia="en-CA"/>
              </w:rPr>
            </w:pPr>
            <w:r w:rsidRPr="00AB4427">
              <w:rPr>
                <w:sz w:val="20"/>
                <w:szCs w:val="20"/>
                <w:lang w:eastAsia="en-CA"/>
              </w:rPr>
              <w:t>Name(s) and Address(es) of Witness(es)</w:t>
            </w:r>
          </w:p>
        </w:tc>
        <w:tc>
          <w:tcPr>
            <w:tcW w:w="5537" w:type="dxa"/>
          </w:tcPr>
          <w:p w14:paraId="17DF309B"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9F" w14:textId="77777777" w:rsidTr="00C8231E">
        <w:trPr>
          <w:trHeight w:hRule="exact" w:val="1247"/>
        </w:trPr>
        <w:tc>
          <w:tcPr>
            <w:tcW w:w="3391" w:type="dxa"/>
          </w:tcPr>
          <w:p w14:paraId="17DF309D" w14:textId="4C43EF40" w:rsidR="00A40553" w:rsidRPr="00AB4427" w:rsidRDefault="00B93BAA" w:rsidP="009133A1">
            <w:pPr>
              <w:pStyle w:val="PMTableTextBold"/>
              <w:tabs>
                <w:tab w:val="left" w:leader="dot" w:pos="6840"/>
              </w:tabs>
              <w:rPr>
                <w:sz w:val="20"/>
                <w:szCs w:val="20"/>
                <w:lang w:eastAsia="en-CA"/>
              </w:rPr>
            </w:pPr>
            <w:r w:rsidRPr="00AB4427">
              <w:rPr>
                <w:sz w:val="20"/>
                <w:szCs w:val="20"/>
                <w:lang w:eastAsia="en-CA"/>
              </w:rPr>
              <w:t>Steps Taken to Prevent a Recurrence</w:t>
            </w:r>
          </w:p>
        </w:tc>
        <w:tc>
          <w:tcPr>
            <w:tcW w:w="5537" w:type="dxa"/>
          </w:tcPr>
          <w:p w14:paraId="17DF309E" w14:textId="77777777" w:rsidR="00A40553" w:rsidRPr="00AB4427" w:rsidRDefault="00A40553" w:rsidP="00C8231E">
            <w:pPr>
              <w:pStyle w:val="PMtableText"/>
              <w:tabs>
                <w:tab w:val="left" w:leader="dot" w:pos="6840"/>
              </w:tabs>
              <w:rPr>
                <w:sz w:val="20"/>
                <w:szCs w:val="20"/>
                <w:lang w:eastAsia="en-CA"/>
              </w:rPr>
            </w:pPr>
          </w:p>
        </w:tc>
      </w:tr>
    </w:tbl>
    <w:p w14:paraId="17DF30A0" w14:textId="653E430A" w:rsidR="00A40553" w:rsidRPr="00AB4427" w:rsidRDefault="00A40553" w:rsidP="00C92D59">
      <w:pPr>
        <w:pStyle w:val="PMSecondPgHead"/>
      </w:pPr>
      <w:r w:rsidRPr="00AB4427">
        <w:lastRenderedPageBreak/>
        <w:t>Notice of Incident - Incident, Explosion, Fire or Incident of Workplace Violence</w:t>
      </w:r>
    </w:p>
    <w:p w14:paraId="17DF30A1" w14:textId="6D2CF4D0" w:rsidR="00A40553" w:rsidRPr="00AB4427" w:rsidRDefault="00A40553" w:rsidP="00A40553">
      <w:pPr>
        <w:pStyle w:val="PMtextBeforeTable"/>
      </w:pPr>
      <w:r w:rsidRPr="00AB4427">
        <w:rPr>
          <w:b/>
        </w:rPr>
        <w:t>IMPORTANT:</w:t>
      </w:r>
      <w:r w:rsidRPr="00AB4427">
        <w:t xml:space="preserve"> This report must be sent to the </w:t>
      </w:r>
      <w:r w:rsidR="009E496A" w:rsidRPr="00AB4427">
        <w:t>Ministry of Labour, Immigration, Training and Skills Development</w:t>
      </w:r>
      <w:r w:rsidR="00471C4A" w:rsidRPr="00AB4427">
        <w:t xml:space="preserve"> </w:t>
      </w:r>
      <w:r w:rsidRPr="00AB4427">
        <w:t xml:space="preserve">within </w:t>
      </w:r>
      <w:r w:rsidR="009133A1" w:rsidRPr="00AB4427">
        <w:t>four</w:t>
      </w:r>
      <w:r w:rsidRPr="00AB4427">
        <w:t xml:space="preserve"> days of the accident, explosion, fire or incident of </w:t>
      </w:r>
      <w:r w:rsidR="009133A1" w:rsidRPr="00AB4427">
        <w:t>w</w:t>
      </w:r>
      <w:r w:rsidRPr="00AB4427">
        <w:t xml:space="preserve">orkplace </w:t>
      </w:r>
      <w:r w:rsidR="009133A1" w:rsidRPr="00AB4427">
        <w:t>v</w:t>
      </w:r>
      <w:r w:rsidRPr="00AB4427">
        <w:t>iolence which disables a person from performing their regular duties</w:t>
      </w:r>
      <w:r w:rsidR="00184062" w:rsidRPr="00AB4427">
        <w:t>, if an inspector requires</w:t>
      </w:r>
      <w:r w:rsidRPr="00AB4427">
        <w:t>.</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A40553" w:rsidRPr="00AB4427" w14:paraId="17DF30A7" w14:textId="77777777" w:rsidTr="00C92D59">
        <w:trPr>
          <w:trHeight w:hRule="exact" w:val="1509"/>
        </w:trPr>
        <w:tc>
          <w:tcPr>
            <w:tcW w:w="3402" w:type="dxa"/>
          </w:tcPr>
          <w:p w14:paraId="17DF30A2" w14:textId="001431D6" w:rsidR="00A40553" w:rsidRPr="00AB4427" w:rsidRDefault="00A40553" w:rsidP="00C92D59">
            <w:pPr>
              <w:pStyle w:val="PMTableTextBold"/>
              <w:tabs>
                <w:tab w:val="left" w:leader="dot" w:pos="6840"/>
              </w:tabs>
              <w:rPr>
                <w:sz w:val="20"/>
                <w:szCs w:val="20"/>
                <w:lang w:eastAsia="en-CA"/>
              </w:rPr>
            </w:pPr>
            <w:r w:rsidRPr="00AB4427">
              <w:rPr>
                <w:sz w:val="20"/>
                <w:szCs w:val="20"/>
                <w:lang w:eastAsia="en-CA"/>
              </w:rPr>
              <w:t>Name</w:t>
            </w:r>
            <w:r w:rsidR="00B93BAA" w:rsidRPr="00AB4427">
              <w:rPr>
                <w:sz w:val="20"/>
                <w:szCs w:val="20"/>
                <w:lang w:eastAsia="en-CA"/>
              </w:rPr>
              <w:t>,</w:t>
            </w:r>
            <w:r w:rsidRPr="00AB4427">
              <w:rPr>
                <w:sz w:val="20"/>
                <w:szCs w:val="20"/>
                <w:lang w:eastAsia="en-CA"/>
              </w:rPr>
              <w:t xml:space="preserve"> </w:t>
            </w:r>
            <w:r w:rsidR="00C92D59" w:rsidRPr="00AB4427">
              <w:rPr>
                <w:sz w:val="20"/>
                <w:szCs w:val="20"/>
                <w:lang w:eastAsia="en-CA"/>
              </w:rPr>
              <w:t xml:space="preserve">Address </w:t>
            </w:r>
            <w:r w:rsidR="0077488F" w:rsidRPr="00AB4427">
              <w:rPr>
                <w:sz w:val="20"/>
                <w:szCs w:val="20"/>
                <w:lang w:eastAsia="en-CA"/>
              </w:rPr>
              <w:t xml:space="preserve">and Type </w:t>
            </w:r>
            <w:r w:rsidR="00C92D59" w:rsidRPr="00AB4427">
              <w:rPr>
                <w:sz w:val="20"/>
                <w:szCs w:val="20"/>
                <w:lang w:eastAsia="en-CA"/>
              </w:rPr>
              <w:t>of Business</w:t>
            </w:r>
            <w:r w:rsidR="0077488F" w:rsidRPr="00AB4427">
              <w:rPr>
                <w:sz w:val="20"/>
                <w:szCs w:val="20"/>
                <w:lang w:eastAsia="en-CA"/>
              </w:rPr>
              <w:t xml:space="preserve"> of the Employer</w:t>
            </w:r>
          </w:p>
        </w:tc>
        <w:tc>
          <w:tcPr>
            <w:tcW w:w="5486" w:type="dxa"/>
          </w:tcPr>
          <w:p w14:paraId="17DF30A6" w14:textId="5829B355" w:rsidR="00A40553" w:rsidRPr="00AB4427" w:rsidRDefault="00A40553" w:rsidP="00C92D59">
            <w:pPr>
              <w:pStyle w:val="PMtableText"/>
              <w:tabs>
                <w:tab w:val="left" w:leader="dot" w:pos="6840"/>
              </w:tabs>
              <w:rPr>
                <w:sz w:val="20"/>
                <w:szCs w:val="20"/>
                <w:lang w:eastAsia="en-CA"/>
              </w:rPr>
            </w:pPr>
          </w:p>
        </w:tc>
      </w:tr>
      <w:tr w:rsidR="00A40553" w:rsidRPr="00AB4427" w14:paraId="17DF30AA" w14:textId="77777777" w:rsidTr="00C8231E">
        <w:trPr>
          <w:trHeight w:hRule="exact" w:val="680"/>
        </w:trPr>
        <w:tc>
          <w:tcPr>
            <w:tcW w:w="3402" w:type="dxa"/>
          </w:tcPr>
          <w:p w14:paraId="17DF30A8" w14:textId="267601D4" w:rsidR="00A40553" w:rsidRPr="00AB4427" w:rsidRDefault="0077488F" w:rsidP="009133A1">
            <w:pPr>
              <w:pStyle w:val="PMTableTextBold"/>
              <w:tabs>
                <w:tab w:val="left" w:leader="dot" w:pos="6840"/>
              </w:tabs>
              <w:rPr>
                <w:sz w:val="20"/>
                <w:szCs w:val="20"/>
                <w:lang w:eastAsia="en-CA"/>
              </w:rPr>
            </w:pPr>
            <w:r w:rsidRPr="00AB4427">
              <w:rPr>
                <w:sz w:val="20"/>
                <w:szCs w:val="20"/>
                <w:lang w:eastAsia="en-CA"/>
              </w:rPr>
              <w:t>Name of the Worker</w:t>
            </w:r>
          </w:p>
        </w:tc>
        <w:tc>
          <w:tcPr>
            <w:tcW w:w="5486" w:type="dxa"/>
          </w:tcPr>
          <w:p w14:paraId="17DF30A9"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AD" w14:textId="77777777" w:rsidTr="00C8231E">
        <w:trPr>
          <w:trHeight w:hRule="exact" w:val="1276"/>
        </w:trPr>
        <w:tc>
          <w:tcPr>
            <w:tcW w:w="3402" w:type="dxa"/>
          </w:tcPr>
          <w:p w14:paraId="17DF30AB" w14:textId="295A9C52"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Nature the Bod</w:t>
            </w:r>
            <w:r w:rsidR="009133A1" w:rsidRPr="00AB4427">
              <w:rPr>
                <w:sz w:val="20"/>
                <w:szCs w:val="20"/>
                <w:lang w:eastAsia="en-CA"/>
              </w:rPr>
              <w:t>ily Injury</w:t>
            </w:r>
          </w:p>
        </w:tc>
        <w:tc>
          <w:tcPr>
            <w:tcW w:w="5486" w:type="dxa"/>
          </w:tcPr>
          <w:p w14:paraId="17DF30AC"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0" w14:textId="77777777" w:rsidTr="00C8231E">
        <w:trPr>
          <w:trHeight w:hRule="exact" w:val="992"/>
        </w:trPr>
        <w:tc>
          <w:tcPr>
            <w:tcW w:w="3402" w:type="dxa"/>
          </w:tcPr>
          <w:p w14:paraId="17DF30AE" w14:textId="142BB75B" w:rsidR="00A40553" w:rsidRPr="00AB4427" w:rsidRDefault="002B4374" w:rsidP="00C8231E">
            <w:pPr>
              <w:pStyle w:val="PMTableTextBold"/>
              <w:tabs>
                <w:tab w:val="left" w:leader="dot" w:pos="6840"/>
              </w:tabs>
              <w:rPr>
                <w:sz w:val="20"/>
                <w:szCs w:val="20"/>
                <w:lang w:eastAsia="en-CA"/>
              </w:rPr>
            </w:pPr>
            <w:r w:rsidRPr="00AB4427">
              <w:rPr>
                <w:sz w:val="20"/>
                <w:szCs w:val="20"/>
                <w:lang w:eastAsia="en-CA"/>
              </w:rPr>
              <w:t>Nature and Circumstances of the Occurrence (Machinery, Equipment or Procedure Involved)</w:t>
            </w:r>
          </w:p>
        </w:tc>
        <w:tc>
          <w:tcPr>
            <w:tcW w:w="5486" w:type="dxa"/>
          </w:tcPr>
          <w:p w14:paraId="17DF30AF"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3" w14:textId="77777777" w:rsidTr="00C8231E">
        <w:trPr>
          <w:trHeight w:hRule="exact" w:val="851"/>
        </w:trPr>
        <w:tc>
          <w:tcPr>
            <w:tcW w:w="3402" w:type="dxa"/>
          </w:tcPr>
          <w:p w14:paraId="17DF30B1" w14:textId="51CACF85"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Time</w:t>
            </w:r>
            <w:r w:rsidR="002B4374" w:rsidRPr="00AB4427">
              <w:rPr>
                <w:sz w:val="20"/>
                <w:szCs w:val="20"/>
                <w:lang w:eastAsia="en-CA"/>
              </w:rPr>
              <w:t>, Date</w:t>
            </w:r>
            <w:r w:rsidRPr="00AB4427">
              <w:rPr>
                <w:sz w:val="20"/>
                <w:szCs w:val="20"/>
                <w:lang w:eastAsia="en-CA"/>
              </w:rPr>
              <w:t xml:space="preserve"> and Place of Occurrence</w:t>
            </w:r>
          </w:p>
        </w:tc>
        <w:tc>
          <w:tcPr>
            <w:tcW w:w="5486" w:type="dxa"/>
          </w:tcPr>
          <w:p w14:paraId="17DF30B2"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6" w14:textId="77777777" w:rsidTr="00C8231E">
        <w:trPr>
          <w:trHeight w:hRule="exact" w:val="992"/>
        </w:trPr>
        <w:tc>
          <w:tcPr>
            <w:tcW w:w="3402" w:type="dxa"/>
          </w:tcPr>
          <w:p w14:paraId="17DF30B4" w14:textId="6C25CF0F" w:rsidR="00A40553" w:rsidRPr="00AB4427" w:rsidRDefault="0024202C" w:rsidP="00C8231E">
            <w:pPr>
              <w:pStyle w:val="PMTableTextBold"/>
              <w:tabs>
                <w:tab w:val="left" w:leader="dot" w:pos="6840"/>
              </w:tabs>
              <w:rPr>
                <w:sz w:val="20"/>
                <w:szCs w:val="20"/>
                <w:lang w:eastAsia="en-CA"/>
              </w:rPr>
            </w:pPr>
            <w:r w:rsidRPr="00AB4427">
              <w:rPr>
                <w:sz w:val="20"/>
                <w:szCs w:val="20"/>
                <w:lang w:eastAsia="en-CA"/>
              </w:rPr>
              <w:t>Name(s) and Address(es) of Witness(es)</w:t>
            </w:r>
          </w:p>
        </w:tc>
        <w:tc>
          <w:tcPr>
            <w:tcW w:w="5486" w:type="dxa"/>
          </w:tcPr>
          <w:p w14:paraId="17DF30B5"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0BF" w14:textId="77777777" w:rsidTr="00C8231E">
        <w:trPr>
          <w:trHeight w:hRule="exact" w:val="907"/>
        </w:trPr>
        <w:tc>
          <w:tcPr>
            <w:tcW w:w="3402" w:type="dxa"/>
          </w:tcPr>
          <w:p w14:paraId="17DF30BD" w14:textId="0276D081"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 xml:space="preserve">Steps Taken to Prevent </w:t>
            </w:r>
            <w:r w:rsidR="00786DF2" w:rsidRPr="00AB4427">
              <w:rPr>
                <w:sz w:val="20"/>
                <w:szCs w:val="20"/>
                <w:lang w:eastAsia="en-CA"/>
              </w:rPr>
              <w:t xml:space="preserve">a </w:t>
            </w:r>
            <w:r w:rsidRPr="00AB4427">
              <w:rPr>
                <w:sz w:val="20"/>
                <w:szCs w:val="20"/>
                <w:lang w:eastAsia="en-CA"/>
              </w:rPr>
              <w:t>Recurrence</w:t>
            </w:r>
          </w:p>
        </w:tc>
        <w:tc>
          <w:tcPr>
            <w:tcW w:w="5486" w:type="dxa"/>
          </w:tcPr>
          <w:p w14:paraId="17DF30BE" w14:textId="77777777" w:rsidR="00A40553" w:rsidRPr="00AB4427" w:rsidRDefault="00A40553" w:rsidP="00C8231E">
            <w:pPr>
              <w:pStyle w:val="PMtableText"/>
              <w:tabs>
                <w:tab w:val="left" w:leader="dot" w:pos="6840"/>
              </w:tabs>
              <w:rPr>
                <w:sz w:val="20"/>
                <w:szCs w:val="20"/>
                <w:lang w:eastAsia="en-CA"/>
              </w:rPr>
            </w:pPr>
          </w:p>
        </w:tc>
      </w:tr>
    </w:tbl>
    <w:p w14:paraId="37BF30B9" w14:textId="6E9CBF78" w:rsidR="00B948BE" w:rsidRPr="00AB4427" w:rsidRDefault="00B948BE" w:rsidP="00B948BE">
      <w:pPr>
        <w:pStyle w:val="PMSecondPgHead"/>
      </w:pPr>
      <w:r w:rsidRPr="00AB4427">
        <w:lastRenderedPageBreak/>
        <w:t>Notice of Incident - Occupational Illness</w:t>
      </w:r>
    </w:p>
    <w:p w14:paraId="3CBCE839" w14:textId="70B8B2C4" w:rsidR="00B948BE" w:rsidRPr="00AB4427" w:rsidRDefault="00B948BE" w:rsidP="00B948BE">
      <w:pPr>
        <w:pStyle w:val="PMtextBeforeTable"/>
      </w:pPr>
      <w:r w:rsidRPr="00AB4427">
        <w:rPr>
          <w:b/>
        </w:rPr>
        <w:t>IMPORTANT:</w:t>
      </w:r>
      <w:r w:rsidRPr="00AB4427">
        <w:t xml:space="preserve"> This report must be sent to the </w:t>
      </w:r>
      <w:r w:rsidR="009E496A" w:rsidRPr="00AB4427">
        <w:t>Ministry of Labour, Immigration, Training and Skills Development</w:t>
      </w:r>
      <w:r w:rsidRPr="00AB4427">
        <w:t xml:space="preserve"> within four days of being advised </w:t>
      </w:r>
      <w:r w:rsidR="007474CE" w:rsidRPr="00AB4427">
        <w:t>of the</w:t>
      </w:r>
      <w:r w:rsidRPr="00AB4427">
        <w:t xml:space="preserve"> occupational illness.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B948BE" w:rsidRPr="00AB4427" w14:paraId="266B823F" w14:textId="77777777" w:rsidTr="00F46B1E">
        <w:trPr>
          <w:trHeight w:hRule="exact" w:val="1509"/>
        </w:trPr>
        <w:tc>
          <w:tcPr>
            <w:tcW w:w="3402" w:type="dxa"/>
          </w:tcPr>
          <w:p w14:paraId="3625A355" w14:textId="77777777" w:rsidR="00B948BE" w:rsidRPr="00AB4427" w:rsidRDefault="00B948BE" w:rsidP="00F46B1E">
            <w:pPr>
              <w:pStyle w:val="PMTableTextBold"/>
              <w:tabs>
                <w:tab w:val="left" w:leader="dot" w:pos="6840"/>
              </w:tabs>
              <w:rPr>
                <w:sz w:val="20"/>
                <w:szCs w:val="20"/>
                <w:lang w:eastAsia="en-CA"/>
              </w:rPr>
            </w:pPr>
            <w:r w:rsidRPr="00AB4427">
              <w:rPr>
                <w:sz w:val="20"/>
                <w:szCs w:val="20"/>
                <w:lang w:eastAsia="en-CA"/>
              </w:rPr>
              <w:t>Name, Address and Type of Business of the Employer</w:t>
            </w:r>
          </w:p>
        </w:tc>
        <w:tc>
          <w:tcPr>
            <w:tcW w:w="5486" w:type="dxa"/>
          </w:tcPr>
          <w:p w14:paraId="5CF7B870" w14:textId="77777777" w:rsidR="00B948BE" w:rsidRPr="00AB4427" w:rsidRDefault="00B948BE" w:rsidP="00F46B1E">
            <w:pPr>
              <w:pStyle w:val="PMtableText"/>
              <w:tabs>
                <w:tab w:val="left" w:leader="dot" w:pos="6840"/>
              </w:tabs>
              <w:rPr>
                <w:sz w:val="20"/>
                <w:szCs w:val="20"/>
                <w:lang w:eastAsia="en-CA"/>
              </w:rPr>
            </w:pPr>
          </w:p>
        </w:tc>
      </w:tr>
      <w:tr w:rsidR="00B948BE" w:rsidRPr="00AB4427" w14:paraId="32F95D1F" w14:textId="77777777" w:rsidTr="00F46B1E">
        <w:trPr>
          <w:trHeight w:hRule="exact" w:val="680"/>
        </w:trPr>
        <w:tc>
          <w:tcPr>
            <w:tcW w:w="3402" w:type="dxa"/>
          </w:tcPr>
          <w:p w14:paraId="05707166" w14:textId="77777777" w:rsidR="00B948BE" w:rsidRPr="00AB4427" w:rsidRDefault="00B948BE" w:rsidP="00F46B1E">
            <w:pPr>
              <w:pStyle w:val="PMTableTextBold"/>
              <w:tabs>
                <w:tab w:val="left" w:leader="dot" w:pos="6840"/>
              </w:tabs>
              <w:rPr>
                <w:sz w:val="20"/>
                <w:szCs w:val="20"/>
                <w:lang w:eastAsia="en-CA"/>
              </w:rPr>
            </w:pPr>
            <w:r w:rsidRPr="00AB4427">
              <w:rPr>
                <w:sz w:val="20"/>
                <w:szCs w:val="20"/>
                <w:lang w:eastAsia="en-CA"/>
              </w:rPr>
              <w:t>Name of the Worker</w:t>
            </w:r>
          </w:p>
        </w:tc>
        <w:tc>
          <w:tcPr>
            <w:tcW w:w="5486" w:type="dxa"/>
          </w:tcPr>
          <w:p w14:paraId="45BB069C" w14:textId="77777777" w:rsidR="00B948BE" w:rsidRPr="00AB4427" w:rsidRDefault="00B948BE" w:rsidP="00F46B1E">
            <w:pPr>
              <w:pStyle w:val="PMtableText"/>
              <w:tabs>
                <w:tab w:val="left" w:leader="dot" w:pos="6840"/>
              </w:tabs>
              <w:rPr>
                <w:sz w:val="20"/>
                <w:szCs w:val="20"/>
                <w:lang w:eastAsia="en-CA"/>
              </w:rPr>
            </w:pPr>
          </w:p>
        </w:tc>
      </w:tr>
      <w:tr w:rsidR="00776E2A" w:rsidRPr="00AB4427" w14:paraId="015BFF58" w14:textId="77777777" w:rsidTr="00F46B1E">
        <w:trPr>
          <w:trHeight w:hRule="exact" w:val="1276"/>
        </w:trPr>
        <w:tc>
          <w:tcPr>
            <w:tcW w:w="3402" w:type="dxa"/>
          </w:tcPr>
          <w:p w14:paraId="23764EEC" w14:textId="2C640E80" w:rsidR="00776E2A" w:rsidRPr="00AB4427" w:rsidRDefault="00776E2A" w:rsidP="00776E2A">
            <w:pPr>
              <w:pStyle w:val="PMTableTextBold"/>
              <w:tabs>
                <w:tab w:val="left" w:leader="dot" w:pos="6840"/>
              </w:tabs>
              <w:rPr>
                <w:sz w:val="20"/>
                <w:szCs w:val="20"/>
                <w:lang w:eastAsia="en-CA"/>
              </w:rPr>
            </w:pPr>
            <w:r w:rsidRPr="00AB4427">
              <w:rPr>
                <w:sz w:val="20"/>
                <w:szCs w:val="20"/>
              </w:rPr>
              <w:t>Description of the Cause or Suspected Cause of the Occupational Illness</w:t>
            </w:r>
          </w:p>
        </w:tc>
        <w:tc>
          <w:tcPr>
            <w:tcW w:w="5486" w:type="dxa"/>
          </w:tcPr>
          <w:p w14:paraId="0CBE735A" w14:textId="77777777" w:rsidR="00776E2A" w:rsidRPr="00AB4427" w:rsidRDefault="00776E2A" w:rsidP="00776E2A">
            <w:pPr>
              <w:pStyle w:val="PMtableText"/>
              <w:tabs>
                <w:tab w:val="left" w:leader="dot" w:pos="6840"/>
              </w:tabs>
              <w:rPr>
                <w:sz w:val="20"/>
                <w:szCs w:val="20"/>
                <w:lang w:eastAsia="en-CA"/>
              </w:rPr>
            </w:pPr>
          </w:p>
        </w:tc>
      </w:tr>
      <w:tr w:rsidR="00776E2A" w:rsidRPr="00AB4427" w14:paraId="66D5A106" w14:textId="77777777" w:rsidTr="00F46B1E">
        <w:trPr>
          <w:trHeight w:hRule="exact" w:val="992"/>
        </w:trPr>
        <w:tc>
          <w:tcPr>
            <w:tcW w:w="3402" w:type="dxa"/>
          </w:tcPr>
          <w:p w14:paraId="415F768F" w14:textId="62531B75" w:rsidR="00776E2A" w:rsidRPr="00AB4427" w:rsidRDefault="00776E2A" w:rsidP="00776E2A">
            <w:pPr>
              <w:pStyle w:val="PMTableTextBold"/>
              <w:tabs>
                <w:tab w:val="left" w:leader="dot" w:pos="6840"/>
              </w:tabs>
              <w:rPr>
                <w:sz w:val="20"/>
                <w:szCs w:val="20"/>
                <w:lang w:eastAsia="en-CA"/>
              </w:rPr>
            </w:pPr>
            <w:r w:rsidRPr="00AB4427">
              <w:rPr>
                <w:sz w:val="20"/>
                <w:szCs w:val="20"/>
              </w:rPr>
              <w:t>Name(s) and Address(es) of Witness(es)</w:t>
            </w:r>
          </w:p>
        </w:tc>
        <w:tc>
          <w:tcPr>
            <w:tcW w:w="5486" w:type="dxa"/>
          </w:tcPr>
          <w:p w14:paraId="06543082" w14:textId="77777777" w:rsidR="00776E2A" w:rsidRPr="00AB4427" w:rsidRDefault="00776E2A" w:rsidP="00776E2A">
            <w:pPr>
              <w:pStyle w:val="PMtableText"/>
              <w:tabs>
                <w:tab w:val="left" w:leader="dot" w:pos="6840"/>
              </w:tabs>
              <w:rPr>
                <w:sz w:val="20"/>
                <w:szCs w:val="20"/>
                <w:lang w:eastAsia="en-CA"/>
              </w:rPr>
            </w:pPr>
          </w:p>
        </w:tc>
      </w:tr>
      <w:tr w:rsidR="00776E2A" w:rsidRPr="00AB4427" w14:paraId="60EFAB66" w14:textId="77777777" w:rsidTr="00F46B1E">
        <w:trPr>
          <w:trHeight w:hRule="exact" w:val="851"/>
        </w:trPr>
        <w:tc>
          <w:tcPr>
            <w:tcW w:w="3402" w:type="dxa"/>
          </w:tcPr>
          <w:p w14:paraId="2C8F4D0E" w14:textId="6364B256" w:rsidR="00776E2A" w:rsidRPr="00AB4427" w:rsidRDefault="00776E2A" w:rsidP="00776E2A">
            <w:pPr>
              <w:pStyle w:val="PMTableTextBold"/>
              <w:tabs>
                <w:tab w:val="left" w:leader="dot" w:pos="6840"/>
              </w:tabs>
              <w:rPr>
                <w:sz w:val="20"/>
                <w:szCs w:val="20"/>
                <w:lang w:eastAsia="en-CA"/>
              </w:rPr>
            </w:pPr>
            <w:r w:rsidRPr="00AB4427">
              <w:rPr>
                <w:sz w:val="20"/>
                <w:szCs w:val="20"/>
              </w:rPr>
              <w:t>Steps Taken to Prevent a Recurrence or Further Illness</w:t>
            </w:r>
          </w:p>
        </w:tc>
        <w:tc>
          <w:tcPr>
            <w:tcW w:w="5486" w:type="dxa"/>
          </w:tcPr>
          <w:p w14:paraId="108BDED1" w14:textId="77777777" w:rsidR="00776E2A" w:rsidRPr="00AB4427" w:rsidRDefault="00776E2A" w:rsidP="00776E2A">
            <w:pPr>
              <w:pStyle w:val="PMtableText"/>
              <w:tabs>
                <w:tab w:val="left" w:leader="dot" w:pos="6840"/>
              </w:tabs>
              <w:rPr>
                <w:sz w:val="20"/>
                <w:szCs w:val="20"/>
                <w:lang w:eastAsia="en-CA"/>
              </w:rPr>
            </w:pPr>
          </w:p>
        </w:tc>
      </w:tr>
    </w:tbl>
    <w:p w14:paraId="17DF30C0" w14:textId="77777777" w:rsidR="00A40553" w:rsidRPr="00AB4427" w:rsidRDefault="00A40553" w:rsidP="00A40553">
      <w:pPr>
        <w:pStyle w:val="PMSecondPgHead"/>
      </w:pPr>
      <w:r w:rsidRPr="00AB4427">
        <w:lastRenderedPageBreak/>
        <w:t>Action Plan Template</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1260"/>
        <w:gridCol w:w="1080"/>
        <w:gridCol w:w="1440"/>
        <w:gridCol w:w="900"/>
      </w:tblGrid>
      <w:tr w:rsidR="00A40553" w:rsidRPr="00AB4427" w14:paraId="17DF30C7" w14:textId="77777777" w:rsidTr="00C8231E">
        <w:trPr>
          <w:jc w:val="center"/>
        </w:trPr>
        <w:tc>
          <w:tcPr>
            <w:tcW w:w="2808" w:type="dxa"/>
          </w:tcPr>
          <w:p w14:paraId="17DF30C1" w14:textId="77777777" w:rsidR="00A40553" w:rsidRPr="00AB4427" w:rsidRDefault="00A40553" w:rsidP="00496D31">
            <w:pPr>
              <w:pStyle w:val="PMtableHead"/>
              <w:spacing w:before="60" w:after="60"/>
              <w:jc w:val="center"/>
            </w:pPr>
            <w:r w:rsidRPr="00AB4427">
              <w:t>Action Plan Step (Task/Activity)</w:t>
            </w:r>
          </w:p>
        </w:tc>
        <w:tc>
          <w:tcPr>
            <w:tcW w:w="1980" w:type="dxa"/>
          </w:tcPr>
          <w:p w14:paraId="17DF30C2" w14:textId="77777777" w:rsidR="00A40553" w:rsidRPr="00AB4427" w:rsidRDefault="00A40553" w:rsidP="00496D31">
            <w:pPr>
              <w:pStyle w:val="PMtableHead"/>
              <w:spacing w:before="60" w:after="60"/>
              <w:jc w:val="center"/>
            </w:pPr>
            <w:r w:rsidRPr="00AB4427">
              <w:t>Responsible Person/Group</w:t>
            </w:r>
          </w:p>
        </w:tc>
        <w:tc>
          <w:tcPr>
            <w:tcW w:w="1260" w:type="dxa"/>
          </w:tcPr>
          <w:p w14:paraId="17DF30C3" w14:textId="77777777" w:rsidR="00A40553" w:rsidRPr="00AB4427" w:rsidRDefault="00A40553" w:rsidP="00496D31">
            <w:pPr>
              <w:pStyle w:val="PMtableHead"/>
              <w:spacing w:before="60" w:after="60"/>
              <w:jc w:val="center"/>
            </w:pPr>
            <w:r w:rsidRPr="00AB4427">
              <w:t>Begin Date</w:t>
            </w:r>
          </w:p>
        </w:tc>
        <w:tc>
          <w:tcPr>
            <w:tcW w:w="1080" w:type="dxa"/>
          </w:tcPr>
          <w:p w14:paraId="17DF30C4" w14:textId="77777777" w:rsidR="00A40553" w:rsidRPr="00AB4427" w:rsidRDefault="00A40553" w:rsidP="00496D31">
            <w:pPr>
              <w:pStyle w:val="PMtableHead"/>
              <w:spacing w:before="60" w:after="60"/>
              <w:jc w:val="center"/>
            </w:pPr>
            <w:r w:rsidRPr="00AB4427">
              <w:t>End Date</w:t>
            </w:r>
          </w:p>
        </w:tc>
        <w:tc>
          <w:tcPr>
            <w:tcW w:w="1440" w:type="dxa"/>
          </w:tcPr>
          <w:p w14:paraId="17DF30C5" w14:textId="77777777" w:rsidR="00A40553" w:rsidRPr="00AB4427" w:rsidRDefault="00A40553" w:rsidP="00496D31">
            <w:pPr>
              <w:pStyle w:val="PMtableHead"/>
              <w:spacing w:before="60" w:after="60"/>
              <w:jc w:val="center"/>
            </w:pPr>
            <w:r w:rsidRPr="00AB4427">
              <w:t>Estimated Hours</w:t>
            </w:r>
          </w:p>
        </w:tc>
        <w:tc>
          <w:tcPr>
            <w:tcW w:w="900" w:type="dxa"/>
          </w:tcPr>
          <w:p w14:paraId="17DF30C6" w14:textId="77777777" w:rsidR="00A40553" w:rsidRPr="00AB4427" w:rsidRDefault="00A40553" w:rsidP="00496D31">
            <w:pPr>
              <w:pStyle w:val="PMtableHead"/>
              <w:spacing w:before="60" w:after="60"/>
              <w:jc w:val="center"/>
            </w:pPr>
            <w:r w:rsidRPr="00AB4427">
              <w:t>Cost</w:t>
            </w:r>
          </w:p>
        </w:tc>
      </w:tr>
      <w:tr w:rsidR="00A40553" w:rsidRPr="00AB4427" w14:paraId="17DF30CE" w14:textId="77777777" w:rsidTr="00C8231E">
        <w:trPr>
          <w:trHeight w:val="1065"/>
          <w:jc w:val="center"/>
        </w:trPr>
        <w:tc>
          <w:tcPr>
            <w:tcW w:w="2808" w:type="dxa"/>
          </w:tcPr>
          <w:p w14:paraId="17DF30C8" w14:textId="77777777" w:rsidR="00A40553" w:rsidRPr="00AB4427" w:rsidRDefault="00A40553" w:rsidP="00C8231E">
            <w:pPr>
              <w:pStyle w:val="PMtabletextsmall"/>
            </w:pPr>
          </w:p>
        </w:tc>
        <w:tc>
          <w:tcPr>
            <w:tcW w:w="1980" w:type="dxa"/>
          </w:tcPr>
          <w:p w14:paraId="17DF30C9" w14:textId="77777777" w:rsidR="00A40553" w:rsidRPr="00AB4427" w:rsidRDefault="00A40553" w:rsidP="00C8231E">
            <w:pPr>
              <w:pStyle w:val="PMtabletextsmall"/>
            </w:pPr>
          </w:p>
        </w:tc>
        <w:tc>
          <w:tcPr>
            <w:tcW w:w="1260" w:type="dxa"/>
          </w:tcPr>
          <w:p w14:paraId="17DF30CA" w14:textId="5B923CFF" w:rsidR="00A40553" w:rsidRPr="00AB4427" w:rsidRDefault="00A40553" w:rsidP="00C8231E">
            <w:pPr>
              <w:pStyle w:val="PMtabletextsmall"/>
            </w:pPr>
          </w:p>
        </w:tc>
        <w:tc>
          <w:tcPr>
            <w:tcW w:w="1080" w:type="dxa"/>
          </w:tcPr>
          <w:p w14:paraId="17DF30CB" w14:textId="5B30008E" w:rsidR="00A40553" w:rsidRPr="00AB4427" w:rsidRDefault="00A40553" w:rsidP="00C8231E">
            <w:pPr>
              <w:pStyle w:val="PMtabletextsmall"/>
            </w:pPr>
          </w:p>
        </w:tc>
        <w:tc>
          <w:tcPr>
            <w:tcW w:w="1440" w:type="dxa"/>
          </w:tcPr>
          <w:p w14:paraId="17DF30CC" w14:textId="77777777" w:rsidR="00A40553" w:rsidRPr="00AB4427" w:rsidRDefault="00A40553" w:rsidP="00C8231E">
            <w:pPr>
              <w:pStyle w:val="PMtabletextsmall"/>
            </w:pPr>
          </w:p>
        </w:tc>
        <w:tc>
          <w:tcPr>
            <w:tcW w:w="900" w:type="dxa"/>
          </w:tcPr>
          <w:p w14:paraId="17DF30CD" w14:textId="77777777" w:rsidR="00A40553" w:rsidRPr="00AB4427" w:rsidRDefault="00A40553" w:rsidP="00C8231E">
            <w:pPr>
              <w:pStyle w:val="PMtabletextsmall"/>
            </w:pPr>
          </w:p>
        </w:tc>
      </w:tr>
      <w:tr w:rsidR="00A40553" w:rsidRPr="00AB4427" w14:paraId="17DF30D5" w14:textId="77777777" w:rsidTr="00C8231E">
        <w:trPr>
          <w:trHeight w:val="1065"/>
          <w:jc w:val="center"/>
        </w:trPr>
        <w:tc>
          <w:tcPr>
            <w:tcW w:w="2808" w:type="dxa"/>
          </w:tcPr>
          <w:p w14:paraId="17DF30CF" w14:textId="77777777" w:rsidR="00A40553" w:rsidRPr="00AB4427" w:rsidRDefault="00A40553" w:rsidP="00C8231E">
            <w:pPr>
              <w:pStyle w:val="PMtabletextsmall"/>
            </w:pPr>
          </w:p>
        </w:tc>
        <w:tc>
          <w:tcPr>
            <w:tcW w:w="1980" w:type="dxa"/>
          </w:tcPr>
          <w:p w14:paraId="17DF30D0" w14:textId="77777777" w:rsidR="00A40553" w:rsidRPr="00AB4427" w:rsidRDefault="00A40553" w:rsidP="00C8231E">
            <w:pPr>
              <w:pStyle w:val="PMtabletextsmall"/>
            </w:pPr>
          </w:p>
        </w:tc>
        <w:tc>
          <w:tcPr>
            <w:tcW w:w="1260" w:type="dxa"/>
          </w:tcPr>
          <w:p w14:paraId="17DF30D1" w14:textId="34C97C39" w:rsidR="00A40553" w:rsidRPr="00AB4427" w:rsidRDefault="00A40553" w:rsidP="00C8231E">
            <w:pPr>
              <w:pStyle w:val="PMtabletextsmall"/>
            </w:pPr>
          </w:p>
        </w:tc>
        <w:tc>
          <w:tcPr>
            <w:tcW w:w="1080" w:type="dxa"/>
          </w:tcPr>
          <w:p w14:paraId="17DF30D2" w14:textId="143AF4AE" w:rsidR="00A40553" w:rsidRPr="00AB4427" w:rsidRDefault="00A40553" w:rsidP="00C8231E">
            <w:pPr>
              <w:pStyle w:val="PMtabletextsmall"/>
            </w:pPr>
          </w:p>
        </w:tc>
        <w:tc>
          <w:tcPr>
            <w:tcW w:w="1440" w:type="dxa"/>
          </w:tcPr>
          <w:p w14:paraId="17DF30D3" w14:textId="77777777" w:rsidR="00A40553" w:rsidRPr="00AB4427" w:rsidRDefault="00A40553" w:rsidP="00C8231E">
            <w:pPr>
              <w:pStyle w:val="PMtabletextsmall"/>
            </w:pPr>
          </w:p>
        </w:tc>
        <w:tc>
          <w:tcPr>
            <w:tcW w:w="900" w:type="dxa"/>
          </w:tcPr>
          <w:p w14:paraId="17DF30D4" w14:textId="77777777" w:rsidR="00A40553" w:rsidRPr="00AB4427" w:rsidRDefault="00A40553" w:rsidP="00C8231E">
            <w:pPr>
              <w:pStyle w:val="PMtabletextsmall"/>
            </w:pPr>
          </w:p>
        </w:tc>
      </w:tr>
      <w:tr w:rsidR="00A40553" w:rsidRPr="00AB4427" w14:paraId="17DF30DC" w14:textId="77777777" w:rsidTr="00C8231E">
        <w:trPr>
          <w:trHeight w:val="1065"/>
          <w:jc w:val="center"/>
        </w:trPr>
        <w:tc>
          <w:tcPr>
            <w:tcW w:w="2808" w:type="dxa"/>
          </w:tcPr>
          <w:p w14:paraId="17DF30D6" w14:textId="77777777" w:rsidR="00A40553" w:rsidRPr="00AB4427" w:rsidRDefault="00A40553" w:rsidP="00C8231E">
            <w:pPr>
              <w:pStyle w:val="PMtabletextsmall"/>
            </w:pPr>
          </w:p>
        </w:tc>
        <w:tc>
          <w:tcPr>
            <w:tcW w:w="1980" w:type="dxa"/>
          </w:tcPr>
          <w:p w14:paraId="17DF30D7" w14:textId="77777777" w:rsidR="00A40553" w:rsidRPr="00AB4427" w:rsidRDefault="00A40553" w:rsidP="00C8231E">
            <w:pPr>
              <w:pStyle w:val="PMtabletextsmall"/>
            </w:pPr>
          </w:p>
        </w:tc>
        <w:tc>
          <w:tcPr>
            <w:tcW w:w="1260" w:type="dxa"/>
          </w:tcPr>
          <w:p w14:paraId="17DF30D8" w14:textId="516A0B7A" w:rsidR="00A40553" w:rsidRPr="00AB4427" w:rsidRDefault="00A40553" w:rsidP="00C8231E">
            <w:pPr>
              <w:pStyle w:val="PMtabletextsmall"/>
            </w:pPr>
          </w:p>
        </w:tc>
        <w:tc>
          <w:tcPr>
            <w:tcW w:w="1080" w:type="dxa"/>
          </w:tcPr>
          <w:p w14:paraId="17DF30D9" w14:textId="30AF5559" w:rsidR="00A40553" w:rsidRPr="00AB4427" w:rsidRDefault="00A40553" w:rsidP="00C8231E">
            <w:pPr>
              <w:pStyle w:val="PMtabletextsmall"/>
            </w:pPr>
          </w:p>
        </w:tc>
        <w:tc>
          <w:tcPr>
            <w:tcW w:w="1440" w:type="dxa"/>
          </w:tcPr>
          <w:p w14:paraId="17DF30DA" w14:textId="77777777" w:rsidR="00A40553" w:rsidRPr="00AB4427" w:rsidRDefault="00A40553" w:rsidP="00C8231E">
            <w:pPr>
              <w:pStyle w:val="PMtabletextsmall"/>
            </w:pPr>
          </w:p>
        </w:tc>
        <w:tc>
          <w:tcPr>
            <w:tcW w:w="900" w:type="dxa"/>
          </w:tcPr>
          <w:p w14:paraId="17DF30DB" w14:textId="77777777" w:rsidR="00A40553" w:rsidRPr="00AB4427" w:rsidRDefault="00A40553" w:rsidP="00C8231E">
            <w:pPr>
              <w:pStyle w:val="PMtabletextsmall"/>
            </w:pPr>
          </w:p>
        </w:tc>
      </w:tr>
      <w:tr w:rsidR="00A40553" w:rsidRPr="00AB4427" w14:paraId="17DF30E3" w14:textId="77777777" w:rsidTr="00C8231E">
        <w:trPr>
          <w:trHeight w:val="1065"/>
          <w:jc w:val="center"/>
        </w:trPr>
        <w:tc>
          <w:tcPr>
            <w:tcW w:w="2808" w:type="dxa"/>
          </w:tcPr>
          <w:p w14:paraId="17DF30DD" w14:textId="77777777" w:rsidR="00A40553" w:rsidRPr="00AB4427" w:rsidRDefault="00A40553" w:rsidP="00C8231E">
            <w:pPr>
              <w:pStyle w:val="PMtabletextsmall"/>
            </w:pPr>
          </w:p>
        </w:tc>
        <w:tc>
          <w:tcPr>
            <w:tcW w:w="1980" w:type="dxa"/>
          </w:tcPr>
          <w:p w14:paraId="17DF30DE" w14:textId="77777777" w:rsidR="00A40553" w:rsidRPr="00AB4427" w:rsidRDefault="00A40553" w:rsidP="00C8231E">
            <w:pPr>
              <w:pStyle w:val="PMtabletextsmall"/>
            </w:pPr>
          </w:p>
        </w:tc>
        <w:tc>
          <w:tcPr>
            <w:tcW w:w="1260" w:type="dxa"/>
          </w:tcPr>
          <w:p w14:paraId="17DF30DF" w14:textId="7FB614BA" w:rsidR="00A40553" w:rsidRPr="00AB4427" w:rsidRDefault="00A40553" w:rsidP="00C8231E">
            <w:pPr>
              <w:pStyle w:val="PMtabletextsmall"/>
            </w:pPr>
          </w:p>
        </w:tc>
        <w:tc>
          <w:tcPr>
            <w:tcW w:w="1080" w:type="dxa"/>
          </w:tcPr>
          <w:p w14:paraId="17DF30E0" w14:textId="6C47207C" w:rsidR="00A40553" w:rsidRPr="00AB4427" w:rsidRDefault="00A40553" w:rsidP="00C8231E">
            <w:pPr>
              <w:pStyle w:val="PMtabletextsmall"/>
            </w:pPr>
          </w:p>
        </w:tc>
        <w:tc>
          <w:tcPr>
            <w:tcW w:w="1440" w:type="dxa"/>
          </w:tcPr>
          <w:p w14:paraId="17DF30E1" w14:textId="77777777" w:rsidR="00A40553" w:rsidRPr="00AB4427" w:rsidRDefault="00A40553" w:rsidP="00C8231E">
            <w:pPr>
              <w:pStyle w:val="PMtabletextsmall"/>
            </w:pPr>
          </w:p>
        </w:tc>
        <w:tc>
          <w:tcPr>
            <w:tcW w:w="900" w:type="dxa"/>
          </w:tcPr>
          <w:p w14:paraId="17DF30E2" w14:textId="77777777" w:rsidR="00A40553" w:rsidRPr="00AB4427" w:rsidRDefault="00A40553" w:rsidP="00C8231E">
            <w:pPr>
              <w:pStyle w:val="PMtabletextsmall"/>
            </w:pPr>
          </w:p>
        </w:tc>
      </w:tr>
      <w:tr w:rsidR="00A40553" w:rsidRPr="00AB4427" w14:paraId="17DF30EA" w14:textId="77777777" w:rsidTr="00C8231E">
        <w:trPr>
          <w:trHeight w:val="1065"/>
          <w:jc w:val="center"/>
        </w:trPr>
        <w:tc>
          <w:tcPr>
            <w:tcW w:w="2808" w:type="dxa"/>
            <w:tcBorders>
              <w:bottom w:val="nil"/>
            </w:tcBorders>
          </w:tcPr>
          <w:p w14:paraId="17DF30E4" w14:textId="77777777" w:rsidR="00A40553" w:rsidRPr="00AB4427" w:rsidRDefault="00A40553" w:rsidP="00C8231E">
            <w:pPr>
              <w:pStyle w:val="PMtabletextsmall"/>
            </w:pPr>
          </w:p>
        </w:tc>
        <w:tc>
          <w:tcPr>
            <w:tcW w:w="1980" w:type="dxa"/>
            <w:tcBorders>
              <w:bottom w:val="nil"/>
            </w:tcBorders>
          </w:tcPr>
          <w:p w14:paraId="17DF30E5" w14:textId="77777777" w:rsidR="00A40553" w:rsidRPr="00AB4427" w:rsidRDefault="00A40553" w:rsidP="00C8231E">
            <w:pPr>
              <w:pStyle w:val="PMtabletextsmall"/>
            </w:pPr>
          </w:p>
        </w:tc>
        <w:tc>
          <w:tcPr>
            <w:tcW w:w="1260" w:type="dxa"/>
            <w:tcBorders>
              <w:bottom w:val="nil"/>
            </w:tcBorders>
          </w:tcPr>
          <w:p w14:paraId="17DF30E6" w14:textId="2897F786" w:rsidR="00A40553" w:rsidRPr="00AB4427" w:rsidRDefault="00A40553" w:rsidP="00C8231E">
            <w:pPr>
              <w:pStyle w:val="PMtabletextsmall"/>
            </w:pPr>
          </w:p>
        </w:tc>
        <w:tc>
          <w:tcPr>
            <w:tcW w:w="1080" w:type="dxa"/>
            <w:tcBorders>
              <w:bottom w:val="nil"/>
            </w:tcBorders>
          </w:tcPr>
          <w:p w14:paraId="17DF30E7" w14:textId="07462221" w:rsidR="00A40553" w:rsidRPr="00AB4427" w:rsidRDefault="00A40553" w:rsidP="00C8231E">
            <w:pPr>
              <w:pStyle w:val="PMtabletextsmall"/>
            </w:pPr>
          </w:p>
        </w:tc>
        <w:tc>
          <w:tcPr>
            <w:tcW w:w="1440" w:type="dxa"/>
          </w:tcPr>
          <w:p w14:paraId="17DF30E8" w14:textId="77777777" w:rsidR="00A40553" w:rsidRPr="00AB4427" w:rsidRDefault="00A40553" w:rsidP="00C8231E">
            <w:pPr>
              <w:pStyle w:val="PMtabletextsmall"/>
            </w:pPr>
          </w:p>
        </w:tc>
        <w:tc>
          <w:tcPr>
            <w:tcW w:w="900" w:type="dxa"/>
          </w:tcPr>
          <w:p w14:paraId="17DF30E9" w14:textId="77777777" w:rsidR="00A40553" w:rsidRPr="00AB4427" w:rsidRDefault="00A40553" w:rsidP="00C8231E">
            <w:pPr>
              <w:pStyle w:val="PMtabletextsmall"/>
            </w:pPr>
          </w:p>
        </w:tc>
      </w:tr>
      <w:tr w:rsidR="00A40553" w:rsidRPr="00AB4427" w14:paraId="17DF30F1" w14:textId="77777777" w:rsidTr="00C8231E">
        <w:trPr>
          <w:trHeight w:val="1065"/>
          <w:jc w:val="center"/>
        </w:trPr>
        <w:tc>
          <w:tcPr>
            <w:tcW w:w="2808" w:type="dxa"/>
            <w:tcBorders>
              <w:left w:val="nil"/>
              <w:bottom w:val="nil"/>
              <w:right w:val="nil"/>
            </w:tcBorders>
          </w:tcPr>
          <w:p w14:paraId="17DF30EB" w14:textId="77777777" w:rsidR="00A40553" w:rsidRPr="00AB4427" w:rsidRDefault="00A40553" w:rsidP="00C8231E">
            <w:pPr>
              <w:pStyle w:val="PMtext"/>
              <w:rPr>
                <w:sz w:val="24"/>
              </w:rPr>
            </w:pPr>
          </w:p>
        </w:tc>
        <w:tc>
          <w:tcPr>
            <w:tcW w:w="1980" w:type="dxa"/>
            <w:tcBorders>
              <w:left w:val="nil"/>
              <w:bottom w:val="nil"/>
              <w:right w:val="nil"/>
            </w:tcBorders>
          </w:tcPr>
          <w:p w14:paraId="17DF30EC" w14:textId="77777777" w:rsidR="00A40553" w:rsidRPr="00AB4427" w:rsidRDefault="00A40553" w:rsidP="00C8231E">
            <w:pPr>
              <w:pStyle w:val="PMtext"/>
              <w:rPr>
                <w:sz w:val="24"/>
              </w:rPr>
            </w:pPr>
          </w:p>
        </w:tc>
        <w:tc>
          <w:tcPr>
            <w:tcW w:w="1260" w:type="dxa"/>
            <w:tcBorders>
              <w:left w:val="nil"/>
              <w:bottom w:val="nil"/>
              <w:right w:val="nil"/>
            </w:tcBorders>
          </w:tcPr>
          <w:p w14:paraId="17DF30ED" w14:textId="77777777" w:rsidR="00A40553" w:rsidRPr="00AB4427" w:rsidRDefault="00A40553" w:rsidP="00C8231E">
            <w:pPr>
              <w:pStyle w:val="PMtext"/>
              <w:rPr>
                <w:sz w:val="24"/>
              </w:rPr>
            </w:pPr>
          </w:p>
        </w:tc>
        <w:tc>
          <w:tcPr>
            <w:tcW w:w="1080" w:type="dxa"/>
            <w:tcBorders>
              <w:left w:val="nil"/>
              <w:bottom w:val="nil"/>
            </w:tcBorders>
          </w:tcPr>
          <w:p w14:paraId="17DF30EE" w14:textId="77777777" w:rsidR="00A40553" w:rsidRPr="00AB4427" w:rsidRDefault="00A40553" w:rsidP="00C8231E">
            <w:pPr>
              <w:pStyle w:val="PMtableText"/>
            </w:pPr>
            <w:r w:rsidRPr="00AB4427">
              <w:t>TOTALS</w:t>
            </w:r>
          </w:p>
        </w:tc>
        <w:tc>
          <w:tcPr>
            <w:tcW w:w="1440" w:type="dxa"/>
          </w:tcPr>
          <w:p w14:paraId="17DF30EF" w14:textId="77777777" w:rsidR="00A40553" w:rsidRPr="00AB4427" w:rsidRDefault="00A40553" w:rsidP="00C8231E">
            <w:pPr>
              <w:pStyle w:val="PMtableText"/>
            </w:pPr>
            <w:r w:rsidRPr="00AB4427">
              <w:t>hours</w:t>
            </w:r>
          </w:p>
        </w:tc>
        <w:tc>
          <w:tcPr>
            <w:tcW w:w="900" w:type="dxa"/>
          </w:tcPr>
          <w:p w14:paraId="17DF30F0" w14:textId="77777777" w:rsidR="00A40553" w:rsidRPr="00AB4427" w:rsidRDefault="00A40553" w:rsidP="00C8231E">
            <w:pPr>
              <w:pStyle w:val="PMtableText"/>
            </w:pPr>
            <w:r w:rsidRPr="00AB4427">
              <w:t>$</w:t>
            </w:r>
          </w:p>
        </w:tc>
      </w:tr>
    </w:tbl>
    <w:p w14:paraId="17DF30F2" w14:textId="77777777" w:rsidR="00A40553" w:rsidRPr="00AB4427" w:rsidRDefault="00A40553" w:rsidP="00A40553">
      <w:pPr>
        <w:pStyle w:val="PMtext"/>
      </w:pPr>
    </w:p>
    <w:p w14:paraId="17DF30F3" w14:textId="77777777" w:rsidR="00A40553" w:rsidRPr="00AB4427" w:rsidRDefault="00A40553" w:rsidP="00A40553">
      <w:pPr>
        <w:pStyle w:val="PMletterlogo"/>
      </w:pPr>
    </w:p>
    <w:p w14:paraId="17DF30F4" w14:textId="77777777" w:rsidR="00A40553" w:rsidRPr="00AB4427" w:rsidRDefault="00A40553" w:rsidP="00A40553">
      <w:pPr>
        <w:pStyle w:val="PMtext"/>
      </w:pPr>
    </w:p>
    <w:p w14:paraId="17DF30F5" w14:textId="77777777" w:rsidR="00A40553" w:rsidRPr="00AB4427" w:rsidRDefault="00A40553" w:rsidP="00A40553">
      <w:pPr>
        <w:pStyle w:val="PMtext"/>
      </w:pPr>
    </w:p>
    <w:p w14:paraId="17DF30F6" w14:textId="77777777" w:rsidR="00A40553" w:rsidRPr="00AB4427" w:rsidRDefault="00A40553" w:rsidP="00A40553">
      <w:pPr>
        <w:pStyle w:val="PMtext"/>
      </w:pPr>
    </w:p>
    <w:p w14:paraId="17DF30F7" w14:textId="77777777" w:rsidR="00A40553" w:rsidRPr="00AB4427" w:rsidRDefault="00A40553" w:rsidP="00A40553">
      <w:pPr>
        <w:pStyle w:val="PMtext"/>
        <w:jc w:val="center"/>
      </w:pPr>
    </w:p>
    <w:p w14:paraId="17DF3333" w14:textId="3AB16D60" w:rsidR="00A40553" w:rsidRPr="00AB4427" w:rsidRDefault="00801536" w:rsidP="001D02DC">
      <w:pPr>
        <w:pStyle w:val="PMsectionHead"/>
        <w:jc w:val="left"/>
      </w:pPr>
      <w:bookmarkStart w:id="139" w:name="_Toc391293860"/>
      <w:bookmarkStart w:id="140" w:name="_Toc223449633"/>
      <w:bookmarkStart w:id="141" w:name="_Toc224568776"/>
      <w:r w:rsidRPr="00AB4427">
        <w:lastRenderedPageBreak/>
        <w:t>9</w:t>
      </w:r>
      <w:r w:rsidR="00A40553" w:rsidRPr="00AB4427">
        <w:t>.1 Purpose of the Return to Work Program</w:t>
      </w:r>
      <w:bookmarkEnd w:id="139"/>
      <w:bookmarkEnd w:id="140"/>
      <w:bookmarkEnd w:id="141"/>
    </w:p>
    <w:p w14:paraId="17DF3334" w14:textId="4DD3F42B" w:rsidR="00A40553" w:rsidRPr="00AB4427" w:rsidRDefault="00A40553" w:rsidP="00A40553">
      <w:pPr>
        <w:pStyle w:val="PMtext"/>
      </w:pPr>
      <w:r w:rsidRPr="00AB4427">
        <w:t xml:space="preserve">At </w:t>
      </w:r>
      <w:r w:rsidR="003357E3" w:rsidRPr="00AB4427">
        <w:t>[</w:t>
      </w:r>
      <w:r w:rsidR="002C1A88" w:rsidRPr="00AB4427">
        <w:t>Employer/Organization Name</w:t>
      </w:r>
      <w:r w:rsidR="003357E3" w:rsidRPr="00AB4427">
        <w:t>]</w:t>
      </w:r>
      <w:r w:rsidRPr="00AB4427">
        <w:t xml:space="preserve"> all </w:t>
      </w:r>
      <w:r w:rsidR="00A46DBA" w:rsidRPr="00AB4427">
        <w:t xml:space="preserve">of </w:t>
      </w:r>
      <w:r w:rsidRPr="00AB4427">
        <w:t xml:space="preserve">the members of our team are considered to be valuable, skilled employees and productive contributors to the success of this company. Therefore, we are committed to developing and maintaining a healthy and safe work environment through an active Health </w:t>
      </w:r>
      <w:r w:rsidR="00A46DBA" w:rsidRPr="00AB4427">
        <w:t>and</w:t>
      </w:r>
      <w:r w:rsidRPr="00AB4427">
        <w:t xml:space="preserve"> Safety Program. We will encourage our employees to apply this philosophy in their home surroundings as well. </w:t>
      </w:r>
    </w:p>
    <w:p w14:paraId="17DF3335" w14:textId="6EE5C9A7" w:rsidR="00A40553" w:rsidRPr="00AB4427" w:rsidRDefault="00A40553" w:rsidP="00A40553">
      <w:pPr>
        <w:pStyle w:val="PMtext"/>
      </w:pPr>
      <w:r w:rsidRPr="00AB4427">
        <w:t>However, there may be times when a member of our team will experience a work-related injury or illness. At those times we will make every effort to keep our employee on the job or to return them to their employment as soon as possible.</w:t>
      </w:r>
      <w:r w:rsidR="00A46DBA" w:rsidRPr="00AB4427">
        <w:t xml:space="preserve"> </w:t>
      </w:r>
      <w:r w:rsidRPr="00AB4427">
        <w:t xml:space="preserve">This will be done through the use of a fair and consistent Return-To-Work </w:t>
      </w:r>
      <w:r w:rsidR="00A46DBA" w:rsidRPr="00AB4427">
        <w:t xml:space="preserve">(RTW) </w:t>
      </w:r>
      <w:r w:rsidRPr="00AB4427">
        <w:t xml:space="preserve">Program that has been established by </w:t>
      </w:r>
      <w:r w:rsidR="003357E3" w:rsidRPr="00AB4427">
        <w:t>[</w:t>
      </w:r>
      <w:r w:rsidR="002C1A88" w:rsidRPr="00AB4427">
        <w:t>Employer/Organization Name</w:t>
      </w:r>
      <w:r w:rsidR="003357E3" w:rsidRPr="00AB4427">
        <w:t>]</w:t>
      </w:r>
      <w:r w:rsidRPr="00AB4427">
        <w:t xml:space="preserve">. </w:t>
      </w:r>
    </w:p>
    <w:p w14:paraId="17DF3336" w14:textId="2177D37B" w:rsidR="00A40553" w:rsidRPr="00AB4427" w:rsidRDefault="00A40553" w:rsidP="00A40553">
      <w:pPr>
        <w:pStyle w:val="PMtext"/>
      </w:pPr>
      <w:r w:rsidRPr="00AB4427">
        <w:t>The functional capabilities of the employee will be the primary consideration in determining the suitability of the work provided. Whether the employee needs a period of time to ease back into a full work schedule at their regular job, a modified job, or alternate duties, the goal will be to place the employee in suitable positions having regard for their functional capabilities.</w:t>
      </w:r>
    </w:p>
    <w:p w14:paraId="17DF3337" w14:textId="4800863B" w:rsidR="00A40553" w:rsidRPr="00AB4427" w:rsidRDefault="003357E3" w:rsidP="00A40553">
      <w:pPr>
        <w:pStyle w:val="PMtext"/>
      </w:pPr>
      <w:r w:rsidRPr="00AB4427">
        <w:t>[</w:t>
      </w:r>
      <w:r w:rsidR="002C1A88" w:rsidRPr="00AB4427">
        <w:t>Employer/Organization Name</w:t>
      </w:r>
      <w:r w:rsidRPr="00AB4427">
        <w:t>]</w:t>
      </w:r>
      <w:r w:rsidR="00A40553" w:rsidRPr="00AB4427">
        <w:t>’s RTW Program requires a spirit of cooperation and respect for the abilities of the injured or ill employee, rather than a preoccupation with their disabilities. We ask for all of our employees to help make our program one that will be a benefit to everyone.</w:t>
      </w:r>
    </w:p>
    <w:p w14:paraId="17DF3338" w14:textId="0802345C" w:rsidR="00A40553" w:rsidRPr="00AB4427" w:rsidRDefault="00A40553" w:rsidP="00A40553">
      <w:pPr>
        <w:pStyle w:val="PMtext"/>
      </w:pPr>
      <w:r w:rsidRPr="00AB4427">
        <w:t xml:space="preserve">The development of this workplace program is, in no way, to be interpreted as an attempt to circumvent or reduce the employee’s rights under </w:t>
      </w:r>
      <w:r w:rsidR="00A46DBA" w:rsidRPr="00AB4427">
        <w:t>any piece of legislation in Ontario</w:t>
      </w:r>
      <w:r w:rsidRPr="00AB4427">
        <w:t xml:space="preserve"> </w:t>
      </w:r>
      <w:r w:rsidR="00A46DBA" w:rsidRPr="00AB4427">
        <w:t>(</w:t>
      </w:r>
      <w:r w:rsidR="00623925" w:rsidRPr="00AB4427">
        <w:t>e.g.</w:t>
      </w:r>
      <w:r w:rsidRPr="00AB4427">
        <w:t xml:space="preserve"> Human Rights Code, Workplace Safety </w:t>
      </w:r>
      <w:r w:rsidR="00623925" w:rsidRPr="00AB4427">
        <w:t>and</w:t>
      </w:r>
      <w:r w:rsidRPr="00AB4427">
        <w:t xml:space="preserve"> Insurance Act, </w:t>
      </w:r>
      <w:r w:rsidR="00FA76B1" w:rsidRPr="00AB4427">
        <w:t>etc.</w:t>
      </w:r>
      <w:r w:rsidR="00A46DBA" w:rsidRPr="00AB4427">
        <w:t>)</w:t>
      </w:r>
      <w:r w:rsidRPr="00AB4427">
        <w:t xml:space="preserve">. </w:t>
      </w:r>
    </w:p>
    <w:p w14:paraId="17DF3339"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3C" w14:textId="77777777" w:rsidTr="00C8231E">
        <w:tc>
          <w:tcPr>
            <w:tcW w:w="4428" w:type="dxa"/>
          </w:tcPr>
          <w:p w14:paraId="17DF333A" w14:textId="77777777" w:rsidR="00A40553" w:rsidRPr="00AB4427" w:rsidRDefault="00A40553" w:rsidP="00C8231E">
            <w:pPr>
              <w:pStyle w:val="PMtableText"/>
            </w:pPr>
            <w:r w:rsidRPr="00AB4427">
              <w:t>Effective Date:</w:t>
            </w:r>
          </w:p>
        </w:tc>
        <w:tc>
          <w:tcPr>
            <w:tcW w:w="4428" w:type="dxa"/>
          </w:tcPr>
          <w:p w14:paraId="17DF333B" w14:textId="16DA6F4F" w:rsidR="00A40553" w:rsidRPr="00AB4427" w:rsidRDefault="00A40553" w:rsidP="00C8231E">
            <w:pPr>
              <w:pStyle w:val="PMtableText"/>
            </w:pPr>
          </w:p>
        </w:tc>
      </w:tr>
      <w:tr w:rsidR="00A40553" w:rsidRPr="00AB4427" w14:paraId="17DF333F" w14:textId="77777777" w:rsidTr="00C8231E">
        <w:tc>
          <w:tcPr>
            <w:tcW w:w="4428" w:type="dxa"/>
          </w:tcPr>
          <w:p w14:paraId="17DF333D" w14:textId="77777777" w:rsidR="00A40553" w:rsidRPr="00AB4427" w:rsidRDefault="00A40553" w:rsidP="00C8231E">
            <w:pPr>
              <w:pStyle w:val="PMtableText"/>
            </w:pPr>
            <w:r w:rsidRPr="00AB4427">
              <w:t>Revision Date:</w:t>
            </w:r>
          </w:p>
        </w:tc>
        <w:tc>
          <w:tcPr>
            <w:tcW w:w="4428" w:type="dxa"/>
          </w:tcPr>
          <w:p w14:paraId="17DF333E" w14:textId="77777777" w:rsidR="00A40553" w:rsidRPr="00AB4427" w:rsidRDefault="00A40553" w:rsidP="00C8231E">
            <w:pPr>
              <w:pStyle w:val="PMtableText"/>
            </w:pPr>
          </w:p>
        </w:tc>
      </w:tr>
    </w:tbl>
    <w:p w14:paraId="17DF3340" w14:textId="77777777" w:rsidR="00A40553" w:rsidRPr="00AB4427" w:rsidRDefault="00A40553" w:rsidP="00A40553">
      <w:pPr>
        <w:pStyle w:val="PMtext"/>
      </w:pPr>
    </w:p>
    <w:p w14:paraId="17DF3341" w14:textId="4C9EAE3B" w:rsidR="00A40553" w:rsidRPr="00AB4427" w:rsidRDefault="00801536" w:rsidP="001D02DC">
      <w:pPr>
        <w:pStyle w:val="PMsectionHead"/>
        <w:jc w:val="left"/>
      </w:pPr>
      <w:bookmarkStart w:id="142" w:name="_Toc391293861"/>
      <w:bookmarkStart w:id="143" w:name="_Toc223449634"/>
      <w:bookmarkStart w:id="144" w:name="_Toc224568777"/>
      <w:r w:rsidRPr="00AB4427">
        <w:lastRenderedPageBreak/>
        <w:t>9</w:t>
      </w:r>
      <w:r w:rsidR="00A40553" w:rsidRPr="00AB4427">
        <w:t>.2 Return to Work Policy</w:t>
      </w:r>
      <w:bookmarkEnd w:id="142"/>
      <w:bookmarkEnd w:id="143"/>
      <w:bookmarkEnd w:id="144"/>
    </w:p>
    <w:p w14:paraId="17DF3342" w14:textId="77777777" w:rsidR="00A40553" w:rsidRPr="00AB4427" w:rsidRDefault="00A40553" w:rsidP="00A40553">
      <w:pPr>
        <w:pStyle w:val="PMhead"/>
      </w:pPr>
      <w:r w:rsidRPr="00AB4427">
        <w:t>Purpose</w:t>
      </w:r>
    </w:p>
    <w:p w14:paraId="17DF3343" w14:textId="30613ED8" w:rsidR="00A40553" w:rsidRPr="00AB4427" w:rsidRDefault="00A40553" w:rsidP="00A40553">
      <w:pPr>
        <w:pStyle w:val="PMtext"/>
      </w:pPr>
      <w:r w:rsidRPr="00AB4427">
        <w:t xml:space="preserve">By establishing a management system and guide to the </w:t>
      </w:r>
      <w:r w:rsidR="00A46DBA" w:rsidRPr="00AB4427">
        <w:t>Workplace Safety and Insurance Board (</w:t>
      </w:r>
      <w:r w:rsidRPr="00AB4427">
        <w:t>WSIB</w:t>
      </w:r>
      <w:r w:rsidR="00A46DBA" w:rsidRPr="00AB4427">
        <w:t>)</w:t>
      </w:r>
      <w:r w:rsidRPr="00AB4427">
        <w:t>, illness and disability management process, the objectives of the policy are to:</w:t>
      </w:r>
    </w:p>
    <w:p w14:paraId="17DF3344" w14:textId="0938CBB2" w:rsidR="00A40553" w:rsidRPr="00AB4427" w:rsidRDefault="00A40553" w:rsidP="00A40553">
      <w:pPr>
        <w:pStyle w:val="PMtextBullet"/>
      </w:pPr>
      <w:r w:rsidRPr="00AB4427">
        <w:t>Promote a culture of incident and illness</w:t>
      </w:r>
      <w:r w:rsidR="00A46DBA" w:rsidRPr="00AB4427">
        <w:t xml:space="preserve"> prevention and accountability.</w:t>
      </w:r>
    </w:p>
    <w:p w14:paraId="17DF3345" w14:textId="56FDCF9E" w:rsidR="00A40553" w:rsidRPr="00AB4427" w:rsidRDefault="00A40553" w:rsidP="00A40553">
      <w:pPr>
        <w:pStyle w:val="PMtextBullet"/>
      </w:pPr>
      <w:r w:rsidRPr="00AB4427">
        <w:t>Ensure the optimum conditions for supporting early intervention, expedient return</w:t>
      </w:r>
      <w:r w:rsidR="00A46DBA" w:rsidRPr="00AB4427">
        <w:t xml:space="preserve"> to work and accommodation.</w:t>
      </w:r>
    </w:p>
    <w:p w14:paraId="17DF3346" w14:textId="77777777" w:rsidR="00A40553" w:rsidRPr="00AB4427" w:rsidRDefault="00A40553" w:rsidP="00A40553">
      <w:pPr>
        <w:pStyle w:val="PMtextBullet"/>
      </w:pPr>
      <w:r w:rsidRPr="00AB4427">
        <w:t>Minimize the costs associated with illness, WSIB and disability management.</w:t>
      </w:r>
    </w:p>
    <w:p w14:paraId="17DF3347" w14:textId="77777777" w:rsidR="00A40553" w:rsidRPr="00AB4427" w:rsidRDefault="00A40553" w:rsidP="00A40553">
      <w:pPr>
        <w:pStyle w:val="PMhead"/>
      </w:pPr>
      <w:r w:rsidRPr="00AB4427">
        <w:t>Policy</w:t>
      </w:r>
    </w:p>
    <w:p w14:paraId="17DF3348" w14:textId="49E551A1" w:rsidR="00A40553" w:rsidRPr="00AB4427" w:rsidRDefault="00A40553" w:rsidP="00A40553">
      <w:pPr>
        <w:pStyle w:val="PMtext"/>
      </w:pPr>
      <w:r w:rsidRPr="00AB4427">
        <w:t xml:space="preserve">Sustaining a culture of prevention, enhanced well-being and recovery is the responsibility of all employees, with the objective of strengthening our individual and collective capacity to consistently support </w:t>
      </w:r>
      <w:r w:rsidR="003357E3" w:rsidRPr="00AB4427">
        <w:t>[</w:t>
      </w:r>
      <w:r w:rsidR="002C1A88" w:rsidRPr="00AB4427">
        <w:t>Employer/Organization Name</w:t>
      </w:r>
      <w:r w:rsidR="003357E3" w:rsidRPr="00AB4427">
        <w:t>]</w:t>
      </w:r>
      <w:r w:rsidRPr="00AB4427">
        <w:t xml:space="preserve">’s mission. This </w:t>
      </w:r>
      <w:r w:rsidR="00176A40" w:rsidRPr="00AB4427">
        <w:t>will</w:t>
      </w:r>
      <w:r w:rsidRPr="00AB4427">
        <w:t xml:space="preserve"> be achieved through the establishment, integration and maintenance of prevention, incident, illness and disability management standards, programs, procedures and best practices. To ensure the integrity of this managed system of care, its performance </w:t>
      </w:r>
      <w:r w:rsidR="00176A40" w:rsidRPr="00AB4427">
        <w:t>will</w:t>
      </w:r>
      <w:r w:rsidRPr="00AB4427">
        <w:t xml:space="preserve"> be routinely reviewed for continuous improvements.</w:t>
      </w:r>
    </w:p>
    <w:p w14:paraId="17DF3349" w14:textId="76C47373" w:rsidR="00A40553" w:rsidRPr="00AB4427" w:rsidRDefault="00A40553" w:rsidP="00A40553">
      <w:pPr>
        <w:pStyle w:val="PMtext"/>
      </w:pPr>
      <w:r w:rsidRPr="00AB4427">
        <w:t xml:space="preserve">The organizational framework for due diligence is the internal responsibility system where every employee of </w:t>
      </w:r>
      <w:r w:rsidR="003357E3" w:rsidRPr="00AB4427">
        <w:t>[</w:t>
      </w:r>
      <w:r w:rsidR="002C1A88" w:rsidRPr="00AB4427">
        <w:t>Employer/Organization Name</w:t>
      </w:r>
      <w:r w:rsidR="003357E3" w:rsidRPr="00AB4427">
        <w:t>]</w:t>
      </w:r>
      <w:r w:rsidRPr="00AB4427">
        <w:t xml:space="preserve"> is legally responsible for identifying and seeking to resolve conditions which may compromise health and safety. In defining this framework </w:t>
      </w:r>
      <w:r w:rsidR="003357E3" w:rsidRPr="00AB4427">
        <w:t>[</w:t>
      </w:r>
      <w:r w:rsidR="002C1A88" w:rsidRPr="00AB4427">
        <w:t>Employer/Organization Name</w:t>
      </w:r>
      <w:r w:rsidR="003357E3" w:rsidRPr="00AB4427">
        <w:t>]</w:t>
      </w:r>
      <w:r w:rsidRPr="00AB4427">
        <w:t xml:space="preserve"> has outlined specific responsibilities for all parties involved with Return to Work </w:t>
      </w:r>
      <w:r w:rsidR="00106F26" w:rsidRPr="00AB4427">
        <w:t xml:space="preserve">(RTW) </w:t>
      </w:r>
      <w:r w:rsidRPr="00AB4427">
        <w:t xml:space="preserve">program. </w:t>
      </w:r>
    </w:p>
    <w:p w14:paraId="17DF334A" w14:textId="77777777" w:rsidR="00A40553" w:rsidRPr="00AB4427" w:rsidRDefault="00A40553" w:rsidP="00A40553">
      <w:pPr>
        <w:pStyle w:val="PMhead"/>
      </w:pPr>
      <w:r w:rsidRPr="00AB4427">
        <w:t>Legislative References</w:t>
      </w:r>
    </w:p>
    <w:p w14:paraId="17DF334B" w14:textId="597EACF4" w:rsidR="00A40553" w:rsidRPr="00AB4427" w:rsidRDefault="00A40553" w:rsidP="00966914">
      <w:pPr>
        <w:pStyle w:val="PMtext2"/>
        <w:spacing w:before="120"/>
      </w:pPr>
      <w:r w:rsidRPr="00AB4427">
        <w:t xml:space="preserve">Workplace Safety </w:t>
      </w:r>
      <w:r w:rsidR="00F67E1E" w:rsidRPr="00AB4427">
        <w:t>and</w:t>
      </w:r>
      <w:r w:rsidRPr="00AB4427">
        <w:t xml:space="preserve"> Insurance Act (1997), Section 40, 41, 42</w:t>
      </w:r>
    </w:p>
    <w:p w14:paraId="17DF334C" w14:textId="6E68380D" w:rsidR="00A40553" w:rsidRPr="00AB4427" w:rsidRDefault="00A40553" w:rsidP="00966914">
      <w:pPr>
        <w:pStyle w:val="PMtext2"/>
        <w:spacing w:before="120"/>
      </w:pPr>
      <w:r w:rsidRPr="00AB4427">
        <w:t xml:space="preserve">Freedom of Information </w:t>
      </w:r>
      <w:r w:rsidR="00F67E1E" w:rsidRPr="00AB4427">
        <w:t>and</w:t>
      </w:r>
      <w:r w:rsidRPr="00AB4427">
        <w:t xml:space="preserve"> Protection of Privacy Act (1990)</w:t>
      </w:r>
    </w:p>
    <w:p w14:paraId="17DF334D" w14:textId="77777777" w:rsidR="00A40553" w:rsidRPr="00AB4427" w:rsidRDefault="00A40553" w:rsidP="00A40553">
      <w:pPr>
        <w:pStyle w:val="PMhead"/>
      </w:pPr>
      <w:r w:rsidRPr="00AB4427">
        <w:t>Additional Resources</w:t>
      </w:r>
    </w:p>
    <w:p w14:paraId="17DF334E" w14:textId="77777777" w:rsidR="00A40553" w:rsidRPr="00AB4427" w:rsidRDefault="00A40553" w:rsidP="00966914">
      <w:pPr>
        <w:pStyle w:val="PMtext2"/>
        <w:spacing w:before="120"/>
      </w:pPr>
      <w:r w:rsidRPr="00AB4427">
        <w:t>Employee Incident Report</w:t>
      </w:r>
    </w:p>
    <w:p w14:paraId="17DF334F" w14:textId="77777777" w:rsidR="00A40553" w:rsidRPr="00AB4427" w:rsidRDefault="00A40553" w:rsidP="00966914">
      <w:pPr>
        <w:pStyle w:val="PMtext2"/>
        <w:spacing w:before="120"/>
      </w:pPr>
      <w:r w:rsidRPr="00AB4427">
        <w:t>Modified Work Offer</w:t>
      </w:r>
    </w:p>
    <w:p w14:paraId="17DF3350" w14:textId="77777777" w:rsidR="00A40553" w:rsidRPr="00AB4427" w:rsidRDefault="00A40553" w:rsidP="00966914">
      <w:pPr>
        <w:pStyle w:val="PMtext2"/>
        <w:spacing w:before="120"/>
      </w:pPr>
      <w:r w:rsidRPr="00AB4427">
        <w:t>Employee Weekly Update Report</w:t>
      </w:r>
    </w:p>
    <w:p w14:paraId="17DF3351" w14:textId="77777777" w:rsidR="00A40553" w:rsidRPr="00AB4427" w:rsidRDefault="00A40553" w:rsidP="00966914">
      <w:pPr>
        <w:pStyle w:val="PMtext2"/>
        <w:spacing w:before="120"/>
      </w:pPr>
      <w:r w:rsidRPr="00AB4427">
        <w:t>Weekly Schedule of Modified Work Progress</w:t>
      </w:r>
    </w:p>
    <w:p w14:paraId="17DF3352" w14:textId="77777777" w:rsidR="00A40553" w:rsidRPr="00AB4427" w:rsidRDefault="00A40553" w:rsidP="00966914">
      <w:pPr>
        <w:pStyle w:val="PMtext2"/>
        <w:spacing w:before="120"/>
      </w:pPr>
      <w:r w:rsidRPr="00AB4427">
        <w:t>Return to Work Memo</w:t>
      </w:r>
    </w:p>
    <w:p w14:paraId="17DF3353" w14:textId="544D2410" w:rsidR="00A40553" w:rsidRPr="00AB4427" w:rsidRDefault="00A40553" w:rsidP="00966914">
      <w:pPr>
        <w:pStyle w:val="PMtext2"/>
        <w:spacing w:before="120"/>
      </w:pPr>
      <w:r w:rsidRPr="00AB4427">
        <w:t xml:space="preserve">Employer </w:t>
      </w:r>
      <w:r w:rsidR="00D32CCC" w:rsidRPr="00AB4427">
        <w:t xml:space="preserve">Roles and </w:t>
      </w:r>
      <w:r w:rsidRPr="00AB4427">
        <w:t>Responsibilities</w:t>
      </w:r>
      <w:r w:rsidR="00D32CCC" w:rsidRPr="00AB4427">
        <w:t xml:space="preserve"> in the Case of an Injured Employee</w:t>
      </w:r>
    </w:p>
    <w:p w14:paraId="17DF3354" w14:textId="34850FF3" w:rsidR="00A40553" w:rsidRPr="00AB4427" w:rsidRDefault="00914019" w:rsidP="00966914">
      <w:pPr>
        <w:pStyle w:val="PMtext2"/>
        <w:spacing w:before="120"/>
      </w:pPr>
      <w:r w:rsidRPr="00AB4427">
        <w:t>Supervisor</w:t>
      </w:r>
      <w:r w:rsidR="00A40553" w:rsidRPr="00AB4427">
        <w:t xml:space="preserve"> </w:t>
      </w:r>
      <w:r w:rsidR="00D32CCC" w:rsidRPr="00AB4427">
        <w:t xml:space="preserve">Roles and </w:t>
      </w:r>
      <w:r w:rsidR="00A40553" w:rsidRPr="00AB4427">
        <w:t>Responsibilities</w:t>
      </w:r>
      <w:r w:rsidR="00D32CCC" w:rsidRPr="00AB4427">
        <w:t xml:space="preserve"> in the Case of an Injured Employee</w:t>
      </w:r>
    </w:p>
    <w:p w14:paraId="17DF3355" w14:textId="6FC1BEFB" w:rsidR="00A40553" w:rsidRPr="00AB4427" w:rsidRDefault="00A40553" w:rsidP="00966914">
      <w:pPr>
        <w:pStyle w:val="PMtext2"/>
        <w:spacing w:before="120"/>
      </w:pPr>
      <w:r w:rsidRPr="00AB4427">
        <w:t xml:space="preserve">Injured </w:t>
      </w:r>
      <w:r w:rsidR="00A165DB" w:rsidRPr="00AB4427">
        <w:t>Employee</w:t>
      </w:r>
      <w:r w:rsidRPr="00AB4427">
        <w:t xml:space="preserve"> </w:t>
      </w:r>
      <w:r w:rsidR="00D32CCC" w:rsidRPr="00AB4427">
        <w:t xml:space="preserve">Roles and </w:t>
      </w:r>
      <w:r w:rsidRPr="00AB4427">
        <w:t>Responsibilities</w:t>
      </w:r>
    </w:p>
    <w:p w14:paraId="17DF3356" w14:textId="77777777" w:rsidR="00A40553" w:rsidRPr="00AB4427" w:rsidRDefault="00A40553" w:rsidP="00A40553">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59" w14:textId="77777777" w:rsidTr="00C8231E">
        <w:tc>
          <w:tcPr>
            <w:tcW w:w="4428" w:type="dxa"/>
          </w:tcPr>
          <w:p w14:paraId="17DF3357" w14:textId="77777777" w:rsidR="00A40553" w:rsidRPr="00AB4427" w:rsidRDefault="00A40553" w:rsidP="00C8231E">
            <w:pPr>
              <w:pStyle w:val="PMtableText"/>
            </w:pPr>
            <w:r w:rsidRPr="00AB4427">
              <w:t>Effective Date:</w:t>
            </w:r>
          </w:p>
        </w:tc>
        <w:tc>
          <w:tcPr>
            <w:tcW w:w="4428" w:type="dxa"/>
          </w:tcPr>
          <w:p w14:paraId="17DF3358" w14:textId="54ECF321" w:rsidR="00A40553" w:rsidRPr="00AB4427" w:rsidRDefault="00A40553" w:rsidP="00C8231E">
            <w:pPr>
              <w:pStyle w:val="PMtableText"/>
            </w:pPr>
          </w:p>
        </w:tc>
      </w:tr>
      <w:tr w:rsidR="00A40553" w:rsidRPr="00AB4427" w14:paraId="17DF335C" w14:textId="77777777" w:rsidTr="00C8231E">
        <w:tc>
          <w:tcPr>
            <w:tcW w:w="4428" w:type="dxa"/>
          </w:tcPr>
          <w:p w14:paraId="17DF335A" w14:textId="77777777" w:rsidR="00A40553" w:rsidRPr="00AB4427" w:rsidRDefault="00A40553" w:rsidP="00C8231E">
            <w:pPr>
              <w:pStyle w:val="PMtableText"/>
            </w:pPr>
            <w:r w:rsidRPr="00AB4427">
              <w:t>Revision Date:</w:t>
            </w:r>
          </w:p>
        </w:tc>
        <w:tc>
          <w:tcPr>
            <w:tcW w:w="4428" w:type="dxa"/>
          </w:tcPr>
          <w:p w14:paraId="17DF335B" w14:textId="77777777" w:rsidR="00A40553" w:rsidRPr="00AB4427" w:rsidRDefault="00A40553" w:rsidP="00C8231E">
            <w:pPr>
              <w:pStyle w:val="PMtableText"/>
            </w:pPr>
          </w:p>
        </w:tc>
      </w:tr>
    </w:tbl>
    <w:p w14:paraId="17DF335D" w14:textId="77777777" w:rsidR="00A40553" w:rsidRPr="00AB4427" w:rsidRDefault="00A40553" w:rsidP="00A40553">
      <w:pPr>
        <w:pStyle w:val="PMtext2"/>
      </w:pPr>
    </w:p>
    <w:p w14:paraId="17DF335E" w14:textId="1673DD41" w:rsidR="00A40553" w:rsidRPr="00AB4427" w:rsidRDefault="008D1D0D" w:rsidP="001D02DC">
      <w:pPr>
        <w:pStyle w:val="PMsectionHead"/>
        <w:jc w:val="left"/>
      </w:pPr>
      <w:bookmarkStart w:id="145" w:name="_Toc391293862"/>
      <w:bookmarkStart w:id="146" w:name="_Toc223449635"/>
      <w:bookmarkStart w:id="147" w:name="_Toc224568778"/>
      <w:r w:rsidRPr="00AB4427">
        <w:lastRenderedPageBreak/>
        <w:t>9</w:t>
      </w:r>
      <w:r w:rsidR="00A40553" w:rsidRPr="00AB4427">
        <w:t>.3 Employer Roles and Responsibilities in the Case of an Injured Employee</w:t>
      </w:r>
      <w:bookmarkEnd w:id="145"/>
      <w:bookmarkEnd w:id="146"/>
      <w:bookmarkEnd w:id="147"/>
    </w:p>
    <w:p w14:paraId="17DF335F" w14:textId="77777777" w:rsidR="00A40553" w:rsidRPr="00AB4427" w:rsidRDefault="00A40553" w:rsidP="00A40553">
      <w:pPr>
        <w:pStyle w:val="PMhead"/>
      </w:pPr>
      <w:r w:rsidRPr="00AB4427">
        <w:t>Purpose</w:t>
      </w:r>
    </w:p>
    <w:p w14:paraId="17DF3360" w14:textId="099097DD" w:rsidR="00A40553" w:rsidRPr="00AB4427" w:rsidRDefault="003357E3" w:rsidP="00A40553">
      <w:pPr>
        <w:pStyle w:val="PMtext"/>
      </w:pPr>
      <w:r w:rsidRPr="00AB4427">
        <w:t>[</w:t>
      </w:r>
      <w:r w:rsidR="002C1A88" w:rsidRPr="00AB4427">
        <w:t>Employer/Organization Name</w:t>
      </w:r>
      <w:r w:rsidRPr="00AB4427">
        <w:t>]</w:t>
      </w:r>
      <w:r w:rsidR="00A40553" w:rsidRPr="00AB4427">
        <w:t xml:space="preserve"> believes in the return to work </w:t>
      </w:r>
      <w:r w:rsidR="00106F26" w:rsidRPr="00AB4427">
        <w:t xml:space="preserve">(RTW) </w:t>
      </w:r>
      <w:r w:rsidR="00A40553" w:rsidRPr="00AB4427">
        <w:t>of any injured employees. This policy outlines the roles and responsibilities that the employer has when an employee is injured on the job.</w:t>
      </w:r>
    </w:p>
    <w:p w14:paraId="17DF3361" w14:textId="77777777" w:rsidR="00A40553" w:rsidRPr="00AB4427" w:rsidRDefault="00A40553" w:rsidP="00A40553">
      <w:pPr>
        <w:pStyle w:val="PMhead"/>
      </w:pPr>
      <w:r w:rsidRPr="00AB4427">
        <w:t>Policy</w:t>
      </w:r>
    </w:p>
    <w:p w14:paraId="17DF3362" w14:textId="77777777" w:rsidR="00A40553" w:rsidRPr="00AB4427" w:rsidRDefault="00A40553" w:rsidP="00A40553">
      <w:pPr>
        <w:pStyle w:val="PMtext"/>
      </w:pPr>
      <w:r w:rsidRPr="00AB4427">
        <w:t>When an employee is injured on the job the employer, or assigned management representative will follow the procedure as outlined below.</w:t>
      </w:r>
    </w:p>
    <w:p w14:paraId="17DF3363" w14:textId="77777777" w:rsidR="00A40553" w:rsidRPr="00AB4427" w:rsidRDefault="00A40553" w:rsidP="00A40553">
      <w:pPr>
        <w:pStyle w:val="PMhead"/>
      </w:pPr>
      <w:r w:rsidRPr="00AB4427">
        <w:t>Procedure</w:t>
      </w:r>
    </w:p>
    <w:p w14:paraId="17DF3364" w14:textId="32C82729" w:rsidR="00A40553" w:rsidRPr="00AB4427" w:rsidRDefault="00A40553" w:rsidP="00A40553">
      <w:pPr>
        <w:pStyle w:val="PMtext"/>
      </w:pPr>
      <w:r w:rsidRPr="00AB4427">
        <w:t xml:space="preserve">When there is a work incident that results in injuries to an employee of </w:t>
      </w:r>
      <w:r w:rsidR="003357E3" w:rsidRPr="00AB4427">
        <w:t>[</w:t>
      </w:r>
      <w:r w:rsidR="002C1A88" w:rsidRPr="00AB4427">
        <w:t>Employer/Organization Name</w:t>
      </w:r>
      <w:r w:rsidR="003357E3" w:rsidRPr="00AB4427">
        <w:t>]</w:t>
      </w:r>
      <w:r w:rsidRPr="00AB4427">
        <w:t xml:space="preserve">, the employer or assigned management representative will: </w:t>
      </w:r>
    </w:p>
    <w:p w14:paraId="17DF3365" w14:textId="77777777" w:rsidR="00A40553" w:rsidRPr="00AB4427" w:rsidRDefault="00A40553" w:rsidP="00A40553">
      <w:pPr>
        <w:pStyle w:val="PMtextBullet"/>
      </w:pPr>
      <w:r w:rsidRPr="00AB4427">
        <w:t xml:space="preserve">Contact the employee as soon as possible following the injury. Continue contact during the employee’s recovery and rehabilitation. </w:t>
      </w:r>
    </w:p>
    <w:p w14:paraId="17DF3366" w14:textId="77777777" w:rsidR="00A40553" w:rsidRPr="00AB4427" w:rsidRDefault="00A40553" w:rsidP="00A40553">
      <w:pPr>
        <w:pStyle w:val="PMtextBullet"/>
      </w:pPr>
      <w:r w:rsidRPr="00AB4427">
        <w:t>Make every effort to place the injured employee in an available job that is appropriate to the employee’s functional abilities. Where possible, the job should be consistent with the employee’s pre-injury earnings. Possibilities include, but are not limited to:</w:t>
      </w:r>
    </w:p>
    <w:p w14:paraId="17DF3367" w14:textId="730DCB0C" w:rsidR="00A40553" w:rsidRPr="00AB4427" w:rsidRDefault="00A40553" w:rsidP="00501FDE">
      <w:pPr>
        <w:pStyle w:val="PMtextBulletIndent"/>
        <w:numPr>
          <w:ilvl w:val="1"/>
          <w:numId w:val="101"/>
        </w:numPr>
      </w:pPr>
      <w:r w:rsidRPr="00AB4427">
        <w:t>Part-time work, gradually increasing to full-time hours</w:t>
      </w:r>
      <w:r w:rsidR="00106F26" w:rsidRPr="00AB4427">
        <w:t>.</w:t>
      </w:r>
    </w:p>
    <w:p w14:paraId="17DF3368" w14:textId="73337FDF" w:rsidR="00A40553" w:rsidRPr="00AB4427" w:rsidRDefault="00A40553" w:rsidP="00501FDE">
      <w:pPr>
        <w:pStyle w:val="PMtextBulletIndent"/>
        <w:numPr>
          <w:ilvl w:val="1"/>
          <w:numId w:val="101"/>
        </w:numPr>
      </w:pPr>
      <w:r w:rsidRPr="00AB4427">
        <w:t>Lighter duties to include work-strengthening and hardening activities</w:t>
      </w:r>
      <w:r w:rsidR="00106F26" w:rsidRPr="00AB4427">
        <w:t>.</w:t>
      </w:r>
    </w:p>
    <w:p w14:paraId="17DF3369" w14:textId="285DF74F" w:rsidR="00A40553" w:rsidRPr="00AB4427" w:rsidRDefault="00A40553" w:rsidP="006B6D39">
      <w:pPr>
        <w:pStyle w:val="PMtextBullet"/>
        <w:ind w:hanging="357"/>
      </w:pPr>
      <w:r w:rsidRPr="00AB4427">
        <w:t xml:space="preserve">Provide the </w:t>
      </w:r>
      <w:r w:rsidR="00106F26" w:rsidRPr="00AB4427">
        <w:t>Workplace Safety and Insurance Board (</w:t>
      </w:r>
      <w:r w:rsidRPr="00AB4427">
        <w:t>WSIB</w:t>
      </w:r>
      <w:r w:rsidR="00106F26" w:rsidRPr="00AB4427">
        <w:t>)</w:t>
      </w:r>
      <w:r w:rsidRPr="00AB4427">
        <w:t xml:space="preserve"> with any information they require regarding the employee’s RTW, including</w:t>
      </w:r>
      <w:r w:rsidR="001E3399" w:rsidRPr="00AB4427">
        <w:t>:</w:t>
      </w:r>
    </w:p>
    <w:p w14:paraId="17DF336B" w14:textId="510D15A6" w:rsidR="00A40553" w:rsidRPr="00AB4427" w:rsidRDefault="00A40553" w:rsidP="00501FDE">
      <w:pPr>
        <w:pStyle w:val="PMtextbulletlist"/>
        <w:numPr>
          <w:ilvl w:val="1"/>
          <w:numId w:val="101"/>
        </w:numPr>
        <w:spacing w:before="120"/>
      </w:pPr>
      <w:r w:rsidRPr="00AB4427">
        <w:t>Form 7</w:t>
      </w:r>
    </w:p>
    <w:p w14:paraId="17DF336C" w14:textId="77777777" w:rsidR="00A40553" w:rsidRPr="00AB4427" w:rsidRDefault="00A40553" w:rsidP="00501FDE">
      <w:pPr>
        <w:pStyle w:val="PMtextbulletlist"/>
        <w:numPr>
          <w:ilvl w:val="1"/>
          <w:numId w:val="101"/>
        </w:numPr>
        <w:spacing w:before="120"/>
      </w:pPr>
      <w:r w:rsidRPr="00AB4427">
        <w:t>Functional Abilities Form (after initial visit to health care practitioner)</w:t>
      </w:r>
    </w:p>
    <w:p w14:paraId="17DF336D" w14:textId="77777777" w:rsidR="00A40553" w:rsidRPr="00AB4427" w:rsidRDefault="00A40553" w:rsidP="00501FDE">
      <w:pPr>
        <w:pStyle w:val="PMtextbulletlist"/>
        <w:numPr>
          <w:ilvl w:val="1"/>
          <w:numId w:val="101"/>
        </w:numPr>
        <w:spacing w:before="120"/>
      </w:pPr>
      <w:r w:rsidRPr="00AB4427">
        <w:t>All wage changes</w:t>
      </w:r>
    </w:p>
    <w:p w14:paraId="17DF336E" w14:textId="360E4B7C" w:rsidR="00A40553" w:rsidRPr="00AB4427" w:rsidRDefault="00A40553" w:rsidP="00501FDE">
      <w:pPr>
        <w:pStyle w:val="PMtextbulletlist"/>
        <w:numPr>
          <w:ilvl w:val="1"/>
          <w:numId w:val="101"/>
        </w:numPr>
        <w:spacing w:before="120"/>
      </w:pPr>
      <w:r w:rsidRPr="00AB4427">
        <w:t>Changes in duration of the employee’s RTW program</w:t>
      </w:r>
    </w:p>
    <w:p w14:paraId="17DF336F" w14:textId="78973965" w:rsidR="00A40553" w:rsidRPr="00AB4427" w:rsidRDefault="00A40553" w:rsidP="00501FDE">
      <w:pPr>
        <w:pStyle w:val="PMtextbulletlist"/>
        <w:numPr>
          <w:ilvl w:val="1"/>
          <w:numId w:val="101"/>
        </w:numPr>
        <w:spacing w:before="120"/>
      </w:pPr>
      <w:r w:rsidRPr="00AB4427">
        <w:t>Failure of the employee to co-operate with their RTW program</w:t>
      </w:r>
    </w:p>
    <w:p w14:paraId="16468C2A" w14:textId="15745F54" w:rsidR="001E3399" w:rsidRPr="00AB4427" w:rsidRDefault="001E3399" w:rsidP="00501FDE">
      <w:pPr>
        <w:pStyle w:val="PMtextbulletlist"/>
        <w:numPr>
          <w:ilvl w:val="1"/>
          <w:numId w:val="101"/>
        </w:numPr>
        <w:spacing w:before="120"/>
      </w:pPr>
      <w:r w:rsidRPr="00AB4427">
        <w:t>End of the employee’s RTW program</w:t>
      </w:r>
    </w:p>
    <w:p w14:paraId="17DF3371" w14:textId="0896A734" w:rsidR="00A40553" w:rsidRPr="00AB4427" w:rsidRDefault="00A40553" w:rsidP="006B6D39">
      <w:pPr>
        <w:pStyle w:val="PMtextbulletlist"/>
        <w:spacing w:before="120"/>
        <w:ind w:hanging="357"/>
      </w:pPr>
      <w:r w:rsidRPr="00AB4427">
        <w:t>Offer other support as necessary.</w:t>
      </w:r>
    </w:p>
    <w:p w14:paraId="17DF3372"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75" w14:textId="77777777" w:rsidTr="00C8231E">
        <w:tc>
          <w:tcPr>
            <w:tcW w:w="4428" w:type="dxa"/>
          </w:tcPr>
          <w:p w14:paraId="17DF3373" w14:textId="77777777" w:rsidR="00A40553" w:rsidRPr="00AB4427" w:rsidRDefault="00A40553" w:rsidP="00C8231E">
            <w:pPr>
              <w:pStyle w:val="PMtableText"/>
            </w:pPr>
            <w:r w:rsidRPr="00AB4427">
              <w:t>Effective Date:</w:t>
            </w:r>
          </w:p>
        </w:tc>
        <w:tc>
          <w:tcPr>
            <w:tcW w:w="4428" w:type="dxa"/>
          </w:tcPr>
          <w:p w14:paraId="17DF3374" w14:textId="21381321" w:rsidR="00A40553" w:rsidRPr="00AB4427" w:rsidRDefault="00A40553" w:rsidP="00C8231E">
            <w:pPr>
              <w:pStyle w:val="PMtableText"/>
            </w:pPr>
          </w:p>
        </w:tc>
      </w:tr>
      <w:tr w:rsidR="00A40553" w:rsidRPr="00AB4427" w14:paraId="17DF3378" w14:textId="77777777" w:rsidTr="00C8231E">
        <w:tc>
          <w:tcPr>
            <w:tcW w:w="4428" w:type="dxa"/>
          </w:tcPr>
          <w:p w14:paraId="17DF3376" w14:textId="77777777" w:rsidR="00A40553" w:rsidRPr="00AB4427" w:rsidRDefault="00A40553" w:rsidP="00C8231E">
            <w:pPr>
              <w:pStyle w:val="PMtableText"/>
            </w:pPr>
            <w:r w:rsidRPr="00AB4427">
              <w:t>Revision Date:</w:t>
            </w:r>
          </w:p>
        </w:tc>
        <w:tc>
          <w:tcPr>
            <w:tcW w:w="4428" w:type="dxa"/>
          </w:tcPr>
          <w:p w14:paraId="17DF3377" w14:textId="77777777" w:rsidR="00A40553" w:rsidRPr="00AB4427" w:rsidRDefault="00A40553" w:rsidP="00C8231E">
            <w:pPr>
              <w:pStyle w:val="PMtableText"/>
            </w:pPr>
          </w:p>
        </w:tc>
      </w:tr>
    </w:tbl>
    <w:p w14:paraId="17DF3379" w14:textId="77777777" w:rsidR="00A40553" w:rsidRPr="00AB4427" w:rsidRDefault="00A40553" w:rsidP="00A40553">
      <w:pPr>
        <w:pStyle w:val="PMtext"/>
      </w:pPr>
    </w:p>
    <w:p w14:paraId="17DF337A" w14:textId="0C4AD308" w:rsidR="00A40553" w:rsidRPr="00AB4427" w:rsidRDefault="008D1D0D" w:rsidP="001D02DC">
      <w:pPr>
        <w:pStyle w:val="PMsectionHead"/>
        <w:jc w:val="left"/>
      </w:pPr>
      <w:bookmarkStart w:id="148" w:name="_Toc223449636"/>
      <w:bookmarkStart w:id="149" w:name="_Toc224568779"/>
      <w:r w:rsidRPr="00AB4427">
        <w:lastRenderedPageBreak/>
        <w:t>9</w:t>
      </w:r>
      <w:r w:rsidR="00B350CC" w:rsidRPr="00AB4427">
        <w:t xml:space="preserve">.4 </w:t>
      </w:r>
      <w:r w:rsidR="002F77A1" w:rsidRPr="00AB4427">
        <w:t>Supervisor</w:t>
      </w:r>
      <w:r w:rsidR="00B350CC" w:rsidRPr="00AB4427">
        <w:t xml:space="preserve"> </w:t>
      </w:r>
      <w:r w:rsidR="00D32CCC" w:rsidRPr="00AB4427">
        <w:t xml:space="preserve">Roles and </w:t>
      </w:r>
      <w:r w:rsidR="00A40553" w:rsidRPr="00AB4427">
        <w:t xml:space="preserve">Responsibilities </w:t>
      </w:r>
      <w:r w:rsidR="00D32CCC" w:rsidRPr="00AB4427">
        <w:t>in the Case of an</w:t>
      </w:r>
      <w:r w:rsidR="00A40553" w:rsidRPr="00AB4427">
        <w:t xml:space="preserve"> Injured Employee</w:t>
      </w:r>
      <w:bookmarkEnd w:id="148"/>
      <w:bookmarkEnd w:id="149"/>
    </w:p>
    <w:p w14:paraId="17DF337B" w14:textId="77777777" w:rsidR="00A40553" w:rsidRPr="00AB4427" w:rsidRDefault="00A40553" w:rsidP="00A40553">
      <w:pPr>
        <w:pStyle w:val="PMhead"/>
      </w:pPr>
      <w:r w:rsidRPr="00AB4427">
        <w:t>Purpose</w:t>
      </w:r>
    </w:p>
    <w:p w14:paraId="17DF337C" w14:textId="7CFA6264" w:rsidR="00A40553" w:rsidRPr="00AB4427" w:rsidRDefault="003357E3" w:rsidP="00A40553">
      <w:pPr>
        <w:pStyle w:val="PMtext"/>
      </w:pPr>
      <w:r w:rsidRPr="00AB4427">
        <w:t>[</w:t>
      </w:r>
      <w:r w:rsidR="002C1A88" w:rsidRPr="00AB4427">
        <w:t>Employer/Organization Name</w:t>
      </w:r>
      <w:r w:rsidRPr="00AB4427">
        <w:t>]</w:t>
      </w:r>
      <w:r w:rsidR="00A40553" w:rsidRPr="00AB4427">
        <w:t xml:space="preserve"> believes in the return to work </w:t>
      </w:r>
      <w:r w:rsidR="00106F26" w:rsidRPr="00AB4427">
        <w:t xml:space="preserve">(RTW) </w:t>
      </w:r>
      <w:r w:rsidR="00A40553" w:rsidRPr="00AB4427">
        <w:t>of any injured employees. This policy outlines the roles and re</w:t>
      </w:r>
      <w:r w:rsidR="00B350CC" w:rsidRPr="00AB4427">
        <w:t xml:space="preserve">sponsibilities that the </w:t>
      </w:r>
      <w:r w:rsidR="002F77A1" w:rsidRPr="00AB4427">
        <w:t>superviso</w:t>
      </w:r>
      <w:r w:rsidR="00B350CC" w:rsidRPr="00AB4427">
        <w:t>r</w:t>
      </w:r>
      <w:r w:rsidR="00A40553" w:rsidRPr="00AB4427">
        <w:t xml:space="preserve"> has when an employee is injured on the job.</w:t>
      </w:r>
    </w:p>
    <w:p w14:paraId="17DF337D" w14:textId="77777777" w:rsidR="00A40553" w:rsidRPr="00AB4427" w:rsidRDefault="00A40553" w:rsidP="00A40553">
      <w:pPr>
        <w:pStyle w:val="PMhead"/>
      </w:pPr>
      <w:r w:rsidRPr="00AB4427">
        <w:t>Policy</w:t>
      </w:r>
    </w:p>
    <w:p w14:paraId="17DF337E" w14:textId="76FD4BB1" w:rsidR="00A40553" w:rsidRPr="00AB4427" w:rsidRDefault="00A40553" w:rsidP="00A40553">
      <w:pPr>
        <w:pStyle w:val="PMtext"/>
      </w:pPr>
      <w:r w:rsidRPr="00AB4427">
        <w:t>When an employee is injured or develops a work related</w:t>
      </w:r>
      <w:r w:rsidR="00B350CC" w:rsidRPr="00AB4427">
        <w:t xml:space="preserve"> illness on the job the </w:t>
      </w:r>
      <w:r w:rsidR="002F77A1" w:rsidRPr="00AB4427">
        <w:t>supervisor</w:t>
      </w:r>
      <w:r w:rsidRPr="00AB4427">
        <w:t xml:space="preserve"> of the employee will follow the procedures as outlined below. </w:t>
      </w:r>
    </w:p>
    <w:p w14:paraId="17DF337F" w14:textId="77777777" w:rsidR="00A40553" w:rsidRPr="00AB4427" w:rsidRDefault="00A40553" w:rsidP="00A40553">
      <w:pPr>
        <w:pStyle w:val="PMhead"/>
      </w:pPr>
      <w:r w:rsidRPr="00AB4427">
        <w:t>Procedure</w:t>
      </w:r>
    </w:p>
    <w:p w14:paraId="17DF3380" w14:textId="3531FEFB" w:rsidR="00A40553" w:rsidRPr="00AB4427" w:rsidRDefault="00A40553" w:rsidP="00A40553">
      <w:pPr>
        <w:pStyle w:val="PMtext"/>
      </w:pPr>
      <w:r w:rsidRPr="00AB4427">
        <w:t>If an employee is injured or becomes ill as a result</w:t>
      </w:r>
      <w:r w:rsidR="00B350CC" w:rsidRPr="00AB4427">
        <w:t xml:space="preserve"> of a work incident the </w:t>
      </w:r>
      <w:r w:rsidR="002F77A1" w:rsidRPr="00AB4427">
        <w:t>supervisor</w:t>
      </w:r>
      <w:r w:rsidRPr="00AB4427">
        <w:t xml:space="preserve"> must:</w:t>
      </w:r>
    </w:p>
    <w:p w14:paraId="17DF3381" w14:textId="4C8D8227" w:rsidR="00A40553" w:rsidRPr="00AB4427" w:rsidRDefault="00A40553" w:rsidP="00A40553">
      <w:pPr>
        <w:pStyle w:val="PMtextBullet"/>
      </w:pPr>
      <w:r w:rsidRPr="00AB4427">
        <w:t xml:space="preserve">Ensure the </w:t>
      </w:r>
      <w:r w:rsidR="00A165DB" w:rsidRPr="00AB4427">
        <w:t>employee</w:t>
      </w:r>
      <w:r w:rsidRPr="00AB4427">
        <w:t xml:space="preserve"> has received proper first aid treatment and if necessary, ask them if they need medical attention.</w:t>
      </w:r>
    </w:p>
    <w:p w14:paraId="17DF3382" w14:textId="2F90BB57" w:rsidR="00A40553" w:rsidRPr="00AB4427" w:rsidRDefault="00A40553" w:rsidP="00A40553">
      <w:pPr>
        <w:pStyle w:val="PMtextBullet"/>
      </w:pPr>
      <w:r w:rsidRPr="00AB4427">
        <w:t xml:space="preserve">If no medical attention is required, complete the </w:t>
      </w:r>
      <w:r w:rsidR="003357E3" w:rsidRPr="00AB4427">
        <w:t>[</w:t>
      </w:r>
      <w:r w:rsidR="002C1A88" w:rsidRPr="00AB4427">
        <w:t>Employer/Organization Name</w:t>
      </w:r>
      <w:r w:rsidR="003357E3" w:rsidRPr="00AB4427">
        <w:t>]</w:t>
      </w:r>
      <w:r w:rsidRPr="00AB4427">
        <w:t xml:space="preserve"> </w:t>
      </w:r>
      <w:r w:rsidR="0052131B" w:rsidRPr="00AB4427">
        <w:t>Incident</w:t>
      </w:r>
      <w:r w:rsidRPr="00AB4427">
        <w:t xml:space="preserve"> Investigation Report immediately. Complete every section of the form. </w:t>
      </w:r>
    </w:p>
    <w:p w14:paraId="17DF3383" w14:textId="00D848E3" w:rsidR="00A40553" w:rsidRPr="00AB4427" w:rsidRDefault="00A40553" w:rsidP="00A40553">
      <w:pPr>
        <w:pStyle w:val="PMtext"/>
      </w:pPr>
      <w:r w:rsidRPr="00AB4427">
        <w:t xml:space="preserve">If medical attention is required, accompany the </w:t>
      </w:r>
      <w:r w:rsidR="00A165DB" w:rsidRPr="00AB4427">
        <w:t>employee</w:t>
      </w:r>
      <w:r w:rsidRPr="00AB4427">
        <w:t xml:space="preserve"> to the medical centre in a taxi. </w:t>
      </w:r>
      <w:r w:rsidR="002F77A1" w:rsidRPr="00AB4427">
        <w:t>Provide the employee with a</w:t>
      </w:r>
      <w:r w:rsidRPr="00AB4427">
        <w:t xml:space="preserve"> </w:t>
      </w:r>
      <w:r w:rsidRPr="00AB4427">
        <w:rPr>
          <w:rStyle w:val="PMtextBoldChar"/>
          <w:b w:val="0"/>
        </w:rPr>
        <w:t>RTW Packag</w:t>
      </w:r>
      <w:r w:rsidR="002F77A1" w:rsidRPr="00AB4427">
        <w:rPr>
          <w:rStyle w:val="PMtextBoldChar"/>
          <w:b w:val="0"/>
        </w:rPr>
        <w:t>e</w:t>
      </w:r>
      <w:r w:rsidRPr="00AB4427">
        <w:t xml:space="preserve">, which will direct the </w:t>
      </w:r>
      <w:r w:rsidR="002F77A1" w:rsidRPr="00AB4427">
        <w:rPr>
          <w:rStyle w:val="PMtextBoldChar"/>
          <w:b w:val="0"/>
        </w:rPr>
        <w:t>RTW</w:t>
      </w:r>
      <w:r w:rsidRPr="00AB4427">
        <w:rPr>
          <w:rStyle w:val="PMtextBoldChar"/>
          <w:b w:val="0"/>
        </w:rPr>
        <w:t xml:space="preserve"> program</w:t>
      </w:r>
      <w:r w:rsidRPr="00AB4427">
        <w:t>. Ask</w:t>
      </w:r>
      <w:r w:rsidR="002F77A1" w:rsidRPr="00AB4427">
        <w:t xml:space="preserve"> the employee</w:t>
      </w:r>
      <w:r w:rsidRPr="00AB4427">
        <w:t xml:space="preserve"> to call you when the visit is complete, or if possible, return to the workplace. This will allow </w:t>
      </w:r>
      <w:r w:rsidR="002F77A1" w:rsidRPr="00AB4427">
        <w:t>[</w:t>
      </w:r>
      <w:r w:rsidR="002C1A88" w:rsidRPr="00AB4427">
        <w:t>Employer/Organization Name</w:t>
      </w:r>
      <w:r w:rsidR="002F77A1" w:rsidRPr="00AB4427">
        <w:t xml:space="preserve">] </w:t>
      </w:r>
      <w:r w:rsidRPr="00AB4427">
        <w:t xml:space="preserve">to read the </w:t>
      </w:r>
      <w:r w:rsidRPr="00AB4427">
        <w:rPr>
          <w:rStyle w:val="PMtextBoldChar"/>
          <w:b w:val="0"/>
        </w:rPr>
        <w:t>Functional Abilities</w:t>
      </w:r>
      <w:r w:rsidRPr="00AB4427">
        <w:rPr>
          <w:rStyle w:val="PMtextBoldChar"/>
        </w:rPr>
        <w:t xml:space="preserve"> </w:t>
      </w:r>
      <w:r w:rsidRPr="00AB4427">
        <w:rPr>
          <w:rStyle w:val="PMtextBoldChar"/>
          <w:b w:val="0"/>
        </w:rPr>
        <w:t>section of the completed Form 8</w:t>
      </w:r>
      <w:r w:rsidRPr="00AB4427">
        <w:t xml:space="preserve"> and determine if modified work will be necessary. It is important that the </w:t>
      </w:r>
      <w:r w:rsidR="00A165DB" w:rsidRPr="00AB4427">
        <w:t>employee</w:t>
      </w:r>
      <w:r w:rsidRPr="00AB4427">
        <w:t xml:space="preserve"> speak directly to you. Have the employee complete an </w:t>
      </w:r>
      <w:r w:rsidRPr="00AB4427">
        <w:rPr>
          <w:rStyle w:val="PMtextBoldChar"/>
          <w:b w:val="0"/>
        </w:rPr>
        <w:t xml:space="preserve">Employee </w:t>
      </w:r>
      <w:r w:rsidR="0052131B" w:rsidRPr="00AB4427">
        <w:rPr>
          <w:rStyle w:val="PMtextBoldChar"/>
          <w:b w:val="0"/>
        </w:rPr>
        <w:t>Incident</w:t>
      </w:r>
      <w:r w:rsidRPr="00AB4427">
        <w:rPr>
          <w:rStyle w:val="PMtextBoldChar"/>
          <w:b w:val="0"/>
        </w:rPr>
        <w:t xml:space="preserve"> Report</w:t>
      </w:r>
      <w:r w:rsidRPr="00AB4427">
        <w:t xml:space="preserve"> if they are able.</w:t>
      </w:r>
    </w:p>
    <w:p w14:paraId="17DF3384" w14:textId="5FF1FA39" w:rsidR="00A40553" w:rsidRPr="00AB4427" w:rsidRDefault="00A40553" w:rsidP="00A40553">
      <w:pPr>
        <w:pStyle w:val="PMtext"/>
      </w:pPr>
      <w:r w:rsidRPr="00AB4427">
        <w:t xml:space="preserve">The </w:t>
      </w:r>
      <w:r w:rsidR="00250628" w:rsidRPr="00AB4427">
        <w:rPr>
          <w:rStyle w:val="PMtextBoldChar"/>
          <w:b w:val="0"/>
        </w:rPr>
        <w:t>RTW package</w:t>
      </w:r>
      <w:r w:rsidRPr="00AB4427">
        <w:t xml:space="preserve"> should include the following:</w:t>
      </w:r>
    </w:p>
    <w:p w14:paraId="17DF3385" w14:textId="77777777" w:rsidR="00A40553" w:rsidRPr="00AB4427" w:rsidRDefault="00A40553" w:rsidP="00966914">
      <w:pPr>
        <w:pStyle w:val="PMtextbulletlist"/>
        <w:spacing w:before="120"/>
        <w:ind w:left="1077" w:hanging="357"/>
      </w:pPr>
      <w:r w:rsidRPr="00AB4427">
        <w:t>Cover memo explaining contents</w:t>
      </w:r>
    </w:p>
    <w:p w14:paraId="17DF3386" w14:textId="77777777" w:rsidR="00A40553" w:rsidRPr="00AB4427" w:rsidRDefault="00A40553" w:rsidP="00966914">
      <w:pPr>
        <w:pStyle w:val="PMtextbulletlist"/>
        <w:spacing w:before="120"/>
        <w:ind w:left="1077" w:hanging="357"/>
      </w:pPr>
      <w:r w:rsidRPr="00AB4427">
        <w:t>Form 8 (to be completed by physician)</w:t>
      </w:r>
    </w:p>
    <w:p w14:paraId="17DF3387" w14:textId="77E1C284" w:rsidR="00A40553" w:rsidRPr="00AB4427" w:rsidRDefault="00A40553" w:rsidP="00966914">
      <w:pPr>
        <w:pStyle w:val="PMtextbulletlist"/>
        <w:spacing w:before="120"/>
        <w:ind w:left="1077" w:hanging="357"/>
      </w:pPr>
      <w:r w:rsidRPr="00AB4427">
        <w:t xml:space="preserve">Employee </w:t>
      </w:r>
      <w:r w:rsidR="0052131B" w:rsidRPr="00AB4427">
        <w:t>Incident</w:t>
      </w:r>
      <w:r w:rsidRPr="00AB4427">
        <w:t xml:space="preserve"> Report (to be completed by injured employee)</w:t>
      </w:r>
    </w:p>
    <w:p w14:paraId="17DF3388" w14:textId="4889AB35" w:rsidR="00A40553" w:rsidRPr="00AB4427" w:rsidRDefault="00A40553" w:rsidP="00966914">
      <w:pPr>
        <w:pStyle w:val="PMtextbulletlist"/>
        <w:spacing w:before="120"/>
        <w:ind w:left="1077" w:hanging="357"/>
      </w:pPr>
      <w:r w:rsidRPr="00AB4427">
        <w:t xml:space="preserve">Early </w:t>
      </w:r>
      <w:r w:rsidR="002F77A1" w:rsidRPr="00AB4427">
        <w:t>and</w:t>
      </w:r>
      <w:r w:rsidRPr="00AB4427">
        <w:t xml:space="preserve"> Safe Return to Work </w:t>
      </w:r>
      <w:r w:rsidR="00176A40" w:rsidRPr="00AB4427">
        <w:t>-</w:t>
      </w:r>
      <w:r w:rsidRPr="00AB4427">
        <w:t xml:space="preserve"> Injured Employee Roles </w:t>
      </w:r>
      <w:r w:rsidR="002F77A1" w:rsidRPr="00AB4427">
        <w:t>and</w:t>
      </w:r>
      <w:r w:rsidRPr="00AB4427">
        <w:t xml:space="preserve"> Responsibilities</w:t>
      </w:r>
    </w:p>
    <w:p w14:paraId="17DF3389" w14:textId="7A7218FF" w:rsidR="00A40553" w:rsidRPr="00AB4427" w:rsidRDefault="002F77A1" w:rsidP="00966914">
      <w:pPr>
        <w:pStyle w:val="PMtextBullet"/>
        <w:ind w:left="1077" w:hanging="357"/>
      </w:pPr>
      <w:r w:rsidRPr="00AB4427">
        <w:t>Contact the employer</w:t>
      </w:r>
      <w:r w:rsidR="00A40553" w:rsidRPr="00AB4427">
        <w:t xml:space="preserve"> and leave a message if necessary. The </w:t>
      </w:r>
      <w:r w:rsidRPr="00AB4427">
        <w:t>employer</w:t>
      </w:r>
      <w:r w:rsidR="00A40553" w:rsidRPr="00AB4427">
        <w:t xml:space="preserve"> can implement the Return to Work process if they are available. If not, you must be familiar with RTW procedures. If the injury is of a serious nature, such as a critical injury, the Health and Safety Representative must be contacted. </w:t>
      </w:r>
    </w:p>
    <w:p w14:paraId="17DF338A" w14:textId="0F36017E" w:rsidR="00A40553" w:rsidRPr="00AB4427" w:rsidRDefault="00A40553" w:rsidP="00966914">
      <w:pPr>
        <w:pStyle w:val="PMtextBullet"/>
        <w:ind w:left="1077" w:hanging="357"/>
      </w:pPr>
      <w:r w:rsidRPr="00AB4427">
        <w:t xml:space="preserve">Ensure that you communicate with the employee after their medical visit (whether they come back to work or call in). This is a critical time in the return to work process. Find out if the doctor has told the employee to take time off, or if he/she is returning to work the next day. When an employee receives medical attention on the initial visit after the injury, the doctor must complete a Form 8, which includes a section focusing on the employee’s functional </w:t>
      </w:r>
      <w:r w:rsidRPr="00AB4427">
        <w:lastRenderedPageBreak/>
        <w:t xml:space="preserve">abilities. This page outlines any limitations on the employee resulting from the workplace incident, in addition to providing information regarding the </w:t>
      </w:r>
      <w:r w:rsidR="00A165DB" w:rsidRPr="00AB4427">
        <w:t>employee</w:t>
      </w:r>
      <w:r w:rsidRPr="00AB4427">
        <w:t>’s anticipated return to work, either regular or modified duties.</w:t>
      </w:r>
    </w:p>
    <w:p w14:paraId="17DF338B" w14:textId="09055963" w:rsidR="00A40553" w:rsidRPr="00AB4427" w:rsidRDefault="00A40553" w:rsidP="00A40553">
      <w:pPr>
        <w:pStyle w:val="PMtext"/>
      </w:pPr>
      <w:r w:rsidRPr="00AB4427">
        <w:t xml:space="preserve">On completion of the Functional Abilities section of Form 8, </w:t>
      </w:r>
      <w:r w:rsidR="003357E3" w:rsidRPr="00AB4427">
        <w:t>[</w:t>
      </w:r>
      <w:r w:rsidR="002C1A88" w:rsidRPr="00AB4427">
        <w:t>Employer/Organization Name</w:t>
      </w:r>
      <w:r w:rsidR="003357E3" w:rsidRPr="00AB4427">
        <w:t>]</w:t>
      </w:r>
      <w:r w:rsidRPr="00AB4427">
        <w:t xml:space="preserve"> can offer the employee modified work based on this form. If the doctor has recommended time off, explain to the </w:t>
      </w:r>
      <w:r w:rsidR="00A165DB" w:rsidRPr="00AB4427">
        <w:t>employee</w:t>
      </w:r>
      <w:r w:rsidRPr="00AB4427">
        <w:t xml:space="preserve"> that we can modify their duties according to the functional abilities section and to report to work for their next scheduled shift. If a doctor does not complete the form outlining the employee’s capabilities and o</w:t>
      </w:r>
      <w:r w:rsidR="002F77A1" w:rsidRPr="00AB4427">
        <w:t>nly records “Employee off work two</w:t>
      </w:r>
      <w:r w:rsidRPr="00AB4427">
        <w:t xml:space="preserve"> days,” continue offering modified work to the employee. An incomplete form is not a reason to let the employee remain at home. Many employees will be glad to </w:t>
      </w:r>
      <w:r w:rsidR="00106F26" w:rsidRPr="00AB4427">
        <w:t xml:space="preserve">RTW </w:t>
      </w:r>
      <w:r w:rsidRPr="00AB4427">
        <w:t xml:space="preserve">the following day to avoid any interruption in their earnings. </w:t>
      </w:r>
    </w:p>
    <w:p w14:paraId="17DF338C" w14:textId="2D8E92EE" w:rsidR="00A40553" w:rsidRPr="00AB4427" w:rsidRDefault="00A40553" w:rsidP="00A40553">
      <w:pPr>
        <w:pStyle w:val="PMtext"/>
      </w:pPr>
      <w:r w:rsidRPr="00AB4427">
        <w:t>If at any time the employer requires an updated functional abilities assessment, a Functional Abilities Form</w:t>
      </w:r>
      <w:r w:rsidRPr="00AB4427">
        <w:rPr>
          <w:b/>
        </w:rPr>
        <w:t xml:space="preserve"> </w:t>
      </w:r>
      <w:r w:rsidRPr="00AB4427">
        <w:t xml:space="preserve">(FAF) can be given to the injured </w:t>
      </w:r>
      <w:r w:rsidR="00A165DB" w:rsidRPr="00AB4427">
        <w:t>employee</w:t>
      </w:r>
      <w:r w:rsidRPr="00AB4427">
        <w:t>, who will then have it completed by a medical practitioner</w:t>
      </w:r>
      <w:r w:rsidR="00EF5EEC" w:rsidRPr="00AB4427">
        <w:t xml:space="preserve">. </w:t>
      </w:r>
    </w:p>
    <w:p w14:paraId="17DF338D" w14:textId="2734E926" w:rsidR="00A40553" w:rsidRPr="00AB4427" w:rsidRDefault="00A40553" w:rsidP="00A40553">
      <w:pPr>
        <w:pStyle w:val="PMtext"/>
      </w:pPr>
      <w:r w:rsidRPr="00AB4427">
        <w:t xml:space="preserve">Record all offers of modified work on the form entitled </w:t>
      </w:r>
      <w:r w:rsidRPr="00AB4427">
        <w:rPr>
          <w:rStyle w:val="PMtextBoldChar"/>
          <w:b w:val="0"/>
        </w:rPr>
        <w:t>Employee Notice of Modified Work</w:t>
      </w:r>
      <w:r w:rsidR="002F77A1" w:rsidRPr="00AB4427">
        <w:rPr>
          <w:rStyle w:val="PMtextBoldChar"/>
          <w:b w:val="0"/>
        </w:rPr>
        <w:t>.</w:t>
      </w:r>
      <w:r w:rsidRPr="00AB4427">
        <w:t xml:space="preserve"> Give the employee a copy if possible.</w:t>
      </w:r>
    </w:p>
    <w:p w14:paraId="17DF338E" w14:textId="28BBD61C" w:rsidR="00A40553" w:rsidRPr="00AB4427" w:rsidRDefault="00A40553" w:rsidP="006F6A30">
      <w:pPr>
        <w:pStyle w:val="PMtextBullet"/>
        <w:numPr>
          <w:ilvl w:val="0"/>
          <w:numId w:val="0"/>
        </w:numPr>
      </w:pPr>
      <w:r w:rsidRPr="00AB4427">
        <w:t xml:space="preserve">At this point the </w:t>
      </w:r>
      <w:r w:rsidR="002F77A1" w:rsidRPr="00AB4427">
        <w:t>employer</w:t>
      </w:r>
      <w:r w:rsidRPr="00AB4427">
        <w:t xml:space="preserve"> will be aware of the workplace incident and will begin to manage </w:t>
      </w:r>
      <w:r w:rsidR="002F77A1" w:rsidRPr="00AB4427">
        <w:t>the claim along with the supervisor</w:t>
      </w:r>
      <w:r w:rsidRPr="00AB4427">
        <w:t xml:space="preserve">. </w:t>
      </w:r>
    </w:p>
    <w:p w14:paraId="17DF338F" w14:textId="1AC0AD59" w:rsidR="00A40553" w:rsidRPr="00AB4427" w:rsidRDefault="00106F26" w:rsidP="00A40553">
      <w:pPr>
        <w:pStyle w:val="PMtext"/>
      </w:pPr>
      <w:r w:rsidRPr="00AB4427">
        <w:t>T</w:t>
      </w:r>
      <w:r w:rsidR="00B350CC" w:rsidRPr="00AB4427">
        <w:t xml:space="preserve">he </w:t>
      </w:r>
      <w:r w:rsidRPr="00AB4427">
        <w:t>superviso</w:t>
      </w:r>
      <w:r w:rsidR="00B350CC" w:rsidRPr="00AB4427">
        <w:t>r</w:t>
      </w:r>
      <w:r w:rsidR="00A40553" w:rsidRPr="00AB4427">
        <w:t xml:space="preserve"> </w:t>
      </w:r>
      <w:r w:rsidRPr="00AB4427">
        <w:t>will</w:t>
      </w:r>
      <w:r w:rsidR="00A40553" w:rsidRPr="00AB4427">
        <w:t xml:space="preserve"> schedule a meeting (either in-person, or over the phone) with the injured employee to discuss the effectiveness and progress of their modified work program</w:t>
      </w:r>
      <w:r w:rsidRPr="00AB4427">
        <w:t xml:space="preserve"> weekly</w:t>
      </w:r>
      <w:r w:rsidR="00A40553" w:rsidRPr="00AB4427">
        <w:t>. This will be recorded on the Weekly Schedule of Modified Work Progress.</w:t>
      </w:r>
    </w:p>
    <w:p w14:paraId="17DF3390" w14:textId="6DD08F6A" w:rsidR="00A40553" w:rsidRPr="00AB4427" w:rsidRDefault="00A40553" w:rsidP="00A40553">
      <w:pPr>
        <w:pStyle w:val="PMtextBullet"/>
        <w:numPr>
          <w:ilvl w:val="0"/>
          <w:numId w:val="0"/>
        </w:numPr>
      </w:pPr>
      <w:r w:rsidRPr="00AB4427">
        <w:t>Upon the final outcome of the RTW plan of the employee, t</w:t>
      </w:r>
      <w:r w:rsidR="00B350CC" w:rsidRPr="00AB4427">
        <w:t xml:space="preserve">he </w:t>
      </w:r>
      <w:r w:rsidR="00106F26" w:rsidRPr="00AB4427">
        <w:t>supervisor will</w:t>
      </w:r>
      <w:r w:rsidRPr="00AB4427">
        <w:t xml:space="preserve"> complete the Return to Work Closure/Evaluation Report.</w:t>
      </w:r>
    </w:p>
    <w:p w14:paraId="17DF3391" w14:textId="77777777" w:rsidR="00A40553" w:rsidRPr="00AB4427" w:rsidRDefault="00A40553" w:rsidP="00A40553">
      <w:pPr>
        <w:pStyle w:val="PMhead"/>
      </w:pPr>
      <w:r w:rsidRPr="00AB4427">
        <w:t>Additional Resources</w:t>
      </w:r>
    </w:p>
    <w:p w14:paraId="17DF3392" w14:textId="77777777" w:rsidR="00A40553" w:rsidRPr="00AB4427" w:rsidRDefault="00A40553" w:rsidP="00966914">
      <w:pPr>
        <w:pStyle w:val="PMtext2"/>
        <w:spacing w:before="120"/>
      </w:pPr>
      <w:r w:rsidRPr="00AB4427">
        <w:t>Employee Incident Report</w:t>
      </w:r>
    </w:p>
    <w:p w14:paraId="17DF3393" w14:textId="77777777" w:rsidR="00A40553" w:rsidRPr="00AB4427" w:rsidRDefault="00A40553" w:rsidP="00966914">
      <w:pPr>
        <w:pStyle w:val="PMtext2"/>
        <w:spacing w:before="120"/>
      </w:pPr>
      <w:r w:rsidRPr="00AB4427">
        <w:t>Modified Work Offer</w:t>
      </w:r>
    </w:p>
    <w:p w14:paraId="17DF3394" w14:textId="77777777" w:rsidR="00A40553" w:rsidRPr="00AB4427" w:rsidRDefault="00A40553" w:rsidP="00966914">
      <w:pPr>
        <w:pStyle w:val="PMtext2"/>
        <w:spacing w:before="120"/>
      </w:pPr>
      <w:r w:rsidRPr="00AB4427">
        <w:t>Employee Weekly Update Report</w:t>
      </w:r>
    </w:p>
    <w:p w14:paraId="17DF3395" w14:textId="77777777" w:rsidR="00A40553" w:rsidRPr="00AB4427" w:rsidRDefault="00A40553" w:rsidP="00966914">
      <w:pPr>
        <w:pStyle w:val="PMtext2"/>
        <w:spacing w:before="120"/>
      </w:pPr>
      <w:r w:rsidRPr="00AB4427">
        <w:t>Weekly Schedule of Modified Work Progress</w:t>
      </w:r>
    </w:p>
    <w:p w14:paraId="17DF3396" w14:textId="77777777" w:rsidR="00A40553" w:rsidRPr="00AB4427" w:rsidRDefault="00A40553" w:rsidP="00966914">
      <w:pPr>
        <w:pStyle w:val="PMtext2"/>
        <w:spacing w:before="120"/>
      </w:pPr>
      <w:r w:rsidRPr="00AB4427">
        <w:t>Return to Work Memo</w:t>
      </w:r>
    </w:p>
    <w:p w14:paraId="17DF3397" w14:textId="77777777" w:rsidR="00A40553" w:rsidRPr="00AB4427" w:rsidRDefault="00A40553" w:rsidP="00966914">
      <w:pPr>
        <w:pStyle w:val="PMtext2"/>
        <w:spacing w:before="120"/>
      </w:pPr>
      <w:r w:rsidRPr="00AB4427">
        <w:t>Return to Work Closure/Evaluation Report</w:t>
      </w:r>
    </w:p>
    <w:p w14:paraId="17DF3398"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9B" w14:textId="77777777" w:rsidTr="00C8231E">
        <w:tc>
          <w:tcPr>
            <w:tcW w:w="4428" w:type="dxa"/>
          </w:tcPr>
          <w:p w14:paraId="17DF3399" w14:textId="77777777" w:rsidR="00A40553" w:rsidRPr="00AB4427" w:rsidRDefault="00A40553" w:rsidP="00C8231E">
            <w:pPr>
              <w:pStyle w:val="PMtableText"/>
            </w:pPr>
            <w:r w:rsidRPr="00AB4427">
              <w:t>Effective Date:</w:t>
            </w:r>
          </w:p>
        </w:tc>
        <w:tc>
          <w:tcPr>
            <w:tcW w:w="4428" w:type="dxa"/>
          </w:tcPr>
          <w:p w14:paraId="17DF339A" w14:textId="7F42A02B" w:rsidR="00A40553" w:rsidRPr="00AB4427" w:rsidRDefault="00A40553" w:rsidP="00C8231E">
            <w:pPr>
              <w:pStyle w:val="PMtableText"/>
            </w:pPr>
          </w:p>
        </w:tc>
      </w:tr>
      <w:tr w:rsidR="00A40553" w:rsidRPr="00AB4427" w14:paraId="17DF339E" w14:textId="77777777" w:rsidTr="00C8231E">
        <w:tc>
          <w:tcPr>
            <w:tcW w:w="4428" w:type="dxa"/>
          </w:tcPr>
          <w:p w14:paraId="17DF339C" w14:textId="77777777" w:rsidR="00A40553" w:rsidRPr="00AB4427" w:rsidRDefault="00A40553" w:rsidP="00C8231E">
            <w:pPr>
              <w:pStyle w:val="PMtableText"/>
            </w:pPr>
            <w:r w:rsidRPr="00AB4427">
              <w:t>Revision Date:</w:t>
            </w:r>
          </w:p>
        </w:tc>
        <w:tc>
          <w:tcPr>
            <w:tcW w:w="4428" w:type="dxa"/>
          </w:tcPr>
          <w:p w14:paraId="17DF339D" w14:textId="77777777" w:rsidR="00A40553" w:rsidRPr="00AB4427" w:rsidRDefault="00A40553" w:rsidP="00C8231E">
            <w:pPr>
              <w:pStyle w:val="PMtableText"/>
            </w:pPr>
          </w:p>
        </w:tc>
      </w:tr>
    </w:tbl>
    <w:p w14:paraId="17DF339F" w14:textId="77777777" w:rsidR="00A40553" w:rsidRPr="00AB4427" w:rsidRDefault="00A40553" w:rsidP="00A40553">
      <w:pPr>
        <w:pStyle w:val="PMsubHead4"/>
      </w:pPr>
    </w:p>
    <w:p w14:paraId="17DF33A0" w14:textId="37CD1E3D" w:rsidR="00A40553" w:rsidRPr="00AB4427" w:rsidRDefault="008D1D0D" w:rsidP="001D02DC">
      <w:pPr>
        <w:pStyle w:val="PMsectionHead"/>
        <w:jc w:val="left"/>
      </w:pPr>
      <w:bookmarkStart w:id="150" w:name="_Toc391293864"/>
      <w:bookmarkStart w:id="151" w:name="_Toc223449637"/>
      <w:bookmarkStart w:id="152" w:name="_Toc224568780"/>
      <w:r w:rsidRPr="00AB4427">
        <w:lastRenderedPageBreak/>
        <w:t>9</w:t>
      </w:r>
      <w:r w:rsidR="00A40553" w:rsidRPr="00AB4427">
        <w:t>.5 Injured Employee Roles and Responsibilities</w:t>
      </w:r>
      <w:bookmarkEnd w:id="150"/>
      <w:bookmarkEnd w:id="151"/>
      <w:bookmarkEnd w:id="152"/>
    </w:p>
    <w:p w14:paraId="17DF33A1" w14:textId="77777777" w:rsidR="00A40553" w:rsidRPr="00AB4427" w:rsidRDefault="00A40553" w:rsidP="00A40553">
      <w:pPr>
        <w:pStyle w:val="PMhead"/>
      </w:pPr>
      <w:r w:rsidRPr="00AB4427">
        <w:t>Purpose</w:t>
      </w:r>
    </w:p>
    <w:p w14:paraId="17DF33A2" w14:textId="7B7E99A6" w:rsidR="00A40553" w:rsidRPr="00AB4427" w:rsidRDefault="003357E3" w:rsidP="00A40553">
      <w:pPr>
        <w:pStyle w:val="PMtext"/>
      </w:pPr>
      <w:r w:rsidRPr="00AB4427">
        <w:t>[</w:t>
      </w:r>
      <w:r w:rsidR="002C1A88" w:rsidRPr="00AB4427">
        <w:t>Employer/Organization Name</w:t>
      </w:r>
      <w:r w:rsidRPr="00AB4427">
        <w:t>]</w:t>
      </w:r>
      <w:r w:rsidR="00A40553" w:rsidRPr="00AB4427">
        <w:t xml:space="preserve"> believes in the return to work </w:t>
      </w:r>
      <w:r w:rsidR="00106F26" w:rsidRPr="00AB4427">
        <w:t xml:space="preserve">(RTW) </w:t>
      </w:r>
      <w:r w:rsidR="00A40553" w:rsidRPr="00AB4427">
        <w:t>of any injured employees. This policy outlines the roles and responsibilities that the injured employee has when injured on the job.</w:t>
      </w:r>
    </w:p>
    <w:p w14:paraId="17DF33A3" w14:textId="77777777" w:rsidR="00A40553" w:rsidRPr="00AB4427" w:rsidRDefault="00A40553" w:rsidP="00A40553">
      <w:pPr>
        <w:pStyle w:val="PMhead"/>
      </w:pPr>
      <w:r w:rsidRPr="00AB4427">
        <w:t>Policy</w:t>
      </w:r>
    </w:p>
    <w:p w14:paraId="17DF33A4" w14:textId="77777777" w:rsidR="00A40553" w:rsidRPr="00AB4427" w:rsidRDefault="00A40553" w:rsidP="00A40553">
      <w:pPr>
        <w:pStyle w:val="PMtext"/>
      </w:pPr>
      <w:r w:rsidRPr="00AB4427">
        <w:t>An injured employee must properly inform the employer of their injury or illness and seek appropriate medical attention in accordance with the procedures below.</w:t>
      </w:r>
    </w:p>
    <w:p w14:paraId="17DF33A5" w14:textId="77777777" w:rsidR="00A40553" w:rsidRPr="00AB4427" w:rsidRDefault="00A40553" w:rsidP="00A40553">
      <w:pPr>
        <w:pStyle w:val="PMhead"/>
      </w:pPr>
      <w:r w:rsidRPr="00AB4427">
        <w:t>Procedure</w:t>
      </w:r>
    </w:p>
    <w:p w14:paraId="17DF33A6" w14:textId="77777777" w:rsidR="00A40553" w:rsidRPr="00AB4427" w:rsidRDefault="00A40553" w:rsidP="00A40553">
      <w:pPr>
        <w:pStyle w:val="PMtextBeforeTable"/>
      </w:pPr>
      <w:r w:rsidRPr="00AB4427">
        <w:t>If an employee is injured or becomes ill as a result of a work incident the employee must:</w:t>
      </w:r>
    </w:p>
    <w:p w14:paraId="17DF33A7" w14:textId="77777777" w:rsidR="00A40553" w:rsidRPr="00AB4427" w:rsidRDefault="007E6299" w:rsidP="00A40553">
      <w:r w:rsidRPr="00AB4427">
        <w:rPr>
          <w:noProof/>
          <w:lang w:val="en-CA" w:eastAsia="en-CA"/>
        </w:rPr>
        <w:lastRenderedPageBreak/>
        <w:drawing>
          <wp:inline distT="0" distB="0" distL="0" distR="0" wp14:anchorId="17DF4506" wp14:editId="79738AD1">
            <wp:extent cx="5600700" cy="809369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RTW Steps Small Business Template.jpg"/>
                    <pic:cNvPicPr/>
                  </pic:nvPicPr>
                  <pic:blipFill rotWithShape="1">
                    <a:blip r:embed="rId57" cstate="print">
                      <a:extLst>
                        <a:ext uri="{28A0092B-C50C-407E-A947-70E740481C1C}">
                          <a14:useLocalDpi xmlns:a14="http://schemas.microsoft.com/office/drawing/2010/main" val="0"/>
                        </a:ext>
                      </a:extLst>
                    </a:blip>
                    <a:srcRect l="7118" t="2210" r="7465" b="10501"/>
                    <a:stretch/>
                  </pic:blipFill>
                  <pic:spPr bwMode="auto">
                    <a:xfrm>
                      <a:off x="0" y="0"/>
                      <a:ext cx="5600700" cy="8093694"/>
                    </a:xfrm>
                    <a:prstGeom prst="rect">
                      <a:avLst/>
                    </a:prstGeom>
                    <a:ln>
                      <a:noFill/>
                    </a:ln>
                    <a:extLst>
                      <a:ext uri="{53640926-AAD7-44D8-BBD7-CCE9431645EC}">
                        <a14:shadowObscured xmlns:a14="http://schemas.microsoft.com/office/drawing/2010/main"/>
                      </a:ext>
                    </a:extLst>
                  </pic:spPr>
                </pic:pic>
              </a:graphicData>
            </a:graphic>
          </wp:inline>
        </w:drawing>
      </w:r>
    </w:p>
    <w:p w14:paraId="17DF33A8" w14:textId="77777777" w:rsidR="00A40553" w:rsidRPr="00AB4427" w:rsidRDefault="00A40553" w:rsidP="00A40553">
      <w:pPr>
        <w:rPr>
          <w:rStyle w:val="PMsubHeadChar"/>
        </w:rPr>
      </w:pPr>
      <w:r w:rsidRPr="00AB4427">
        <w:rPr>
          <w:rStyle w:val="PMsubHeadChar"/>
        </w:rPr>
        <w:lastRenderedPageBreak/>
        <w:t>*Important to note:</w:t>
      </w:r>
    </w:p>
    <w:p w14:paraId="17DF33A9" w14:textId="1458CB18" w:rsidR="00A40553" w:rsidRPr="00AB4427" w:rsidRDefault="00A40553" w:rsidP="00A40553">
      <w:pPr>
        <w:pStyle w:val="PMtextBullet"/>
        <w:rPr>
          <w:color w:val="000000"/>
        </w:rPr>
      </w:pPr>
      <w:r w:rsidRPr="00AB4427">
        <w:t xml:space="preserve">If you fail to co-operate and take an active role in the </w:t>
      </w:r>
      <w:r w:rsidR="00106F26" w:rsidRPr="00AB4427">
        <w:rPr>
          <w:color w:val="000000"/>
        </w:rPr>
        <w:t>RTW p</w:t>
      </w:r>
      <w:r w:rsidRPr="00AB4427">
        <w:rPr>
          <w:color w:val="000000"/>
        </w:rPr>
        <w:t xml:space="preserve">rogram, your benefits may be suspended or reduced by the Workplace Safety and Insurance Board (WSIB). </w:t>
      </w:r>
    </w:p>
    <w:p w14:paraId="17DF33AA" w14:textId="035EB3CA" w:rsidR="00A40553" w:rsidRPr="00AB4427" w:rsidRDefault="00A40553" w:rsidP="00A40553">
      <w:pPr>
        <w:pStyle w:val="PMtextBullet"/>
        <w:rPr>
          <w:color w:val="000000"/>
        </w:rPr>
      </w:pPr>
      <w:r w:rsidRPr="00AB4427">
        <w:rPr>
          <w:color w:val="000000"/>
        </w:rPr>
        <w:t xml:space="preserve">Communicate any concerns to </w:t>
      </w:r>
      <w:r w:rsidR="00106F26" w:rsidRPr="00AB4427">
        <w:rPr>
          <w:color w:val="000000"/>
        </w:rPr>
        <w:t>the</w:t>
      </w:r>
      <w:r w:rsidRPr="00AB4427">
        <w:rPr>
          <w:color w:val="000000"/>
        </w:rPr>
        <w:t xml:space="preserve"> </w:t>
      </w:r>
      <w:r w:rsidR="00106F26" w:rsidRPr="00AB4427">
        <w:rPr>
          <w:color w:val="000000"/>
        </w:rPr>
        <w:t>supervisor</w:t>
      </w:r>
      <w:r w:rsidRPr="00AB4427">
        <w:rPr>
          <w:color w:val="000000"/>
        </w:rPr>
        <w:t xml:space="preserve"> so that potential problems can be resolved immediately. Ensure your tolerance of physical demands is communicated to </w:t>
      </w:r>
      <w:r w:rsidR="00106F26" w:rsidRPr="00AB4427">
        <w:rPr>
          <w:color w:val="000000"/>
        </w:rPr>
        <w:t>the</w:t>
      </w:r>
      <w:r w:rsidRPr="00AB4427">
        <w:rPr>
          <w:color w:val="000000"/>
        </w:rPr>
        <w:t xml:space="preserve"> </w:t>
      </w:r>
      <w:r w:rsidR="00106F26" w:rsidRPr="00AB4427">
        <w:rPr>
          <w:color w:val="000000"/>
        </w:rPr>
        <w:t>supervisor</w:t>
      </w:r>
      <w:r w:rsidRPr="00AB4427">
        <w:rPr>
          <w:color w:val="000000"/>
        </w:rPr>
        <w:t>.</w:t>
      </w:r>
    </w:p>
    <w:p w14:paraId="17DF33AB" w14:textId="46CEC12B" w:rsidR="00A40553" w:rsidRPr="00AB4427" w:rsidRDefault="00A40553" w:rsidP="00A40553">
      <w:pPr>
        <w:pStyle w:val="PMtextBullet"/>
        <w:rPr>
          <w:color w:val="000000"/>
        </w:rPr>
      </w:pPr>
      <w:r w:rsidRPr="00AB4427">
        <w:rPr>
          <w:color w:val="000000"/>
        </w:rPr>
        <w:t xml:space="preserve">Report any changes in your condition to the </w:t>
      </w:r>
      <w:r w:rsidR="00106F26" w:rsidRPr="00AB4427">
        <w:rPr>
          <w:color w:val="000000"/>
        </w:rPr>
        <w:t>supervisor</w:t>
      </w:r>
      <w:r w:rsidRPr="00AB4427">
        <w:rPr>
          <w:color w:val="000000"/>
        </w:rPr>
        <w:t>.</w:t>
      </w:r>
    </w:p>
    <w:p w14:paraId="17DF33AC"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AF" w14:textId="77777777" w:rsidTr="00C8231E">
        <w:tc>
          <w:tcPr>
            <w:tcW w:w="4428" w:type="dxa"/>
          </w:tcPr>
          <w:p w14:paraId="17DF33AD" w14:textId="77777777" w:rsidR="00A40553" w:rsidRPr="00AB4427" w:rsidRDefault="00A40553" w:rsidP="00C8231E">
            <w:pPr>
              <w:pStyle w:val="PMtableText"/>
            </w:pPr>
            <w:r w:rsidRPr="00AB4427">
              <w:t>Effective Date:</w:t>
            </w:r>
          </w:p>
        </w:tc>
        <w:tc>
          <w:tcPr>
            <w:tcW w:w="4428" w:type="dxa"/>
          </w:tcPr>
          <w:p w14:paraId="17DF33AE" w14:textId="3A0780E4" w:rsidR="00A40553" w:rsidRPr="00AB4427" w:rsidRDefault="00A40553" w:rsidP="00C8231E">
            <w:pPr>
              <w:pStyle w:val="PMtableText"/>
            </w:pPr>
          </w:p>
        </w:tc>
      </w:tr>
      <w:tr w:rsidR="00A40553" w:rsidRPr="00AB4427" w14:paraId="17DF33B2" w14:textId="77777777" w:rsidTr="00C8231E">
        <w:tc>
          <w:tcPr>
            <w:tcW w:w="4428" w:type="dxa"/>
          </w:tcPr>
          <w:p w14:paraId="17DF33B0" w14:textId="77777777" w:rsidR="00A40553" w:rsidRPr="00AB4427" w:rsidRDefault="00A40553" w:rsidP="00C8231E">
            <w:pPr>
              <w:pStyle w:val="PMtableText"/>
            </w:pPr>
            <w:r w:rsidRPr="00AB4427">
              <w:t>Revision Date:</w:t>
            </w:r>
          </w:p>
        </w:tc>
        <w:tc>
          <w:tcPr>
            <w:tcW w:w="4428" w:type="dxa"/>
          </w:tcPr>
          <w:p w14:paraId="17DF33B1" w14:textId="77777777" w:rsidR="00A40553" w:rsidRPr="00AB4427" w:rsidRDefault="00A40553" w:rsidP="00C8231E">
            <w:pPr>
              <w:pStyle w:val="PMtableText"/>
            </w:pPr>
          </w:p>
        </w:tc>
      </w:tr>
    </w:tbl>
    <w:p w14:paraId="17DF33B3" w14:textId="77777777" w:rsidR="00A40553" w:rsidRPr="00AB4427" w:rsidRDefault="00A40553" w:rsidP="00A40553">
      <w:pPr>
        <w:pStyle w:val="PMtext"/>
      </w:pPr>
    </w:p>
    <w:p w14:paraId="17DF33B4" w14:textId="530DD264" w:rsidR="00A40553" w:rsidRPr="00AB4427" w:rsidRDefault="008D1D0D" w:rsidP="001D02DC">
      <w:pPr>
        <w:pStyle w:val="PMsectionHead"/>
        <w:jc w:val="left"/>
      </w:pPr>
      <w:bookmarkStart w:id="153" w:name="_Toc391293865"/>
      <w:bookmarkStart w:id="154" w:name="_Toc223449638"/>
      <w:bookmarkStart w:id="155" w:name="_Toc224568781"/>
      <w:r w:rsidRPr="00AB4427">
        <w:lastRenderedPageBreak/>
        <w:t>9</w:t>
      </w:r>
      <w:r w:rsidR="00A40553" w:rsidRPr="00AB4427">
        <w:t>.6 Health Care Practitioner Roles and Responsibilities</w:t>
      </w:r>
      <w:bookmarkEnd w:id="153"/>
      <w:bookmarkEnd w:id="154"/>
      <w:bookmarkEnd w:id="155"/>
    </w:p>
    <w:p w14:paraId="17DF33B5" w14:textId="77777777" w:rsidR="00A40553" w:rsidRPr="00AB4427" w:rsidRDefault="00A40553" w:rsidP="00A40553">
      <w:pPr>
        <w:pStyle w:val="PMhead"/>
      </w:pPr>
      <w:r w:rsidRPr="00AB4427">
        <w:t>Purpose</w:t>
      </w:r>
    </w:p>
    <w:p w14:paraId="17DF33B6" w14:textId="77777777" w:rsidR="00A40553" w:rsidRPr="00AB4427" w:rsidRDefault="00A40553" w:rsidP="00A40553">
      <w:pPr>
        <w:pStyle w:val="PMtext"/>
      </w:pPr>
      <w:r w:rsidRPr="00AB4427">
        <w:t>To outline the roles and responsibilities of the Health Care Practitioner that the injured employee can expect after an injury occurs at work.</w:t>
      </w:r>
    </w:p>
    <w:p w14:paraId="17DF33B7" w14:textId="77777777" w:rsidR="00A40553" w:rsidRPr="00AB4427" w:rsidRDefault="00A40553" w:rsidP="00A40553">
      <w:pPr>
        <w:pStyle w:val="PMhead"/>
      </w:pPr>
      <w:r w:rsidRPr="00AB4427">
        <w:t>Policy</w:t>
      </w:r>
    </w:p>
    <w:p w14:paraId="17DF33B8" w14:textId="22708BB2" w:rsidR="00A40553" w:rsidRPr="00AB4427" w:rsidRDefault="00A40553" w:rsidP="00A40553">
      <w:pPr>
        <w:pStyle w:val="PMtext"/>
      </w:pPr>
      <w:r w:rsidRPr="00AB4427">
        <w:t xml:space="preserve">A physician treating an injured/ill </w:t>
      </w:r>
      <w:r w:rsidR="00A165DB" w:rsidRPr="00AB4427">
        <w:t>employee</w:t>
      </w:r>
      <w:r w:rsidRPr="00AB4427">
        <w:t xml:space="preserve"> should promote, preserve, and protect the health of the </w:t>
      </w:r>
      <w:r w:rsidR="00A165DB" w:rsidRPr="00AB4427">
        <w:t>employee</w:t>
      </w:r>
      <w:r w:rsidRPr="00AB4427">
        <w:t xml:space="preserve">, and to act as an advocate for policies to benefit </w:t>
      </w:r>
      <w:r w:rsidR="00CA5886" w:rsidRPr="00AB4427">
        <w:t>their</w:t>
      </w:r>
      <w:r w:rsidRPr="00AB4427">
        <w:t xml:space="preserve"> health.</w:t>
      </w:r>
    </w:p>
    <w:p w14:paraId="17DF33B9" w14:textId="77777777" w:rsidR="00A40553" w:rsidRPr="00AB4427" w:rsidRDefault="00A40553" w:rsidP="00A40553">
      <w:pPr>
        <w:pStyle w:val="PMhead"/>
      </w:pPr>
      <w:r w:rsidRPr="00AB4427">
        <w:t>Responsibilities</w:t>
      </w:r>
    </w:p>
    <w:p w14:paraId="17DF33BA" w14:textId="01D1B0A0" w:rsidR="00A40553" w:rsidRPr="00AB4427" w:rsidRDefault="00A40553" w:rsidP="00A40553">
      <w:pPr>
        <w:pStyle w:val="PMtext"/>
      </w:pPr>
      <w:r w:rsidRPr="00AB4427">
        <w:t xml:space="preserve">The </w:t>
      </w:r>
      <w:r w:rsidR="00106F26" w:rsidRPr="00AB4427">
        <w:t>h</w:t>
      </w:r>
      <w:r w:rsidRPr="00AB4427">
        <w:t xml:space="preserve">ealth </w:t>
      </w:r>
      <w:r w:rsidR="00106F26" w:rsidRPr="00AB4427">
        <w:t>c</w:t>
      </w:r>
      <w:r w:rsidRPr="00AB4427">
        <w:t xml:space="preserve">are </w:t>
      </w:r>
      <w:r w:rsidR="00106F26" w:rsidRPr="00AB4427">
        <w:t>p</w:t>
      </w:r>
      <w:r w:rsidRPr="00AB4427">
        <w:t>ractitioner will:</w:t>
      </w:r>
    </w:p>
    <w:p w14:paraId="17DF33BB" w14:textId="77777777" w:rsidR="00A40553" w:rsidRPr="00AB4427" w:rsidRDefault="00A40553" w:rsidP="00501FDE">
      <w:pPr>
        <w:pStyle w:val="PMtextBullet"/>
        <w:numPr>
          <w:ilvl w:val="0"/>
          <w:numId w:val="12"/>
        </w:numPr>
        <w:ind w:left="1077" w:hanging="357"/>
      </w:pPr>
      <w:r w:rsidRPr="00AB4427">
        <w:t xml:space="preserve">Provide appropriate, effective health care that facilitates recovery and expedites return to productive work. </w:t>
      </w:r>
    </w:p>
    <w:p w14:paraId="17DF33BC" w14:textId="732B6BF9" w:rsidR="00A40553" w:rsidRPr="00AB4427" w:rsidRDefault="00A40553" w:rsidP="00501FDE">
      <w:pPr>
        <w:pStyle w:val="PMtextBullet"/>
        <w:numPr>
          <w:ilvl w:val="0"/>
          <w:numId w:val="12"/>
        </w:numPr>
        <w:ind w:left="1077" w:hanging="357"/>
      </w:pPr>
      <w:r w:rsidRPr="00AB4427">
        <w:t xml:space="preserve">Provide information on the </w:t>
      </w:r>
      <w:r w:rsidR="00A165DB" w:rsidRPr="00AB4427">
        <w:t>employee</w:t>
      </w:r>
      <w:r w:rsidRPr="00AB4427">
        <w:t xml:space="preserve">’s functional abilities when requested by the company, the </w:t>
      </w:r>
      <w:r w:rsidR="00A165DB" w:rsidRPr="00AB4427">
        <w:t>employee</w:t>
      </w:r>
      <w:r w:rsidRPr="00AB4427">
        <w:t xml:space="preserve"> or the </w:t>
      </w:r>
      <w:r w:rsidR="00106F26" w:rsidRPr="00AB4427">
        <w:t>Workplace Safety and Insurance Board (</w:t>
      </w:r>
      <w:r w:rsidRPr="00AB4427">
        <w:t>WSIB</w:t>
      </w:r>
      <w:r w:rsidR="00106F26" w:rsidRPr="00AB4427">
        <w:t>)</w:t>
      </w:r>
      <w:r w:rsidRPr="00AB4427">
        <w:t>.</w:t>
      </w:r>
    </w:p>
    <w:p w14:paraId="17DF33BD" w14:textId="77777777" w:rsidR="00A40553" w:rsidRPr="00AB4427" w:rsidRDefault="00A40553" w:rsidP="00501FDE">
      <w:pPr>
        <w:pStyle w:val="PMtextBullet"/>
        <w:numPr>
          <w:ilvl w:val="0"/>
          <w:numId w:val="12"/>
        </w:numPr>
        <w:ind w:left="1077" w:hanging="357"/>
      </w:pPr>
      <w:r w:rsidRPr="00AB4427">
        <w:t>Complete functional assessment forms thoroughly, being alert to job demands that might cause re-injury or aggravation of an existing condition.</w:t>
      </w:r>
    </w:p>
    <w:p w14:paraId="17DF33BE" w14:textId="77777777" w:rsidR="00A40553" w:rsidRPr="00AB4427" w:rsidRDefault="00A40553" w:rsidP="00501FDE">
      <w:pPr>
        <w:pStyle w:val="PMtextBullet"/>
        <w:numPr>
          <w:ilvl w:val="0"/>
          <w:numId w:val="12"/>
        </w:numPr>
        <w:ind w:left="1077" w:hanging="357"/>
      </w:pPr>
      <w:r w:rsidRPr="00AB4427">
        <w:t>Suggest ways in which tasks could be modified to place less strain on existing injuries or conditions.</w:t>
      </w:r>
    </w:p>
    <w:p w14:paraId="17DF33BF" w14:textId="77777777" w:rsidR="00A40553" w:rsidRPr="00AB4427" w:rsidRDefault="00A40553" w:rsidP="00501FDE">
      <w:pPr>
        <w:pStyle w:val="PMtextBullet"/>
        <w:numPr>
          <w:ilvl w:val="0"/>
          <w:numId w:val="12"/>
        </w:numPr>
        <w:ind w:left="1077" w:hanging="357"/>
      </w:pPr>
      <w:r w:rsidRPr="00AB4427">
        <w:t>Establish and maintain open communication with the workplace, having regard for patient confidentiality.</w:t>
      </w:r>
    </w:p>
    <w:p w14:paraId="17DF33C0" w14:textId="77777777" w:rsidR="00A40553" w:rsidRPr="00AB4427" w:rsidRDefault="00A40553" w:rsidP="00501FDE">
      <w:pPr>
        <w:pStyle w:val="PMtextBullet"/>
        <w:numPr>
          <w:ilvl w:val="0"/>
          <w:numId w:val="12"/>
        </w:numPr>
        <w:ind w:left="1077" w:hanging="357"/>
      </w:pPr>
      <w:r w:rsidRPr="00AB4427">
        <w:t>Provide timely information to the WSIB.</w:t>
      </w:r>
    </w:p>
    <w:p w14:paraId="17DF33C1" w14:textId="77777777" w:rsidR="00A40553" w:rsidRPr="00AB4427" w:rsidRDefault="00A40553" w:rsidP="00501FDE">
      <w:pPr>
        <w:pStyle w:val="PMtextBullet"/>
        <w:numPr>
          <w:ilvl w:val="0"/>
          <w:numId w:val="12"/>
        </w:numPr>
        <w:ind w:left="1077" w:hanging="357"/>
      </w:pPr>
      <w:r w:rsidRPr="00AB4427">
        <w:t>Communicate with necessary parties which include:</w:t>
      </w:r>
    </w:p>
    <w:p w14:paraId="17DF33C2" w14:textId="0421A002" w:rsidR="00A40553" w:rsidRPr="00AB4427" w:rsidRDefault="00106F26" w:rsidP="00501FDE">
      <w:pPr>
        <w:pStyle w:val="PMtextbulletlist"/>
        <w:numPr>
          <w:ilvl w:val="0"/>
          <w:numId w:val="144"/>
        </w:numPr>
        <w:spacing w:before="120"/>
      </w:pPr>
      <w:r w:rsidRPr="00AB4427">
        <w:t>The injured employee</w:t>
      </w:r>
    </w:p>
    <w:p w14:paraId="17DF33C3" w14:textId="68415F23" w:rsidR="00A40553" w:rsidRPr="00AB4427" w:rsidRDefault="00106F26" w:rsidP="00501FDE">
      <w:pPr>
        <w:pStyle w:val="PMtextbulletlist"/>
        <w:numPr>
          <w:ilvl w:val="0"/>
          <w:numId w:val="144"/>
        </w:numPr>
        <w:spacing w:before="120"/>
      </w:pPr>
      <w:r w:rsidRPr="00AB4427">
        <w:t>O</w:t>
      </w:r>
      <w:r w:rsidR="00A40553" w:rsidRPr="00AB4427">
        <w:t>ther health care professionals</w:t>
      </w:r>
      <w:r w:rsidRPr="00AB4427">
        <w:t xml:space="preserve"> and</w:t>
      </w:r>
      <w:r w:rsidR="00A40553" w:rsidRPr="00AB4427">
        <w:t xml:space="preserve"> relevant authorities (e.g. WSIB) </w:t>
      </w:r>
    </w:p>
    <w:p w14:paraId="17DF33C4" w14:textId="1C00B1BC" w:rsidR="00A40553" w:rsidRPr="00AB4427" w:rsidRDefault="00106F26" w:rsidP="00501FDE">
      <w:pPr>
        <w:pStyle w:val="PMtextbulletlist"/>
        <w:numPr>
          <w:ilvl w:val="0"/>
          <w:numId w:val="144"/>
        </w:numPr>
        <w:spacing w:before="120"/>
      </w:pPr>
      <w:r w:rsidRPr="00AB4427">
        <w:t>Other benefit providers</w:t>
      </w:r>
    </w:p>
    <w:p w14:paraId="17DF33C5" w14:textId="1A13058F" w:rsidR="00A40553" w:rsidRPr="00AB4427" w:rsidRDefault="00106F26" w:rsidP="00501FDE">
      <w:pPr>
        <w:pStyle w:val="PMtextbulletlist"/>
        <w:numPr>
          <w:ilvl w:val="0"/>
          <w:numId w:val="144"/>
        </w:numPr>
        <w:spacing w:before="120"/>
      </w:pPr>
      <w:r w:rsidRPr="00AB4427">
        <w:t>T</w:t>
      </w:r>
      <w:r w:rsidR="00A40553" w:rsidRPr="00AB4427">
        <w:t>he injured employee’s employer, Health and S</w:t>
      </w:r>
      <w:r w:rsidRPr="00AB4427">
        <w:t>afety Representative and family</w:t>
      </w:r>
    </w:p>
    <w:p w14:paraId="17DF33C6" w14:textId="58D31C3F" w:rsidR="00A40553" w:rsidRPr="00AB4427" w:rsidRDefault="00A40553" w:rsidP="00501FDE">
      <w:pPr>
        <w:pStyle w:val="PMtextBullet"/>
        <w:numPr>
          <w:ilvl w:val="0"/>
          <w:numId w:val="12"/>
        </w:numPr>
        <w:ind w:left="1077" w:hanging="357"/>
      </w:pPr>
      <w:r w:rsidRPr="00AB4427">
        <w:t xml:space="preserve">Prevent a recurrence of the condition in the same </w:t>
      </w:r>
      <w:r w:rsidR="00A165DB" w:rsidRPr="00AB4427">
        <w:t>employee</w:t>
      </w:r>
      <w:r w:rsidRPr="00AB4427">
        <w:t xml:space="preserve"> or an occurrence of the same condition in other </w:t>
      </w:r>
      <w:r w:rsidR="00A165DB" w:rsidRPr="00AB4427">
        <w:t>employee</w:t>
      </w:r>
      <w:r w:rsidRPr="00AB4427">
        <w:t>s.</w:t>
      </w:r>
    </w:p>
    <w:p w14:paraId="17DF33C7"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CA" w14:textId="77777777" w:rsidTr="00C8231E">
        <w:tc>
          <w:tcPr>
            <w:tcW w:w="4428" w:type="dxa"/>
            <w:tcBorders>
              <w:top w:val="single" w:sz="4" w:space="0" w:color="auto"/>
              <w:left w:val="single" w:sz="4" w:space="0" w:color="auto"/>
              <w:bottom w:val="single" w:sz="4" w:space="0" w:color="auto"/>
              <w:right w:val="single" w:sz="4" w:space="0" w:color="auto"/>
            </w:tcBorders>
          </w:tcPr>
          <w:p w14:paraId="17DF33C8" w14:textId="77777777" w:rsidR="00A40553" w:rsidRPr="00AB4427" w:rsidRDefault="00A40553"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3C9" w14:textId="4CE87AA0" w:rsidR="00A40553" w:rsidRPr="00AB4427" w:rsidRDefault="00A40553" w:rsidP="00C8231E">
            <w:pPr>
              <w:pStyle w:val="PMtableText"/>
            </w:pPr>
          </w:p>
        </w:tc>
      </w:tr>
      <w:tr w:rsidR="00A40553" w:rsidRPr="00AB4427" w14:paraId="17DF33CD" w14:textId="77777777" w:rsidTr="00C8231E">
        <w:tc>
          <w:tcPr>
            <w:tcW w:w="4428" w:type="dxa"/>
            <w:tcBorders>
              <w:top w:val="single" w:sz="4" w:space="0" w:color="auto"/>
              <w:left w:val="single" w:sz="4" w:space="0" w:color="auto"/>
              <w:bottom w:val="single" w:sz="4" w:space="0" w:color="auto"/>
              <w:right w:val="single" w:sz="4" w:space="0" w:color="auto"/>
            </w:tcBorders>
          </w:tcPr>
          <w:p w14:paraId="17DF33CB" w14:textId="77777777" w:rsidR="00A40553" w:rsidRPr="00AB4427" w:rsidRDefault="00A40553"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3CC" w14:textId="77777777" w:rsidR="00A40553" w:rsidRPr="00AB4427" w:rsidRDefault="00A40553" w:rsidP="00C8231E">
            <w:pPr>
              <w:pStyle w:val="PMtableText"/>
            </w:pPr>
          </w:p>
        </w:tc>
      </w:tr>
    </w:tbl>
    <w:p w14:paraId="17DF33CE" w14:textId="77777777" w:rsidR="00A40553" w:rsidRPr="00AB4427" w:rsidRDefault="00A40553" w:rsidP="00A40553"/>
    <w:p w14:paraId="17DF33CF" w14:textId="68BE01F9" w:rsidR="00A40553" w:rsidRPr="00AB4427" w:rsidRDefault="008D1D0D" w:rsidP="001D02DC">
      <w:pPr>
        <w:pStyle w:val="PMsectionHead"/>
        <w:jc w:val="left"/>
      </w:pPr>
      <w:bookmarkStart w:id="156" w:name="_Toc232494016"/>
      <w:bookmarkStart w:id="157" w:name="_Toc391293866"/>
      <w:bookmarkStart w:id="158" w:name="_Toc223449639"/>
      <w:bookmarkStart w:id="159" w:name="_Toc224568782"/>
      <w:r w:rsidRPr="00AB4427">
        <w:lastRenderedPageBreak/>
        <w:t>9</w:t>
      </w:r>
      <w:r w:rsidR="00A40553" w:rsidRPr="00AB4427">
        <w:t xml:space="preserve">.7 </w:t>
      </w:r>
      <w:r w:rsidR="00106F26" w:rsidRPr="00AB4427">
        <w:rPr>
          <w:rFonts w:cs="Arial"/>
        </w:rPr>
        <w:t>Workplace Safety and Insurance Board</w:t>
      </w:r>
      <w:r w:rsidR="00A40553" w:rsidRPr="00AB4427">
        <w:t xml:space="preserve"> Roles and Responsibilities</w:t>
      </w:r>
      <w:bookmarkEnd w:id="156"/>
      <w:bookmarkEnd w:id="157"/>
      <w:bookmarkEnd w:id="158"/>
      <w:bookmarkEnd w:id="159"/>
    </w:p>
    <w:p w14:paraId="17DF33D0" w14:textId="77777777" w:rsidR="00A40553" w:rsidRPr="00AB4427" w:rsidRDefault="00A40553" w:rsidP="00A40553">
      <w:pPr>
        <w:pStyle w:val="PMhead"/>
      </w:pPr>
      <w:r w:rsidRPr="00AB4427">
        <w:t>Purpose</w:t>
      </w:r>
    </w:p>
    <w:p w14:paraId="17DF33D1" w14:textId="30538F0C" w:rsidR="00A40553" w:rsidRPr="00AB4427" w:rsidRDefault="00A40553" w:rsidP="00A40553">
      <w:pPr>
        <w:pStyle w:val="PMtext"/>
      </w:pPr>
      <w:r w:rsidRPr="00AB4427">
        <w:t xml:space="preserve">To outline the roles and responsibilities of the </w:t>
      </w:r>
      <w:r w:rsidR="00106F26" w:rsidRPr="00AB4427">
        <w:t>Workplace Safety and Insurance Board (</w:t>
      </w:r>
      <w:r w:rsidRPr="00AB4427">
        <w:t>WSIB</w:t>
      </w:r>
      <w:r w:rsidR="00106F26" w:rsidRPr="00AB4427">
        <w:t>)</w:t>
      </w:r>
      <w:r w:rsidRPr="00AB4427">
        <w:t xml:space="preserve"> that the injured employee can expect after an injury occurs at work.</w:t>
      </w:r>
    </w:p>
    <w:p w14:paraId="17DF33D2" w14:textId="77777777" w:rsidR="00A40553" w:rsidRPr="00AB4427" w:rsidRDefault="00A40553" w:rsidP="00A40553">
      <w:pPr>
        <w:pStyle w:val="PMhead"/>
      </w:pPr>
      <w:r w:rsidRPr="00AB4427">
        <w:t>WSIB</w:t>
      </w:r>
    </w:p>
    <w:p w14:paraId="17DF33D3" w14:textId="77777777" w:rsidR="00A40553" w:rsidRPr="00AB4427" w:rsidRDefault="00A40553" w:rsidP="00A40553">
      <w:pPr>
        <w:pStyle w:val="PMtext"/>
      </w:pPr>
      <w:r w:rsidRPr="00AB4427">
        <w:t>The responsibilities of the WSIB are as follows:</w:t>
      </w:r>
    </w:p>
    <w:p w14:paraId="17DF33D4" w14:textId="3F5CC739" w:rsidR="00A40553" w:rsidRPr="00AB4427" w:rsidRDefault="00A40553" w:rsidP="00501FDE">
      <w:pPr>
        <w:pStyle w:val="PMtextBullet"/>
        <w:numPr>
          <w:ilvl w:val="0"/>
          <w:numId w:val="12"/>
        </w:numPr>
      </w:pPr>
      <w:r w:rsidRPr="00AB4427">
        <w:t xml:space="preserve">Provide education to </w:t>
      </w:r>
      <w:r w:rsidR="00A165DB" w:rsidRPr="00AB4427">
        <w:t>employee</w:t>
      </w:r>
      <w:r w:rsidRPr="00AB4427">
        <w:t>s and employers.</w:t>
      </w:r>
    </w:p>
    <w:p w14:paraId="17DF33D5" w14:textId="77777777" w:rsidR="00A40553" w:rsidRPr="00AB4427" w:rsidRDefault="00A40553" w:rsidP="00501FDE">
      <w:pPr>
        <w:pStyle w:val="PMtextBullet"/>
        <w:numPr>
          <w:ilvl w:val="0"/>
          <w:numId w:val="12"/>
        </w:numPr>
      </w:pPr>
      <w:r w:rsidRPr="00AB4427">
        <w:t xml:space="preserve">Actively manage the case and monitor activities, progress and co-operation of the workplace parties. </w:t>
      </w:r>
    </w:p>
    <w:p w14:paraId="17DF33D6" w14:textId="2B42E084" w:rsidR="00A40553" w:rsidRPr="00AB4427" w:rsidRDefault="00A40553" w:rsidP="00501FDE">
      <w:pPr>
        <w:pStyle w:val="PMtextBullet"/>
        <w:numPr>
          <w:ilvl w:val="0"/>
          <w:numId w:val="12"/>
        </w:numPr>
      </w:pPr>
      <w:r w:rsidRPr="00AB4427">
        <w:t xml:space="preserve">Maintain communication with </w:t>
      </w:r>
      <w:r w:rsidR="003357E3" w:rsidRPr="00AB4427">
        <w:t>[</w:t>
      </w:r>
      <w:r w:rsidR="002C1A88" w:rsidRPr="00AB4427">
        <w:t>Employer/Organization Name</w:t>
      </w:r>
      <w:r w:rsidR="003357E3" w:rsidRPr="00AB4427">
        <w:t>]</w:t>
      </w:r>
      <w:r w:rsidRPr="00AB4427">
        <w:t xml:space="preserve">, the </w:t>
      </w:r>
      <w:r w:rsidR="00A165DB" w:rsidRPr="00AB4427">
        <w:t>employee</w:t>
      </w:r>
      <w:r w:rsidRPr="00AB4427">
        <w:t xml:space="preserve"> and their treating health professional throughout the </w:t>
      </w:r>
      <w:r w:rsidR="00106F26" w:rsidRPr="00AB4427">
        <w:t>return to work</w:t>
      </w:r>
      <w:r w:rsidRPr="00AB4427">
        <w:t xml:space="preserve"> </w:t>
      </w:r>
      <w:r w:rsidR="00106F26" w:rsidRPr="00AB4427">
        <w:t xml:space="preserve">(RTW) </w:t>
      </w:r>
      <w:r w:rsidRPr="00AB4427">
        <w:t>process.</w:t>
      </w:r>
    </w:p>
    <w:p w14:paraId="17DF33D7" w14:textId="77777777" w:rsidR="00A40553" w:rsidRPr="00AB4427" w:rsidRDefault="00A40553" w:rsidP="00501FDE">
      <w:pPr>
        <w:pStyle w:val="PMtextBullet"/>
        <w:numPr>
          <w:ilvl w:val="0"/>
          <w:numId w:val="12"/>
        </w:numPr>
      </w:pPr>
      <w:r w:rsidRPr="00AB4427">
        <w:t xml:space="preserve">Determine the suitability of employment and fitness to return to work. </w:t>
      </w:r>
    </w:p>
    <w:p w14:paraId="17DF33D8" w14:textId="5A98CCCB" w:rsidR="00A40553" w:rsidRPr="00AB4427" w:rsidRDefault="00A40553" w:rsidP="00501FDE">
      <w:pPr>
        <w:pStyle w:val="PMtextBullet"/>
        <w:numPr>
          <w:ilvl w:val="0"/>
          <w:numId w:val="12"/>
        </w:numPr>
      </w:pPr>
      <w:r w:rsidRPr="00AB4427">
        <w:t xml:space="preserve">Encourage and actively assist the </w:t>
      </w:r>
      <w:r w:rsidR="00A165DB" w:rsidRPr="00AB4427">
        <w:t>employee</w:t>
      </w:r>
      <w:r w:rsidRPr="00AB4427">
        <w:t xml:space="preserve"> in their successful recovery and </w:t>
      </w:r>
      <w:r w:rsidR="00106F26" w:rsidRPr="00AB4427">
        <w:t>return to work</w:t>
      </w:r>
      <w:r w:rsidRPr="00AB4427">
        <w:t>.</w:t>
      </w:r>
    </w:p>
    <w:p w14:paraId="17DF33D9" w14:textId="77777777" w:rsidR="00A40553" w:rsidRPr="00AB4427" w:rsidRDefault="00A40553" w:rsidP="00501FDE">
      <w:pPr>
        <w:pStyle w:val="PMtextBullet"/>
        <w:numPr>
          <w:ilvl w:val="0"/>
          <w:numId w:val="12"/>
        </w:numPr>
      </w:pPr>
      <w:r w:rsidRPr="00AB4427">
        <w:t>Determine compliance with re-employment and co-operation obligations.</w:t>
      </w:r>
    </w:p>
    <w:p w14:paraId="17DF33DA" w14:textId="73BB49DE" w:rsidR="00A40553" w:rsidRPr="00AB4427" w:rsidRDefault="00A40553" w:rsidP="00501FDE">
      <w:pPr>
        <w:pStyle w:val="PMtextBullet"/>
        <w:numPr>
          <w:ilvl w:val="0"/>
          <w:numId w:val="12"/>
        </w:numPr>
      </w:pPr>
      <w:r w:rsidRPr="00AB4427">
        <w:t xml:space="preserve">Provide </w:t>
      </w:r>
      <w:r w:rsidR="00106F26" w:rsidRPr="00AB4427">
        <w:t>return to work</w:t>
      </w:r>
      <w:r w:rsidRPr="00AB4427">
        <w:t xml:space="preserve"> resources that the workplace parties may choose to access.</w:t>
      </w:r>
    </w:p>
    <w:p w14:paraId="17DF33DB" w14:textId="77777777" w:rsidR="00A40553" w:rsidRPr="00AB4427" w:rsidRDefault="00A40553" w:rsidP="00501FDE">
      <w:pPr>
        <w:pStyle w:val="PMtextBullet"/>
        <w:numPr>
          <w:ilvl w:val="0"/>
          <w:numId w:val="12"/>
        </w:numPr>
      </w:pPr>
      <w:r w:rsidRPr="00AB4427">
        <w:t>Provide Work Reintegration Program services.</w:t>
      </w:r>
    </w:p>
    <w:p w14:paraId="17DF33DC" w14:textId="77777777" w:rsidR="00A40553" w:rsidRPr="00AB4427" w:rsidRDefault="00A40553" w:rsidP="00501FDE">
      <w:pPr>
        <w:pStyle w:val="PMtextBullet"/>
        <w:numPr>
          <w:ilvl w:val="0"/>
          <w:numId w:val="12"/>
        </w:numPr>
        <w:ind w:hanging="357"/>
      </w:pPr>
      <w:r w:rsidRPr="00AB4427">
        <w:t xml:space="preserve">In cases where the workplace parties are having trouble achieving a successful RTW outcome, </w:t>
      </w:r>
    </w:p>
    <w:p w14:paraId="17DF33DD" w14:textId="77777777" w:rsidR="00A40553" w:rsidRPr="00AB4427" w:rsidRDefault="00A40553" w:rsidP="00501FDE">
      <w:pPr>
        <w:pStyle w:val="PMtextbulletlist"/>
        <w:numPr>
          <w:ilvl w:val="0"/>
          <w:numId w:val="102"/>
        </w:numPr>
        <w:spacing w:before="120"/>
        <w:ind w:hanging="357"/>
      </w:pPr>
      <w:r w:rsidRPr="00AB4427">
        <w:t xml:space="preserve">Assist workplaces to problem solve workplace issues that present an obstacle to successful RTW </w:t>
      </w:r>
    </w:p>
    <w:p w14:paraId="17DF33DE" w14:textId="77777777" w:rsidR="00A40553" w:rsidRPr="00AB4427" w:rsidRDefault="00A40553" w:rsidP="00501FDE">
      <w:pPr>
        <w:pStyle w:val="PMtextbulletlist"/>
        <w:numPr>
          <w:ilvl w:val="0"/>
          <w:numId w:val="102"/>
        </w:numPr>
        <w:spacing w:before="120"/>
        <w:ind w:hanging="357"/>
      </w:pPr>
      <w:r w:rsidRPr="00AB4427">
        <w:t>Facilitate communication between workplace parties, health professionals and other interested parties</w:t>
      </w:r>
    </w:p>
    <w:p w14:paraId="17DF33DF" w14:textId="3FA0760A" w:rsidR="00A40553" w:rsidRPr="00AB4427" w:rsidRDefault="00A40553" w:rsidP="00501FDE">
      <w:pPr>
        <w:pStyle w:val="PMtextbulletlist"/>
        <w:numPr>
          <w:ilvl w:val="0"/>
          <w:numId w:val="102"/>
        </w:numPr>
        <w:spacing w:before="120"/>
        <w:ind w:hanging="357"/>
      </w:pPr>
      <w:r w:rsidRPr="00AB4427">
        <w:t xml:space="preserve">Obtain commitment from the </w:t>
      </w:r>
      <w:r w:rsidR="00A165DB" w:rsidRPr="00AB4427">
        <w:t>employee</w:t>
      </w:r>
      <w:r w:rsidRPr="00AB4427">
        <w:t xml:space="preserve"> and </w:t>
      </w:r>
      <w:r w:rsidR="003357E3" w:rsidRPr="00AB4427">
        <w:t>[</w:t>
      </w:r>
      <w:r w:rsidR="002C1A88" w:rsidRPr="00AB4427">
        <w:t>Employer/Organization Name</w:t>
      </w:r>
      <w:r w:rsidR="003357E3" w:rsidRPr="00AB4427">
        <w:t>]</w:t>
      </w:r>
      <w:r w:rsidRPr="00AB4427">
        <w:t xml:space="preserve"> on the RTW plan and process</w:t>
      </w:r>
    </w:p>
    <w:p w14:paraId="17DF33E0" w14:textId="77777777" w:rsidR="00A40553" w:rsidRPr="00AB4427" w:rsidRDefault="00A40553" w:rsidP="00501FDE">
      <w:pPr>
        <w:pStyle w:val="PMtextbulletlist"/>
        <w:numPr>
          <w:ilvl w:val="0"/>
          <w:numId w:val="102"/>
        </w:numPr>
        <w:spacing w:before="120"/>
        <w:ind w:hanging="357"/>
      </w:pPr>
      <w:r w:rsidRPr="00AB4427">
        <w:t>Attempt to resolve disputes that are preventing a successful RTW outcome.</w:t>
      </w:r>
    </w:p>
    <w:p w14:paraId="17DF33E1"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3E4" w14:textId="77777777" w:rsidTr="00C8231E">
        <w:tc>
          <w:tcPr>
            <w:tcW w:w="4428" w:type="dxa"/>
            <w:tcBorders>
              <w:top w:val="single" w:sz="4" w:space="0" w:color="auto"/>
              <w:left w:val="single" w:sz="4" w:space="0" w:color="auto"/>
              <w:bottom w:val="single" w:sz="4" w:space="0" w:color="auto"/>
              <w:right w:val="single" w:sz="4" w:space="0" w:color="auto"/>
            </w:tcBorders>
          </w:tcPr>
          <w:p w14:paraId="17DF33E2" w14:textId="77777777" w:rsidR="00A40553" w:rsidRPr="00AB4427" w:rsidRDefault="00A40553"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3E3" w14:textId="0DB53720" w:rsidR="00A40553" w:rsidRPr="00AB4427" w:rsidRDefault="00A40553" w:rsidP="00C8231E">
            <w:pPr>
              <w:pStyle w:val="PMtableText"/>
            </w:pPr>
          </w:p>
        </w:tc>
      </w:tr>
      <w:tr w:rsidR="00A40553" w:rsidRPr="00AB4427" w14:paraId="17DF33E7" w14:textId="77777777" w:rsidTr="00C8231E">
        <w:tc>
          <w:tcPr>
            <w:tcW w:w="4428" w:type="dxa"/>
            <w:tcBorders>
              <w:top w:val="single" w:sz="4" w:space="0" w:color="auto"/>
              <w:left w:val="single" w:sz="4" w:space="0" w:color="auto"/>
              <w:bottom w:val="single" w:sz="4" w:space="0" w:color="auto"/>
              <w:right w:val="single" w:sz="4" w:space="0" w:color="auto"/>
            </w:tcBorders>
          </w:tcPr>
          <w:p w14:paraId="17DF33E5" w14:textId="77777777" w:rsidR="00A40553" w:rsidRPr="00AB4427" w:rsidRDefault="00A40553"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3E6" w14:textId="77777777" w:rsidR="00A40553" w:rsidRPr="00AB4427" w:rsidRDefault="00A40553" w:rsidP="00C8231E">
            <w:pPr>
              <w:pStyle w:val="PMtableText"/>
            </w:pPr>
          </w:p>
        </w:tc>
      </w:tr>
    </w:tbl>
    <w:p w14:paraId="17DF33E8" w14:textId="77777777" w:rsidR="00A40553" w:rsidRPr="00AB4427" w:rsidRDefault="00A40553" w:rsidP="00A40553"/>
    <w:p w14:paraId="17DF33E9" w14:textId="7304DF6E" w:rsidR="00A40553" w:rsidRPr="00AB4427" w:rsidRDefault="008D1D0D" w:rsidP="001D02DC">
      <w:pPr>
        <w:pStyle w:val="PMsectionHead"/>
        <w:jc w:val="left"/>
      </w:pPr>
      <w:bookmarkStart w:id="160" w:name="_Toc391293867"/>
      <w:bookmarkStart w:id="161" w:name="_Toc223449640"/>
      <w:bookmarkStart w:id="162" w:name="_Toc224568783"/>
      <w:r w:rsidRPr="00AB4427">
        <w:lastRenderedPageBreak/>
        <w:t>9</w:t>
      </w:r>
      <w:r w:rsidR="00A40553" w:rsidRPr="00AB4427">
        <w:t>.8 Return to Work and Incident Reporting</w:t>
      </w:r>
      <w:bookmarkEnd w:id="160"/>
      <w:bookmarkEnd w:id="161"/>
      <w:bookmarkEnd w:id="162"/>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00"/>
      </w:tblGrid>
      <w:tr w:rsidR="00A40553" w:rsidRPr="00AB4427" w14:paraId="17DF33EC" w14:textId="77777777" w:rsidTr="00C8231E">
        <w:tc>
          <w:tcPr>
            <w:tcW w:w="2268" w:type="dxa"/>
          </w:tcPr>
          <w:p w14:paraId="17DF33EA"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To:</w:t>
            </w:r>
          </w:p>
        </w:tc>
        <w:tc>
          <w:tcPr>
            <w:tcW w:w="6300" w:type="dxa"/>
          </w:tcPr>
          <w:p w14:paraId="17DF33EB" w14:textId="03D46F18"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 xml:space="preserve">All </w:t>
            </w:r>
            <w:r w:rsidR="003357E3" w:rsidRPr="00AB4427">
              <w:rPr>
                <w:sz w:val="20"/>
                <w:szCs w:val="20"/>
                <w:lang w:eastAsia="en-CA"/>
              </w:rPr>
              <w:t>[</w:t>
            </w:r>
            <w:r w:rsidR="002C1A88" w:rsidRPr="00AB4427">
              <w:rPr>
                <w:sz w:val="20"/>
                <w:szCs w:val="20"/>
                <w:lang w:eastAsia="en-CA"/>
              </w:rPr>
              <w:t>Employer/Organization Name</w:t>
            </w:r>
            <w:r w:rsidR="003357E3" w:rsidRPr="00AB4427">
              <w:rPr>
                <w:sz w:val="20"/>
                <w:szCs w:val="20"/>
                <w:lang w:eastAsia="en-CA"/>
              </w:rPr>
              <w:t>]</w:t>
            </w:r>
            <w:r w:rsidRPr="00AB4427">
              <w:rPr>
                <w:sz w:val="20"/>
                <w:szCs w:val="20"/>
                <w:lang w:eastAsia="en-CA"/>
              </w:rPr>
              <w:t xml:space="preserve"> Employees</w:t>
            </w:r>
          </w:p>
        </w:tc>
      </w:tr>
      <w:tr w:rsidR="00A40553" w:rsidRPr="00AB4427" w14:paraId="17DF33EF" w14:textId="77777777" w:rsidTr="00C8231E">
        <w:tc>
          <w:tcPr>
            <w:tcW w:w="2268" w:type="dxa"/>
          </w:tcPr>
          <w:p w14:paraId="17DF33ED"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From:</w:t>
            </w:r>
          </w:p>
        </w:tc>
        <w:tc>
          <w:tcPr>
            <w:tcW w:w="6300" w:type="dxa"/>
          </w:tcPr>
          <w:p w14:paraId="17DF33EE" w14:textId="7F753EAC" w:rsidR="00A40553" w:rsidRPr="00AB4427" w:rsidRDefault="002C1A88" w:rsidP="002C1A88">
            <w:pPr>
              <w:pStyle w:val="PMtableText"/>
              <w:tabs>
                <w:tab w:val="left" w:leader="dot" w:pos="6840"/>
              </w:tabs>
              <w:rPr>
                <w:sz w:val="20"/>
                <w:szCs w:val="20"/>
                <w:lang w:eastAsia="en-CA"/>
              </w:rPr>
            </w:pPr>
            <w:r w:rsidRPr="00AB4427">
              <w:rPr>
                <w:sz w:val="20"/>
                <w:szCs w:val="20"/>
                <w:lang w:eastAsia="en-CA"/>
              </w:rPr>
              <w:t>[Employer name and title]</w:t>
            </w:r>
          </w:p>
        </w:tc>
      </w:tr>
      <w:tr w:rsidR="00A40553" w:rsidRPr="00AB4427" w14:paraId="17DF33F2" w14:textId="77777777" w:rsidTr="00C8231E">
        <w:tc>
          <w:tcPr>
            <w:tcW w:w="2268" w:type="dxa"/>
          </w:tcPr>
          <w:p w14:paraId="17DF33F0"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Date:</w:t>
            </w:r>
          </w:p>
        </w:tc>
        <w:tc>
          <w:tcPr>
            <w:tcW w:w="6300" w:type="dxa"/>
          </w:tcPr>
          <w:p w14:paraId="17DF33F1" w14:textId="77777777" w:rsidR="00A40553" w:rsidRPr="00AB4427" w:rsidRDefault="00A40553" w:rsidP="00C8231E">
            <w:pPr>
              <w:pStyle w:val="PMtableText"/>
              <w:tabs>
                <w:tab w:val="left" w:leader="dot" w:pos="6840"/>
              </w:tabs>
              <w:rPr>
                <w:sz w:val="20"/>
                <w:szCs w:val="20"/>
                <w:lang w:eastAsia="en-CA"/>
              </w:rPr>
            </w:pPr>
          </w:p>
        </w:tc>
      </w:tr>
      <w:tr w:rsidR="00A40553" w:rsidRPr="00AB4427" w14:paraId="17DF33F5" w14:textId="77777777" w:rsidTr="00C8231E">
        <w:tc>
          <w:tcPr>
            <w:tcW w:w="2268" w:type="dxa"/>
          </w:tcPr>
          <w:p w14:paraId="17DF33F3" w14:textId="77777777" w:rsidR="00A40553" w:rsidRPr="00AB4427" w:rsidRDefault="00A40553" w:rsidP="00C8231E">
            <w:pPr>
              <w:pStyle w:val="PMTableTextBold"/>
              <w:tabs>
                <w:tab w:val="left" w:leader="dot" w:pos="6840"/>
              </w:tabs>
              <w:rPr>
                <w:sz w:val="20"/>
                <w:szCs w:val="20"/>
                <w:lang w:eastAsia="en-CA"/>
              </w:rPr>
            </w:pPr>
            <w:r w:rsidRPr="00AB4427">
              <w:rPr>
                <w:sz w:val="20"/>
                <w:szCs w:val="20"/>
                <w:lang w:eastAsia="en-CA"/>
              </w:rPr>
              <w:t>Re:</w:t>
            </w:r>
          </w:p>
        </w:tc>
        <w:tc>
          <w:tcPr>
            <w:tcW w:w="6300" w:type="dxa"/>
          </w:tcPr>
          <w:p w14:paraId="17DF33F4" w14:textId="6A90CADC" w:rsidR="00A40553" w:rsidRPr="00AB4427" w:rsidRDefault="00A40553" w:rsidP="008D1D0D">
            <w:pPr>
              <w:pStyle w:val="PMtableText"/>
              <w:tabs>
                <w:tab w:val="left" w:leader="dot" w:pos="6840"/>
              </w:tabs>
              <w:rPr>
                <w:sz w:val="20"/>
                <w:szCs w:val="20"/>
                <w:lang w:eastAsia="en-CA"/>
              </w:rPr>
            </w:pPr>
            <w:r w:rsidRPr="00AB4427">
              <w:rPr>
                <w:sz w:val="20"/>
                <w:szCs w:val="20"/>
                <w:lang w:eastAsia="en-CA"/>
              </w:rPr>
              <w:t xml:space="preserve">Return to Work and Incident </w:t>
            </w:r>
            <w:r w:rsidR="008D1D0D" w:rsidRPr="00AB4427">
              <w:rPr>
                <w:sz w:val="20"/>
                <w:szCs w:val="20"/>
                <w:lang w:eastAsia="en-CA"/>
              </w:rPr>
              <w:t xml:space="preserve">or Injury </w:t>
            </w:r>
            <w:r w:rsidRPr="00AB4427">
              <w:rPr>
                <w:sz w:val="20"/>
                <w:szCs w:val="20"/>
                <w:lang w:eastAsia="en-CA"/>
              </w:rPr>
              <w:t>Reporting</w:t>
            </w:r>
          </w:p>
        </w:tc>
      </w:tr>
    </w:tbl>
    <w:p w14:paraId="17DF33F6" w14:textId="4F6AF71C" w:rsidR="00A40553" w:rsidRPr="00AB4427" w:rsidRDefault="00A40553" w:rsidP="00A40553">
      <w:pPr>
        <w:pStyle w:val="PMtext"/>
      </w:pPr>
      <w:r w:rsidRPr="00AB4427">
        <w:t xml:space="preserve">All employees must </w:t>
      </w:r>
      <w:r w:rsidR="0083347E" w:rsidRPr="00AB4427">
        <w:t>review</w:t>
      </w:r>
      <w:r w:rsidRPr="00AB4427">
        <w:t xml:space="preserve"> the enclosed material. If you have been injured at work or require medical attention you are requested to follow the procedures outlined in this memo. </w:t>
      </w:r>
      <w:r w:rsidR="00106F26" w:rsidRPr="00AB4427">
        <w:t>Y</w:t>
      </w:r>
      <w:r w:rsidRPr="00AB4427">
        <w:t xml:space="preserve">our participation and cooperation </w:t>
      </w:r>
      <w:r w:rsidR="00106F26" w:rsidRPr="00AB4427">
        <w:t>is necessary to</w:t>
      </w:r>
      <w:r w:rsidRPr="00AB4427">
        <w:t xml:space="preserve"> help you return to work safely.</w:t>
      </w:r>
    </w:p>
    <w:p w14:paraId="17DF33F7" w14:textId="432F322F" w:rsidR="00A40553" w:rsidRPr="00AB4427" w:rsidRDefault="00A40553" w:rsidP="00A40553">
      <w:pPr>
        <w:pStyle w:val="PMtext"/>
      </w:pPr>
      <w:r w:rsidRPr="00AB4427">
        <w:t xml:space="preserve">Once a workplace injury or incident has been reported to </w:t>
      </w:r>
      <w:r w:rsidR="00106F26" w:rsidRPr="00AB4427">
        <w:t>the supervisor or employer</w:t>
      </w:r>
      <w:r w:rsidRPr="00AB4427">
        <w:t>, a meeting will be scheduled with all parties concerned (the injured employee</w:t>
      </w:r>
      <w:r w:rsidR="00C3290E" w:rsidRPr="00AB4427">
        <w:t xml:space="preserve"> and</w:t>
      </w:r>
      <w:r w:rsidRPr="00AB4427">
        <w:t xml:space="preserve"> their </w:t>
      </w:r>
      <w:r w:rsidR="00106F26" w:rsidRPr="00AB4427">
        <w:t>supervisor</w:t>
      </w:r>
      <w:r w:rsidR="00C3290E" w:rsidRPr="00AB4427">
        <w:t xml:space="preserve">) </w:t>
      </w:r>
      <w:r w:rsidRPr="00AB4427">
        <w:t>to prepare a Return to Work (RTW) p</w:t>
      </w:r>
      <w:r w:rsidR="00106F26" w:rsidRPr="00AB4427">
        <w:t>lan</w:t>
      </w:r>
      <w:r w:rsidRPr="00AB4427">
        <w:t>. The RTW p</w:t>
      </w:r>
      <w:r w:rsidR="00106F26" w:rsidRPr="00AB4427">
        <w:t>lan</w:t>
      </w:r>
      <w:r w:rsidRPr="00AB4427">
        <w:t xml:space="preserve"> will be based on the </w:t>
      </w:r>
      <w:r w:rsidR="00106F26" w:rsidRPr="00AB4427">
        <w:t>f</w:t>
      </w:r>
      <w:r w:rsidRPr="00AB4427">
        <w:t xml:space="preserve">unctional </w:t>
      </w:r>
      <w:r w:rsidR="00106F26" w:rsidRPr="00AB4427">
        <w:t>a</w:t>
      </w:r>
      <w:r w:rsidRPr="00AB4427">
        <w:t xml:space="preserve">bilities section of Form 8 that is completed by the treating physician. By working together we will be able to prepare a </w:t>
      </w:r>
      <w:r w:rsidR="00106F26" w:rsidRPr="00AB4427">
        <w:t>RTW</w:t>
      </w:r>
      <w:r w:rsidRPr="00AB4427">
        <w:t xml:space="preserve"> program that is in the best interest of all involved.</w:t>
      </w:r>
    </w:p>
    <w:p w14:paraId="17DF33F8" w14:textId="03BE3613" w:rsidR="00A40553" w:rsidRPr="00AB4427" w:rsidRDefault="00A40553" w:rsidP="00A40553">
      <w:pPr>
        <w:pStyle w:val="PMtext"/>
      </w:pPr>
      <w:r w:rsidRPr="00AB4427">
        <w:t xml:space="preserve">Our objective in the return to work process is to reduce all lost time claims, thereby protecting both </w:t>
      </w:r>
      <w:r w:rsidR="003357E3" w:rsidRPr="00AB4427">
        <w:t>[</w:t>
      </w:r>
      <w:r w:rsidR="002C1A88" w:rsidRPr="00AB4427">
        <w:t>Employer/Organization Name</w:t>
      </w:r>
      <w:r w:rsidR="003357E3" w:rsidRPr="00AB4427">
        <w:t>]</w:t>
      </w:r>
      <w:r w:rsidRPr="00AB4427">
        <w:t xml:space="preserve"> and the employee from financial loss. In order to control lost time incidents, we must become actively involved </w:t>
      </w:r>
      <w:r w:rsidR="00106F26" w:rsidRPr="00AB4427">
        <w:t xml:space="preserve">as soon as possible following </w:t>
      </w:r>
      <w:r w:rsidRPr="00AB4427">
        <w:t>incident.</w:t>
      </w:r>
    </w:p>
    <w:p w14:paraId="17DF33F9" w14:textId="67C241F3" w:rsidR="00A40553" w:rsidRPr="00AB4427" w:rsidRDefault="00A40553" w:rsidP="00A40553">
      <w:pPr>
        <w:pStyle w:val="PMtext"/>
      </w:pPr>
      <w:r w:rsidRPr="00AB4427">
        <w:t>We must all work together to continuously address health and safety concerns and reduce employee incidents. Please be sure to review the enclosed carefully.</w:t>
      </w:r>
    </w:p>
    <w:p w14:paraId="17DF33FA" w14:textId="38AE2E76" w:rsidR="00A40553" w:rsidRPr="00AB4427" w:rsidRDefault="00A40553" w:rsidP="00A40553">
      <w:pPr>
        <w:pStyle w:val="PMtext"/>
      </w:pPr>
      <w:r w:rsidRPr="00AB4427">
        <w:t xml:space="preserve">In case of injury the employee </w:t>
      </w:r>
      <w:r w:rsidR="00176A40" w:rsidRPr="00AB4427">
        <w:t>will</w:t>
      </w:r>
      <w:r w:rsidRPr="00AB4427">
        <w:t xml:space="preserve">: </w:t>
      </w:r>
    </w:p>
    <w:p w14:paraId="17DF33FB" w14:textId="15FB7CEF" w:rsidR="00A40553" w:rsidRPr="00AB4427" w:rsidRDefault="00A40553" w:rsidP="00A40553">
      <w:pPr>
        <w:pStyle w:val="PMtextBullet"/>
      </w:pPr>
      <w:r w:rsidRPr="00AB4427">
        <w:t>Promptly obtain first aid.</w:t>
      </w:r>
      <w:r w:rsidR="00CD140F" w:rsidRPr="00AB4427">
        <w:t xml:space="preserve"> </w:t>
      </w:r>
    </w:p>
    <w:p w14:paraId="17DF33FC" w14:textId="0592AE76" w:rsidR="00A40553" w:rsidRPr="00AB4427" w:rsidRDefault="00106F26" w:rsidP="00A40553">
      <w:pPr>
        <w:pStyle w:val="PMtextBullet"/>
      </w:pPr>
      <w:r w:rsidRPr="00AB4427">
        <w:t>Notify the supervisor</w:t>
      </w:r>
      <w:r w:rsidR="00A40553" w:rsidRPr="00AB4427">
        <w:t xml:space="preserve">. Obtain a </w:t>
      </w:r>
      <w:r w:rsidRPr="00AB4427">
        <w:t>RTW</w:t>
      </w:r>
      <w:r w:rsidR="00A40553" w:rsidRPr="00AB4427">
        <w:t xml:space="preserve"> </w:t>
      </w:r>
      <w:r w:rsidR="00250628" w:rsidRPr="00AB4427">
        <w:t>p</w:t>
      </w:r>
      <w:r w:rsidR="00A40553" w:rsidRPr="00AB4427">
        <w:t>ackage to take to your family doctor, clinic or hospital.</w:t>
      </w:r>
    </w:p>
    <w:p w14:paraId="17DF33FD" w14:textId="3643284C" w:rsidR="00A40553" w:rsidRPr="00AB4427" w:rsidRDefault="00A40553" w:rsidP="00A40553">
      <w:pPr>
        <w:pStyle w:val="PMtextBullet"/>
      </w:pPr>
      <w:r w:rsidRPr="00AB4427">
        <w:t xml:space="preserve">Choose a </w:t>
      </w:r>
      <w:r w:rsidR="00250628" w:rsidRPr="00AB4427">
        <w:t>physician</w:t>
      </w:r>
      <w:r w:rsidRPr="00AB4427">
        <w:t xml:space="preserve"> or other qualified practitioner. </w:t>
      </w:r>
      <w:r w:rsidR="00106F26" w:rsidRPr="00AB4427">
        <w:t xml:space="preserve">Provide </w:t>
      </w:r>
      <w:r w:rsidR="00250628" w:rsidRPr="00AB4427">
        <w:t>physician</w:t>
      </w:r>
      <w:r w:rsidR="00106F26" w:rsidRPr="00AB4427">
        <w:t xml:space="preserve"> </w:t>
      </w:r>
      <w:r w:rsidR="00250628" w:rsidRPr="00AB4427">
        <w:t>with</w:t>
      </w:r>
      <w:r w:rsidRPr="00AB4427">
        <w:t xml:space="preserve"> the Form 8 to complete, which includes the </w:t>
      </w:r>
      <w:r w:rsidR="00250628" w:rsidRPr="00AB4427">
        <w:t>f</w:t>
      </w:r>
      <w:r w:rsidRPr="00AB4427">
        <w:t xml:space="preserve">unctional </w:t>
      </w:r>
      <w:r w:rsidR="00250628" w:rsidRPr="00AB4427">
        <w:t>a</w:t>
      </w:r>
      <w:r w:rsidRPr="00AB4427">
        <w:t>bilities section.</w:t>
      </w:r>
    </w:p>
    <w:p w14:paraId="17DF33FE" w14:textId="4F31C5BE" w:rsidR="00A40553" w:rsidRPr="00AB4427" w:rsidRDefault="00A40553" w:rsidP="00A40553">
      <w:pPr>
        <w:pStyle w:val="PMtextBullet"/>
        <w:rPr>
          <w:color w:val="000000"/>
        </w:rPr>
      </w:pPr>
      <w:r w:rsidRPr="00AB4427">
        <w:rPr>
          <w:color w:val="000000"/>
        </w:rPr>
        <w:t xml:space="preserve">Complete and promptly return all forms as directed by </w:t>
      </w:r>
      <w:r w:rsidR="00250628" w:rsidRPr="00AB4427">
        <w:rPr>
          <w:color w:val="000000"/>
        </w:rPr>
        <w:t>the supervisor</w:t>
      </w:r>
      <w:r w:rsidRPr="00AB4427">
        <w:rPr>
          <w:color w:val="000000"/>
        </w:rPr>
        <w:t xml:space="preserve"> on the same or next day, depending on the severity of the incident. </w:t>
      </w:r>
    </w:p>
    <w:p w14:paraId="17DF33FF" w14:textId="77777777" w:rsidR="00A40553" w:rsidRPr="00AB4427" w:rsidRDefault="00A40553" w:rsidP="00A40553">
      <w:pPr>
        <w:pStyle w:val="PMtextBullet"/>
      </w:pPr>
      <w:r w:rsidRPr="00AB4427">
        <w:t xml:space="preserve">An employee who fails to co-operate with the RTW program will be subject to reduced or suspended benefits according to legislation. </w:t>
      </w:r>
    </w:p>
    <w:p w14:paraId="17DF3400" w14:textId="72CF0AF8" w:rsidR="00A40553" w:rsidRPr="00AB4427" w:rsidRDefault="00A40553" w:rsidP="00CD140F">
      <w:pPr>
        <w:pStyle w:val="PMtext"/>
      </w:pPr>
      <w:r w:rsidRPr="00AB4427">
        <w:t xml:space="preserve">This </w:t>
      </w:r>
      <w:r w:rsidR="00250628" w:rsidRPr="00AB4427">
        <w:t>RTW</w:t>
      </w:r>
      <w:r w:rsidRPr="00AB4427">
        <w:t xml:space="preserve"> </w:t>
      </w:r>
      <w:r w:rsidR="00250628" w:rsidRPr="00AB4427">
        <w:t>p</w:t>
      </w:r>
      <w:r w:rsidRPr="00AB4427">
        <w:t>ackage includes the following:</w:t>
      </w:r>
    </w:p>
    <w:p w14:paraId="17DF3401" w14:textId="6919CBDD" w:rsidR="00A40553" w:rsidRPr="00AB4427" w:rsidRDefault="00A40553" w:rsidP="00501FDE">
      <w:pPr>
        <w:pStyle w:val="PMtextbulletlist"/>
        <w:numPr>
          <w:ilvl w:val="0"/>
          <w:numId w:val="71"/>
        </w:numPr>
        <w:spacing w:before="120"/>
      </w:pPr>
      <w:r w:rsidRPr="00AB4427">
        <w:t xml:space="preserve">Form 8 (to be completed by physician, including </w:t>
      </w:r>
      <w:r w:rsidR="00250628" w:rsidRPr="00AB4427">
        <w:t>the f</w:t>
      </w:r>
      <w:r w:rsidRPr="00AB4427">
        <w:t xml:space="preserve">unctional </w:t>
      </w:r>
      <w:r w:rsidR="00250628" w:rsidRPr="00AB4427">
        <w:t>abilities</w:t>
      </w:r>
      <w:r w:rsidRPr="00AB4427">
        <w:t>)</w:t>
      </w:r>
    </w:p>
    <w:p w14:paraId="17DF3402" w14:textId="5D227803" w:rsidR="00A40553" w:rsidRPr="00AB4427" w:rsidRDefault="00A40553" w:rsidP="00501FDE">
      <w:pPr>
        <w:pStyle w:val="PMtextbulletlist"/>
        <w:numPr>
          <w:ilvl w:val="0"/>
          <w:numId w:val="71"/>
        </w:numPr>
        <w:spacing w:before="120"/>
      </w:pPr>
      <w:r w:rsidRPr="00AB4427">
        <w:t xml:space="preserve">Employee Report of </w:t>
      </w:r>
      <w:r w:rsidR="0052131B" w:rsidRPr="00AB4427">
        <w:t>Incident</w:t>
      </w:r>
      <w:r w:rsidRPr="00AB4427">
        <w:t xml:space="preserve"> (to be completed by injured employee)</w:t>
      </w:r>
    </w:p>
    <w:p w14:paraId="17DF3403" w14:textId="3CC543B9" w:rsidR="00A40553" w:rsidRPr="00AB4427" w:rsidRDefault="00A40553" w:rsidP="00501FDE">
      <w:pPr>
        <w:pStyle w:val="PMtextbulletlist"/>
        <w:numPr>
          <w:ilvl w:val="0"/>
          <w:numId w:val="71"/>
        </w:numPr>
        <w:spacing w:before="120" w:after="240"/>
        <w:ind w:left="1077" w:hanging="357"/>
      </w:pPr>
      <w:r w:rsidRPr="00AB4427">
        <w:t xml:space="preserve">Return to Work </w:t>
      </w:r>
      <w:r w:rsidR="00176A40" w:rsidRPr="00AB4427">
        <w:t>-</w:t>
      </w:r>
      <w:r w:rsidRPr="00AB4427">
        <w:t xml:space="preserve"> Injured Employee Roles and Responsibilities</w:t>
      </w:r>
    </w:p>
    <w:p w14:paraId="17DF3404" w14:textId="51A770B4" w:rsidR="00A40553" w:rsidRPr="00AB4427" w:rsidRDefault="00A40553" w:rsidP="00CD140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407" w14:textId="77777777" w:rsidTr="00C8231E">
        <w:tc>
          <w:tcPr>
            <w:tcW w:w="4428" w:type="dxa"/>
          </w:tcPr>
          <w:p w14:paraId="17DF3405" w14:textId="77777777" w:rsidR="00A40553" w:rsidRPr="00AB4427" w:rsidRDefault="00A40553" w:rsidP="00C8231E">
            <w:pPr>
              <w:pStyle w:val="PMtableText"/>
            </w:pPr>
            <w:r w:rsidRPr="00AB4427">
              <w:t>Effective Date:</w:t>
            </w:r>
          </w:p>
        </w:tc>
        <w:tc>
          <w:tcPr>
            <w:tcW w:w="4428" w:type="dxa"/>
          </w:tcPr>
          <w:p w14:paraId="17DF3406" w14:textId="7C1088C9" w:rsidR="00A40553" w:rsidRPr="00AB4427" w:rsidRDefault="00A40553" w:rsidP="00C8231E">
            <w:pPr>
              <w:pStyle w:val="PMtableText"/>
            </w:pPr>
          </w:p>
        </w:tc>
      </w:tr>
      <w:tr w:rsidR="00A40553" w:rsidRPr="00AB4427" w14:paraId="17DF340A" w14:textId="77777777" w:rsidTr="00C8231E">
        <w:tc>
          <w:tcPr>
            <w:tcW w:w="4428" w:type="dxa"/>
          </w:tcPr>
          <w:p w14:paraId="17DF3408" w14:textId="77777777" w:rsidR="00A40553" w:rsidRPr="00AB4427" w:rsidRDefault="00A40553" w:rsidP="00C8231E">
            <w:pPr>
              <w:pStyle w:val="PMtableText"/>
            </w:pPr>
            <w:r w:rsidRPr="00AB4427">
              <w:t>Revision Date:</w:t>
            </w:r>
          </w:p>
        </w:tc>
        <w:tc>
          <w:tcPr>
            <w:tcW w:w="4428" w:type="dxa"/>
          </w:tcPr>
          <w:p w14:paraId="17DF3409" w14:textId="77777777" w:rsidR="00A40553" w:rsidRPr="00AB4427" w:rsidRDefault="00A40553" w:rsidP="00C8231E">
            <w:pPr>
              <w:pStyle w:val="PMtableText"/>
            </w:pPr>
          </w:p>
        </w:tc>
      </w:tr>
    </w:tbl>
    <w:p w14:paraId="17DF340B" w14:textId="77777777" w:rsidR="00A40553" w:rsidRPr="00AB4427" w:rsidRDefault="00A40553" w:rsidP="00A40553">
      <w:pPr>
        <w:pStyle w:val="PMSecondPgHead"/>
      </w:pPr>
      <w:r w:rsidRPr="00AB4427">
        <w:lastRenderedPageBreak/>
        <w:t>Employee Incident Report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313"/>
      </w:tblGrid>
      <w:tr w:rsidR="00A40553" w:rsidRPr="00AB4427" w14:paraId="17DF340D" w14:textId="77777777" w:rsidTr="00C8231E">
        <w:trPr>
          <w:trHeight w:val="425"/>
        </w:trPr>
        <w:tc>
          <w:tcPr>
            <w:tcW w:w="8856" w:type="dxa"/>
            <w:gridSpan w:val="2"/>
          </w:tcPr>
          <w:p w14:paraId="17DF340C" w14:textId="77777777" w:rsidR="00A40553" w:rsidRPr="00AB4427" w:rsidRDefault="00A40553" w:rsidP="00C8231E">
            <w:pPr>
              <w:pStyle w:val="PMtabletextsmall"/>
            </w:pPr>
            <w:r w:rsidRPr="00AB4427">
              <w:t>WSIB Claim #</w:t>
            </w:r>
          </w:p>
        </w:tc>
      </w:tr>
      <w:tr w:rsidR="00A40553" w:rsidRPr="00AB4427" w14:paraId="17DF3410" w14:textId="77777777" w:rsidTr="00C8231E">
        <w:trPr>
          <w:trHeight w:val="425"/>
        </w:trPr>
        <w:tc>
          <w:tcPr>
            <w:tcW w:w="4428" w:type="dxa"/>
          </w:tcPr>
          <w:p w14:paraId="17DF340E" w14:textId="77777777" w:rsidR="00A40553" w:rsidRPr="00AB4427" w:rsidRDefault="00A40553" w:rsidP="00C8231E">
            <w:pPr>
              <w:pStyle w:val="PMtabletextsmall"/>
            </w:pPr>
            <w:r w:rsidRPr="00AB4427">
              <w:t>Employee Name:</w:t>
            </w:r>
          </w:p>
        </w:tc>
        <w:tc>
          <w:tcPr>
            <w:tcW w:w="4428" w:type="dxa"/>
          </w:tcPr>
          <w:p w14:paraId="17DF340F" w14:textId="77777777" w:rsidR="00A40553" w:rsidRPr="00AB4427" w:rsidRDefault="00A40553" w:rsidP="00C8231E">
            <w:pPr>
              <w:pStyle w:val="PMtabletextsmall"/>
            </w:pPr>
            <w:r w:rsidRPr="00AB4427">
              <w:t>Date of Incident:</w:t>
            </w:r>
          </w:p>
        </w:tc>
      </w:tr>
      <w:tr w:rsidR="00A40553" w:rsidRPr="00AB4427" w14:paraId="17DF3412" w14:textId="77777777" w:rsidTr="00C8231E">
        <w:trPr>
          <w:trHeight w:val="1418"/>
        </w:trPr>
        <w:tc>
          <w:tcPr>
            <w:tcW w:w="8856" w:type="dxa"/>
            <w:gridSpan w:val="2"/>
          </w:tcPr>
          <w:p w14:paraId="17DF3411" w14:textId="1F9B84BB" w:rsidR="00A40553" w:rsidRPr="00AB4427" w:rsidRDefault="00A40553" w:rsidP="00CD140F">
            <w:pPr>
              <w:pStyle w:val="PMtabletextsmall"/>
            </w:pPr>
            <w:r w:rsidRPr="00AB4427">
              <w:t xml:space="preserve">Incident </w:t>
            </w:r>
            <w:r w:rsidR="00CD140F" w:rsidRPr="00AB4427">
              <w:t>d</w:t>
            </w:r>
            <w:r w:rsidRPr="00AB4427">
              <w:t xml:space="preserve">escription, including location of incident (e.g. </w:t>
            </w:r>
            <w:r w:rsidR="00A71489" w:rsidRPr="00AB4427">
              <w:t>work area</w:t>
            </w:r>
            <w:r w:rsidRPr="00AB4427">
              <w:t>) and names of incident witnesses (please be as specific as possible):</w:t>
            </w:r>
          </w:p>
        </w:tc>
      </w:tr>
      <w:tr w:rsidR="00A40553" w:rsidRPr="00AB4427" w14:paraId="17DF3414" w14:textId="77777777" w:rsidTr="00C8231E">
        <w:trPr>
          <w:trHeight w:val="1134"/>
        </w:trPr>
        <w:tc>
          <w:tcPr>
            <w:tcW w:w="8856" w:type="dxa"/>
            <w:gridSpan w:val="2"/>
          </w:tcPr>
          <w:p w14:paraId="17DF3413" w14:textId="225427CF" w:rsidR="00A40553" w:rsidRPr="00AB4427" w:rsidRDefault="00A40553" w:rsidP="00CD140F">
            <w:pPr>
              <w:pStyle w:val="PMtabletextsmall"/>
            </w:pPr>
            <w:r w:rsidRPr="00AB4427">
              <w:t xml:space="preserve">Size </w:t>
            </w:r>
            <w:r w:rsidR="00250628" w:rsidRPr="00AB4427">
              <w:t>and</w:t>
            </w:r>
            <w:r w:rsidRPr="00AB4427">
              <w:t xml:space="preserve"> </w:t>
            </w:r>
            <w:r w:rsidR="00CD140F" w:rsidRPr="00AB4427">
              <w:t>w</w:t>
            </w:r>
            <w:r w:rsidRPr="00AB4427">
              <w:t xml:space="preserve">eight of </w:t>
            </w:r>
            <w:r w:rsidR="00CD140F" w:rsidRPr="00AB4427">
              <w:t>m</w:t>
            </w:r>
            <w:r w:rsidRPr="00AB4427">
              <w:t>aterials</w:t>
            </w:r>
            <w:r w:rsidR="00CD140F" w:rsidRPr="00AB4427">
              <w:t>,</w:t>
            </w:r>
            <w:r w:rsidRPr="00AB4427">
              <w:t xml:space="preserve"> if </w:t>
            </w:r>
            <w:r w:rsidR="00CD140F" w:rsidRPr="00AB4427">
              <w:t>a</w:t>
            </w:r>
            <w:r w:rsidRPr="00AB4427">
              <w:t>pplicable:</w:t>
            </w:r>
          </w:p>
        </w:tc>
      </w:tr>
      <w:tr w:rsidR="00A40553" w:rsidRPr="00AB4427" w14:paraId="17DF3416" w14:textId="77777777" w:rsidTr="00C8231E">
        <w:trPr>
          <w:trHeight w:val="1276"/>
        </w:trPr>
        <w:tc>
          <w:tcPr>
            <w:tcW w:w="8856" w:type="dxa"/>
            <w:gridSpan w:val="2"/>
          </w:tcPr>
          <w:p w14:paraId="17DF3415" w14:textId="77777777" w:rsidR="00A40553" w:rsidRPr="00AB4427" w:rsidRDefault="00A40553" w:rsidP="00C8231E">
            <w:pPr>
              <w:pStyle w:val="PMtabletextsmall"/>
            </w:pPr>
            <w:r w:rsidRPr="00AB4427">
              <w:t>Description of your injury including exact locations on the body:</w:t>
            </w:r>
          </w:p>
        </w:tc>
      </w:tr>
      <w:tr w:rsidR="00A40553" w:rsidRPr="00AB4427" w14:paraId="17DF3419" w14:textId="77777777" w:rsidTr="00C8231E">
        <w:trPr>
          <w:trHeight w:val="992"/>
        </w:trPr>
        <w:tc>
          <w:tcPr>
            <w:tcW w:w="8856" w:type="dxa"/>
            <w:gridSpan w:val="2"/>
          </w:tcPr>
          <w:p w14:paraId="17DF3417" w14:textId="77777777" w:rsidR="00A40553" w:rsidRPr="00AB4427" w:rsidRDefault="00A40553" w:rsidP="00C8231E">
            <w:pPr>
              <w:pStyle w:val="PMtabletextsmall"/>
            </w:pPr>
            <w:r w:rsidRPr="00AB4427">
              <w:t xml:space="preserve">Have you had a similar condition in the past?  </w:t>
            </w:r>
            <w:r>
              <w:fldChar w:fldCharType="begin"/>
            </w:r>
            <w:r>
              <w:instrText xml:space="preserve"> FORMCHECKBOX </w:instrText>
            </w:r>
            <w:r>
              <w:fldChar w:fldCharType="separate"/>
            </w:r>
            <w:r>
              <w:fldChar w:fldCharType="end"/>
            </w:r>
            <w:r w:rsidRPr="00AB4427">
              <w:t xml:space="preserve"> Yes  </w:t>
            </w:r>
            <w:r>
              <w:fldChar w:fldCharType="begin"/>
            </w:r>
            <w:r>
              <w:instrText xml:space="preserve"> FORMCHECKBOX </w:instrText>
            </w:r>
            <w:r>
              <w:fldChar w:fldCharType="separate"/>
            </w:r>
            <w:r>
              <w:fldChar w:fldCharType="end"/>
            </w:r>
            <w:r w:rsidRPr="00AB4427">
              <w:t xml:space="preserve"> No </w:t>
            </w:r>
          </w:p>
          <w:p w14:paraId="17DF3418" w14:textId="77777777" w:rsidR="00A40553" w:rsidRPr="00AB4427" w:rsidRDefault="00A40553" w:rsidP="00C8231E">
            <w:pPr>
              <w:pStyle w:val="PMtabletextsmall"/>
            </w:pPr>
            <w:r w:rsidRPr="00AB4427">
              <w:t xml:space="preserve">Please give details. This will not in any way affect payment of your WSIB benefits if your claim is allowed. </w:t>
            </w:r>
          </w:p>
        </w:tc>
      </w:tr>
      <w:tr w:rsidR="00A40553" w:rsidRPr="00AB4427" w14:paraId="17DF341B" w14:textId="77777777" w:rsidTr="00C8231E">
        <w:trPr>
          <w:trHeight w:val="709"/>
        </w:trPr>
        <w:tc>
          <w:tcPr>
            <w:tcW w:w="8856" w:type="dxa"/>
            <w:gridSpan w:val="2"/>
          </w:tcPr>
          <w:p w14:paraId="17DF341A" w14:textId="77777777" w:rsidR="00A40553" w:rsidRPr="00AB4427" w:rsidRDefault="00A40553" w:rsidP="00C8231E">
            <w:pPr>
              <w:pStyle w:val="PMtabletextsmall"/>
            </w:pPr>
            <w:r w:rsidRPr="00AB4427">
              <w:t>In your opinion, when could you return to regular or modified work? Do you have any suggestions about what modified work you could accomplish?</w:t>
            </w:r>
          </w:p>
        </w:tc>
      </w:tr>
      <w:tr w:rsidR="00A40553" w:rsidRPr="00AB4427" w14:paraId="17DF341D" w14:textId="77777777" w:rsidTr="00C8231E">
        <w:trPr>
          <w:trHeight w:val="567"/>
        </w:trPr>
        <w:tc>
          <w:tcPr>
            <w:tcW w:w="8856" w:type="dxa"/>
            <w:gridSpan w:val="2"/>
          </w:tcPr>
          <w:p w14:paraId="17DF341C" w14:textId="0EE209A0" w:rsidR="00A40553" w:rsidRPr="00AB4427" w:rsidRDefault="00250628" w:rsidP="00C8231E">
            <w:pPr>
              <w:pStyle w:val="PMtabletextsmall"/>
            </w:pPr>
            <w:r w:rsidRPr="00AB4427">
              <w:t>Physician</w:t>
            </w:r>
            <w:r w:rsidR="00A40553" w:rsidRPr="00AB4427">
              <w:t>’s Name:</w:t>
            </w:r>
          </w:p>
        </w:tc>
      </w:tr>
      <w:tr w:rsidR="00A40553" w:rsidRPr="00AB4427" w14:paraId="17DF341F" w14:textId="77777777" w:rsidTr="00C8231E">
        <w:trPr>
          <w:trHeight w:val="567"/>
        </w:trPr>
        <w:tc>
          <w:tcPr>
            <w:tcW w:w="8856" w:type="dxa"/>
            <w:gridSpan w:val="2"/>
          </w:tcPr>
          <w:p w14:paraId="17DF341E" w14:textId="7EE97555" w:rsidR="00A40553" w:rsidRPr="00AB4427" w:rsidRDefault="00250628" w:rsidP="00C8231E">
            <w:pPr>
              <w:pStyle w:val="PMtabletextsmall"/>
            </w:pPr>
            <w:r w:rsidRPr="00AB4427">
              <w:t>Physician</w:t>
            </w:r>
            <w:r w:rsidR="00A40553" w:rsidRPr="00AB4427">
              <w:t>’s Address:</w:t>
            </w:r>
          </w:p>
        </w:tc>
      </w:tr>
      <w:tr w:rsidR="00A40553" w:rsidRPr="00AB4427" w14:paraId="17DF3421" w14:textId="77777777" w:rsidTr="00C8231E">
        <w:trPr>
          <w:trHeight w:val="567"/>
        </w:trPr>
        <w:tc>
          <w:tcPr>
            <w:tcW w:w="8856" w:type="dxa"/>
            <w:gridSpan w:val="2"/>
          </w:tcPr>
          <w:p w14:paraId="17DF3420" w14:textId="4CC17F4D" w:rsidR="00A40553" w:rsidRPr="00AB4427" w:rsidRDefault="00250628" w:rsidP="00C8231E">
            <w:pPr>
              <w:pStyle w:val="PMtabletextsmall"/>
            </w:pPr>
            <w:r w:rsidRPr="00AB4427">
              <w:t>Physician</w:t>
            </w:r>
            <w:r w:rsidR="00A40553" w:rsidRPr="00AB4427">
              <w:t>’s Telephone Number:</w:t>
            </w:r>
          </w:p>
        </w:tc>
      </w:tr>
      <w:tr w:rsidR="00A40553" w:rsidRPr="00AB4427" w14:paraId="17DF3423" w14:textId="77777777" w:rsidTr="00C8231E">
        <w:trPr>
          <w:trHeight w:val="567"/>
        </w:trPr>
        <w:tc>
          <w:tcPr>
            <w:tcW w:w="8856" w:type="dxa"/>
            <w:gridSpan w:val="2"/>
          </w:tcPr>
          <w:p w14:paraId="17DF3422" w14:textId="77777777" w:rsidR="00A40553" w:rsidRPr="00AB4427" w:rsidRDefault="00A40553" w:rsidP="00C8231E">
            <w:pPr>
              <w:pStyle w:val="PMtabletextsmall"/>
            </w:pPr>
            <w:r w:rsidRPr="00AB4427">
              <w:t>Date of First Visit:</w:t>
            </w:r>
          </w:p>
        </w:tc>
      </w:tr>
      <w:tr w:rsidR="00A40553" w:rsidRPr="00AB4427" w14:paraId="17DF3426" w14:textId="77777777" w:rsidTr="00C8231E">
        <w:tc>
          <w:tcPr>
            <w:tcW w:w="8856" w:type="dxa"/>
            <w:gridSpan w:val="2"/>
          </w:tcPr>
          <w:p w14:paraId="17DF3424" w14:textId="77777777" w:rsidR="00A40553" w:rsidRPr="00AB4427" w:rsidRDefault="00A40553" w:rsidP="00C8231E">
            <w:pPr>
              <w:pStyle w:val="PMtabletextsmall"/>
            </w:pPr>
            <w:r w:rsidRPr="00AB4427">
              <w:t>I Hereby certify that all information is true and complete.</w:t>
            </w:r>
          </w:p>
          <w:p w14:paraId="17DF3425" w14:textId="77777777" w:rsidR="00A40553" w:rsidRPr="00AB4427" w:rsidRDefault="00A40553" w:rsidP="00C8231E">
            <w:pPr>
              <w:pStyle w:val="PMsignatureline"/>
              <w:rPr>
                <w:sz w:val="18"/>
                <w:szCs w:val="18"/>
              </w:rPr>
            </w:pPr>
            <w:r w:rsidRPr="00AB4427">
              <w:rPr>
                <w:sz w:val="18"/>
                <w:szCs w:val="18"/>
              </w:rPr>
              <w:t>Employee Signature                                                                    Date</w:t>
            </w:r>
          </w:p>
        </w:tc>
      </w:tr>
    </w:tbl>
    <w:p w14:paraId="17DF3427" w14:textId="77777777" w:rsidR="00A40553" w:rsidRPr="00AB4427" w:rsidRDefault="00A40553" w:rsidP="00A40553">
      <w:pPr>
        <w:pStyle w:val="PMSecondPgHead"/>
      </w:pPr>
      <w:r w:rsidRPr="00AB4427">
        <w:lastRenderedPageBreak/>
        <w:t>Medical Package for the Treating Practitioner</w:t>
      </w:r>
    </w:p>
    <w:p w14:paraId="17DF3428" w14:textId="11880240" w:rsidR="00A40553" w:rsidRPr="00AB4427" w:rsidRDefault="00A40553" w:rsidP="00A40553">
      <w:pPr>
        <w:pStyle w:val="PMtext"/>
      </w:pPr>
      <w:r w:rsidRPr="00AB4427">
        <w:t xml:space="preserve">When an employee experiences an injury at work, the employer is legally required to provide transportation for the </w:t>
      </w:r>
      <w:r w:rsidR="00A165DB" w:rsidRPr="00AB4427">
        <w:t>employee</w:t>
      </w:r>
      <w:r w:rsidRPr="00AB4427">
        <w:t xml:space="preserve"> to be taken to the first point of medical treatment, be that a hospital, a doctor or, if the </w:t>
      </w:r>
      <w:r w:rsidR="00A165DB" w:rsidRPr="00AB4427">
        <w:t>employee</w:t>
      </w:r>
      <w:r w:rsidRPr="00AB4427">
        <w:t xml:space="preserve"> chooses, to their home</w:t>
      </w:r>
      <w:r w:rsidR="00EF5EEC" w:rsidRPr="00AB4427">
        <w:t xml:space="preserve">. </w:t>
      </w:r>
      <w:r w:rsidRPr="00AB4427">
        <w:t xml:space="preserve">It is strongly recommended that the employee is never allowed to transport themselves and that </w:t>
      </w:r>
      <w:r w:rsidR="00250628" w:rsidRPr="00AB4427">
        <w:t>the</w:t>
      </w:r>
      <w:r w:rsidRPr="00AB4427">
        <w:t xml:space="preserve"> </w:t>
      </w:r>
      <w:r w:rsidR="00250628" w:rsidRPr="00AB4427">
        <w:t xml:space="preserve">supervisor </w:t>
      </w:r>
      <w:r w:rsidRPr="00AB4427">
        <w:t>accompanies them to their chosen destination.</w:t>
      </w:r>
    </w:p>
    <w:p w14:paraId="17DF3429" w14:textId="7E5EFFFD" w:rsidR="00A40553" w:rsidRPr="00AB4427" w:rsidRDefault="00A40553" w:rsidP="00A40553">
      <w:pPr>
        <w:pStyle w:val="PMtext"/>
      </w:pPr>
      <w:r w:rsidRPr="00AB4427">
        <w:t>This package is to be taken by the injured employee to the first point of medical treatment and, if medically possible, to be</w:t>
      </w:r>
      <w:r w:rsidR="00250628" w:rsidRPr="00AB4427">
        <w:t xml:space="preserve"> returned the same day to the superviso</w:t>
      </w:r>
      <w:r w:rsidRPr="00AB4427">
        <w:t xml:space="preserve">r for immediate consideration of setting up the </w:t>
      </w:r>
      <w:r w:rsidR="007E6299" w:rsidRPr="00AB4427">
        <w:t>Return to Work (</w:t>
      </w:r>
      <w:r w:rsidRPr="00AB4427">
        <w:t xml:space="preserve">RTW) </w:t>
      </w:r>
      <w:r w:rsidR="00250628" w:rsidRPr="00AB4427">
        <w:t>plan</w:t>
      </w:r>
      <w:r w:rsidRPr="00AB4427">
        <w:t>.</w:t>
      </w:r>
    </w:p>
    <w:p w14:paraId="17DF342A" w14:textId="64DF9281" w:rsidR="00A40553" w:rsidRPr="00AB4427" w:rsidRDefault="00A40553" w:rsidP="00A40553">
      <w:pPr>
        <w:pStyle w:val="PMtext"/>
      </w:pPr>
      <w:r w:rsidRPr="00AB4427">
        <w:t>Contained in this package</w:t>
      </w:r>
      <w:r w:rsidR="00250628" w:rsidRPr="00AB4427">
        <w:t>,</w:t>
      </w:r>
      <w:r w:rsidRPr="00AB4427">
        <w:t xml:space="preserve"> prepared ahead of time and stored near the first aid station</w:t>
      </w:r>
      <w:r w:rsidR="00250628" w:rsidRPr="00AB4427">
        <w:t>,</w:t>
      </w:r>
      <w:r w:rsidRPr="00AB4427">
        <w:t xml:space="preserve"> is a letter to the treating health car</w:t>
      </w:r>
      <w:r w:rsidR="007E6299" w:rsidRPr="00AB4427">
        <w:t xml:space="preserve">e practitioner explaining the </w:t>
      </w:r>
      <w:r w:rsidRPr="00AB4427">
        <w:t xml:space="preserve">RTW program of </w:t>
      </w:r>
      <w:r w:rsidR="003357E3" w:rsidRPr="00AB4427">
        <w:t>[</w:t>
      </w:r>
      <w:r w:rsidR="002C1A88" w:rsidRPr="00AB4427">
        <w:t>Employer/Organization Name</w:t>
      </w:r>
      <w:r w:rsidR="003357E3" w:rsidRPr="00AB4427">
        <w:t>]</w:t>
      </w:r>
      <w:r w:rsidRPr="00AB4427">
        <w:t xml:space="preserve"> and asking for their assistance and cooperation in returning the injured employee back </w:t>
      </w:r>
      <w:r w:rsidR="00250628" w:rsidRPr="00AB4427">
        <w:t>to work, a Form 8 and an Employee’s Consent Form</w:t>
      </w:r>
      <w:r w:rsidRPr="00AB4427">
        <w:t xml:space="preserve">. </w:t>
      </w:r>
    </w:p>
    <w:p w14:paraId="17DF342B" w14:textId="77777777" w:rsidR="00A40553" w:rsidRPr="00AB4427" w:rsidRDefault="00A40553" w:rsidP="00A40553">
      <w:pPr>
        <w:pStyle w:val="PMSecondPgHead"/>
      </w:pPr>
      <w:r w:rsidRPr="00AB4427">
        <w:lastRenderedPageBreak/>
        <w:t>Letter to the Treating Health Care Practitioner Template</w:t>
      </w:r>
    </w:p>
    <w:p w14:paraId="17DF342C" w14:textId="57F26C68" w:rsidR="00A40553" w:rsidRPr="00AB4427" w:rsidRDefault="00A40553" w:rsidP="00A40553">
      <w:pPr>
        <w:pStyle w:val="PMtext"/>
        <w:rPr>
          <w:szCs w:val="24"/>
        </w:rPr>
      </w:pPr>
      <w:r w:rsidRPr="00AB4427">
        <w:rPr>
          <w:szCs w:val="24"/>
        </w:rPr>
        <w:t>[</w:t>
      </w:r>
      <w:r w:rsidR="0093588E" w:rsidRPr="00AB4427">
        <w:rPr>
          <w:szCs w:val="24"/>
        </w:rPr>
        <w:t>L</w:t>
      </w:r>
      <w:r w:rsidRPr="00AB4427">
        <w:rPr>
          <w:szCs w:val="24"/>
        </w:rPr>
        <w:t>etterhead]</w:t>
      </w:r>
    </w:p>
    <w:p w14:paraId="17DF342D" w14:textId="77777777" w:rsidR="00A40553" w:rsidRPr="00AB4427" w:rsidRDefault="00A40553" w:rsidP="00A40553">
      <w:pPr>
        <w:pStyle w:val="PMtext"/>
        <w:rPr>
          <w:szCs w:val="24"/>
        </w:rPr>
      </w:pPr>
    </w:p>
    <w:p w14:paraId="3E1EF7D1" w14:textId="5CEAA8B5" w:rsidR="0093588E" w:rsidRPr="00AB4427" w:rsidRDefault="0093588E" w:rsidP="0093588E">
      <w:pPr>
        <w:pStyle w:val="PMtext"/>
      </w:pPr>
      <w:r w:rsidRPr="00AB4427">
        <w:rPr>
          <w:szCs w:val="24"/>
        </w:rPr>
        <w:t>[Date</w:t>
      </w:r>
      <w:r w:rsidR="00A40553" w:rsidRPr="00AB4427">
        <w:rPr>
          <w:szCs w:val="24"/>
        </w:rPr>
        <w:t>]</w:t>
      </w:r>
      <w:r w:rsidR="00A40553" w:rsidRPr="00AB4427">
        <w:rPr>
          <w:szCs w:val="24"/>
        </w:rPr>
        <w:br/>
      </w:r>
      <w:r w:rsidR="00A40553" w:rsidRPr="00AB4427">
        <w:rPr>
          <w:szCs w:val="24"/>
        </w:rPr>
        <w:br/>
        <w:t xml:space="preserve">[Health </w:t>
      </w:r>
      <w:r w:rsidR="005A474E" w:rsidRPr="00AB4427">
        <w:rPr>
          <w:szCs w:val="24"/>
        </w:rPr>
        <w:t>C</w:t>
      </w:r>
      <w:r w:rsidRPr="00AB4427">
        <w:rPr>
          <w:szCs w:val="24"/>
        </w:rPr>
        <w:t xml:space="preserve">are </w:t>
      </w:r>
      <w:r w:rsidR="005A474E" w:rsidRPr="00AB4427">
        <w:rPr>
          <w:szCs w:val="24"/>
        </w:rPr>
        <w:t>P</w:t>
      </w:r>
      <w:r w:rsidRPr="00AB4427">
        <w:rPr>
          <w:szCs w:val="24"/>
        </w:rPr>
        <w:t>ractitioner</w:t>
      </w:r>
      <w:r w:rsidR="00A40553" w:rsidRPr="00AB4427">
        <w:rPr>
          <w:szCs w:val="24"/>
        </w:rPr>
        <w:t xml:space="preserve"> </w:t>
      </w:r>
      <w:r w:rsidR="005A474E" w:rsidRPr="00AB4427">
        <w:rPr>
          <w:szCs w:val="24"/>
        </w:rPr>
        <w:t>N</w:t>
      </w:r>
      <w:r w:rsidR="00A40553" w:rsidRPr="00AB4427">
        <w:rPr>
          <w:szCs w:val="24"/>
        </w:rPr>
        <w:t xml:space="preserve">ame and </w:t>
      </w:r>
      <w:r w:rsidR="005A474E" w:rsidRPr="00AB4427">
        <w:rPr>
          <w:szCs w:val="24"/>
        </w:rPr>
        <w:t>A</w:t>
      </w:r>
      <w:r w:rsidR="00A40553" w:rsidRPr="00AB4427">
        <w:rPr>
          <w:szCs w:val="24"/>
        </w:rPr>
        <w:t>ddress]</w:t>
      </w:r>
      <w:r w:rsidR="00A40553" w:rsidRPr="00AB4427">
        <w:rPr>
          <w:szCs w:val="24"/>
        </w:rPr>
        <w:br/>
      </w:r>
      <w:r w:rsidR="00A40553" w:rsidRPr="00AB4427">
        <w:rPr>
          <w:szCs w:val="24"/>
        </w:rPr>
        <w:br/>
        <w:t>Subject: [</w:t>
      </w:r>
      <w:r w:rsidR="00A165DB" w:rsidRPr="00AB4427">
        <w:rPr>
          <w:szCs w:val="24"/>
        </w:rPr>
        <w:t>Employee</w:t>
      </w:r>
      <w:r w:rsidR="00A40553" w:rsidRPr="00AB4427">
        <w:rPr>
          <w:szCs w:val="24"/>
        </w:rPr>
        <w:t xml:space="preserve"> </w:t>
      </w:r>
      <w:r w:rsidR="005A474E" w:rsidRPr="00AB4427">
        <w:rPr>
          <w:szCs w:val="24"/>
        </w:rPr>
        <w:t>N</w:t>
      </w:r>
      <w:r w:rsidR="00A40553" w:rsidRPr="00AB4427">
        <w:rPr>
          <w:szCs w:val="24"/>
        </w:rPr>
        <w:t xml:space="preserve">ame and </w:t>
      </w:r>
      <w:r w:rsidR="005A474E" w:rsidRPr="00AB4427">
        <w:rPr>
          <w:szCs w:val="24"/>
        </w:rPr>
        <w:t>D</w:t>
      </w:r>
      <w:r w:rsidR="00A40553" w:rsidRPr="00AB4427">
        <w:rPr>
          <w:szCs w:val="24"/>
        </w:rPr>
        <w:t xml:space="preserve">ate of </w:t>
      </w:r>
      <w:r w:rsidR="005A474E" w:rsidRPr="00AB4427">
        <w:rPr>
          <w:szCs w:val="24"/>
        </w:rPr>
        <w:t>I</w:t>
      </w:r>
      <w:r w:rsidR="00A40553" w:rsidRPr="00AB4427">
        <w:rPr>
          <w:szCs w:val="24"/>
        </w:rPr>
        <w:t>njury]</w:t>
      </w:r>
      <w:r w:rsidR="00A40553" w:rsidRPr="00AB4427">
        <w:rPr>
          <w:szCs w:val="24"/>
        </w:rPr>
        <w:br/>
      </w:r>
      <w:r w:rsidR="00A40553" w:rsidRPr="00AB4427">
        <w:rPr>
          <w:szCs w:val="24"/>
        </w:rPr>
        <w:br/>
        <w:t>Dear Dr. _____________:</w:t>
      </w:r>
      <w:r w:rsidR="00A40553" w:rsidRPr="00AB4427">
        <w:rPr>
          <w:szCs w:val="24"/>
        </w:rPr>
        <w:br/>
      </w:r>
      <w:r w:rsidR="00A40553" w:rsidRPr="00AB4427">
        <w:rPr>
          <w:szCs w:val="24"/>
        </w:rPr>
        <w:br/>
      </w:r>
      <w:r w:rsidR="003357E3" w:rsidRPr="00AB4427">
        <w:rPr>
          <w:szCs w:val="24"/>
        </w:rPr>
        <w:t>[</w:t>
      </w:r>
      <w:r w:rsidR="002C1A88" w:rsidRPr="00AB4427">
        <w:t>Employer/Organization Name</w:t>
      </w:r>
      <w:r w:rsidR="003357E3" w:rsidRPr="00AB4427">
        <w:t>]</w:t>
      </w:r>
      <w:r w:rsidR="00A40553" w:rsidRPr="00AB4427">
        <w:t xml:space="preserve"> has a Return to Work Program for our </w:t>
      </w:r>
      <w:r w:rsidR="00A165DB" w:rsidRPr="00AB4427">
        <w:t>employee</w:t>
      </w:r>
      <w:r w:rsidR="00A40553" w:rsidRPr="00AB4427">
        <w:t xml:space="preserve">s who have had a work-related injury or illness. The program is designed to return them safely to medically suitable work as soon as possible. </w:t>
      </w:r>
      <w:r w:rsidR="00A40553" w:rsidRPr="00AB4427">
        <w:br/>
      </w:r>
      <w:r w:rsidR="00A40553" w:rsidRPr="00AB4427">
        <w:br/>
        <w:t xml:space="preserve">Enclosed is a detailed job description for the regular job of the </w:t>
      </w:r>
      <w:r w:rsidR="00A165DB" w:rsidRPr="00AB4427">
        <w:t>employee</w:t>
      </w:r>
      <w:r w:rsidR="00A40553" w:rsidRPr="00AB4427">
        <w:t xml:space="preserve"> named above. The job may be modified, if possible, to meet restrictions that you assign.</w:t>
      </w:r>
      <w:r w:rsidR="00250628" w:rsidRPr="00AB4427">
        <w:t xml:space="preserve"> </w:t>
      </w:r>
      <w:r w:rsidR="00250628" w:rsidRPr="00AB4427">
        <w:br/>
      </w:r>
      <w:r w:rsidR="00250628" w:rsidRPr="00AB4427">
        <w:br/>
        <w:t xml:space="preserve">If our employee is unable to return to </w:t>
      </w:r>
      <w:r w:rsidR="00CA5886" w:rsidRPr="00AB4427">
        <w:t>their</w:t>
      </w:r>
      <w:r w:rsidR="00250628" w:rsidRPr="00AB4427">
        <w:t xml:space="preserve"> regular job, we will attempt to find a suitable alternate work assignment that can accommodate the restrictions. </w:t>
      </w:r>
      <w:r w:rsidR="00250628" w:rsidRPr="00AB4427">
        <w:br/>
      </w:r>
      <w:r w:rsidR="00250628" w:rsidRPr="00AB4427">
        <w:br/>
      </w:r>
      <w:r w:rsidR="00A40553" w:rsidRPr="00AB4427">
        <w:t>We will ensure that any assignment meets all requirements, and will consider re-arranging work schedules around appointments if necessary.</w:t>
      </w:r>
      <w:r w:rsidR="00250628" w:rsidRPr="00AB4427">
        <w:br/>
      </w:r>
      <w:r w:rsidR="00250628" w:rsidRPr="00AB4427">
        <w:br/>
      </w:r>
      <w:r w:rsidR="00A40553" w:rsidRPr="00AB4427">
        <w:t xml:space="preserve">If you require additional information about a possible work assignment or about our </w:t>
      </w:r>
      <w:r w:rsidRPr="00AB4427">
        <w:t>Return to Work</w:t>
      </w:r>
      <w:r w:rsidR="00A40553" w:rsidRPr="00AB4427">
        <w:t xml:space="preserve"> program, please call [</w:t>
      </w:r>
      <w:r w:rsidRPr="00AB4427">
        <w:t>Organization c</w:t>
      </w:r>
      <w:r w:rsidR="00A40553" w:rsidRPr="00AB4427">
        <w:t>ontact</w:t>
      </w:r>
      <w:r w:rsidRPr="00AB4427">
        <w:t xml:space="preserve"> name and information</w:t>
      </w:r>
      <w:r w:rsidR="00A40553" w:rsidRPr="00AB4427">
        <w:t>]</w:t>
      </w:r>
      <w:r w:rsidR="00EF5EEC" w:rsidRPr="00AB4427">
        <w:t xml:space="preserve">. </w:t>
      </w:r>
      <w:r w:rsidRPr="00AB4427">
        <w:br/>
      </w:r>
      <w:r w:rsidRPr="00AB4427">
        <w:br/>
        <w:t xml:space="preserve">Sincerely, </w:t>
      </w:r>
    </w:p>
    <w:p w14:paraId="4515E005" w14:textId="77777777" w:rsidR="0093588E" w:rsidRPr="00AB4427" w:rsidRDefault="0093588E" w:rsidP="0093588E">
      <w:pPr>
        <w:pStyle w:val="PMtext"/>
      </w:pPr>
    </w:p>
    <w:p w14:paraId="73400A83" w14:textId="77777777" w:rsidR="0093588E" w:rsidRPr="00AB4427" w:rsidRDefault="0093588E" w:rsidP="0093588E">
      <w:pPr>
        <w:pStyle w:val="PMtext"/>
      </w:pPr>
    </w:p>
    <w:p w14:paraId="7AE0369A" w14:textId="77BDDFFB" w:rsidR="0093588E" w:rsidRPr="00AB4427" w:rsidRDefault="0093588E" w:rsidP="0093588E">
      <w:pPr>
        <w:pStyle w:val="PMtext"/>
      </w:pPr>
      <w:r w:rsidRPr="00AB4427">
        <w:t>[</w:t>
      </w:r>
      <w:r w:rsidR="005A474E" w:rsidRPr="00AB4427">
        <w:t>Employer S</w:t>
      </w:r>
      <w:r w:rsidRPr="00AB4427">
        <w:t xml:space="preserve">ignature, </w:t>
      </w:r>
      <w:r w:rsidR="005A474E" w:rsidRPr="00AB4427">
        <w:t>Name, T</w:t>
      </w:r>
      <w:r w:rsidRPr="00AB4427">
        <w:t xml:space="preserve">itle and </w:t>
      </w:r>
      <w:r w:rsidR="005A474E" w:rsidRPr="00AB4427">
        <w:t>C</w:t>
      </w:r>
      <w:r w:rsidRPr="00AB4427">
        <w:t xml:space="preserve">ontact </w:t>
      </w:r>
      <w:r w:rsidR="005A474E" w:rsidRPr="00AB4427">
        <w:t>I</w:t>
      </w:r>
      <w:r w:rsidRPr="00AB4427">
        <w:t>nformation]</w:t>
      </w:r>
    </w:p>
    <w:p w14:paraId="17DF3438" w14:textId="370E63FF" w:rsidR="00A40553" w:rsidRPr="00AB4427" w:rsidRDefault="00A40553" w:rsidP="0093588E">
      <w:pPr>
        <w:pStyle w:val="PMtext"/>
      </w:pPr>
    </w:p>
    <w:p w14:paraId="17DF3439" w14:textId="77777777" w:rsidR="00A40553" w:rsidRPr="00AB4427" w:rsidRDefault="00A40553" w:rsidP="00A40553">
      <w:pPr>
        <w:pStyle w:val="PMSecondPgHead"/>
      </w:pPr>
      <w:r w:rsidRPr="00AB4427">
        <w:lastRenderedPageBreak/>
        <w:t>Modified Work Offer Template</w:t>
      </w:r>
    </w:p>
    <w:p w14:paraId="17DF343A" w14:textId="47CC4705" w:rsidR="00A40553" w:rsidRPr="00AB4427" w:rsidRDefault="00A40553" w:rsidP="00A40553">
      <w:pPr>
        <w:pStyle w:val="PMtext"/>
      </w:pPr>
      <w:r w:rsidRPr="00AB4427">
        <w:t xml:space="preserve">[Letterhead] </w:t>
      </w:r>
    </w:p>
    <w:p w14:paraId="17DF343D" w14:textId="0B7EE5C7" w:rsidR="00A40553" w:rsidRPr="00AB4427" w:rsidRDefault="00A40553" w:rsidP="0093588E">
      <w:pPr>
        <w:pStyle w:val="PMtext"/>
      </w:pPr>
      <w:r w:rsidRPr="00AB4427">
        <w:t xml:space="preserve">[Date] </w:t>
      </w:r>
      <w:r w:rsidRPr="00AB4427">
        <w:br/>
      </w:r>
      <w:r w:rsidRPr="00AB4427">
        <w:br/>
        <w:t>[</w:t>
      </w:r>
      <w:r w:rsidR="00A165DB" w:rsidRPr="00AB4427">
        <w:t>Employee</w:t>
      </w:r>
      <w:r w:rsidRPr="00AB4427">
        <w:t xml:space="preserve"> </w:t>
      </w:r>
      <w:r w:rsidR="005A474E" w:rsidRPr="00AB4427">
        <w:t>N</w:t>
      </w:r>
      <w:r w:rsidRPr="00AB4427">
        <w:t xml:space="preserve">ame and </w:t>
      </w:r>
      <w:r w:rsidR="005A474E" w:rsidRPr="00AB4427">
        <w:t>A</w:t>
      </w:r>
      <w:r w:rsidRPr="00AB4427">
        <w:t xml:space="preserve">ddress] </w:t>
      </w:r>
      <w:r w:rsidRPr="00AB4427">
        <w:br/>
      </w:r>
      <w:r w:rsidRPr="00AB4427">
        <w:br/>
        <w:t xml:space="preserve">Re: Offer of Suitable Employment </w:t>
      </w:r>
      <w:r w:rsidRPr="00AB4427">
        <w:br/>
      </w:r>
      <w:r w:rsidRPr="00AB4427">
        <w:br/>
        <w:t>Dear [</w:t>
      </w:r>
      <w:r w:rsidR="00A165DB" w:rsidRPr="00AB4427">
        <w:t>Employee</w:t>
      </w:r>
      <w:r w:rsidRPr="00AB4427">
        <w:t xml:space="preserve"> </w:t>
      </w:r>
      <w:r w:rsidR="005A474E" w:rsidRPr="00AB4427">
        <w:t>N</w:t>
      </w:r>
      <w:r w:rsidRPr="00AB4427">
        <w:t xml:space="preserve">ame]: </w:t>
      </w:r>
      <w:r w:rsidRPr="00AB4427">
        <w:br/>
      </w:r>
      <w:r w:rsidRPr="00AB4427">
        <w:br/>
        <w:t xml:space="preserve">This letter is to confirm our discussion on </w:t>
      </w:r>
      <w:r w:rsidR="0093588E" w:rsidRPr="00AB4427">
        <w:t>[Date]</w:t>
      </w:r>
      <w:r w:rsidRPr="00AB4427">
        <w:t xml:space="preserve"> regarding your plan for return to work. I have attached a copy of the Return to Work Plan with this letter.</w:t>
      </w:r>
      <w:r w:rsidR="0093588E" w:rsidRPr="00AB4427">
        <w:br/>
      </w:r>
      <w:r w:rsidR="0093588E" w:rsidRPr="00AB4427">
        <w:br/>
      </w:r>
      <w:r w:rsidRPr="00AB4427">
        <w:t>As we agreed, your tasks will be assigned consistent with your functional abilities, skills and knowledge. If any training or skills renewal is required to do your tasks, it will be prov</w:t>
      </w:r>
      <w:r w:rsidR="0093588E" w:rsidRPr="00AB4427">
        <w:t>ided upon your return to work.</w:t>
      </w:r>
      <w:r w:rsidR="0093588E" w:rsidRPr="00AB4427">
        <w:br/>
      </w:r>
      <w:r w:rsidR="0093588E" w:rsidRPr="00AB4427">
        <w:br/>
      </w:r>
      <w:r w:rsidRPr="00AB4427">
        <w:t>To summarize our agreement:</w:t>
      </w:r>
      <w:r w:rsidR="0093588E" w:rsidRPr="00AB4427">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3017"/>
        <w:gridCol w:w="2999"/>
      </w:tblGrid>
      <w:tr w:rsidR="00A40553" w:rsidRPr="00AB4427" w14:paraId="17DF3440" w14:textId="77777777" w:rsidTr="007E6299">
        <w:tc>
          <w:tcPr>
            <w:tcW w:w="2659" w:type="dxa"/>
          </w:tcPr>
          <w:p w14:paraId="17DF343E" w14:textId="77777777" w:rsidR="00A40553" w:rsidRPr="00AB4427" w:rsidRDefault="00A40553" w:rsidP="00C8231E">
            <w:pPr>
              <w:pStyle w:val="PMtableText"/>
              <w:tabs>
                <w:tab w:val="left" w:leader="dot" w:pos="6840"/>
              </w:tabs>
            </w:pPr>
            <w:r w:rsidRPr="00AB4427">
              <w:t>Job Title:</w:t>
            </w:r>
          </w:p>
        </w:tc>
        <w:tc>
          <w:tcPr>
            <w:tcW w:w="6197" w:type="dxa"/>
            <w:gridSpan w:val="2"/>
          </w:tcPr>
          <w:p w14:paraId="17DF343F" w14:textId="77777777" w:rsidR="00A40553" w:rsidRPr="00AB4427" w:rsidRDefault="00A40553" w:rsidP="00C8231E">
            <w:pPr>
              <w:pStyle w:val="PMtableText"/>
              <w:tabs>
                <w:tab w:val="left" w:leader="dot" w:pos="6840"/>
              </w:tabs>
            </w:pPr>
          </w:p>
        </w:tc>
      </w:tr>
      <w:tr w:rsidR="00A40553" w:rsidRPr="00AB4427" w14:paraId="17DF3443" w14:textId="77777777" w:rsidTr="007E6299">
        <w:tc>
          <w:tcPr>
            <w:tcW w:w="2659" w:type="dxa"/>
          </w:tcPr>
          <w:p w14:paraId="17DF3441" w14:textId="77777777" w:rsidR="00A40553" w:rsidRPr="00AB4427" w:rsidRDefault="00A71489" w:rsidP="00A71489">
            <w:pPr>
              <w:pStyle w:val="PMtableText"/>
              <w:tabs>
                <w:tab w:val="left" w:leader="dot" w:pos="6840"/>
              </w:tabs>
            </w:pPr>
            <w:r w:rsidRPr="00AB4427">
              <w:t>Location/Work Area</w:t>
            </w:r>
            <w:r w:rsidR="00A40553" w:rsidRPr="00AB4427">
              <w:t>:</w:t>
            </w:r>
          </w:p>
        </w:tc>
        <w:tc>
          <w:tcPr>
            <w:tcW w:w="6197" w:type="dxa"/>
            <w:gridSpan w:val="2"/>
          </w:tcPr>
          <w:p w14:paraId="17DF3442" w14:textId="77777777" w:rsidR="00A40553" w:rsidRPr="00AB4427" w:rsidRDefault="00A40553" w:rsidP="00C8231E">
            <w:pPr>
              <w:pStyle w:val="PMtableText"/>
              <w:tabs>
                <w:tab w:val="left" w:leader="dot" w:pos="6840"/>
              </w:tabs>
            </w:pPr>
          </w:p>
        </w:tc>
      </w:tr>
      <w:tr w:rsidR="00A40553" w:rsidRPr="00AB4427" w14:paraId="17DF3447" w14:textId="77777777" w:rsidTr="007E6299">
        <w:tc>
          <w:tcPr>
            <w:tcW w:w="2659" w:type="dxa"/>
          </w:tcPr>
          <w:p w14:paraId="17DF3444" w14:textId="77777777" w:rsidR="00A40553" w:rsidRPr="00AB4427" w:rsidRDefault="00A40553" w:rsidP="00C8231E">
            <w:pPr>
              <w:pStyle w:val="PMtableText"/>
              <w:tabs>
                <w:tab w:val="left" w:leader="dot" w:pos="6840"/>
              </w:tabs>
            </w:pPr>
            <w:r w:rsidRPr="00AB4427">
              <w:t>Duration of Assignment:</w:t>
            </w:r>
          </w:p>
        </w:tc>
        <w:tc>
          <w:tcPr>
            <w:tcW w:w="3098" w:type="dxa"/>
          </w:tcPr>
          <w:p w14:paraId="17DF3445" w14:textId="77777777" w:rsidR="00A40553" w:rsidRPr="00AB4427" w:rsidRDefault="00A40553" w:rsidP="00C8231E">
            <w:pPr>
              <w:pStyle w:val="PMtableText"/>
              <w:tabs>
                <w:tab w:val="left" w:leader="dot" w:pos="6840"/>
              </w:tabs>
            </w:pPr>
            <w:r w:rsidRPr="00AB4427">
              <w:t>From:</w:t>
            </w:r>
          </w:p>
        </w:tc>
        <w:tc>
          <w:tcPr>
            <w:tcW w:w="3099" w:type="dxa"/>
          </w:tcPr>
          <w:p w14:paraId="17DF3446" w14:textId="77777777" w:rsidR="00A40553" w:rsidRPr="00AB4427" w:rsidRDefault="00A40553" w:rsidP="00C8231E">
            <w:pPr>
              <w:pStyle w:val="PMtableText"/>
              <w:tabs>
                <w:tab w:val="left" w:leader="dot" w:pos="6840"/>
              </w:tabs>
            </w:pPr>
            <w:r w:rsidRPr="00AB4427">
              <w:t>To:</w:t>
            </w:r>
          </w:p>
        </w:tc>
      </w:tr>
      <w:tr w:rsidR="00A40553" w:rsidRPr="00AB4427" w14:paraId="17DF344B" w14:textId="77777777" w:rsidTr="007E6299">
        <w:tc>
          <w:tcPr>
            <w:tcW w:w="2659" w:type="dxa"/>
          </w:tcPr>
          <w:p w14:paraId="17DF3448" w14:textId="77777777" w:rsidR="00A40553" w:rsidRPr="00AB4427" w:rsidRDefault="00A40553" w:rsidP="00C8231E">
            <w:pPr>
              <w:pStyle w:val="PMtableText"/>
              <w:tabs>
                <w:tab w:val="left" w:leader="dot" w:pos="6840"/>
              </w:tabs>
            </w:pPr>
            <w:r w:rsidRPr="00AB4427">
              <w:t>Work Hours:</w:t>
            </w:r>
          </w:p>
        </w:tc>
        <w:tc>
          <w:tcPr>
            <w:tcW w:w="3098" w:type="dxa"/>
          </w:tcPr>
          <w:p w14:paraId="17DF3449" w14:textId="77777777" w:rsidR="00A40553" w:rsidRPr="00AB4427" w:rsidRDefault="00A40553" w:rsidP="00C8231E">
            <w:pPr>
              <w:pStyle w:val="PMtableText"/>
              <w:tabs>
                <w:tab w:val="left" w:leader="dot" w:pos="6840"/>
              </w:tabs>
            </w:pPr>
            <w:r w:rsidRPr="00AB4427">
              <w:t>From:</w:t>
            </w:r>
          </w:p>
        </w:tc>
        <w:tc>
          <w:tcPr>
            <w:tcW w:w="3099" w:type="dxa"/>
          </w:tcPr>
          <w:p w14:paraId="17DF344A" w14:textId="77777777" w:rsidR="00A40553" w:rsidRPr="00AB4427" w:rsidRDefault="00A40553" w:rsidP="00C8231E">
            <w:pPr>
              <w:pStyle w:val="PMtableText"/>
              <w:tabs>
                <w:tab w:val="left" w:leader="dot" w:pos="6840"/>
              </w:tabs>
            </w:pPr>
            <w:r w:rsidRPr="00AB4427">
              <w:t>To:</w:t>
            </w:r>
          </w:p>
        </w:tc>
      </w:tr>
      <w:tr w:rsidR="00A40553" w:rsidRPr="00AB4427" w14:paraId="17DF344E" w14:textId="77777777" w:rsidTr="007E6299">
        <w:tc>
          <w:tcPr>
            <w:tcW w:w="2659" w:type="dxa"/>
          </w:tcPr>
          <w:p w14:paraId="17DF344C" w14:textId="77777777" w:rsidR="00A40553" w:rsidRPr="00AB4427" w:rsidRDefault="00A40553" w:rsidP="00C8231E">
            <w:pPr>
              <w:pStyle w:val="PMtableText"/>
              <w:tabs>
                <w:tab w:val="left" w:leader="dot" w:pos="6840"/>
              </w:tabs>
            </w:pPr>
            <w:r w:rsidRPr="00AB4427">
              <w:t>Wages:</w:t>
            </w:r>
          </w:p>
        </w:tc>
        <w:tc>
          <w:tcPr>
            <w:tcW w:w="6197" w:type="dxa"/>
            <w:gridSpan w:val="2"/>
          </w:tcPr>
          <w:p w14:paraId="17DF344D" w14:textId="77777777" w:rsidR="00A40553" w:rsidRPr="00AB4427" w:rsidRDefault="00A40553" w:rsidP="00C8231E">
            <w:pPr>
              <w:pStyle w:val="PMtableText"/>
              <w:tabs>
                <w:tab w:val="left" w:leader="dot" w:pos="6840"/>
              </w:tabs>
              <w:jc w:val="right"/>
            </w:pPr>
            <w:r w:rsidRPr="00AB4427">
              <w:t>[per hour/week/month]</w:t>
            </w:r>
          </w:p>
        </w:tc>
      </w:tr>
      <w:tr w:rsidR="00A40553" w:rsidRPr="00AB4427" w14:paraId="17DF3451" w14:textId="77777777" w:rsidTr="007E6299">
        <w:tc>
          <w:tcPr>
            <w:tcW w:w="2659" w:type="dxa"/>
          </w:tcPr>
          <w:p w14:paraId="17DF344F" w14:textId="2AD65C12" w:rsidR="00A40553" w:rsidRPr="00AB4427" w:rsidRDefault="003A4187" w:rsidP="00C8231E">
            <w:pPr>
              <w:pStyle w:val="PMtableText"/>
              <w:tabs>
                <w:tab w:val="left" w:leader="dot" w:pos="6840"/>
              </w:tabs>
            </w:pPr>
            <w:r w:rsidRPr="00AB4427">
              <w:t>Supervisor</w:t>
            </w:r>
            <w:r w:rsidR="00A40553" w:rsidRPr="00AB4427">
              <w:t>:</w:t>
            </w:r>
          </w:p>
        </w:tc>
        <w:tc>
          <w:tcPr>
            <w:tcW w:w="6197" w:type="dxa"/>
            <w:gridSpan w:val="2"/>
          </w:tcPr>
          <w:p w14:paraId="17DF3450" w14:textId="77777777" w:rsidR="00A40553" w:rsidRPr="00AB4427" w:rsidRDefault="00A40553" w:rsidP="00C8231E">
            <w:pPr>
              <w:pStyle w:val="PMtableText"/>
              <w:tabs>
                <w:tab w:val="left" w:leader="dot" w:pos="6840"/>
              </w:tabs>
            </w:pPr>
          </w:p>
        </w:tc>
      </w:tr>
    </w:tbl>
    <w:p w14:paraId="7B2462A2" w14:textId="77777777" w:rsidR="0093588E" w:rsidRPr="00AB4427" w:rsidRDefault="0093588E" w:rsidP="00A40553">
      <w:pPr>
        <w:pStyle w:val="PMtext"/>
      </w:pPr>
    </w:p>
    <w:p w14:paraId="0D4F00C5" w14:textId="3157087D" w:rsidR="0093588E" w:rsidRPr="00AB4427" w:rsidRDefault="00A40553" w:rsidP="0093588E">
      <w:pPr>
        <w:pStyle w:val="PMtext"/>
      </w:pPr>
      <w:r w:rsidRPr="00AB4427">
        <w:t>Please sign the bottom of this letter and return one copy to my attention within five workdays</w:t>
      </w:r>
      <w:r w:rsidR="00EF5EEC" w:rsidRPr="00AB4427">
        <w:t xml:space="preserve">. </w:t>
      </w:r>
      <w:r w:rsidRPr="00AB4427">
        <w:t xml:space="preserve">A prepared envelope has been included for you. I will send a copy of this letter and Return to Work Plan to the </w:t>
      </w:r>
      <w:r w:rsidR="009E7626" w:rsidRPr="00AB4427">
        <w:t>Workplace Safety and Insurance Board</w:t>
      </w:r>
      <w:r w:rsidRPr="00AB4427">
        <w:t xml:space="preserve"> </w:t>
      </w:r>
      <w:r w:rsidR="00CD140F" w:rsidRPr="00AB4427">
        <w:t xml:space="preserve">(WSIB) </w:t>
      </w:r>
      <w:r w:rsidRPr="00AB4427">
        <w:t>Case Manager assigned to your claim within the next five days for ongoing claims monitoring.</w:t>
      </w:r>
      <w:r w:rsidR="0093588E" w:rsidRPr="00AB4427">
        <w:t xml:space="preserve"> </w:t>
      </w:r>
      <w:r w:rsidR="0093588E" w:rsidRPr="00AB4427">
        <w:br/>
      </w:r>
      <w:r w:rsidR="0093588E" w:rsidRPr="00AB4427">
        <w:br/>
      </w:r>
      <w:r w:rsidRPr="00AB4427">
        <w:t>We look forward to your return. If you have any questions, please contact me.</w:t>
      </w:r>
      <w:r w:rsidR="0093588E" w:rsidRPr="00AB4427">
        <w:t xml:space="preserve"> </w:t>
      </w:r>
      <w:r w:rsidR="0093588E" w:rsidRPr="00AB4427">
        <w:br/>
      </w:r>
      <w:r w:rsidR="0093588E" w:rsidRPr="00AB4427">
        <w:br/>
        <w:t xml:space="preserve">Sincerely, </w:t>
      </w:r>
    </w:p>
    <w:p w14:paraId="051E5E72" w14:textId="77777777" w:rsidR="0093588E" w:rsidRPr="00AB4427" w:rsidRDefault="0093588E" w:rsidP="0093588E">
      <w:pPr>
        <w:pStyle w:val="PMtext"/>
      </w:pPr>
    </w:p>
    <w:p w14:paraId="7919F57B" w14:textId="77777777" w:rsidR="0093588E" w:rsidRPr="00AB4427" w:rsidRDefault="0093588E" w:rsidP="0093588E">
      <w:pPr>
        <w:pStyle w:val="PMtext"/>
      </w:pPr>
    </w:p>
    <w:p w14:paraId="1E41C59B" w14:textId="77777777" w:rsidR="005A474E" w:rsidRPr="00AB4427" w:rsidRDefault="005A474E" w:rsidP="005A474E">
      <w:pPr>
        <w:pStyle w:val="PMtext"/>
      </w:pPr>
      <w:r w:rsidRPr="00AB4427">
        <w:t>[Employer Signature, Name, Title and Contact Information]</w:t>
      </w:r>
    </w:p>
    <w:p w14:paraId="17DF3458" w14:textId="1717F642" w:rsidR="00A40553" w:rsidRPr="00AB4427" w:rsidRDefault="00A40553" w:rsidP="0093588E">
      <w:pPr>
        <w:pStyle w:val="PMtext"/>
      </w:pPr>
      <w:r w:rsidRPr="00AB4427">
        <w:t>Enclosures:</w:t>
      </w:r>
    </w:p>
    <w:p w14:paraId="17DF3459" w14:textId="77777777" w:rsidR="00A40553" w:rsidRPr="00AB4427" w:rsidRDefault="00A40553" w:rsidP="00A40553">
      <w:pPr>
        <w:pStyle w:val="PMtext"/>
      </w:pPr>
      <w:r w:rsidRPr="00AB4427">
        <w:t>Return to Work Plan</w:t>
      </w:r>
    </w:p>
    <w:p w14:paraId="17DF345A" w14:textId="1B06965A" w:rsidR="00A40553" w:rsidRPr="00AB4427" w:rsidRDefault="00A40553" w:rsidP="00A40553">
      <w:pPr>
        <w:pStyle w:val="PMtext"/>
      </w:pPr>
      <w:r w:rsidRPr="00AB4427">
        <w:t xml:space="preserve">Copy of the letter for </w:t>
      </w:r>
      <w:r w:rsidR="00A165DB" w:rsidRPr="00AB4427">
        <w:t>employee</w:t>
      </w:r>
      <w:r w:rsidR="0093588E" w:rsidRPr="00AB4427">
        <w:t>’s file and</w:t>
      </w:r>
      <w:r w:rsidRPr="00AB4427">
        <w:t xml:space="preserve"> prepared envelope</w:t>
      </w:r>
    </w:p>
    <w:p w14:paraId="17DF345B" w14:textId="77777777" w:rsidR="00A40553" w:rsidRPr="00AB4427" w:rsidRDefault="00A40553" w:rsidP="00A40553">
      <w:pPr>
        <w:pStyle w:val="PMSecondPgHead"/>
      </w:pPr>
      <w:r w:rsidRPr="00AB4427">
        <w:lastRenderedPageBreak/>
        <w:t>Weekly Schedule of Modified Work Progress</w:t>
      </w:r>
    </w:p>
    <w:p w14:paraId="17DF345C" w14:textId="0F9DFAFA" w:rsidR="00A40553" w:rsidRPr="00AB4427" w:rsidRDefault="00A40553" w:rsidP="00A40553">
      <w:pPr>
        <w:pStyle w:val="PMtext"/>
      </w:pPr>
      <w:r w:rsidRPr="00AB4427">
        <w:t xml:space="preserve">To be submitted to </w:t>
      </w:r>
      <w:r w:rsidR="002C1A88" w:rsidRPr="00AB4427">
        <w:t>the employer</w:t>
      </w:r>
      <w:r w:rsidRPr="00AB4427">
        <w:t xml:space="preserve"> week</w:t>
      </w:r>
      <w:r w:rsidR="002C1A88" w:rsidRPr="00AB4427">
        <w:t>ly</w:t>
      </w:r>
      <w:r w:rsidRPr="00AB4427">
        <w:t>.</w:t>
      </w:r>
    </w:p>
    <w:p w14:paraId="17DF345D" w14:textId="77777777" w:rsidR="00A40553" w:rsidRPr="00AB4427" w:rsidRDefault="00A40553" w:rsidP="00A40553">
      <w:pPr>
        <w:pStyle w:val="PMtex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1438"/>
        <w:gridCol w:w="1438"/>
        <w:gridCol w:w="1438"/>
        <w:gridCol w:w="1438"/>
        <w:gridCol w:w="1439"/>
      </w:tblGrid>
      <w:tr w:rsidR="00A40553" w:rsidRPr="00AB4427" w14:paraId="17DF346A" w14:textId="77777777" w:rsidTr="00C8231E">
        <w:tc>
          <w:tcPr>
            <w:tcW w:w="833" w:type="pct"/>
            <w:tcBorders>
              <w:top w:val="single" w:sz="4" w:space="0" w:color="auto"/>
              <w:left w:val="single" w:sz="4" w:space="0" w:color="auto"/>
              <w:bottom w:val="single" w:sz="4" w:space="0" w:color="auto"/>
              <w:right w:val="single" w:sz="4" w:space="0" w:color="auto"/>
            </w:tcBorders>
          </w:tcPr>
          <w:p w14:paraId="17DF345E" w14:textId="77777777" w:rsidR="00A40553" w:rsidRPr="00AB4427" w:rsidRDefault="00A40553" w:rsidP="00C8231E">
            <w:pPr>
              <w:pStyle w:val="PMtableHead"/>
            </w:pPr>
            <w:r w:rsidRPr="00AB4427">
              <w:t>Date:</w:t>
            </w:r>
          </w:p>
          <w:p w14:paraId="17DF345F"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0" w14:textId="77777777" w:rsidR="00A40553" w:rsidRPr="00AB4427" w:rsidRDefault="00A40553" w:rsidP="00C8231E">
            <w:pPr>
              <w:pStyle w:val="PMtableHead"/>
            </w:pPr>
            <w:r w:rsidRPr="00AB4427">
              <w:t>Date:</w:t>
            </w:r>
          </w:p>
          <w:p w14:paraId="17DF3461"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2" w14:textId="77777777" w:rsidR="00A40553" w:rsidRPr="00AB4427" w:rsidRDefault="00A40553" w:rsidP="00C8231E">
            <w:pPr>
              <w:pStyle w:val="PMtableHead"/>
            </w:pPr>
            <w:r w:rsidRPr="00AB4427">
              <w:t>Date:</w:t>
            </w:r>
          </w:p>
          <w:p w14:paraId="17DF3463"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4" w14:textId="77777777" w:rsidR="00A40553" w:rsidRPr="00AB4427" w:rsidRDefault="00A40553" w:rsidP="00C8231E">
            <w:pPr>
              <w:pStyle w:val="PMtableHead"/>
            </w:pPr>
            <w:r w:rsidRPr="00AB4427">
              <w:t>Date:</w:t>
            </w:r>
          </w:p>
          <w:p w14:paraId="17DF3465" w14:textId="77777777" w:rsidR="00A40553" w:rsidRPr="00AB4427"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6" w14:textId="77777777" w:rsidR="00A40553" w:rsidRPr="00AB4427" w:rsidRDefault="00A40553" w:rsidP="00C8231E">
            <w:pPr>
              <w:pStyle w:val="PMtableHead"/>
            </w:pPr>
            <w:r w:rsidRPr="00AB4427">
              <w:t>Date:</w:t>
            </w:r>
          </w:p>
          <w:p w14:paraId="17DF3467" w14:textId="77777777" w:rsidR="00A40553" w:rsidRPr="00AB4427" w:rsidRDefault="00A40553" w:rsidP="00C8231E">
            <w:pPr>
              <w:pStyle w:val="PMtableText"/>
            </w:pPr>
          </w:p>
        </w:tc>
        <w:tc>
          <w:tcPr>
            <w:tcW w:w="834" w:type="pct"/>
            <w:tcBorders>
              <w:top w:val="single" w:sz="4" w:space="0" w:color="auto"/>
              <w:left w:val="single" w:sz="4" w:space="0" w:color="auto"/>
              <w:bottom w:val="single" w:sz="4" w:space="0" w:color="auto"/>
              <w:right w:val="single" w:sz="4" w:space="0" w:color="auto"/>
            </w:tcBorders>
          </w:tcPr>
          <w:p w14:paraId="17DF3468" w14:textId="77777777" w:rsidR="00A40553" w:rsidRPr="00AB4427" w:rsidRDefault="00A40553" w:rsidP="00C8231E">
            <w:pPr>
              <w:pStyle w:val="PMtableHead"/>
            </w:pPr>
            <w:r w:rsidRPr="00AB4427">
              <w:t>Date:</w:t>
            </w:r>
          </w:p>
          <w:p w14:paraId="17DF3469" w14:textId="77777777" w:rsidR="00A40553" w:rsidRPr="00AB4427" w:rsidRDefault="00A40553" w:rsidP="00C8231E">
            <w:pPr>
              <w:pStyle w:val="PMtableText"/>
            </w:pPr>
          </w:p>
        </w:tc>
      </w:tr>
      <w:tr w:rsidR="00A40553" w:rsidRPr="00AB4427" w14:paraId="17DF347F" w14:textId="77777777" w:rsidTr="00C8231E">
        <w:tc>
          <w:tcPr>
            <w:tcW w:w="833" w:type="pct"/>
            <w:tcBorders>
              <w:top w:val="single" w:sz="4" w:space="0" w:color="auto"/>
              <w:left w:val="single" w:sz="4" w:space="0" w:color="auto"/>
              <w:bottom w:val="single" w:sz="4" w:space="0" w:color="auto"/>
              <w:right w:val="single" w:sz="4" w:space="0" w:color="auto"/>
            </w:tcBorders>
          </w:tcPr>
          <w:p w14:paraId="17DF346B" w14:textId="77777777" w:rsidR="00A40553" w:rsidRPr="00AB4427" w:rsidRDefault="00A40553" w:rsidP="00C8231E">
            <w:pPr>
              <w:pStyle w:val="PMtabletextsmall"/>
              <w:rPr>
                <w:rFonts w:eastAsia="Calibri"/>
              </w:rPr>
            </w:pPr>
            <w:r w:rsidRPr="00AB4427">
              <w:t>Scheduled:</w:t>
            </w:r>
          </w:p>
          <w:p w14:paraId="17DF346C" w14:textId="77777777" w:rsidR="00A40553" w:rsidRPr="00AB4427" w:rsidRDefault="00A40553" w:rsidP="00C8231E">
            <w:pPr>
              <w:pStyle w:val="PMtabletextsmall"/>
            </w:pPr>
          </w:p>
          <w:p w14:paraId="17DF346D" w14:textId="77777777" w:rsidR="00A40553" w:rsidRPr="00AB4427" w:rsidRDefault="00A40553" w:rsidP="00C8231E">
            <w:pPr>
              <w:pStyle w:val="PMtabletextsmall"/>
            </w:pPr>
            <w:r w:rsidRPr="00AB4427">
              <w:t>Worked:</w:t>
            </w:r>
          </w:p>
          <w:p w14:paraId="17DF346E" w14:textId="77777777" w:rsidR="00A40553" w:rsidRPr="00AB4427" w:rsidRDefault="00A40553" w:rsidP="00C8231E">
            <w:pPr>
              <w:pStyle w:val="PMtabletextsmall"/>
            </w:pPr>
          </w:p>
          <w:p w14:paraId="17DF346F" w14:textId="77777777" w:rsidR="00A40553" w:rsidRPr="00AB4427" w:rsidRDefault="00A40553" w:rsidP="00C8231E">
            <w:pPr>
              <w:pStyle w:val="PMtabletextsmall"/>
              <w:rPr>
                <w:rFonts w:eastAsia="Calibri"/>
              </w:rPr>
            </w:pPr>
          </w:p>
        </w:tc>
        <w:tc>
          <w:tcPr>
            <w:tcW w:w="833" w:type="pct"/>
            <w:tcBorders>
              <w:top w:val="single" w:sz="4" w:space="0" w:color="auto"/>
              <w:left w:val="single" w:sz="4" w:space="0" w:color="auto"/>
              <w:bottom w:val="single" w:sz="4" w:space="0" w:color="auto"/>
              <w:right w:val="single" w:sz="4" w:space="0" w:color="auto"/>
            </w:tcBorders>
          </w:tcPr>
          <w:p w14:paraId="17DF3470" w14:textId="77777777" w:rsidR="00A40553" w:rsidRPr="00AB4427" w:rsidRDefault="00A40553" w:rsidP="00C8231E">
            <w:pPr>
              <w:pStyle w:val="PMtabletextsmall"/>
              <w:rPr>
                <w:rFonts w:eastAsia="Calibri"/>
              </w:rPr>
            </w:pPr>
            <w:r w:rsidRPr="00AB4427">
              <w:t>Scheduled:</w:t>
            </w:r>
          </w:p>
          <w:p w14:paraId="17DF3471" w14:textId="77777777" w:rsidR="00A40553" w:rsidRPr="00AB4427" w:rsidRDefault="00A40553" w:rsidP="00C8231E">
            <w:pPr>
              <w:pStyle w:val="PMtabletextsmall"/>
            </w:pPr>
          </w:p>
          <w:p w14:paraId="17DF3472" w14:textId="77777777" w:rsidR="00A40553" w:rsidRPr="00AB4427" w:rsidRDefault="00A40553" w:rsidP="00C8231E">
            <w:pPr>
              <w:pStyle w:val="PMtabletextsmall"/>
              <w:rPr>
                <w:rFonts w:eastAsia="Calibri"/>
              </w:rPr>
            </w:pPr>
            <w:r w:rsidRPr="00AB4427">
              <w:t>Worked:</w:t>
            </w:r>
          </w:p>
        </w:tc>
        <w:tc>
          <w:tcPr>
            <w:tcW w:w="833" w:type="pct"/>
            <w:tcBorders>
              <w:top w:val="single" w:sz="4" w:space="0" w:color="auto"/>
              <w:left w:val="single" w:sz="4" w:space="0" w:color="auto"/>
              <w:bottom w:val="single" w:sz="4" w:space="0" w:color="auto"/>
              <w:right w:val="single" w:sz="4" w:space="0" w:color="auto"/>
            </w:tcBorders>
          </w:tcPr>
          <w:p w14:paraId="17DF3473" w14:textId="77777777" w:rsidR="00A40553" w:rsidRPr="00AB4427" w:rsidRDefault="00A40553" w:rsidP="00C8231E">
            <w:pPr>
              <w:pStyle w:val="PMtabletextsmall"/>
              <w:rPr>
                <w:rFonts w:eastAsia="Calibri"/>
              </w:rPr>
            </w:pPr>
            <w:r w:rsidRPr="00AB4427">
              <w:t>Scheduled:</w:t>
            </w:r>
          </w:p>
          <w:p w14:paraId="17DF3474" w14:textId="77777777" w:rsidR="00A40553" w:rsidRPr="00AB4427" w:rsidRDefault="00A40553" w:rsidP="00C8231E">
            <w:pPr>
              <w:pStyle w:val="PMtabletextsmall"/>
            </w:pPr>
          </w:p>
          <w:p w14:paraId="17DF3475" w14:textId="77777777" w:rsidR="00A40553" w:rsidRPr="00AB4427" w:rsidRDefault="00A40553" w:rsidP="00C8231E">
            <w:pPr>
              <w:pStyle w:val="PMtabletextsmall"/>
              <w:rPr>
                <w:rFonts w:eastAsia="Calibri"/>
              </w:rPr>
            </w:pPr>
            <w:r w:rsidRPr="00AB4427">
              <w:t>Worked:</w:t>
            </w:r>
          </w:p>
        </w:tc>
        <w:tc>
          <w:tcPr>
            <w:tcW w:w="833" w:type="pct"/>
            <w:tcBorders>
              <w:top w:val="single" w:sz="4" w:space="0" w:color="auto"/>
              <w:left w:val="single" w:sz="4" w:space="0" w:color="auto"/>
              <w:bottom w:val="single" w:sz="4" w:space="0" w:color="auto"/>
              <w:right w:val="single" w:sz="4" w:space="0" w:color="auto"/>
            </w:tcBorders>
          </w:tcPr>
          <w:p w14:paraId="17DF3476" w14:textId="77777777" w:rsidR="00A40553" w:rsidRPr="00AB4427" w:rsidRDefault="00A40553" w:rsidP="00C8231E">
            <w:pPr>
              <w:pStyle w:val="PMtabletextsmall"/>
              <w:rPr>
                <w:rFonts w:eastAsia="Calibri"/>
              </w:rPr>
            </w:pPr>
            <w:r w:rsidRPr="00AB4427">
              <w:t>Scheduled:</w:t>
            </w:r>
          </w:p>
          <w:p w14:paraId="17DF3477" w14:textId="77777777" w:rsidR="00A40553" w:rsidRPr="00AB4427" w:rsidRDefault="00A40553" w:rsidP="00C8231E">
            <w:pPr>
              <w:pStyle w:val="PMtabletextsmall"/>
            </w:pPr>
          </w:p>
          <w:p w14:paraId="17DF3478" w14:textId="77777777" w:rsidR="00A40553" w:rsidRPr="00AB4427" w:rsidRDefault="00A40553" w:rsidP="00C8231E">
            <w:pPr>
              <w:pStyle w:val="PMtabletextsmall"/>
              <w:rPr>
                <w:rFonts w:eastAsia="Calibri"/>
              </w:rPr>
            </w:pPr>
            <w:r w:rsidRPr="00AB4427">
              <w:t>Worked:</w:t>
            </w:r>
          </w:p>
        </w:tc>
        <w:tc>
          <w:tcPr>
            <w:tcW w:w="833" w:type="pct"/>
            <w:tcBorders>
              <w:top w:val="single" w:sz="4" w:space="0" w:color="auto"/>
              <w:left w:val="single" w:sz="4" w:space="0" w:color="auto"/>
              <w:bottom w:val="single" w:sz="4" w:space="0" w:color="auto"/>
              <w:right w:val="single" w:sz="4" w:space="0" w:color="auto"/>
            </w:tcBorders>
          </w:tcPr>
          <w:p w14:paraId="17DF3479" w14:textId="77777777" w:rsidR="00A40553" w:rsidRPr="00AB4427" w:rsidRDefault="00A40553" w:rsidP="00C8231E">
            <w:pPr>
              <w:pStyle w:val="PMtabletextsmall"/>
              <w:rPr>
                <w:rFonts w:eastAsia="Calibri"/>
              </w:rPr>
            </w:pPr>
            <w:r w:rsidRPr="00AB4427">
              <w:t>Scheduled:</w:t>
            </w:r>
          </w:p>
          <w:p w14:paraId="17DF347A" w14:textId="77777777" w:rsidR="00A40553" w:rsidRPr="00AB4427" w:rsidRDefault="00A40553" w:rsidP="00C8231E">
            <w:pPr>
              <w:pStyle w:val="PMtabletextsmall"/>
            </w:pPr>
          </w:p>
          <w:p w14:paraId="17DF347B" w14:textId="77777777" w:rsidR="00A40553" w:rsidRPr="00AB4427" w:rsidRDefault="00A40553" w:rsidP="00C8231E">
            <w:pPr>
              <w:pStyle w:val="PMtabletextsmall"/>
              <w:rPr>
                <w:rFonts w:eastAsia="Calibri"/>
              </w:rPr>
            </w:pPr>
            <w:r w:rsidRPr="00AB4427">
              <w:t>Worked:</w:t>
            </w:r>
          </w:p>
        </w:tc>
        <w:tc>
          <w:tcPr>
            <w:tcW w:w="834" w:type="pct"/>
            <w:tcBorders>
              <w:top w:val="single" w:sz="4" w:space="0" w:color="auto"/>
              <w:left w:val="single" w:sz="4" w:space="0" w:color="auto"/>
              <w:bottom w:val="single" w:sz="4" w:space="0" w:color="auto"/>
              <w:right w:val="single" w:sz="4" w:space="0" w:color="auto"/>
            </w:tcBorders>
          </w:tcPr>
          <w:p w14:paraId="17DF347C" w14:textId="77777777" w:rsidR="00A40553" w:rsidRPr="00AB4427" w:rsidRDefault="00A40553" w:rsidP="00C8231E">
            <w:pPr>
              <w:pStyle w:val="PMtabletextsmall"/>
              <w:rPr>
                <w:rFonts w:eastAsia="Calibri"/>
              </w:rPr>
            </w:pPr>
            <w:r w:rsidRPr="00AB4427">
              <w:t>Scheduled:</w:t>
            </w:r>
          </w:p>
          <w:p w14:paraId="17DF347D" w14:textId="77777777" w:rsidR="00A40553" w:rsidRPr="00AB4427" w:rsidRDefault="00A40553" w:rsidP="00C8231E">
            <w:pPr>
              <w:pStyle w:val="PMtabletextsmall"/>
            </w:pPr>
          </w:p>
          <w:p w14:paraId="17DF347E" w14:textId="77777777" w:rsidR="00A40553" w:rsidRPr="00AB4427" w:rsidRDefault="00A40553" w:rsidP="00C8231E">
            <w:pPr>
              <w:pStyle w:val="PMtabletextsmall"/>
              <w:rPr>
                <w:rFonts w:eastAsia="Calibri"/>
              </w:rPr>
            </w:pPr>
            <w:r w:rsidRPr="00AB4427">
              <w:t>Worked:</w:t>
            </w:r>
          </w:p>
        </w:tc>
      </w:tr>
      <w:tr w:rsidR="00A40553" w:rsidRPr="00AB4427" w14:paraId="17DF3486"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0"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1"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2"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3" w14:textId="77777777" w:rsidR="00A40553" w:rsidRPr="00AB4427" w:rsidRDefault="00A40553" w:rsidP="00C8231E">
            <w:pPr>
              <w:pStyle w:val="PMtabletextsmall"/>
              <w:rPr>
                <w:rFonts w:eastAsia="Calibri"/>
              </w:rPr>
            </w:pPr>
            <w:r w:rsidRPr="00AB4427">
              <w:t>Duties/Time:</w:t>
            </w:r>
          </w:p>
        </w:tc>
        <w:tc>
          <w:tcPr>
            <w:tcW w:w="833" w:type="pct"/>
            <w:tcBorders>
              <w:top w:val="single" w:sz="4" w:space="0" w:color="auto"/>
              <w:left w:val="single" w:sz="4" w:space="0" w:color="auto"/>
              <w:bottom w:val="single" w:sz="4" w:space="0" w:color="auto"/>
              <w:right w:val="single" w:sz="4" w:space="0" w:color="auto"/>
            </w:tcBorders>
          </w:tcPr>
          <w:p w14:paraId="17DF3484" w14:textId="77777777" w:rsidR="00A40553" w:rsidRPr="00AB4427" w:rsidRDefault="00A40553" w:rsidP="00C8231E">
            <w:pPr>
              <w:pStyle w:val="PMtabletextsmall"/>
              <w:rPr>
                <w:rFonts w:eastAsia="Calibri"/>
              </w:rPr>
            </w:pPr>
            <w:r w:rsidRPr="00AB4427">
              <w:t>Duties/Time:</w:t>
            </w:r>
          </w:p>
        </w:tc>
        <w:tc>
          <w:tcPr>
            <w:tcW w:w="834" w:type="pct"/>
            <w:tcBorders>
              <w:top w:val="single" w:sz="4" w:space="0" w:color="auto"/>
              <w:left w:val="single" w:sz="4" w:space="0" w:color="auto"/>
              <w:bottom w:val="single" w:sz="4" w:space="0" w:color="auto"/>
              <w:right w:val="single" w:sz="4" w:space="0" w:color="auto"/>
            </w:tcBorders>
          </w:tcPr>
          <w:p w14:paraId="17DF3485" w14:textId="77777777" w:rsidR="00A40553" w:rsidRPr="00AB4427" w:rsidRDefault="00A40553" w:rsidP="00C8231E">
            <w:pPr>
              <w:pStyle w:val="PMtabletextsmall"/>
              <w:rPr>
                <w:rFonts w:eastAsia="Calibri"/>
              </w:rPr>
            </w:pPr>
            <w:r w:rsidRPr="00AB4427">
              <w:t>Duties/Time:</w:t>
            </w:r>
          </w:p>
        </w:tc>
      </w:tr>
      <w:tr w:rsidR="00A40553" w:rsidRPr="00AB4427" w14:paraId="17DF348D"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7"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8"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9"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A" w14:textId="77777777" w:rsidR="00A40553" w:rsidRPr="00AB4427" w:rsidRDefault="00A40553" w:rsidP="00C8231E">
            <w:pPr>
              <w:pStyle w:val="PMtabletextsmall"/>
              <w:rPr>
                <w:rFonts w:eastAsia="Calibri"/>
              </w:rPr>
            </w:pPr>
            <w:r w:rsidRPr="00AB4427">
              <w:t>Employee Comments:</w:t>
            </w:r>
          </w:p>
        </w:tc>
        <w:tc>
          <w:tcPr>
            <w:tcW w:w="833" w:type="pct"/>
            <w:tcBorders>
              <w:top w:val="single" w:sz="4" w:space="0" w:color="auto"/>
              <w:left w:val="single" w:sz="4" w:space="0" w:color="auto"/>
              <w:bottom w:val="single" w:sz="4" w:space="0" w:color="auto"/>
              <w:right w:val="single" w:sz="4" w:space="0" w:color="auto"/>
            </w:tcBorders>
          </w:tcPr>
          <w:p w14:paraId="17DF348B" w14:textId="77777777" w:rsidR="00A40553" w:rsidRPr="00AB4427" w:rsidRDefault="00A40553" w:rsidP="00C8231E">
            <w:pPr>
              <w:pStyle w:val="PMtabletextsmall"/>
              <w:rPr>
                <w:rFonts w:eastAsia="Calibri"/>
              </w:rPr>
            </w:pPr>
            <w:r w:rsidRPr="00AB4427">
              <w:t>Employee Comments:</w:t>
            </w:r>
          </w:p>
        </w:tc>
        <w:tc>
          <w:tcPr>
            <w:tcW w:w="834" w:type="pct"/>
            <w:tcBorders>
              <w:top w:val="single" w:sz="4" w:space="0" w:color="auto"/>
              <w:left w:val="single" w:sz="4" w:space="0" w:color="auto"/>
              <w:bottom w:val="single" w:sz="4" w:space="0" w:color="auto"/>
              <w:right w:val="single" w:sz="4" w:space="0" w:color="auto"/>
            </w:tcBorders>
          </w:tcPr>
          <w:p w14:paraId="17DF348C" w14:textId="77777777" w:rsidR="00A40553" w:rsidRPr="00AB4427" w:rsidRDefault="00A40553" w:rsidP="00C8231E">
            <w:pPr>
              <w:pStyle w:val="PMtabletextsmall"/>
              <w:rPr>
                <w:rFonts w:eastAsia="Calibri"/>
              </w:rPr>
            </w:pPr>
            <w:r w:rsidRPr="00AB4427">
              <w:t>Employee Comments:</w:t>
            </w:r>
          </w:p>
        </w:tc>
      </w:tr>
      <w:tr w:rsidR="009E7626" w:rsidRPr="00AB4427" w14:paraId="17DF3494"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E" w14:textId="3FD27BD2"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8F" w14:textId="55BC5166"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0" w14:textId="6AE8012B"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1" w14:textId="4AC31397" w:rsidR="009E7626" w:rsidRPr="00AB4427" w:rsidRDefault="009E7626" w:rsidP="00C8231E">
            <w:pPr>
              <w:pStyle w:val="PMtabletextsmall"/>
              <w:rPr>
                <w:rFonts w:eastAsia="Calibri"/>
              </w:rPr>
            </w:pPr>
            <w:r w:rsidRPr="00AB4427">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2" w14:textId="211292EF" w:rsidR="009E7626" w:rsidRPr="00AB4427" w:rsidRDefault="009E7626" w:rsidP="00C8231E">
            <w:pPr>
              <w:pStyle w:val="PMtabletextsmall"/>
              <w:rPr>
                <w:rFonts w:eastAsia="Calibri"/>
              </w:rPr>
            </w:pPr>
            <w:r w:rsidRPr="00AB4427">
              <w:rPr>
                <w:rFonts w:cs="Arial"/>
              </w:rPr>
              <w:t>Supervisor Comments:</w:t>
            </w:r>
          </w:p>
        </w:tc>
        <w:tc>
          <w:tcPr>
            <w:tcW w:w="834" w:type="pct"/>
            <w:tcBorders>
              <w:top w:val="single" w:sz="4" w:space="0" w:color="auto"/>
              <w:left w:val="single" w:sz="4" w:space="0" w:color="auto"/>
              <w:bottom w:val="single" w:sz="4" w:space="0" w:color="auto"/>
              <w:right w:val="single" w:sz="4" w:space="0" w:color="auto"/>
            </w:tcBorders>
          </w:tcPr>
          <w:p w14:paraId="17DF3493" w14:textId="4AB79142" w:rsidR="009E7626" w:rsidRPr="00AB4427" w:rsidRDefault="009E7626" w:rsidP="00C8231E">
            <w:pPr>
              <w:pStyle w:val="PMtabletextsmall"/>
              <w:rPr>
                <w:rFonts w:eastAsia="Calibri"/>
              </w:rPr>
            </w:pPr>
            <w:r w:rsidRPr="00AB4427">
              <w:rPr>
                <w:rFonts w:cs="Arial"/>
              </w:rPr>
              <w:t>Supervisor Comments:</w:t>
            </w:r>
          </w:p>
        </w:tc>
      </w:tr>
    </w:tbl>
    <w:p w14:paraId="17DF3495" w14:textId="77777777" w:rsidR="00A40553" w:rsidRPr="00AB4427" w:rsidRDefault="00A40553" w:rsidP="00A40553">
      <w:pPr>
        <w:pStyle w:val="PMtext"/>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1"/>
        <w:gridCol w:w="4299"/>
      </w:tblGrid>
      <w:tr w:rsidR="00A40553" w:rsidRPr="00AB4427" w14:paraId="17DF3498"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6" w14:textId="77777777" w:rsidR="00A40553" w:rsidRPr="00AB4427" w:rsidRDefault="00A40553" w:rsidP="00C8231E">
            <w:pPr>
              <w:pStyle w:val="PMtableText"/>
              <w:tabs>
                <w:tab w:val="left" w:leader="dot" w:pos="6840"/>
              </w:tabs>
              <w:rPr>
                <w:rFonts w:eastAsia="Calibri"/>
              </w:rPr>
            </w:pPr>
            <w:r w:rsidRPr="00AB4427">
              <w:t>Employee Signature:</w:t>
            </w:r>
          </w:p>
        </w:tc>
        <w:tc>
          <w:tcPr>
            <w:tcW w:w="4428" w:type="dxa"/>
            <w:tcBorders>
              <w:top w:val="single" w:sz="4" w:space="0" w:color="auto"/>
              <w:left w:val="single" w:sz="4" w:space="0" w:color="auto"/>
              <w:bottom w:val="single" w:sz="4" w:space="0" w:color="auto"/>
              <w:right w:val="single" w:sz="4" w:space="0" w:color="auto"/>
            </w:tcBorders>
          </w:tcPr>
          <w:p w14:paraId="17DF3497" w14:textId="77777777" w:rsidR="00A40553" w:rsidRPr="00AB4427" w:rsidRDefault="00A40553" w:rsidP="00C8231E">
            <w:pPr>
              <w:pStyle w:val="PMtableText"/>
              <w:tabs>
                <w:tab w:val="left" w:leader="dot" w:pos="6840"/>
              </w:tabs>
              <w:rPr>
                <w:rFonts w:eastAsia="Calibri"/>
              </w:rPr>
            </w:pPr>
          </w:p>
        </w:tc>
      </w:tr>
      <w:tr w:rsidR="00A40553" w:rsidRPr="00AB4427" w14:paraId="17DF349B"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9" w14:textId="77777777" w:rsidR="00A40553" w:rsidRPr="00AB4427" w:rsidRDefault="00A40553" w:rsidP="00C8231E">
            <w:pPr>
              <w:pStyle w:val="PMtableText"/>
              <w:tabs>
                <w:tab w:val="left" w:leader="dot" w:pos="6840"/>
              </w:tabs>
              <w:rPr>
                <w:rFonts w:eastAsia="Calibri"/>
              </w:rPr>
            </w:pPr>
            <w:r w:rsidRPr="00AB4427">
              <w:t>Date:</w:t>
            </w:r>
          </w:p>
        </w:tc>
        <w:tc>
          <w:tcPr>
            <w:tcW w:w="4428" w:type="dxa"/>
            <w:tcBorders>
              <w:top w:val="single" w:sz="4" w:space="0" w:color="auto"/>
              <w:left w:val="single" w:sz="4" w:space="0" w:color="auto"/>
              <w:bottom w:val="single" w:sz="4" w:space="0" w:color="auto"/>
              <w:right w:val="single" w:sz="4" w:space="0" w:color="auto"/>
            </w:tcBorders>
          </w:tcPr>
          <w:p w14:paraId="17DF349A" w14:textId="77777777" w:rsidR="00A40553" w:rsidRPr="00AB4427" w:rsidRDefault="00A40553" w:rsidP="00C8231E">
            <w:pPr>
              <w:pStyle w:val="PMtableText"/>
              <w:tabs>
                <w:tab w:val="left" w:leader="dot" w:pos="6840"/>
              </w:tabs>
              <w:rPr>
                <w:rFonts w:eastAsia="Calibri"/>
              </w:rPr>
            </w:pPr>
          </w:p>
        </w:tc>
      </w:tr>
      <w:tr w:rsidR="00A40553" w:rsidRPr="00AB4427" w14:paraId="17DF349E"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C" w14:textId="12B2AE37" w:rsidR="00A40553" w:rsidRPr="00AB4427" w:rsidRDefault="009E7626" w:rsidP="00C8231E">
            <w:pPr>
              <w:pStyle w:val="PMtableText"/>
              <w:tabs>
                <w:tab w:val="left" w:leader="dot" w:pos="6840"/>
              </w:tabs>
              <w:rPr>
                <w:rFonts w:eastAsia="Calibri"/>
              </w:rPr>
            </w:pPr>
            <w:r w:rsidRPr="00AB4427">
              <w:t>Supervisor</w:t>
            </w:r>
            <w:r w:rsidR="00A40553" w:rsidRPr="00AB4427">
              <w:t xml:space="preserve"> Signature:</w:t>
            </w:r>
          </w:p>
        </w:tc>
        <w:tc>
          <w:tcPr>
            <w:tcW w:w="4428" w:type="dxa"/>
            <w:tcBorders>
              <w:top w:val="single" w:sz="4" w:space="0" w:color="auto"/>
              <w:left w:val="single" w:sz="4" w:space="0" w:color="auto"/>
              <w:bottom w:val="single" w:sz="4" w:space="0" w:color="auto"/>
              <w:right w:val="single" w:sz="4" w:space="0" w:color="auto"/>
            </w:tcBorders>
          </w:tcPr>
          <w:p w14:paraId="17DF349D" w14:textId="77777777" w:rsidR="00A40553" w:rsidRPr="00AB4427" w:rsidRDefault="00A40553" w:rsidP="00C8231E">
            <w:pPr>
              <w:pStyle w:val="PMtableText"/>
              <w:tabs>
                <w:tab w:val="left" w:leader="dot" w:pos="6840"/>
              </w:tabs>
              <w:rPr>
                <w:rFonts w:eastAsia="Calibri"/>
              </w:rPr>
            </w:pPr>
          </w:p>
        </w:tc>
      </w:tr>
      <w:tr w:rsidR="00A40553" w:rsidRPr="00AB4427" w14:paraId="17DF34A1"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tcPr>
          <w:p w14:paraId="17DF349F" w14:textId="77777777" w:rsidR="00A40553" w:rsidRPr="00AB4427" w:rsidRDefault="00A40553" w:rsidP="00C8231E">
            <w:pPr>
              <w:pStyle w:val="PMtableText"/>
              <w:tabs>
                <w:tab w:val="left" w:leader="dot" w:pos="6840"/>
              </w:tabs>
              <w:rPr>
                <w:rFonts w:eastAsia="Calibri"/>
              </w:rPr>
            </w:pPr>
            <w:r w:rsidRPr="00AB4427">
              <w:t>Date:</w:t>
            </w:r>
          </w:p>
        </w:tc>
        <w:tc>
          <w:tcPr>
            <w:tcW w:w="4428" w:type="dxa"/>
            <w:tcBorders>
              <w:top w:val="single" w:sz="4" w:space="0" w:color="auto"/>
              <w:left w:val="single" w:sz="4" w:space="0" w:color="auto"/>
              <w:bottom w:val="single" w:sz="4" w:space="0" w:color="auto"/>
              <w:right w:val="single" w:sz="4" w:space="0" w:color="auto"/>
            </w:tcBorders>
          </w:tcPr>
          <w:p w14:paraId="17DF34A0" w14:textId="77777777" w:rsidR="00A40553" w:rsidRPr="00AB4427" w:rsidRDefault="00A40553" w:rsidP="00C8231E">
            <w:pPr>
              <w:pStyle w:val="PMtableText"/>
              <w:tabs>
                <w:tab w:val="left" w:leader="dot" w:pos="6840"/>
              </w:tabs>
              <w:rPr>
                <w:rFonts w:eastAsia="Calibri"/>
              </w:rPr>
            </w:pPr>
          </w:p>
        </w:tc>
      </w:tr>
    </w:tbl>
    <w:p w14:paraId="17DF34A2" w14:textId="77777777" w:rsidR="00A40553" w:rsidRPr="00AB4427" w:rsidRDefault="00A40553" w:rsidP="00A40553">
      <w:pPr>
        <w:pStyle w:val="PMSecondPgHead"/>
      </w:pPr>
      <w:r w:rsidRPr="00AB4427">
        <w:lastRenderedPageBreak/>
        <w:t>Employee Weekly Update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1389"/>
        <w:gridCol w:w="526"/>
        <w:gridCol w:w="3278"/>
      </w:tblGrid>
      <w:tr w:rsidR="00A40553" w:rsidRPr="00AB4427" w14:paraId="17DF34A5" w14:textId="77777777" w:rsidTr="00C8231E">
        <w:trPr>
          <w:trHeight w:val="851"/>
        </w:trPr>
        <w:tc>
          <w:tcPr>
            <w:tcW w:w="4968" w:type="dxa"/>
            <w:gridSpan w:val="2"/>
          </w:tcPr>
          <w:p w14:paraId="17DF34A3" w14:textId="33DA81B0" w:rsidR="00A40553" w:rsidRPr="00AB4427" w:rsidRDefault="00A40553" w:rsidP="00C8231E">
            <w:pPr>
              <w:pStyle w:val="PMtabletextsmall"/>
            </w:pPr>
            <w:r w:rsidRPr="00AB4427">
              <w:t xml:space="preserve">Injured </w:t>
            </w:r>
            <w:r w:rsidR="00A165DB" w:rsidRPr="00AB4427">
              <w:t>Employee</w:t>
            </w:r>
            <w:r w:rsidRPr="00AB4427">
              <w:t>’s Name</w:t>
            </w:r>
          </w:p>
        </w:tc>
        <w:tc>
          <w:tcPr>
            <w:tcW w:w="3888" w:type="dxa"/>
            <w:gridSpan w:val="2"/>
          </w:tcPr>
          <w:p w14:paraId="17DF34A4" w14:textId="77777777" w:rsidR="00A40553" w:rsidRPr="00AB4427" w:rsidRDefault="00A40553" w:rsidP="00C8231E">
            <w:pPr>
              <w:pStyle w:val="PMtabletextsmall"/>
            </w:pPr>
            <w:r w:rsidRPr="00AB4427">
              <w:t>Date/Time/Status Of Call</w:t>
            </w:r>
          </w:p>
        </w:tc>
      </w:tr>
      <w:tr w:rsidR="00A40553" w:rsidRPr="00AB4427" w14:paraId="17DF34A8" w14:textId="77777777" w:rsidTr="00C8231E">
        <w:trPr>
          <w:trHeight w:val="851"/>
        </w:trPr>
        <w:tc>
          <w:tcPr>
            <w:tcW w:w="3528" w:type="dxa"/>
          </w:tcPr>
          <w:p w14:paraId="17DF34A6" w14:textId="77777777" w:rsidR="00A40553" w:rsidRPr="00AB4427" w:rsidRDefault="00A40553" w:rsidP="00C8231E">
            <w:pPr>
              <w:pStyle w:val="PMtabletextsmall"/>
            </w:pPr>
            <w:r w:rsidRPr="00AB4427">
              <w:t>Date Of Incident</w:t>
            </w:r>
          </w:p>
        </w:tc>
        <w:tc>
          <w:tcPr>
            <w:tcW w:w="5328" w:type="dxa"/>
            <w:gridSpan w:val="3"/>
          </w:tcPr>
          <w:p w14:paraId="17DF34A7" w14:textId="77777777" w:rsidR="00A40553" w:rsidRPr="00AB4427" w:rsidRDefault="00A40553" w:rsidP="00C8231E">
            <w:pPr>
              <w:pStyle w:val="PMtabletextsmall"/>
            </w:pPr>
            <w:r w:rsidRPr="00AB4427">
              <w:t>WSIB Claim #</w:t>
            </w:r>
          </w:p>
        </w:tc>
      </w:tr>
      <w:tr w:rsidR="00A40553" w:rsidRPr="00AB4427" w14:paraId="17DF34AA" w14:textId="77777777" w:rsidTr="00C8231E">
        <w:trPr>
          <w:trHeight w:val="851"/>
        </w:trPr>
        <w:tc>
          <w:tcPr>
            <w:tcW w:w="8856" w:type="dxa"/>
            <w:gridSpan w:val="4"/>
          </w:tcPr>
          <w:p w14:paraId="17DF34A9" w14:textId="108D2EE7" w:rsidR="00A40553" w:rsidRPr="00AB4427" w:rsidRDefault="00A40553" w:rsidP="00C8231E">
            <w:pPr>
              <w:pStyle w:val="PMtabletextsmall"/>
            </w:pPr>
            <w:r w:rsidRPr="00AB4427">
              <w:t xml:space="preserve">Present Physical Condition (As Related By The </w:t>
            </w:r>
            <w:r w:rsidR="00A165DB" w:rsidRPr="00AB4427">
              <w:t>Employee</w:t>
            </w:r>
            <w:r w:rsidRPr="00AB4427">
              <w:t>)</w:t>
            </w:r>
          </w:p>
        </w:tc>
      </w:tr>
      <w:tr w:rsidR="00A40553" w:rsidRPr="00AB4427" w14:paraId="17DF34AC" w14:textId="77777777" w:rsidTr="00C8231E">
        <w:trPr>
          <w:trHeight w:val="709"/>
        </w:trPr>
        <w:tc>
          <w:tcPr>
            <w:tcW w:w="8856" w:type="dxa"/>
            <w:gridSpan w:val="4"/>
          </w:tcPr>
          <w:p w14:paraId="17DF34AB" w14:textId="77777777" w:rsidR="00A40553" w:rsidRPr="00AB4427" w:rsidRDefault="00A40553" w:rsidP="00C8231E">
            <w:pPr>
              <w:pStyle w:val="PMtabletextsmall"/>
            </w:pPr>
            <w:r w:rsidRPr="00AB4427">
              <w:t>Treatment Received To Date</w:t>
            </w:r>
          </w:p>
        </w:tc>
      </w:tr>
      <w:tr w:rsidR="00A40553" w:rsidRPr="00AB4427" w14:paraId="17DF34AF" w14:textId="77777777" w:rsidTr="00C8231E">
        <w:trPr>
          <w:trHeight w:val="709"/>
        </w:trPr>
        <w:tc>
          <w:tcPr>
            <w:tcW w:w="5508" w:type="dxa"/>
            <w:gridSpan w:val="3"/>
          </w:tcPr>
          <w:p w14:paraId="17DF34AD" w14:textId="77777777" w:rsidR="00A40553" w:rsidRPr="00AB4427" w:rsidRDefault="00A40553" w:rsidP="00C8231E">
            <w:pPr>
              <w:pStyle w:val="PMtabletextsmall"/>
            </w:pPr>
            <w:r w:rsidRPr="00AB4427">
              <w:t>Possible Return To Work Date</w:t>
            </w:r>
          </w:p>
        </w:tc>
        <w:tc>
          <w:tcPr>
            <w:tcW w:w="3348" w:type="dxa"/>
          </w:tcPr>
          <w:p w14:paraId="17DF34AE" w14:textId="77777777" w:rsidR="00A40553" w:rsidRPr="00AB4427" w:rsidRDefault="00A40553" w:rsidP="00C8231E">
            <w:pPr>
              <w:pStyle w:val="PMtabletextsmall"/>
            </w:pPr>
            <w:r>
              <w:fldChar w:fldCharType="begin"/>
            </w:r>
            <w:r>
              <w:instrText xml:space="preserve"> FORMCHECKBOX </w:instrText>
            </w:r>
            <w:r>
              <w:fldChar w:fldCharType="separate"/>
            </w:r>
            <w:r>
              <w:fldChar w:fldCharType="end"/>
            </w:r>
            <w:r w:rsidRPr="00AB4427">
              <w:t xml:space="preserve"> Full Duties</w:t>
            </w:r>
          </w:p>
        </w:tc>
      </w:tr>
      <w:tr w:rsidR="00A40553" w:rsidRPr="00AB4427" w14:paraId="17DF34C3" w14:textId="77777777" w:rsidTr="00C8231E">
        <w:tc>
          <w:tcPr>
            <w:tcW w:w="8856" w:type="dxa"/>
            <w:gridSpan w:val="4"/>
          </w:tcPr>
          <w:p w14:paraId="17DF34B0" w14:textId="0B94D137" w:rsidR="00A40553" w:rsidRPr="00AB4427" w:rsidRDefault="00A40553" w:rsidP="00C8231E">
            <w:pPr>
              <w:pStyle w:val="PMtabletextsmall"/>
            </w:pPr>
            <w:r>
              <w:fldChar w:fldCharType="begin"/>
            </w:r>
            <w:r>
              <w:instrText xml:space="preserve"> FORMCHECKBOX </w:instrText>
            </w:r>
            <w:r>
              <w:fldChar w:fldCharType="separate"/>
            </w:r>
            <w:r>
              <w:fldChar w:fldCharType="end"/>
            </w:r>
            <w:r w:rsidRPr="00AB4427">
              <w:t xml:space="preserve"> Modified Duties (Explain Restrictions As Related By </w:t>
            </w:r>
            <w:r w:rsidR="00A165DB" w:rsidRPr="00AB4427">
              <w:t>Employee</w:t>
            </w:r>
            <w:r w:rsidRPr="00AB4427">
              <w:t>)</w:t>
            </w:r>
          </w:p>
          <w:p w14:paraId="17DF34B1" w14:textId="77777777" w:rsidR="00A40553" w:rsidRPr="00AB4427" w:rsidRDefault="00A40553" w:rsidP="00C8231E">
            <w:pPr>
              <w:pStyle w:val="PMtabletextsmall"/>
            </w:pPr>
          </w:p>
          <w:p w14:paraId="17DF34B2" w14:textId="77777777" w:rsidR="00A40553" w:rsidRPr="00AB4427" w:rsidRDefault="00A40553" w:rsidP="00C8231E">
            <w:pPr>
              <w:pStyle w:val="PMtabletextsmall"/>
            </w:pPr>
          </w:p>
          <w:p w14:paraId="17DF34B3" w14:textId="77777777" w:rsidR="00A40553" w:rsidRPr="00AB4427" w:rsidRDefault="00A40553" w:rsidP="00C8231E">
            <w:pPr>
              <w:pStyle w:val="PMtabletextsmall"/>
            </w:pPr>
          </w:p>
          <w:p w14:paraId="17DF34B4" w14:textId="77777777" w:rsidR="00A40553" w:rsidRPr="00AB4427" w:rsidRDefault="00A40553" w:rsidP="00C8231E">
            <w:pPr>
              <w:pStyle w:val="PMtabletextsmall"/>
            </w:pPr>
          </w:p>
          <w:p w14:paraId="17DF34B5" w14:textId="77777777" w:rsidR="00A40553" w:rsidRPr="00AB4427" w:rsidRDefault="00A40553" w:rsidP="00C8231E">
            <w:pPr>
              <w:pStyle w:val="PMtabletextsmall"/>
            </w:pPr>
          </w:p>
          <w:p w14:paraId="17DF34B6" w14:textId="77777777" w:rsidR="00A40553" w:rsidRPr="00AB4427" w:rsidRDefault="00A40553" w:rsidP="00C8231E">
            <w:pPr>
              <w:pStyle w:val="PMtabletextsmall"/>
            </w:pPr>
          </w:p>
          <w:p w14:paraId="17DF34B7" w14:textId="77777777" w:rsidR="00A40553" w:rsidRPr="00AB4427" w:rsidRDefault="00A40553" w:rsidP="00C8231E">
            <w:pPr>
              <w:pStyle w:val="PMtabletextsmall"/>
            </w:pPr>
          </w:p>
          <w:p w14:paraId="17DF34B8" w14:textId="77777777" w:rsidR="00A40553" w:rsidRPr="00AB4427" w:rsidRDefault="00A40553" w:rsidP="00C8231E">
            <w:pPr>
              <w:pStyle w:val="PMtabletextsmall"/>
            </w:pPr>
          </w:p>
          <w:p w14:paraId="17DF34B9" w14:textId="77777777" w:rsidR="00A40553" w:rsidRPr="00AB4427" w:rsidRDefault="00A40553" w:rsidP="00C8231E">
            <w:pPr>
              <w:pStyle w:val="PMtabletextsmall"/>
            </w:pPr>
          </w:p>
          <w:p w14:paraId="17DF34BA" w14:textId="71910C97" w:rsidR="00A40553" w:rsidRPr="00AB4427" w:rsidRDefault="00A40553" w:rsidP="00C8231E">
            <w:pPr>
              <w:pStyle w:val="PMtabletextsmall"/>
            </w:pPr>
            <w:r>
              <w:fldChar w:fldCharType="begin"/>
            </w:r>
            <w:r>
              <w:instrText xml:space="preserve"> FORMCHECKBOX </w:instrText>
            </w:r>
            <w:r>
              <w:fldChar w:fldCharType="separate"/>
            </w:r>
            <w:r>
              <w:fldChar w:fldCharType="end"/>
            </w:r>
            <w:r w:rsidRPr="00AB4427">
              <w:t xml:space="preserve"> Modified Duties (Offered To The </w:t>
            </w:r>
            <w:r w:rsidR="00A165DB" w:rsidRPr="00AB4427">
              <w:t>Employee</w:t>
            </w:r>
            <w:r w:rsidRPr="00AB4427">
              <w:t>)</w:t>
            </w:r>
          </w:p>
          <w:p w14:paraId="17DF34BB" w14:textId="77777777" w:rsidR="00A40553" w:rsidRPr="00AB4427" w:rsidRDefault="00A40553" w:rsidP="00C8231E">
            <w:pPr>
              <w:pStyle w:val="PMtabletextsmall"/>
            </w:pPr>
          </w:p>
          <w:p w14:paraId="17DF34BC" w14:textId="77777777" w:rsidR="00A40553" w:rsidRPr="00AB4427" w:rsidRDefault="00A40553" w:rsidP="00C8231E">
            <w:pPr>
              <w:pStyle w:val="PMtabletextsmall"/>
            </w:pPr>
          </w:p>
          <w:p w14:paraId="17DF34BD" w14:textId="77777777" w:rsidR="00A40553" w:rsidRPr="00AB4427" w:rsidRDefault="00A40553" w:rsidP="00C8231E">
            <w:pPr>
              <w:pStyle w:val="PMtabletextsmall"/>
            </w:pPr>
          </w:p>
          <w:p w14:paraId="17DF34BE" w14:textId="77777777" w:rsidR="00A40553" w:rsidRPr="00AB4427" w:rsidRDefault="00A40553" w:rsidP="00C8231E">
            <w:pPr>
              <w:pStyle w:val="PMtabletextsmall"/>
            </w:pPr>
          </w:p>
          <w:p w14:paraId="17DF34BF" w14:textId="77777777" w:rsidR="00A40553" w:rsidRPr="00AB4427" w:rsidRDefault="00A40553" w:rsidP="00C8231E">
            <w:pPr>
              <w:pStyle w:val="PMtabletextsmall"/>
            </w:pPr>
          </w:p>
          <w:p w14:paraId="17DF34C0" w14:textId="77777777" w:rsidR="00A40553" w:rsidRPr="00AB4427" w:rsidRDefault="00A40553" w:rsidP="00C8231E">
            <w:pPr>
              <w:pStyle w:val="PMtabletextsmall"/>
            </w:pPr>
          </w:p>
          <w:p w14:paraId="17DF34C1" w14:textId="77777777" w:rsidR="00A40553" w:rsidRPr="00AB4427" w:rsidRDefault="00A40553" w:rsidP="00C8231E">
            <w:pPr>
              <w:pStyle w:val="PMtabletextsmall"/>
            </w:pPr>
          </w:p>
          <w:p w14:paraId="17DF34C2" w14:textId="77777777" w:rsidR="00A40553" w:rsidRPr="00AB4427" w:rsidRDefault="00A40553" w:rsidP="00C8231E">
            <w:pPr>
              <w:pStyle w:val="PMtabletextsmall"/>
            </w:pPr>
          </w:p>
        </w:tc>
      </w:tr>
      <w:tr w:rsidR="00A40553" w:rsidRPr="00AB4427" w14:paraId="17DF34C6" w14:textId="77777777" w:rsidTr="00C8231E">
        <w:tc>
          <w:tcPr>
            <w:tcW w:w="8856" w:type="dxa"/>
            <w:gridSpan w:val="4"/>
          </w:tcPr>
          <w:p w14:paraId="17DF34C4" w14:textId="77777777" w:rsidR="00A40553" w:rsidRPr="00AB4427" w:rsidRDefault="00A40553" w:rsidP="00C8231E">
            <w:pPr>
              <w:pStyle w:val="PMtabletextsmall"/>
            </w:pPr>
            <w:r w:rsidRPr="00AB4427">
              <w:t>Date Of Next Visit To Doctor</w:t>
            </w:r>
          </w:p>
          <w:p w14:paraId="17DF34C5" w14:textId="77777777" w:rsidR="00A40553" w:rsidRPr="00AB4427" w:rsidRDefault="00A40553" w:rsidP="00C8231E">
            <w:pPr>
              <w:pStyle w:val="PMtabletextsmall"/>
            </w:pPr>
          </w:p>
        </w:tc>
      </w:tr>
      <w:tr w:rsidR="00A40553" w:rsidRPr="00AB4427" w14:paraId="17DF34C8" w14:textId="77777777" w:rsidTr="00C8231E">
        <w:trPr>
          <w:trHeight w:val="709"/>
        </w:trPr>
        <w:tc>
          <w:tcPr>
            <w:tcW w:w="8856" w:type="dxa"/>
            <w:gridSpan w:val="4"/>
          </w:tcPr>
          <w:p w14:paraId="17DF34C7" w14:textId="77777777" w:rsidR="00A40553" w:rsidRPr="00AB4427" w:rsidRDefault="00A40553" w:rsidP="00C8231E">
            <w:pPr>
              <w:pStyle w:val="PMtabletextsmall"/>
            </w:pPr>
            <w:r w:rsidRPr="00AB4427">
              <w:t>Additional Comments</w:t>
            </w:r>
          </w:p>
        </w:tc>
      </w:tr>
      <w:tr w:rsidR="00A40553" w:rsidRPr="00AB4427" w14:paraId="17DF34CA" w14:textId="77777777" w:rsidTr="00C8231E">
        <w:trPr>
          <w:trHeight w:val="709"/>
        </w:trPr>
        <w:tc>
          <w:tcPr>
            <w:tcW w:w="8856" w:type="dxa"/>
            <w:gridSpan w:val="4"/>
          </w:tcPr>
          <w:p w14:paraId="17DF34C9" w14:textId="77777777" w:rsidR="00A40553" w:rsidRPr="00AB4427" w:rsidRDefault="00A40553" w:rsidP="00C8231E">
            <w:pPr>
              <w:pStyle w:val="PMtabletextsmall"/>
            </w:pPr>
            <w:r w:rsidRPr="00AB4427">
              <w:t>Signature Of Caller</w:t>
            </w:r>
          </w:p>
        </w:tc>
      </w:tr>
      <w:tr w:rsidR="00A40553" w:rsidRPr="00AB4427" w14:paraId="17DF34CD" w14:textId="77777777" w:rsidTr="00C8231E">
        <w:trPr>
          <w:trHeight w:val="709"/>
        </w:trPr>
        <w:tc>
          <w:tcPr>
            <w:tcW w:w="5508" w:type="dxa"/>
            <w:gridSpan w:val="3"/>
          </w:tcPr>
          <w:p w14:paraId="17DF34CB" w14:textId="77777777" w:rsidR="00A40553" w:rsidRPr="00AB4427" w:rsidRDefault="00A40553" w:rsidP="00C8231E">
            <w:pPr>
              <w:pStyle w:val="PMtabletextsmall"/>
            </w:pPr>
            <w:r w:rsidRPr="00AB4427">
              <w:t>Title</w:t>
            </w:r>
          </w:p>
        </w:tc>
        <w:tc>
          <w:tcPr>
            <w:tcW w:w="3348" w:type="dxa"/>
          </w:tcPr>
          <w:p w14:paraId="17DF34CC" w14:textId="77777777" w:rsidR="00A40553" w:rsidRPr="00AB4427" w:rsidRDefault="00A40553" w:rsidP="00C8231E">
            <w:pPr>
              <w:pStyle w:val="PMtabletextsmall"/>
            </w:pPr>
            <w:r w:rsidRPr="00AB4427">
              <w:t>Date</w:t>
            </w:r>
          </w:p>
        </w:tc>
      </w:tr>
    </w:tbl>
    <w:p w14:paraId="17DF34CE" w14:textId="77777777" w:rsidR="00A40553" w:rsidRPr="00AB4427" w:rsidRDefault="00A40553" w:rsidP="00A40553">
      <w:pPr>
        <w:pStyle w:val="PMSecondPgHead"/>
      </w:pPr>
      <w:r w:rsidRPr="00AB4427">
        <w:lastRenderedPageBreak/>
        <w:t>Return to Work Plan</w:t>
      </w:r>
    </w:p>
    <w:p w14:paraId="17DF34CF" w14:textId="6BD23D1C" w:rsidR="00A40553" w:rsidRPr="00AB4427" w:rsidRDefault="00A40553" w:rsidP="00A40553">
      <w:pPr>
        <w:pStyle w:val="PMtext"/>
        <w:rPr>
          <w:lang w:val="en-CA"/>
        </w:rPr>
      </w:pPr>
      <w:r w:rsidRPr="00AB4427">
        <w:rPr>
          <w:lang w:val="en-CA"/>
        </w:rPr>
        <w:t xml:space="preserve">The Workplace Safety and Insurance Act </w:t>
      </w:r>
      <w:r w:rsidR="009E7626" w:rsidRPr="00AB4427">
        <w:rPr>
          <w:lang w:val="en-CA"/>
        </w:rPr>
        <w:t xml:space="preserve">(WSIA) </w:t>
      </w:r>
      <w:r w:rsidRPr="00AB4427">
        <w:rPr>
          <w:lang w:val="en-CA"/>
        </w:rPr>
        <w:t xml:space="preserve">obligates employers to attempt to provide suitable employment that is available and consistent with the </w:t>
      </w:r>
      <w:r w:rsidR="00A165DB" w:rsidRPr="00AB4427">
        <w:rPr>
          <w:lang w:val="en-CA"/>
        </w:rPr>
        <w:t>employee</w:t>
      </w:r>
      <w:r w:rsidRPr="00AB4427">
        <w:rPr>
          <w:lang w:val="en-CA"/>
        </w:rPr>
        <w:t xml:space="preserve">’s functional abilities and that, when possible, restores the </w:t>
      </w:r>
      <w:r w:rsidR="00A165DB" w:rsidRPr="00AB4427">
        <w:rPr>
          <w:lang w:val="en-CA"/>
        </w:rPr>
        <w:t>employee</w:t>
      </w:r>
      <w:r w:rsidRPr="00AB4427">
        <w:rPr>
          <w:lang w:val="en-CA"/>
        </w:rPr>
        <w:t xml:space="preserve">’s pre-injury earnings. The corresponding obligation on </w:t>
      </w:r>
      <w:r w:rsidR="00A165DB" w:rsidRPr="00AB4427">
        <w:rPr>
          <w:lang w:val="en-CA"/>
        </w:rPr>
        <w:t>employee</w:t>
      </w:r>
      <w:r w:rsidRPr="00AB4427">
        <w:rPr>
          <w:lang w:val="en-CA"/>
        </w:rPr>
        <w:t xml:space="preserve">s is to assist the employer to identify suitable employment that is available and consistent with their functional abilities. </w:t>
      </w:r>
    </w:p>
    <w:p w14:paraId="17DF34D0" w14:textId="351B00DF" w:rsidR="00A40553" w:rsidRPr="00AB4427" w:rsidRDefault="00A40553" w:rsidP="00A40553">
      <w:pPr>
        <w:pStyle w:val="PMtext"/>
        <w:rPr>
          <w:lang w:val="en-CA"/>
        </w:rPr>
      </w:pPr>
      <w:r w:rsidRPr="00AB4427">
        <w:rPr>
          <w:lang w:val="en-CA"/>
        </w:rPr>
        <w:t xml:space="preserve">The starting point and overall goal should be the </w:t>
      </w:r>
      <w:r w:rsidR="00A165DB" w:rsidRPr="00AB4427">
        <w:rPr>
          <w:lang w:val="en-CA"/>
        </w:rPr>
        <w:t>employee</w:t>
      </w:r>
      <w:r w:rsidRPr="00AB4427">
        <w:rPr>
          <w:lang w:val="en-CA"/>
        </w:rPr>
        <w:t>’s pre-injury job.</w:t>
      </w:r>
    </w:p>
    <w:p w14:paraId="7B7F3FCC" w14:textId="77777777" w:rsidR="009E7626" w:rsidRPr="00AB4427" w:rsidRDefault="009E7626" w:rsidP="00A40553">
      <w:pPr>
        <w:pStyle w:val="PMtext"/>
        <w:rPr>
          <w:lang w:val="en-CA"/>
        </w:rPr>
      </w:pPr>
    </w:p>
    <w:tbl>
      <w:tblPr>
        <w:tblW w:w="98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7"/>
        <w:gridCol w:w="1259"/>
        <w:gridCol w:w="771"/>
        <w:gridCol w:w="771"/>
        <w:gridCol w:w="772"/>
        <w:gridCol w:w="566"/>
        <w:gridCol w:w="205"/>
        <w:gridCol w:w="772"/>
        <w:gridCol w:w="771"/>
        <w:gridCol w:w="772"/>
        <w:gridCol w:w="2609"/>
      </w:tblGrid>
      <w:tr w:rsidR="00A40553" w:rsidRPr="00AB4427" w14:paraId="17DF34D2"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1" w14:textId="77777777" w:rsidR="00A40553" w:rsidRPr="00AB4427" w:rsidRDefault="00A40553" w:rsidP="00496D31">
            <w:pPr>
              <w:pStyle w:val="PMTableHeadCentre"/>
              <w:spacing w:before="60" w:after="60"/>
              <w:rPr>
                <w:lang w:val="en-CA"/>
              </w:rPr>
            </w:pPr>
            <w:r w:rsidRPr="00AB4427">
              <w:rPr>
                <w:lang w:val="en-CA"/>
              </w:rPr>
              <w:t>Return to Work Plan</w:t>
            </w:r>
          </w:p>
        </w:tc>
      </w:tr>
      <w:tr w:rsidR="00A40553" w:rsidRPr="00AB4427" w14:paraId="17DF34D4"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3" w14:textId="77777777" w:rsidR="00A40553" w:rsidRPr="00AB4427" w:rsidRDefault="00A40553" w:rsidP="00C8231E">
            <w:pPr>
              <w:pStyle w:val="PMtableText"/>
              <w:rPr>
                <w:lang w:val="en-CA"/>
              </w:rPr>
            </w:pPr>
          </w:p>
        </w:tc>
      </w:tr>
      <w:tr w:rsidR="00A40553" w:rsidRPr="00AB4427" w14:paraId="17DF34D8" w14:textId="77777777" w:rsidTr="00CD140F">
        <w:tc>
          <w:tcPr>
            <w:tcW w:w="4696" w:type="dxa"/>
            <w:gridSpan w:val="6"/>
            <w:tcBorders>
              <w:top w:val="single" w:sz="6" w:space="0" w:color="auto"/>
              <w:left w:val="single" w:sz="6" w:space="0" w:color="auto"/>
              <w:bottom w:val="single" w:sz="6" w:space="0" w:color="auto"/>
              <w:right w:val="single" w:sz="6" w:space="0" w:color="auto"/>
            </w:tcBorders>
          </w:tcPr>
          <w:p w14:paraId="17DF34D5" w14:textId="719FE87E" w:rsidR="00A40553" w:rsidRPr="00AB4427" w:rsidRDefault="00A165DB" w:rsidP="00C8231E">
            <w:pPr>
              <w:pStyle w:val="PMtableText"/>
              <w:rPr>
                <w:lang w:val="en-CA"/>
              </w:rPr>
            </w:pPr>
            <w:r w:rsidRPr="00AB4427">
              <w:rPr>
                <w:lang w:val="en-CA"/>
              </w:rPr>
              <w:t>Employee</w:t>
            </w:r>
            <w:r w:rsidR="00A40553" w:rsidRPr="00AB4427">
              <w:rPr>
                <w:lang w:val="en-CA"/>
              </w:rPr>
              <w:t xml:space="preserve"> Name: </w:t>
            </w:r>
          </w:p>
          <w:p w14:paraId="17DF34D6" w14:textId="77777777" w:rsidR="00A40553" w:rsidRPr="00AB4427"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D7" w14:textId="5AB3D36E" w:rsidR="00A40553" w:rsidRPr="00AB4427" w:rsidRDefault="00A40553" w:rsidP="009E7626">
            <w:pPr>
              <w:pStyle w:val="PMtableText"/>
              <w:rPr>
                <w:lang w:val="en-CA"/>
              </w:rPr>
            </w:pPr>
            <w:r w:rsidRPr="00AB4427">
              <w:rPr>
                <w:lang w:val="en-CA"/>
              </w:rPr>
              <w:t xml:space="preserve">Claim </w:t>
            </w:r>
            <w:r w:rsidR="009E7626" w:rsidRPr="00AB4427">
              <w:rPr>
                <w:lang w:val="en-CA"/>
              </w:rPr>
              <w:t>No.</w:t>
            </w:r>
            <w:r w:rsidRPr="00AB4427">
              <w:rPr>
                <w:lang w:val="en-CA"/>
              </w:rPr>
              <w:t>:</w:t>
            </w:r>
          </w:p>
        </w:tc>
      </w:tr>
      <w:tr w:rsidR="00A40553" w:rsidRPr="00AB4427" w14:paraId="17DF34DC" w14:textId="77777777" w:rsidTr="00CD140F">
        <w:tc>
          <w:tcPr>
            <w:tcW w:w="4696" w:type="dxa"/>
            <w:gridSpan w:val="6"/>
            <w:tcBorders>
              <w:top w:val="single" w:sz="6" w:space="0" w:color="auto"/>
              <w:left w:val="single" w:sz="6" w:space="0" w:color="auto"/>
              <w:bottom w:val="single" w:sz="6" w:space="0" w:color="auto"/>
              <w:right w:val="single" w:sz="6" w:space="0" w:color="auto"/>
            </w:tcBorders>
          </w:tcPr>
          <w:p w14:paraId="17DF34D9" w14:textId="77777777" w:rsidR="00A40553" w:rsidRPr="00AB4427" w:rsidRDefault="00A40553" w:rsidP="00C8231E">
            <w:pPr>
              <w:pStyle w:val="PMtableText"/>
              <w:rPr>
                <w:lang w:val="en-CA"/>
              </w:rPr>
            </w:pPr>
            <w:r w:rsidRPr="00AB4427">
              <w:rPr>
                <w:lang w:val="en-CA"/>
              </w:rPr>
              <w:t>Pre-injury job (attach pre-injury job description):</w:t>
            </w:r>
          </w:p>
          <w:p w14:paraId="17DF34DA" w14:textId="77777777" w:rsidR="00A40553" w:rsidRPr="00AB4427"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DB" w14:textId="77777777" w:rsidR="00A40553" w:rsidRPr="00AB4427" w:rsidRDefault="00A40553" w:rsidP="00C8231E">
            <w:pPr>
              <w:pStyle w:val="PMtableText"/>
              <w:rPr>
                <w:lang w:val="en-CA"/>
              </w:rPr>
            </w:pPr>
            <w:r w:rsidRPr="00AB4427">
              <w:rPr>
                <w:lang w:val="en-CA"/>
              </w:rPr>
              <w:t xml:space="preserve">Injury Date: </w:t>
            </w:r>
          </w:p>
        </w:tc>
      </w:tr>
      <w:tr w:rsidR="00A40553" w:rsidRPr="00AB4427" w14:paraId="17DF34DE"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D" w14:textId="77777777" w:rsidR="00A40553" w:rsidRPr="00AB4427" w:rsidRDefault="00A40553" w:rsidP="00C8231E">
            <w:pPr>
              <w:pStyle w:val="PMtableText"/>
              <w:rPr>
                <w:lang w:val="en-CA"/>
              </w:rPr>
            </w:pPr>
            <w:r w:rsidRPr="00AB4427">
              <w:rPr>
                <w:lang w:val="en-CA"/>
              </w:rPr>
              <w:t>Pre-injury workplace location:</w:t>
            </w:r>
          </w:p>
        </w:tc>
      </w:tr>
      <w:tr w:rsidR="00A40553" w:rsidRPr="00AB4427" w14:paraId="17DF34E0" w14:textId="77777777" w:rsidTr="00CD140F">
        <w:trPr>
          <w:trHeight w:val="390"/>
        </w:trPr>
        <w:tc>
          <w:tcPr>
            <w:tcW w:w="9825" w:type="dxa"/>
            <w:gridSpan w:val="11"/>
            <w:tcBorders>
              <w:top w:val="single" w:sz="6" w:space="0" w:color="auto"/>
              <w:left w:val="single" w:sz="6" w:space="0" w:color="auto"/>
              <w:bottom w:val="single" w:sz="6" w:space="0" w:color="auto"/>
              <w:right w:val="single" w:sz="6" w:space="0" w:color="auto"/>
            </w:tcBorders>
            <w:shd w:val="clear" w:color="auto" w:fill="000000"/>
          </w:tcPr>
          <w:p w14:paraId="17DF34DF" w14:textId="77777777" w:rsidR="00A40553" w:rsidRPr="00AB4427" w:rsidRDefault="00A40553" w:rsidP="00496D31">
            <w:pPr>
              <w:pStyle w:val="PMTableHeadCentre"/>
              <w:spacing w:before="60" w:after="60"/>
              <w:rPr>
                <w:lang w:val="en-CA"/>
              </w:rPr>
            </w:pPr>
            <w:r w:rsidRPr="00AB4427">
              <w:rPr>
                <w:lang w:val="en-CA"/>
              </w:rPr>
              <w:t>Return to Work Plan Details</w:t>
            </w:r>
          </w:p>
        </w:tc>
      </w:tr>
      <w:tr w:rsidR="00A40553" w:rsidRPr="00AB4427" w14:paraId="17DF34ED" w14:textId="77777777" w:rsidTr="00CD140F">
        <w:trPr>
          <w:trHeight w:val="435"/>
        </w:trPr>
        <w:tc>
          <w:tcPr>
            <w:tcW w:w="4696" w:type="dxa"/>
            <w:gridSpan w:val="6"/>
            <w:tcBorders>
              <w:top w:val="single" w:sz="6" w:space="0" w:color="auto"/>
              <w:left w:val="single" w:sz="6" w:space="0" w:color="auto"/>
              <w:bottom w:val="single" w:sz="6" w:space="0" w:color="auto"/>
              <w:right w:val="single" w:sz="6" w:space="0" w:color="auto"/>
            </w:tcBorders>
          </w:tcPr>
          <w:p w14:paraId="17DF34E1" w14:textId="77777777" w:rsidR="00A40553" w:rsidRPr="00AB4427" w:rsidRDefault="00A40553" w:rsidP="00C8231E">
            <w:pPr>
              <w:pStyle w:val="PMtableText"/>
              <w:rPr>
                <w:lang w:val="en-CA"/>
              </w:rPr>
            </w:pPr>
            <w:r w:rsidRPr="00AB4427">
              <w:rPr>
                <w:lang w:val="en-CA"/>
              </w:rPr>
              <w:t>Interim Return to Work Goal:</w:t>
            </w:r>
          </w:p>
          <w:p w14:paraId="17DF34E2" w14:textId="77777777" w:rsidR="00A40553" w:rsidRPr="00AB4427" w:rsidRDefault="00A40553" w:rsidP="00C8231E">
            <w:pPr>
              <w:pStyle w:val="PMtableText"/>
            </w:pPr>
            <w:r w:rsidRPr="00AB4427">
              <w:t>Pre-injury job</w:t>
            </w:r>
          </w:p>
          <w:p w14:paraId="17DF34E3" w14:textId="77777777" w:rsidR="00A40553" w:rsidRPr="00AB4427" w:rsidRDefault="00A40553" w:rsidP="00C8231E">
            <w:pPr>
              <w:pStyle w:val="PMtableText"/>
            </w:pPr>
            <w:r w:rsidRPr="00AB4427">
              <w:t>Pre-injury Accommodated</w:t>
            </w:r>
          </w:p>
          <w:p w14:paraId="17DF34E4" w14:textId="77777777" w:rsidR="00A40553" w:rsidRPr="00AB4427" w:rsidRDefault="00A40553" w:rsidP="00C8231E">
            <w:pPr>
              <w:pStyle w:val="PMtableText"/>
            </w:pPr>
            <w:r w:rsidRPr="00AB4427">
              <w:t xml:space="preserve">Comparable Work </w:t>
            </w:r>
          </w:p>
          <w:p w14:paraId="17DF34E5" w14:textId="77777777" w:rsidR="00A40553" w:rsidRPr="00AB4427" w:rsidRDefault="00A40553" w:rsidP="00C8231E">
            <w:pPr>
              <w:pStyle w:val="PMtableText"/>
            </w:pPr>
            <w:r w:rsidRPr="00AB4427">
              <w:t>Alternate Work</w:t>
            </w:r>
          </w:p>
          <w:p w14:paraId="17DF34E6" w14:textId="77777777" w:rsidR="00A40553" w:rsidRPr="00AB4427" w:rsidRDefault="00A40553" w:rsidP="00C8231E">
            <w:pPr>
              <w:pStyle w:val="PMtableText"/>
            </w:pPr>
          </w:p>
        </w:tc>
        <w:tc>
          <w:tcPr>
            <w:tcW w:w="5129" w:type="dxa"/>
            <w:gridSpan w:val="5"/>
            <w:tcBorders>
              <w:top w:val="single" w:sz="6" w:space="0" w:color="auto"/>
              <w:left w:val="single" w:sz="6" w:space="0" w:color="auto"/>
              <w:bottom w:val="single" w:sz="6" w:space="0" w:color="auto"/>
              <w:right w:val="single" w:sz="6" w:space="0" w:color="auto"/>
            </w:tcBorders>
          </w:tcPr>
          <w:p w14:paraId="17DF34E7" w14:textId="77777777" w:rsidR="00A40553" w:rsidRPr="00AB4427" w:rsidRDefault="00A40553" w:rsidP="00C8231E">
            <w:pPr>
              <w:pStyle w:val="PMtableText"/>
              <w:rPr>
                <w:lang w:val="en-CA"/>
              </w:rPr>
            </w:pPr>
            <w:r w:rsidRPr="00AB4427">
              <w:rPr>
                <w:lang w:val="en-CA"/>
              </w:rPr>
              <w:t>Final Return to Work Goal:</w:t>
            </w:r>
          </w:p>
          <w:p w14:paraId="17DF34E8" w14:textId="77777777" w:rsidR="00A40553" w:rsidRPr="00AB4427" w:rsidRDefault="00A40553" w:rsidP="00C8231E">
            <w:pPr>
              <w:pStyle w:val="PMtableText"/>
            </w:pPr>
            <w:r w:rsidRPr="00AB4427">
              <w:t>Pre-injury job</w:t>
            </w:r>
          </w:p>
          <w:p w14:paraId="17DF34E9" w14:textId="77777777" w:rsidR="00A40553" w:rsidRPr="00AB4427" w:rsidRDefault="00A40553" w:rsidP="00C8231E">
            <w:pPr>
              <w:pStyle w:val="PMtableText"/>
            </w:pPr>
            <w:r w:rsidRPr="00AB4427">
              <w:t>Pre-injury Accommodated</w:t>
            </w:r>
          </w:p>
          <w:p w14:paraId="17DF34EA" w14:textId="77777777" w:rsidR="00A40553" w:rsidRPr="00AB4427" w:rsidRDefault="00A40553" w:rsidP="00C8231E">
            <w:pPr>
              <w:pStyle w:val="PMtableText"/>
            </w:pPr>
            <w:r w:rsidRPr="00AB4427">
              <w:t xml:space="preserve">Comparable Work </w:t>
            </w:r>
          </w:p>
          <w:p w14:paraId="17DF34EB" w14:textId="77777777" w:rsidR="00A40553" w:rsidRPr="00AB4427" w:rsidRDefault="00A40553" w:rsidP="00C8231E">
            <w:pPr>
              <w:pStyle w:val="PMtableText"/>
            </w:pPr>
            <w:r w:rsidRPr="00AB4427">
              <w:t>Alternate Work</w:t>
            </w:r>
          </w:p>
          <w:p w14:paraId="17DF34EC" w14:textId="77777777" w:rsidR="00A40553" w:rsidRPr="00AB4427" w:rsidRDefault="00A40553" w:rsidP="00C8231E">
            <w:pPr>
              <w:pStyle w:val="PMtableText"/>
              <w:rPr>
                <w:lang w:val="en-CA"/>
              </w:rPr>
            </w:pPr>
          </w:p>
        </w:tc>
      </w:tr>
      <w:tr w:rsidR="00A40553" w:rsidRPr="00AB4427" w14:paraId="17DF34EF" w14:textId="77777777" w:rsidTr="00CD140F">
        <w:trPr>
          <w:trHeight w:val="432"/>
        </w:trPr>
        <w:tc>
          <w:tcPr>
            <w:tcW w:w="9825" w:type="dxa"/>
            <w:gridSpan w:val="11"/>
            <w:tcBorders>
              <w:top w:val="single" w:sz="6" w:space="0" w:color="auto"/>
              <w:left w:val="single" w:sz="6" w:space="0" w:color="auto"/>
              <w:bottom w:val="single" w:sz="6" w:space="0" w:color="auto"/>
              <w:right w:val="single" w:sz="6" w:space="0" w:color="auto"/>
            </w:tcBorders>
          </w:tcPr>
          <w:p w14:paraId="17DF34EE" w14:textId="77777777" w:rsidR="00A40553" w:rsidRPr="00AB4427" w:rsidRDefault="00A40553" w:rsidP="00C8231E">
            <w:pPr>
              <w:pStyle w:val="PMtableText"/>
              <w:rPr>
                <w:lang w:val="en-CA"/>
              </w:rPr>
            </w:pPr>
            <w:r w:rsidRPr="00AB4427">
              <w:rPr>
                <w:lang w:val="en-CA"/>
              </w:rPr>
              <w:t>Area(s) of Injury:</w:t>
            </w:r>
          </w:p>
        </w:tc>
      </w:tr>
      <w:tr w:rsidR="00A40553" w:rsidRPr="00AB4427" w14:paraId="17DF34F5" w14:textId="77777777" w:rsidTr="00CD140F">
        <w:trPr>
          <w:trHeight w:val="830"/>
        </w:trPr>
        <w:tc>
          <w:tcPr>
            <w:tcW w:w="9825" w:type="dxa"/>
            <w:gridSpan w:val="11"/>
            <w:tcBorders>
              <w:top w:val="single" w:sz="6" w:space="0" w:color="auto"/>
              <w:left w:val="single" w:sz="6" w:space="0" w:color="auto"/>
              <w:bottom w:val="single" w:sz="6" w:space="0" w:color="auto"/>
              <w:right w:val="single" w:sz="6" w:space="0" w:color="auto"/>
            </w:tcBorders>
          </w:tcPr>
          <w:p w14:paraId="17DF34F0" w14:textId="7881054C" w:rsidR="00A40553" w:rsidRPr="00AB4427" w:rsidRDefault="00A40553" w:rsidP="00C8231E">
            <w:pPr>
              <w:pStyle w:val="PMtableText"/>
              <w:rPr>
                <w:lang w:val="en-CA"/>
              </w:rPr>
            </w:pPr>
            <w:r w:rsidRPr="00AB4427">
              <w:rPr>
                <w:lang w:val="en-CA"/>
              </w:rPr>
              <w:t xml:space="preserve">Functional Abilities (what the </w:t>
            </w:r>
            <w:r w:rsidR="00A165DB" w:rsidRPr="00AB4427">
              <w:rPr>
                <w:lang w:val="en-CA"/>
              </w:rPr>
              <w:t>employee</w:t>
            </w:r>
            <w:r w:rsidRPr="00AB4427">
              <w:rPr>
                <w:lang w:val="en-CA"/>
              </w:rPr>
              <w:t xml:space="preserve"> can do):</w:t>
            </w:r>
          </w:p>
          <w:p w14:paraId="17DF34F1" w14:textId="77777777" w:rsidR="00A40553" w:rsidRPr="00AB4427" w:rsidRDefault="00A40553" w:rsidP="00C8231E">
            <w:pPr>
              <w:pStyle w:val="PMtableText"/>
              <w:rPr>
                <w:lang w:val="en-CA"/>
              </w:rPr>
            </w:pPr>
          </w:p>
          <w:p w14:paraId="17DF34F2" w14:textId="77777777" w:rsidR="00A40553" w:rsidRPr="00AB4427" w:rsidRDefault="00A40553" w:rsidP="00C8231E">
            <w:pPr>
              <w:pStyle w:val="PMtableText"/>
              <w:rPr>
                <w:lang w:val="en-CA"/>
              </w:rPr>
            </w:pPr>
          </w:p>
          <w:p w14:paraId="17DF34F3" w14:textId="77777777" w:rsidR="00A40553" w:rsidRPr="00AB4427" w:rsidRDefault="00A40553" w:rsidP="00C8231E">
            <w:pPr>
              <w:pStyle w:val="PMtableText"/>
              <w:rPr>
                <w:lang w:val="en-CA"/>
              </w:rPr>
            </w:pPr>
          </w:p>
          <w:p w14:paraId="17DF34F4" w14:textId="77777777" w:rsidR="00A40553" w:rsidRPr="00AB4427" w:rsidRDefault="00A40553" w:rsidP="00C8231E">
            <w:pPr>
              <w:pStyle w:val="PMtableText"/>
              <w:rPr>
                <w:lang w:val="en-CA"/>
              </w:rPr>
            </w:pPr>
          </w:p>
        </w:tc>
      </w:tr>
      <w:tr w:rsidR="00A40553" w:rsidRPr="00AB4427" w14:paraId="17DF34FB" w14:textId="77777777" w:rsidTr="00CD140F">
        <w:trPr>
          <w:trHeight w:val="435"/>
        </w:trPr>
        <w:tc>
          <w:tcPr>
            <w:tcW w:w="4696" w:type="dxa"/>
            <w:gridSpan w:val="6"/>
            <w:tcBorders>
              <w:top w:val="single" w:sz="6" w:space="0" w:color="auto"/>
              <w:left w:val="single" w:sz="6" w:space="0" w:color="auto"/>
              <w:bottom w:val="single" w:sz="6" w:space="0" w:color="auto"/>
              <w:right w:val="single" w:sz="6" w:space="0" w:color="auto"/>
            </w:tcBorders>
          </w:tcPr>
          <w:p w14:paraId="17DF34F6" w14:textId="77777777" w:rsidR="00A40553" w:rsidRPr="00AB4427" w:rsidRDefault="00A40553" w:rsidP="00C8231E">
            <w:pPr>
              <w:pStyle w:val="PMtableText"/>
              <w:rPr>
                <w:lang w:val="en-CA"/>
              </w:rPr>
            </w:pPr>
            <w:r w:rsidRPr="00AB4427">
              <w:rPr>
                <w:lang w:val="en-CA"/>
              </w:rPr>
              <w:t>Source of Functional Abilities:</w:t>
            </w:r>
          </w:p>
          <w:p w14:paraId="17DF34F7" w14:textId="77777777" w:rsidR="00A40553" w:rsidRPr="00AB4427" w:rsidRDefault="00A40553" w:rsidP="00C8231E">
            <w:pPr>
              <w:pStyle w:val="PMtableText"/>
            </w:pPr>
            <w:r w:rsidRPr="00AB4427">
              <w:t xml:space="preserve">Functional Abilities Form (FAF) </w:t>
            </w:r>
          </w:p>
          <w:p w14:paraId="17DF34F8" w14:textId="77777777" w:rsidR="00A40553" w:rsidRPr="00AB4427" w:rsidRDefault="00A40553" w:rsidP="00C8231E">
            <w:pPr>
              <w:pStyle w:val="PMtableText"/>
            </w:pPr>
            <w:r w:rsidRPr="00AB4427">
              <w:t xml:space="preserve">Other (Specify): </w:t>
            </w:r>
          </w:p>
          <w:p w14:paraId="17DF34F9" w14:textId="77777777" w:rsidR="00A40553" w:rsidRPr="00AB4427"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FA" w14:textId="77777777" w:rsidR="00A40553" w:rsidRPr="00AB4427" w:rsidRDefault="00A40553" w:rsidP="00C8231E">
            <w:pPr>
              <w:pStyle w:val="PMtableText"/>
              <w:rPr>
                <w:lang w:val="en-CA"/>
              </w:rPr>
            </w:pPr>
            <w:r w:rsidRPr="00AB4427">
              <w:rPr>
                <w:lang w:val="en-CA"/>
              </w:rPr>
              <w:t>Date:</w:t>
            </w:r>
          </w:p>
        </w:tc>
      </w:tr>
      <w:tr w:rsidR="00A40553" w:rsidRPr="00AB4427" w14:paraId="17DF3501" w14:textId="77777777" w:rsidTr="00CD140F">
        <w:trPr>
          <w:trHeight w:val="435"/>
        </w:trPr>
        <w:tc>
          <w:tcPr>
            <w:tcW w:w="9825" w:type="dxa"/>
            <w:gridSpan w:val="11"/>
            <w:tcBorders>
              <w:top w:val="single" w:sz="6" w:space="0" w:color="auto"/>
              <w:left w:val="single" w:sz="6" w:space="0" w:color="auto"/>
              <w:bottom w:val="single" w:sz="6" w:space="0" w:color="auto"/>
              <w:right w:val="single" w:sz="6" w:space="0" w:color="auto"/>
            </w:tcBorders>
          </w:tcPr>
          <w:p w14:paraId="17DF34FC" w14:textId="77777777" w:rsidR="00A40553" w:rsidRPr="00AB4427" w:rsidRDefault="00A40553" w:rsidP="00C8231E">
            <w:pPr>
              <w:pStyle w:val="PMtableText"/>
              <w:rPr>
                <w:lang w:val="en-CA"/>
              </w:rPr>
            </w:pPr>
            <w:r w:rsidRPr="00AB4427">
              <w:rPr>
                <w:lang w:val="en-CA"/>
              </w:rPr>
              <w:t xml:space="preserve">Is there an active treatment plan that impacts RTW? </w:t>
            </w:r>
          </w:p>
          <w:p w14:paraId="17DF34FD" w14:textId="77777777" w:rsidR="00A40553" w:rsidRPr="00AB4427" w:rsidRDefault="00A40553" w:rsidP="00C8231E">
            <w:pPr>
              <w:pStyle w:val="PMtableText"/>
            </w:pPr>
            <w:r w:rsidRPr="00AB4427">
              <w:t xml:space="preserve">No                </w:t>
            </w:r>
          </w:p>
          <w:p w14:paraId="17DF34FE" w14:textId="645CCA0C" w:rsidR="00A40553" w:rsidRPr="00AB4427" w:rsidRDefault="00A40553" w:rsidP="00C8231E">
            <w:pPr>
              <w:pStyle w:val="PMtableText"/>
            </w:pPr>
            <w:r w:rsidRPr="00AB4427">
              <w:t xml:space="preserve">Yes </w:t>
            </w:r>
            <w:r w:rsidR="00176A40" w:rsidRPr="00AB4427">
              <w:t>-</w:t>
            </w:r>
            <w:r w:rsidRPr="00AB4427">
              <w:t xml:space="preserve"> Provide details:</w:t>
            </w:r>
          </w:p>
          <w:p w14:paraId="17DF34FF" w14:textId="25935E50" w:rsidR="00A40553" w:rsidRPr="00AB4427" w:rsidRDefault="00A40553" w:rsidP="00C8231E">
            <w:pPr>
              <w:pStyle w:val="PMtableText"/>
            </w:pPr>
            <w:r w:rsidRPr="00AB4427">
              <w:t xml:space="preserve">Other </w:t>
            </w:r>
            <w:r w:rsidR="00176A40" w:rsidRPr="00AB4427">
              <w:t>-</w:t>
            </w:r>
            <w:r w:rsidRPr="00AB4427">
              <w:t xml:space="preserve"> Provide details:</w:t>
            </w:r>
          </w:p>
          <w:p w14:paraId="17DF3500" w14:textId="77777777" w:rsidR="00A40553" w:rsidRPr="00AB4427" w:rsidRDefault="00A40553" w:rsidP="00C8231E">
            <w:pPr>
              <w:pStyle w:val="PMtableText"/>
            </w:pPr>
          </w:p>
        </w:tc>
      </w:tr>
      <w:tr w:rsidR="00A40553" w:rsidRPr="00AB4427" w14:paraId="17DF350B"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tcPr>
          <w:p w14:paraId="17DF3502" w14:textId="2A7E63E6" w:rsidR="00A40553" w:rsidRPr="00AB4427" w:rsidRDefault="00A40553" w:rsidP="00C8231E">
            <w:pPr>
              <w:pStyle w:val="PMtableText"/>
              <w:rPr>
                <w:lang w:val="en-CA"/>
              </w:rPr>
            </w:pPr>
            <w:r w:rsidRPr="00AB4427">
              <w:rPr>
                <w:lang w:val="en-CA"/>
              </w:rPr>
              <w:lastRenderedPageBreak/>
              <w:t xml:space="preserve">List all duties </w:t>
            </w:r>
            <w:r w:rsidR="00A165DB" w:rsidRPr="00AB4427">
              <w:rPr>
                <w:lang w:val="en-CA"/>
              </w:rPr>
              <w:t>employee</w:t>
            </w:r>
            <w:r w:rsidRPr="00AB4427">
              <w:rPr>
                <w:lang w:val="en-CA"/>
              </w:rPr>
              <w:t xml:space="preserve"> can perform:</w:t>
            </w:r>
          </w:p>
          <w:p w14:paraId="17DF3503" w14:textId="77777777" w:rsidR="00A40553" w:rsidRPr="00AB4427" w:rsidRDefault="00A40553" w:rsidP="00C8231E">
            <w:pPr>
              <w:pStyle w:val="PMtableText"/>
              <w:rPr>
                <w:lang w:val="en-CA"/>
              </w:rPr>
            </w:pPr>
          </w:p>
          <w:p w14:paraId="17DF3504" w14:textId="77777777" w:rsidR="00A40553" w:rsidRPr="00AB4427" w:rsidRDefault="00A40553" w:rsidP="00C8231E">
            <w:pPr>
              <w:pStyle w:val="PMtableText"/>
              <w:rPr>
                <w:lang w:val="en-CA"/>
              </w:rPr>
            </w:pPr>
          </w:p>
          <w:p w14:paraId="17DF3505" w14:textId="77777777" w:rsidR="00A40553" w:rsidRPr="00AB4427" w:rsidRDefault="00A40553" w:rsidP="00C8231E">
            <w:pPr>
              <w:pStyle w:val="PMtableText"/>
              <w:rPr>
                <w:lang w:val="en-CA"/>
              </w:rPr>
            </w:pPr>
          </w:p>
          <w:p w14:paraId="17DF3506" w14:textId="77777777" w:rsidR="00A40553" w:rsidRPr="00AB4427" w:rsidRDefault="00A40553" w:rsidP="00C8231E">
            <w:pPr>
              <w:pStyle w:val="PMtableText"/>
              <w:rPr>
                <w:lang w:val="en-CA"/>
              </w:rPr>
            </w:pPr>
          </w:p>
          <w:p w14:paraId="17DF3507" w14:textId="77777777" w:rsidR="00A40553" w:rsidRPr="00AB4427" w:rsidRDefault="00A40553" w:rsidP="00C8231E">
            <w:pPr>
              <w:pStyle w:val="PMtableText"/>
              <w:rPr>
                <w:lang w:val="en-CA"/>
              </w:rPr>
            </w:pPr>
          </w:p>
          <w:p w14:paraId="17DF3508" w14:textId="77777777" w:rsidR="00A40553" w:rsidRPr="00AB4427" w:rsidRDefault="00A40553" w:rsidP="00C8231E">
            <w:pPr>
              <w:pStyle w:val="PMtableText"/>
              <w:rPr>
                <w:lang w:val="en-CA"/>
              </w:rPr>
            </w:pPr>
          </w:p>
          <w:p w14:paraId="17DF3509" w14:textId="77777777" w:rsidR="00A40553" w:rsidRPr="00AB4427" w:rsidRDefault="00A40553" w:rsidP="00C8231E">
            <w:pPr>
              <w:pStyle w:val="PMtableText"/>
              <w:rPr>
                <w:lang w:val="en-CA"/>
              </w:rPr>
            </w:pPr>
          </w:p>
          <w:p w14:paraId="17DF350A" w14:textId="77777777" w:rsidR="00A40553" w:rsidRPr="00AB4427" w:rsidRDefault="00A40553" w:rsidP="00C8231E">
            <w:pPr>
              <w:pStyle w:val="PMtableText"/>
              <w:rPr>
                <w:lang w:val="en-CA"/>
              </w:rPr>
            </w:pPr>
          </w:p>
        </w:tc>
      </w:tr>
      <w:tr w:rsidR="00A40553" w:rsidRPr="00AB4427" w14:paraId="17DF3511"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tcPr>
          <w:p w14:paraId="17DF350C" w14:textId="77777777" w:rsidR="00A40553" w:rsidRPr="00AB4427" w:rsidRDefault="00A40553" w:rsidP="00C8231E">
            <w:pPr>
              <w:pStyle w:val="PMtableText"/>
              <w:rPr>
                <w:lang w:val="en-CA"/>
              </w:rPr>
            </w:pPr>
            <w:r w:rsidRPr="00AB4427">
              <w:rPr>
                <w:lang w:val="en-CA"/>
              </w:rPr>
              <w:t>List all accommodations to be implemented:</w:t>
            </w:r>
          </w:p>
          <w:p w14:paraId="17DF350D" w14:textId="001C4A77" w:rsidR="00A40553" w:rsidRPr="00AB4427" w:rsidRDefault="00A40553" w:rsidP="00C8231E">
            <w:pPr>
              <w:pStyle w:val="PMtableText"/>
              <w:rPr>
                <w:lang w:val="en-CA"/>
              </w:rPr>
            </w:pPr>
          </w:p>
          <w:p w14:paraId="17DF350E" w14:textId="2B0A3657" w:rsidR="00A40553" w:rsidRPr="00AB4427" w:rsidRDefault="00A40553" w:rsidP="00C8231E">
            <w:pPr>
              <w:pStyle w:val="PMtableText"/>
              <w:rPr>
                <w:lang w:val="en-CA"/>
              </w:rPr>
            </w:pPr>
          </w:p>
          <w:p w14:paraId="17DF350F" w14:textId="7EF0840F" w:rsidR="00A40553" w:rsidRPr="00AB4427" w:rsidRDefault="00A40553" w:rsidP="00C8231E">
            <w:pPr>
              <w:pStyle w:val="PMtableText"/>
              <w:rPr>
                <w:lang w:val="en-CA"/>
              </w:rPr>
            </w:pPr>
          </w:p>
          <w:p w14:paraId="17DF3510" w14:textId="0F40DC0F" w:rsidR="00A40553" w:rsidRPr="00AB4427" w:rsidRDefault="00A40553" w:rsidP="00C8231E">
            <w:pPr>
              <w:pStyle w:val="PMtableText"/>
              <w:rPr>
                <w:lang w:val="en-CA"/>
              </w:rPr>
            </w:pPr>
          </w:p>
        </w:tc>
      </w:tr>
      <w:tr w:rsidR="00A40553" w:rsidRPr="00AB4427" w14:paraId="17DF3513"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shd w:val="clear" w:color="auto" w:fill="000000"/>
          </w:tcPr>
          <w:p w14:paraId="17DF3512" w14:textId="1736ACAE" w:rsidR="00A40553" w:rsidRPr="00AB4427" w:rsidRDefault="00CD140F" w:rsidP="00496D31">
            <w:pPr>
              <w:pStyle w:val="PMTableHeadCentre"/>
              <w:spacing w:before="60" w:after="60"/>
              <w:rPr>
                <w:lang w:val="en-CA"/>
              </w:rPr>
            </w:pPr>
            <w:r w:rsidRPr="00AB4427">
              <w:rPr>
                <w:noProof/>
                <w:lang w:val="en-CA" w:eastAsia="en-CA"/>
              </w:rPr>
              <mc:AlternateContent>
                <mc:Choice Requires="wps">
                  <w:drawing>
                    <wp:anchor distT="0" distB="0" distL="114300" distR="114300" simplePos="0" relativeHeight="251657216" behindDoc="0" locked="0" layoutInCell="1" allowOverlap="1" wp14:anchorId="17DF4508" wp14:editId="51B4A728">
                      <wp:simplePos x="0" y="0"/>
                      <wp:positionH relativeFrom="column">
                        <wp:posOffset>2237105</wp:posOffset>
                      </wp:positionH>
                      <wp:positionV relativeFrom="paragraph">
                        <wp:posOffset>944880</wp:posOffset>
                      </wp:positionV>
                      <wp:extent cx="1054100" cy="295910"/>
                      <wp:effectExtent l="0" t="0" r="0" b="0"/>
                      <wp:wrapNone/>
                      <wp:docPr id="18"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4100" cy="295910"/>
                              </a:xfrm>
                              <a:prstGeom prst="rect">
                                <a:avLst/>
                              </a:prstGeom>
                              <a:extLst>
                                <a:ext uri="{AF507438-7753-43E0-B8FC-AC1667EBCBE1}">
                                  <a14:hiddenEffects xmlns:a14="http://schemas.microsoft.com/office/drawing/2010/main">
                                    <a:effectLst/>
                                  </a14:hiddenEffects>
                                </a:ext>
                              </a:extLst>
                            </wps:spPr>
                            <wps:txbx>
                              <w:txbxContent>
                                <w:p w14:paraId="4AA2C5B7" w14:textId="77777777" w:rsidR="00FC40C7" w:rsidRDefault="00FC40C7" w:rsidP="009F5EE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DF4508" id="WordArt 32" o:spid="_x0000_s1040" type="#_x0000_t202" style="position:absolute;left:0;text-align:left;margin-left:176.15pt;margin-top:74.4pt;width:83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" filled="f" stroked="f">
                      <o:lock v:ext="edit" shapetype="t"/>
                      <v:textbox style="mso-fit-shape-to-text:t">
                        <w:txbxContent>
                          <w:p w14:paraId="4AA2C5B7" w14:textId="77777777" w:rsidR="00FC40C7" w:rsidRDefault="00FC40C7" w:rsidP="009F5EE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Example</w:t>
                            </w:r>
                          </w:p>
                        </w:txbxContent>
                      </v:textbox>
                    </v:shape>
                  </w:pict>
                </mc:Fallback>
              </mc:AlternateContent>
            </w:r>
            <w:r w:rsidR="00A40553" w:rsidRPr="00AB4427">
              <w:rPr>
                <w:lang w:val="en-CA"/>
              </w:rPr>
              <w:t>Work Schedule</w:t>
            </w:r>
          </w:p>
        </w:tc>
      </w:tr>
      <w:tr w:rsidR="00A40553" w:rsidRPr="00AB4427" w14:paraId="17DF3519" w14:textId="77777777" w:rsidTr="00CD140F">
        <w:trPr>
          <w:trHeight w:val="282"/>
        </w:trPr>
        <w:tc>
          <w:tcPr>
            <w:tcW w:w="557" w:type="dxa"/>
            <w:tcBorders>
              <w:top w:val="single" w:sz="6" w:space="0" w:color="auto"/>
              <w:left w:val="single" w:sz="6" w:space="0" w:color="auto"/>
              <w:bottom w:val="single" w:sz="6" w:space="0" w:color="auto"/>
              <w:right w:val="single" w:sz="6" w:space="0" w:color="auto"/>
            </w:tcBorders>
          </w:tcPr>
          <w:p w14:paraId="17DF3514" w14:textId="77777777" w:rsidR="00A40553" w:rsidRPr="00AB4427" w:rsidRDefault="00A40553" w:rsidP="00C8231E">
            <w:pPr>
              <w:pStyle w:val="PMtableText"/>
              <w:rPr>
                <w:lang w:val="en-CA"/>
              </w:rPr>
            </w:pPr>
            <w:r w:rsidRPr="00AB4427">
              <w:rPr>
                <w:lang w:val="en-CA"/>
              </w:rPr>
              <w:t>Wk #</w:t>
            </w:r>
          </w:p>
        </w:tc>
        <w:tc>
          <w:tcPr>
            <w:tcW w:w="1259" w:type="dxa"/>
            <w:tcBorders>
              <w:top w:val="single" w:sz="6" w:space="0" w:color="auto"/>
              <w:left w:val="single" w:sz="6" w:space="0" w:color="auto"/>
              <w:bottom w:val="single" w:sz="6" w:space="0" w:color="auto"/>
              <w:right w:val="single" w:sz="6" w:space="0" w:color="auto"/>
            </w:tcBorders>
          </w:tcPr>
          <w:p w14:paraId="17DF3515" w14:textId="77777777" w:rsidR="00A40553" w:rsidRPr="00AB4427" w:rsidRDefault="00A40553" w:rsidP="00C8231E">
            <w:pPr>
              <w:pStyle w:val="PMtableText"/>
              <w:rPr>
                <w:lang w:val="en-CA"/>
              </w:rPr>
            </w:pPr>
            <w:r w:rsidRPr="00AB4427">
              <w:rPr>
                <w:lang w:val="en-CA"/>
              </w:rPr>
              <w:t>Work period</w:t>
            </w:r>
          </w:p>
        </w:tc>
        <w:tc>
          <w:tcPr>
            <w:tcW w:w="5400" w:type="dxa"/>
            <w:gridSpan w:val="8"/>
            <w:tcBorders>
              <w:top w:val="single" w:sz="6" w:space="0" w:color="auto"/>
              <w:left w:val="single" w:sz="6" w:space="0" w:color="auto"/>
              <w:bottom w:val="single" w:sz="6" w:space="0" w:color="auto"/>
              <w:right w:val="single" w:sz="6" w:space="0" w:color="auto"/>
            </w:tcBorders>
          </w:tcPr>
          <w:p w14:paraId="17DF3516" w14:textId="1AC874D4" w:rsidR="00A40553" w:rsidRPr="00AB4427" w:rsidRDefault="00A40553" w:rsidP="00C8231E">
            <w:pPr>
              <w:pStyle w:val="PMtableText"/>
              <w:rPr>
                <w:lang w:val="en-CA"/>
              </w:rPr>
            </w:pPr>
            <w:r w:rsidRPr="00AB4427">
              <w:rPr>
                <w:lang w:val="en-CA"/>
              </w:rPr>
              <w:t xml:space="preserve">Days scheduled </w:t>
            </w:r>
            <w:r w:rsidR="009E7626" w:rsidRPr="00AB4427">
              <w:rPr>
                <w:lang w:val="en-CA"/>
              </w:rPr>
              <w:t>each</w:t>
            </w:r>
            <w:r w:rsidRPr="00AB4427">
              <w:rPr>
                <w:lang w:val="en-CA"/>
              </w:rPr>
              <w:t xml:space="preserve"> week hours </w:t>
            </w:r>
            <w:r w:rsidR="009E7626" w:rsidRPr="00AB4427">
              <w:rPr>
                <w:lang w:val="en-CA"/>
              </w:rPr>
              <w:t>each</w:t>
            </w:r>
            <w:r w:rsidRPr="00AB4427">
              <w:rPr>
                <w:lang w:val="en-CA"/>
              </w:rPr>
              <w:t xml:space="preserve"> day</w:t>
            </w:r>
          </w:p>
          <w:p w14:paraId="17DF3517" w14:textId="0530A7D7" w:rsidR="00A40553" w:rsidRPr="00AB4427" w:rsidRDefault="00A40553" w:rsidP="00C8231E">
            <w:pPr>
              <w:pStyle w:val="PMtableText"/>
              <w:rPr>
                <w:lang w:val="en-CA"/>
              </w:rPr>
            </w:pPr>
            <w:r w:rsidRPr="00AB4427">
              <w:rPr>
                <w:lang w:val="en-CA"/>
              </w:rPr>
              <w:t>Sun      Mon      Tues     Wed     Thur</w:t>
            </w:r>
            <w:r w:rsidR="00501FDE" w:rsidRPr="00AB4427">
              <w:rPr>
                <w:lang w:val="en-CA"/>
              </w:rPr>
              <w:t>s</w:t>
            </w:r>
            <w:r w:rsidRPr="00AB4427">
              <w:rPr>
                <w:lang w:val="en-CA"/>
              </w:rPr>
              <w:t xml:space="preserve">     Fri         Sat </w:t>
            </w:r>
          </w:p>
        </w:tc>
        <w:tc>
          <w:tcPr>
            <w:tcW w:w="2609" w:type="dxa"/>
            <w:tcBorders>
              <w:top w:val="single" w:sz="6" w:space="0" w:color="auto"/>
              <w:left w:val="single" w:sz="6" w:space="0" w:color="auto"/>
              <w:bottom w:val="single" w:sz="6" w:space="0" w:color="auto"/>
              <w:right w:val="single" w:sz="6" w:space="0" w:color="auto"/>
            </w:tcBorders>
          </w:tcPr>
          <w:p w14:paraId="17DF3518" w14:textId="77777777" w:rsidR="00A40553" w:rsidRPr="00AB4427" w:rsidRDefault="00A40553" w:rsidP="00C8231E">
            <w:pPr>
              <w:pStyle w:val="PMtableText"/>
              <w:rPr>
                <w:lang w:val="en-CA"/>
              </w:rPr>
            </w:pPr>
            <w:r w:rsidRPr="00AB4427">
              <w:rPr>
                <w:lang w:val="en-CA"/>
              </w:rPr>
              <w:t>Additional Comments on Work Schedule</w:t>
            </w:r>
          </w:p>
        </w:tc>
      </w:tr>
      <w:tr w:rsidR="00CD140F" w:rsidRPr="00AB4427" w14:paraId="54232A84"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2865A861" w14:textId="7BDEDAA4" w:rsidR="00CD140F" w:rsidRPr="00AB4427" w:rsidRDefault="00CD140F" w:rsidP="00CD140F">
            <w:pPr>
              <w:pStyle w:val="PMtableText"/>
              <w:rPr>
                <w:lang w:val="en-CA"/>
              </w:rPr>
            </w:pPr>
            <w:r w:rsidRPr="00AB4427">
              <w:rPr>
                <w:lang w:val="en-CA"/>
              </w:rPr>
              <w:t>1</w:t>
            </w:r>
          </w:p>
        </w:tc>
        <w:tc>
          <w:tcPr>
            <w:tcW w:w="1259" w:type="dxa"/>
            <w:tcBorders>
              <w:top w:val="single" w:sz="6" w:space="0" w:color="auto"/>
              <w:left w:val="single" w:sz="6" w:space="0" w:color="auto"/>
              <w:bottom w:val="single" w:sz="6" w:space="0" w:color="auto"/>
              <w:right w:val="single" w:sz="6" w:space="0" w:color="auto"/>
            </w:tcBorders>
          </w:tcPr>
          <w:p w14:paraId="1FFE21EB" w14:textId="0FD0B2EA" w:rsidR="00CD140F" w:rsidRPr="00AB4427" w:rsidRDefault="00436702" w:rsidP="00436702">
            <w:pPr>
              <w:pStyle w:val="PMtableText"/>
              <w:rPr>
                <w:lang w:val="en-CA"/>
              </w:rPr>
            </w:pPr>
            <w:r w:rsidRPr="00AB4427">
              <w:rPr>
                <w:lang w:val="en-CA"/>
              </w:rPr>
              <w:t>March</w:t>
            </w:r>
            <w:r w:rsidR="00CD140F" w:rsidRPr="00AB4427">
              <w:rPr>
                <w:lang w:val="en-CA"/>
              </w:rPr>
              <w:t xml:space="preserve"> 7</w:t>
            </w:r>
            <w:r w:rsidRPr="00AB4427">
              <w:rPr>
                <w:lang w:val="en-CA"/>
              </w:rPr>
              <w:t xml:space="preserve"> to </w:t>
            </w:r>
            <w:r w:rsidR="00CD140F" w:rsidRPr="00AB4427">
              <w:rPr>
                <w:lang w:val="en-CA"/>
              </w:rPr>
              <w:t>14</w:t>
            </w:r>
            <w:r w:rsidRPr="00AB4427">
              <w:rPr>
                <w:lang w:val="en-CA"/>
              </w:rPr>
              <w:t>, 2021</w:t>
            </w:r>
          </w:p>
        </w:tc>
        <w:tc>
          <w:tcPr>
            <w:tcW w:w="771" w:type="dxa"/>
            <w:tcBorders>
              <w:top w:val="single" w:sz="6" w:space="0" w:color="auto"/>
              <w:left w:val="single" w:sz="6" w:space="0" w:color="auto"/>
              <w:bottom w:val="single" w:sz="6" w:space="0" w:color="auto"/>
              <w:right w:val="single" w:sz="6" w:space="0" w:color="auto"/>
            </w:tcBorders>
          </w:tcPr>
          <w:p w14:paraId="7367E4C6" w14:textId="3D09090B" w:rsidR="00CD140F" w:rsidRPr="00AB4427" w:rsidRDefault="00CD140F" w:rsidP="006B6D39">
            <w:pPr>
              <w:pStyle w:val="PMtableText"/>
              <w:jc w:val="center"/>
              <w:rPr>
                <w:lang w:val="en-CA"/>
              </w:rPr>
            </w:pPr>
            <w:r w:rsidRPr="00AB4427">
              <w:rPr>
                <w:lang w:val="en-CA"/>
              </w:rPr>
              <w:t>0</w:t>
            </w:r>
          </w:p>
        </w:tc>
        <w:tc>
          <w:tcPr>
            <w:tcW w:w="771" w:type="dxa"/>
            <w:tcBorders>
              <w:top w:val="single" w:sz="6" w:space="0" w:color="auto"/>
              <w:left w:val="single" w:sz="6" w:space="0" w:color="auto"/>
              <w:bottom w:val="single" w:sz="6" w:space="0" w:color="auto"/>
              <w:right w:val="single" w:sz="6" w:space="0" w:color="auto"/>
            </w:tcBorders>
          </w:tcPr>
          <w:p w14:paraId="31C5BC53" w14:textId="77777777" w:rsidR="00CD140F" w:rsidRPr="00AB4427" w:rsidRDefault="00CD140F" w:rsidP="006B6D39">
            <w:pPr>
              <w:pStyle w:val="PMtableText"/>
              <w:jc w:val="center"/>
              <w:rPr>
                <w:lang w:val="en-CA"/>
              </w:rPr>
            </w:pPr>
            <w:r w:rsidRPr="00AB4427">
              <w:rPr>
                <w:lang w:val="en-CA"/>
              </w:rPr>
              <w:t>4</w:t>
            </w:r>
          </w:p>
          <w:p w14:paraId="73C066CE" w14:textId="77777777" w:rsidR="00CD140F" w:rsidRPr="00AB4427" w:rsidRDefault="00CD140F" w:rsidP="006B6D39">
            <w:pPr>
              <w:pStyle w:val="PMtableText"/>
              <w:jc w:val="center"/>
              <w:rPr>
                <w:lang w:val="en-CA"/>
              </w:rPr>
            </w:pPr>
          </w:p>
        </w:tc>
        <w:tc>
          <w:tcPr>
            <w:tcW w:w="772" w:type="dxa"/>
            <w:tcBorders>
              <w:top w:val="single" w:sz="6" w:space="0" w:color="auto"/>
              <w:left w:val="single" w:sz="6" w:space="0" w:color="auto"/>
              <w:bottom w:val="single" w:sz="6" w:space="0" w:color="auto"/>
              <w:right w:val="single" w:sz="6" w:space="0" w:color="auto"/>
            </w:tcBorders>
          </w:tcPr>
          <w:p w14:paraId="3734D5D0" w14:textId="539ADD6B" w:rsidR="00CD140F" w:rsidRPr="00AB4427" w:rsidRDefault="00CD140F" w:rsidP="006B6D39">
            <w:pPr>
              <w:pStyle w:val="PMtableText"/>
              <w:jc w:val="center"/>
              <w:rPr>
                <w:lang w:val="en-CA"/>
              </w:rPr>
            </w:pPr>
            <w:r w:rsidRPr="00AB4427">
              <w:rPr>
                <w:lang w:val="en-CA"/>
              </w:rPr>
              <w:t>5</w:t>
            </w:r>
          </w:p>
        </w:tc>
        <w:tc>
          <w:tcPr>
            <w:tcW w:w="771" w:type="dxa"/>
            <w:gridSpan w:val="2"/>
            <w:tcBorders>
              <w:top w:val="single" w:sz="6" w:space="0" w:color="auto"/>
              <w:left w:val="single" w:sz="6" w:space="0" w:color="auto"/>
              <w:bottom w:val="single" w:sz="6" w:space="0" w:color="auto"/>
              <w:right w:val="single" w:sz="6" w:space="0" w:color="auto"/>
            </w:tcBorders>
          </w:tcPr>
          <w:p w14:paraId="00FB527A" w14:textId="17D6FD25" w:rsidR="00CD140F" w:rsidRPr="00AB4427" w:rsidRDefault="00CD140F" w:rsidP="006B6D39">
            <w:pPr>
              <w:pStyle w:val="PMtableText"/>
              <w:jc w:val="center"/>
              <w:rPr>
                <w:lang w:val="en-CA"/>
              </w:rPr>
            </w:pPr>
            <w:r w:rsidRPr="00AB4427">
              <w:rPr>
                <w:lang w:val="en-CA"/>
              </w:rPr>
              <w:t>6</w:t>
            </w:r>
          </w:p>
        </w:tc>
        <w:tc>
          <w:tcPr>
            <w:tcW w:w="772" w:type="dxa"/>
            <w:tcBorders>
              <w:top w:val="single" w:sz="6" w:space="0" w:color="auto"/>
              <w:left w:val="single" w:sz="6" w:space="0" w:color="auto"/>
              <w:bottom w:val="single" w:sz="6" w:space="0" w:color="auto"/>
              <w:right w:val="single" w:sz="6" w:space="0" w:color="auto"/>
            </w:tcBorders>
          </w:tcPr>
          <w:p w14:paraId="4497B17E" w14:textId="5D0FCC04" w:rsidR="00CD140F" w:rsidRPr="00AB4427" w:rsidRDefault="00CD140F" w:rsidP="006B6D39">
            <w:pPr>
              <w:pStyle w:val="PMtableText"/>
              <w:jc w:val="center"/>
              <w:rPr>
                <w:lang w:val="en-CA"/>
              </w:rPr>
            </w:pPr>
            <w:r w:rsidRPr="00AB4427">
              <w:rPr>
                <w:lang w:val="en-CA"/>
              </w:rPr>
              <w:t>7</w:t>
            </w:r>
          </w:p>
        </w:tc>
        <w:tc>
          <w:tcPr>
            <w:tcW w:w="771" w:type="dxa"/>
            <w:tcBorders>
              <w:top w:val="single" w:sz="6" w:space="0" w:color="auto"/>
              <w:left w:val="single" w:sz="6" w:space="0" w:color="auto"/>
              <w:bottom w:val="single" w:sz="6" w:space="0" w:color="auto"/>
              <w:right w:val="single" w:sz="6" w:space="0" w:color="auto"/>
            </w:tcBorders>
          </w:tcPr>
          <w:p w14:paraId="0A80F7D5" w14:textId="42128AA6" w:rsidR="00CD140F" w:rsidRPr="00AB4427" w:rsidRDefault="00CD140F" w:rsidP="006B6D39">
            <w:pPr>
              <w:pStyle w:val="PMtableText"/>
              <w:jc w:val="center"/>
              <w:rPr>
                <w:lang w:val="en-CA"/>
              </w:rPr>
            </w:pPr>
            <w:r w:rsidRPr="00AB4427">
              <w:rPr>
                <w:lang w:val="en-CA"/>
              </w:rPr>
              <w:t>8</w:t>
            </w:r>
          </w:p>
        </w:tc>
        <w:tc>
          <w:tcPr>
            <w:tcW w:w="772" w:type="dxa"/>
            <w:tcBorders>
              <w:top w:val="single" w:sz="6" w:space="0" w:color="auto"/>
              <w:left w:val="single" w:sz="6" w:space="0" w:color="auto"/>
              <w:bottom w:val="single" w:sz="6" w:space="0" w:color="auto"/>
              <w:right w:val="single" w:sz="6" w:space="0" w:color="auto"/>
            </w:tcBorders>
          </w:tcPr>
          <w:p w14:paraId="10B06925" w14:textId="5C5DC9EF" w:rsidR="00CD140F" w:rsidRPr="00AB4427" w:rsidRDefault="00CD140F" w:rsidP="006B6D39">
            <w:pPr>
              <w:pStyle w:val="PMtableText"/>
              <w:jc w:val="center"/>
              <w:rPr>
                <w:lang w:val="en-CA"/>
              </w:rPr>
            </w:pPr>
            <w:r w:rsidRPr="00AB4427">
              <w:rPr>
                <w:lang w:val="en-CA"/>
              </w:rPr>
              <w:t>0</w:t>
            </w:r>
          </w:p>
        </w:tc>
        <w:tc>
          <w:tcPr>
            <w:tcW w:w="2609" w:type="dxa"/>
            <w:tcBorders>
              <w:top w:val="single" w:sz="6" w:space="0" w:color="auto"/>
              <w:left w:val="single" w:sz="6" w:space="0" w:color="auto"/>
              <w:bottom w:val="single" w:sz="6" w:space="0" w:color="auto"/>
              <w:right w:val="single" w:sz="6" w:space="0" w:color="auto"/>
            </w:tcBorders>
          </w:tcPr>
          <w:p w14:paraId="5ABE5DD9" w14:textId="77777777" w:rsidR="00CD140F" w:rsidRPr="00AB4427" w:rsidRDefault="00CD140F" w:rsidP="00CD140F">
            <w:pPr>
              <w:pStyle w:val="PMtableText"/>
              <w:rPr>
                <w:lang w:val="en-CA"/>
              </w:rPr>
            </w:pPr>
          </w:p>
        </w:tc>
      </w:tr>
      <w:tr w:rsidR="00CD140F" w:rsidRPr="00AB4427" w14:paraId="17DF3532"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27" w14:textId="77777777" w:rsidR="00CD140F" w:rsidRPr="00AB4427" w:rsidRDefault="00CD140F" w:rsidP="00CD140F">
            <w:pPr>
              <w:pStyle w:val="PMtableText"/>
              <w:rPr>
                <w:lang w:val="en-CA"/>
              </w:rPr>
            </w:pPr>
            <w:r w:rsidRPr="00AB4427">
              <w:rPr>
                <w:lang w:val="en-CA"/>
              </w:rPr>
              <w:t>1</w:t>
            </w:r>
          </w:p>
        </w:tc>
        <w:tc>
          <w:tcPr>
            <w:tcW w:w="1259" w:type="dxa"/>
            <w:tcBorders>
              <w:top w:val="single" w:sz="6" w:space="0" w:color="auto"/>
              <w:left w:val="single" w:sz="6" w:space="0" w:color="auto"/>
              <w:bottom w:val="single" w:sz="6" w:space="0" w:color="auto"/>
              <w:right w:val="single" w:sz="6" w:space="0" w:color="auto"/>
            </w:tcBorders>
          </w:tcPr>
          <w:p w14:paraId="17DF3528" w14:textId="77777777" w:rsidR="00CD140F" w:rsidRPr="00AB4427" w:rsidRDefault="00CD140F" w:rsidP="00CD140F">
            <w:pPr>
              <w:pStyle w:val="PMtableText"/>
              <w:rPr>
                <w:lang w:val="en-CA"/>
              </w:rPr>
            </w:pPr>
          </w:p>
          <w:p w14:paraId="17DF3529"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2C" w14:textId="0D46F205"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2D" w14:textId="3CF5B310"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2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0"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31" w14:textId="77777777" w:rsidR="00CD140F" w:rsidRPr="00AB4427" w:rsidRDefault="00CD140F" w:rsidP="00CD140F">
            <w:pPr>
              <w:pStyle w:val="PMtableText"/>
              <w:rPr>
                <w:lang w:val="en-CA"/>
              </w:rPr>
            </w:pPr>
          </w:p>
        </w:tc>
      </w:tr>
      <w:tr w:rsidR="00CD140F" w:rsidRPr="00AB4427" w14:paraId="17DF353E"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33" w14:textId="77777777" w:rsidR="00CD140F" w:rsidRPr="00AB4427" w:rsidRDefault="00CD140F" w:rsidP="00CD140F">
            <w:pPr>
              <w:pStyle w:val="PMtableText"/>
              <w:rPr>
                <w:lang w:val="en-CA"/>
              </w:rPr>
            </w:pPr>
            <w:r w:rsidRPr="00AB4427">
              <w:rPr>
                <w:lang w:val="en-CA"/>
              </w:rPr>
              <w:t>2</w:t>
            </w:r>
          </w:p>
        </w:tc>
        <w:tc>
          <w:tcPr>
            <w:tcW w:w="1259" w:type="dxa"/>
            <w:tcBorders>
              <w:top w:val="single" w:sz="6" w:space="0" w:color="auto"/>
              <w:left w:val="single" w:sz="6" w:space="0" w:color="auto"/>
              <w:bottom w:val="single" w:sz="6" w:space="0" w:color="auto"/>
              <w:right w:val="single" w:sz="6" w:space="0" w:color="auto"/>
            </w:tcBorders>
          </w:tcPr>
          <w:p w14:paraId="17DF3534" w14:textId="77777777" w:rsidR="00CD140F" w:rsidRPr="00AB4427" w:rsidRDefault="00CD140F" w:rsidP="00CD140F">
            <w:pPr>
              <w:pStyle w:val="PMtableText"/>
              <w:rPr>
                <w:lang w:val="en-CA"/>
              </w:rPr>
            </w:pPr>
          </w:p>
          <w:p w14:paraId="17DF3535"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8"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39" w14:textId="72472B6C"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C"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3D" w14:textId="77777777" w:rsidR="00CD140F" w:rsidRPr="00AB4427" w:rsidRDefault="00CD140F" w:rsidP="00CD140F">
            <w:pPr>
              <w:pStyle w:val="PMtableText"/>
              <w:rPr>
                <w:lang w:val="en-CA"/>
              </w:rPr>
            </w:pPr>
          </w:p>
        </w:tc>
      </w:tr>
      <w:tr w:rsidR="00CD140F" w:rsidRPr="00AB4427" w14:paraId="17DF354A"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3F" w14:textId="77777777" w:rsidR="00CD140F" w:rsidRPr="00AB4427" w:rsidRDefault="00CD140F" w:rsidP="00CD140F">
            <w:pPr>
              <w:pStyle w:val="PMtableText"/>
              <w:rPr>
                <w:lang w:val="en-CA"/>
              </w:rPr>
            </w:pPr>
            <w:r w:rsidRPr="00AB4427">
              <w:rPr>
                <w:lang w:val="en-CA"/>
              </w:rPr>
              <w:t>3</w:t>
            </w:r>
          </w:p>
        </w:tc>
        <w:tc>
          <w:tcPr>
            <w:tcW w:w="1259" w:type="dxa"/>
            <w:tcBorders>
              <w:top w:val="single" w:sz="6" w:space="0" w:color="auto"/>
              <w:left w:val="single" w:sz="6" w:space="0" w:color="auto"/>
              <w:bottom w:val="single" w:sz="6" w:space="0" w:color="auto"/>
              <w:right w:val="single" w:sz="6" w:space="0" w:color="auto"/>
            </w:tcBorders>
          </w:tcPr>
          <w:p w14:paraId="17DF3540" w14:textId="77777777" w:rsidR="00CD140F" w:rsidRPr="00AB4427" w:rsidRDefault="00CD140F" w:rsidP="00CD140F">
            <w:pPr>
              <w:pStyle w:val="PMtableText"/>
              <w:rPr>
                <w:lang w:val="en-CA"/>
              </w:rPr>
            </w:pPr>
          </w:p>
          <w:p w14:paraId="17DF3541"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4"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45"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8"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49" w14:textId="77777777" w:rsidR="00CD140F" w:rsidRPr="00AB4427" w:rsidRDefault="00CD140F" w:rsidP="00CD140F">
            <w:pPr>
              <w:pStyle w:val="PMtableText"/>
              <w:rPr>
                <w:lang w:val="en-CA"/>
              </w:rPr>
            </w:pPr>
          </w:p>
        </w:tc>
      </w:tr>
      <w:tr w:rsidR="00CD140F" w:rsidRPr="00AB4427" w14:paraId="17DF3556" w14:textId="77777777" w:rsidTr="00CD140F">
        <w:trPr>
          <w:trHeight w:val="545"/>
        </w:trPr>
        <w:tc>
          <w:tcPr>
            <w:tcW w:w="557" w:type="dxa"/>
            <w:tcBorders>
              <w:top w:val="single" w:sz="6" w:space="0" w:color="auto"/>
              <w:left w:val="single" w:sz="6" w:space="0" w:color="auto"/>
              <w:bottom w:val="single" w:sz="6" w:space="0" w:color="auto"/>
              <w:right w:val="single" w:sz="6" w:space="0" w:color="auto"/>
            </w:tcBorders>
          </w:tcPr>
          <w:p w14:paraId="17DF354B" w14:textId="77777777" w:rsidR="00CD140F" w:rsidRPr="00AB4427" w:rsidRDefault="00CD140F" w:rsidP="00CD140F">
            <w:pPr>
              <w:pStyle w:val="PMtableText"/>
              <w:rPr>
                <w:lang w:val="en-CA"/>
              </w:rPr>
            </w:pPr>
            <w:r w:rsidRPr="00AB4427">
              <w:rPr>
                <w:lang w:val="en-CA"/>
              </w:rPr>
              <w:t>4</w:t>
            </w:r>
          </w:p>
        </w:tc>
        <w:tc>
          <w:tcPr>
            <w:tcW w:w="1259" w:type="dxa"/>
            <w:tcBorders>
              <w:top w:val="single" w:sz="6" w:space="0" w:color="auto"/>
              <w:left w:val="single" w:sz="6" w:space="0" w:color="auto"/>
              <w:bottom w:val="single" w:sz="6" w:space="0" w:color="auto"/>
              <w:right w:val="single" w:sz="6" w:space="0" w:color="auto"/>
            </w:tcBorders>
          </w:tcPr>
          <w:p w14:paraId="17DF354C" w14:textId="77777777" w:rsidR="00CD140F" w:rsidRPr="00AB4427" w:rsidRDefault="00CD140F" w:rsidP="00CD140F">
            <w:pPr>
              <w:pStyle w:val="PMtableText"/>
              <w:rPr>
                <w:lang w:val="en-CA"/>
              </w:rPr>
            </w:pPr>
          </w:p>
          <w:p w14:paraId="17DF354D"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0"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51"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4"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55" w14:textId="77777777" w:rsidR="00CD140F" w:rsidRPr="00AB4427" w:rsidRDefault="00CD140F" w:rsidP="00CD140F">
            <w:pPr>
              <w:pStyle w:val="PMtableText"/>
              <w:rPr>
                <w:lang w:val="en-CA"/>
              </w:rPr>
            </w:pPr>
          </w:p>
        </w:tc>
      </w:tr>
      <w:tr w:rsidR="00CD140F" w:rsidRPr="00AB4427" w14:paraId="17DF3562"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57" w14:textId="77777777" w:rsidR="00CD140F" w:rsidRPr="00AB4427" w:rsidRDefault="00CD140F" w:rsidP="00CD140F">
            <w:pPr>
              <w:pStyle w:val="PMtableText"/>
              <w:rPr>
                <w:lang w:val="en-CA"/>
              </w:rPr>
            </w:pPr>
            <w:r w:rsidRPr="00AB4427">
              <w:rPr>
                <w:lang w:val="en-CA"/>
              </w:rPr>
              <w:t>5</w:t>
            </w:r>
          </w:p>
        </w:tc>
        <w:tc>
          <w:tcPr>
            <w:tcW w:w="1259" w:type="dxa"/>
            <w:tcBorders>
              <w:top w:val="single" w:sz="6" w:space="0" w:color="auto"/>
              <w:left w:val="single" w:sz="6" w:space="0" w:color="auto"/>
              <w:bottom w:val="single" w:sz="6" w:space="0" w:color="auto"/>
              <w:right w:val="single" w:sz="6" w:space="0" w:color="auto"/>
            </w:tcBorders>
          </w:tcPr>
          <w:p w14:paraId="17DF3558" w14:textId="77777777" w:rsidR="00CD140F" w:rsidRPr="00AB4427" w:rsidRDefault="00CD140F" w:rsidP="00CD140F">
            <w:pPr>
              <w:pStyle w:val="PMtableText"/>
              <w:rPr>
                <w:lang w:val="en-CA"/>
              </w:rPr>
            </w:pPr>
          </w:p>
          <w:p w14:paraId="17DF3559"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C"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5D"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0"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61" w14:textId="77777777" w:rsidR="00CD140F" w:rsidRPr="00AB4427" w:rsidRDefault="00CD140F" w:rsidP="00CD140F">
            <w:pPr>
              <w:pStyle w:val="PMtableText"/>
              <w:rPr>
                <w:lang w:val="en-CA"/>
              </w:rPr>
            </w:pPr>
          </w:p>
        </w:tc>
      </w:tr>
      <w:tr w:rsidR="00CD140F" w:rsidRPr="00AB4427" w14:paraId="17DF356E"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63" w14:textId="77777777" w:rsidR="00CD140F" w:rsidRPr="00AB4427" w:rsidRDefault="00CD140F" w:rsidP="00CD140F">
            <w:pPr>
              <w:pStyle w:val="PMtableText"/>
              <w:rPr>
                <w:lang w:val="en-CA"/>
              </w:rPr>
            </w:pPr>
            <w:r w:rsidRPr="00AB4427">
              <w:rPr>
                <w:lang w:val="en-CA"/>
              </w:rPr>
              <w:t>6</w:t>
            </w:r>
          </w:p>
        </w:tc>
        <w:tc>
          <w:tcPr>
            <w:tcW w:w="1259" w:type="dxa"/>
            <w:tcBorders>
              <w:top w:val="single" w:sz="6" w:space="0" w:color="auto"/>
              <w:left w:val="single" w:sz="6" w:space="0" w:color="auto"/>
              <w:bottom w:val="single" w:sz="6" w:space="0" w:color="auto"/>
              <w:right w:val="single" w:sz="6" w:space="0" w:color="auto"/>
            </w:tcBorders>
          </w:tcPr>
          <w:p w14:paraId="17DF3564" w14:textId="77777777" w:rsidR="00CD140F" w:rsidRPr="00AB4427" w:rsidRDefault="00CD140F" w:rsidP="00CD140F">
            <w:pPr>
              <w:pStyle w:val="PMtableText"/>
              <w:rPr>
                <w:lang w:val="en-CA"/>
              </w:rPr>
            </w:pPr>
          </w:p>
          <w:p w14:paraId="17DF3565"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8"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69"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A"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B"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C"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6D" w14:textId="77777777" w:rsidR="00CD140F" w:rsidRPr="00AB4427" w:rsidRDefault="00CD140F" w:rsidP="00CD140F">
            <w:pPr>
              <w:pStyle w:val="PMtableText"/>
              <w:rPr>
                <w:lang w:val="en-CA"/>
              </w:rPr>
            </w:pPr>
          </w:p>
        </w:tc>
      </w:tr>
      <w:tr w:rsidR="00CD140F" w:rsidRPr="00AB4427" w14:paraId="17DF357A"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6F" w14:textId="77777777" w:rsidR="00CD140F" w:rsidRPr="00AB4427" w:rsidRDefault="00CD140F" w:rsidP="00CD140F">
            <w:pPr>
              <w:pStyle w:val="PMtableText"/>
              <w:rPr>
                <w:lang w:val="en-CA"/>
              </w:rPr>
            </w:pPr>
            <w:r w:rsidRPr="00AB4427">
              <w:rPr>
                <w:lang w:val="en-CA"/>
              </w:rPr>
              <w:t>7</w:t>
            </w:r>
          </w:p>
        </w:tc>
        <w:tc>
          <w:tcPr>
            <w:tcW w:w="1259" w:type="dxa"/>
            <w:tcBorders>
              <w:top w:val="single" w:sz="6" w:space="0" w:color="auto"/>
              <w:left w:val="single" w:sz="6" w:space="0" w:color="auto"/>
              <w:bottom w:val="single" w:sz="6" w:space="0" w:color="auto"/>
              <w:right w:val="single" w:sz="6" w:space="0" w:color="auto"/>
            </w:tcBorders>
          </w:tcPr>
          <w:p w14:paraId="17DF3570" w14:textId="77777777" w:rsidR="00CD140F" w:rsidRPr="00AB4427" w:rsidRDefault="00CD140F" w:rsidP="00CD140F">
            <w:pPr>
              <w:pStyle w:val="PMtableText"/>
              <w:rPr>
                <w:lang w:val="en-CA"/>
              </w:rPr>
            </w:pPr>
          </w:p>
          <w:p w14:paraId="17DF3571"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4"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75"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6"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7"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8"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79" w14:textId="77777777" w:rsidR="00CD140F" w:rsidRPr="00AB4427" w:rsidRDefault="00CD140F" w:rsidP="00CD140F">
            <w:pPr>
              <w:pStyle w:val="PMtableText"/>
              <w:rPr>
                <w:lang w:val="en-CA"/>
              </w:rPr>
            </w:pPr>
          </w:p>
        </w:tc>
      </w:tr>
      <w:tr w:rsidR="00CD140F" w:rsidRPr="00AB4427" w14:paraId="17DF3586" w14:textId="77777777" w:rsidTr="00CD140F">
        <w:trPr>
          <w:trHeight w:val="545"/>
        </w:trPr>
        <w:tc>
          <w:tcPr>
            <w:tcW w:w="557" w:type="dxa"/>
            <w:tcBorders>
              <w:top w:val="single" w:sz="6" w:space="0" w:color="auto"/>
              <w:left w:val="single" w:sz="6" w:space="0" w:color="auto"/>
              <w:bottom w:val="single" w:sz="6" w:space="0" w:color="auto"/>
              <w:right w:val="single" w:sz="6" w:space="0" w:color="auto"/>
            </w:tcBorders>
          </w:tcPr>
          <w:p w14:paraId="17DF357B" w14:textId="77777777" w:rsidR="00CD140F" w:rsidRPr="00AB4427" w:rsidRDefault="00CD140F" w:rsidP="00CD140F">
            <w:pPr>
              <w:pStyle w:val="PMtableText"/>
              <w:rPr>
                <w:lang w:val="en-CA"/>
              </w:rPr>
            </w:pPr>
            <w:r w:rsidRPr="00AB4427">
              <w:rPr>
                <w:lang w:val="en-CA"/>
              </w:rPr>
              <w:t>8</w:t>
            </w:r>
          </w:p>
        </w:tc>
        <w:tc>
          <w:tcPr>
            <w:tcW w:w="1259" w:type="dxa"/>
            <w:tcBorders>
              <w:top w:val="single" w:sz="6" w:space="0" w:color="auto"/>
              <w:left w:val="single" w:sz="6" w:space="0" w:color="auto"/>
              <w:bottom w:val="single" w:sz="6" w:space="0" w:color="auto"/>
              <w:right w:val="single" w:sz="6" w:space="0" w:color="auto"/>
            </w:tcBorders>
          </w:tcPr>
          <w:p w14:paraId="17DF357C" w14:textId="77777777" w:rsidR="00CD140F" w:rsidRPr="00AB4427" w:rsidRDefault="00CD140F" w:rsidP="00CD140F">
            <w:pPr>
              <w:pStyle w:val="PMtableText"/>
              <w:rPr>
                <w:lang w:val="en-CA"/>
              </w:rPr>
            </w:pPr>
          </w:p>
          <w:p w14:paraId="17DF357D"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E"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F"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0" w14:textId="77777777" w:rsidR="00CD140F" w:rsidRPr="00AB4427"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81"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2" w14:textId="77777777" w:rsidR="00CD140F" w:rsidRPr="00AB4427"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83" w14:textId="77777777" w:rsidR="00CD140F" w:rsidRPr="00AB4427"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4" w14:textId="77777777" w:rsidR="00CD140F" w:rsidRPr="00AB4427"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85" w14:textId="77777777" w:rsidR="00CD140F" w:rsidRPr="00AB4427" w:rsidRDefault="00CD140F" w:rsidP="00CD140F">
            <w:pPr>
              <w:pStyle w:val="PMtableText"/>
              <w:rPr>
                <w:lang w:val="en-CA"/>
              </w:rPr>
            </w:pPr>
          </w:p>
        </w:tc>
      </w:tr>
      <w:tr w:rsidR="00CD140F" w:rsidRPr="00AB4427" w14:paraId="17DF3589" w14:textId="77777777" w:rsidTr="00CD140F">
        <w:trPr>
          <w:trHeight w:val="279"/>
        </w:trPr>
        <w:tc>
          <w:tcPr>
            <w:tcW w:w="9825" w:type="dxa"/>
            <w:gridSpan w:val="11"/>
            <w:tcBorders>
              <w:top w:val="single" w:sz="6" w:space="0" w:color="auto"/>
              <w:left w:val="single" w:sz="6" w:space="0" w:color="auto"/>
              <w:bottom w:val="single" w:sz="6" w:space="0" w:color="auto"/>
              <w:right w:val="single" w:sz="6" w:space="0" w:color="auto"/>
            </w:tcBorders>
          </w:tcPr>
          <w:p w14:paraId="17DF3587" w14:textId="77777777" w:rsidR="00CD140F" w:rsidRPr="00AB4427" w:rsidRDefault="00CD140F" w:rsidP="00CD140F">
            <w:pPr>
              <w:pStyle w:val="PMtableText"/>
              <w:rPr>
                <w:lang w:val="en-CA"/>
              </w:rPr>
            </w:pPr>
          </w:p>
          <w:p w14:paraId="17DF3588" w14:textId="0BDD2632" w:rsidR="00CD140F" w:rsidRPr="00AB4427" w:rsidRDefault="00CD140F" w:rsidP="00CD140F">
            <w:pPr>
              <w:pStyle w:val="PMtableText"/>
              <w:rPr>
                <w:lang w:val="en-CA"/>
              </w:rPr>
            </w:pPr>
            <w:r w:rsidRPr="00AB4427">
              <w:rPr>
                <w:lang w:val="en-CA"/>
              </w:rPr>
              <w:t>Employee and Employer Follow-up Date:</w:t>
            </w:r>
          </w:p>
        </w:tc>
      </w:tr>
      <w:tr w:rsidR="00CD140F" w:rsidRPr="00AB4427" w14:paraId="17DF358D" w14:textId="77777777" w:rsidTr="00CD140F">
        <w:trPr>
          <w:trHeight w:val="279"/>
        </w:trPr>
        <w:tc>
          <w:tcPr>
            <w:tcW w:w="9825" w:type="dxa"/>
            <w:gridSpan w:val="11"/>
            <w:tcBorders>
              <w:top w:val="single" w:sz="6" w:space="0" w:color="auto"/>
              <w:left w:val="single" w:sz="6" w:space="0" w:color="auto"/>
              <w:bottom w:val="single" w:sz="6" w:space="0" w:color="auto"/>
              <w:right w:val="single" w:sz="6" w:space="0" w:color="auto"/>
            </w:tcBorders>
          </w:tcPr>
          <w:p w14:paraId="17DF358A" w14:textId="06B9E980" w:rsidR="00CD140F" w:rsidRPr="00AB4427" w:rsidRDefault="00CD140F" w:rsidP="00CD140F">
            <w:pPr>
              <w:pStyle w:val="PMtableText"/>
              <w:rPr>
                <w:b/>
                <w:lang w:val="en-CA"/>
              </w:rPr>
            </w:pPr>
            <w:r w:rsidRPr="00AB4427">
              <w:rPr>
                <w:b/>
                <w:lang w:val="en-CA"/>
              </w:rPr>
              <w:lastRenderedPageBreak/>
              <w:t>Specify how employee will be paid:</w:t>
            </w:r>
          </w:p>
          <w:p w14:paraId="288A4DFC" w14:textId="77777777" w:rsidR="00CD140F" w:rsidRPr="00AB4427" w:rsidRDefault="00CD140F" w:rsidP="00501FDE">
            <w:pPr>
              <w:pStyle w:val="PMtabletextbulletlarge"/>
              <w:numPr>
                <w:ilvl w:val="0"/>
                <w:numId w:val="16"/>
              </w:numPr>
            </w:pPr>
            <w:r w:rsidRPr="00AB4427">
              <w:rPr>
                <w:lang w:val="en-CA"/>
              </w:rPr>
              <w:t>Employee will be paid for hours worked only, or</w:t>
            </w:r>
          </w:p>
          <w:p w14:paraId="17DF358C" w14:textId="61369167" w:rsidR="00CD140F" w:rsidRPr="00AB4427" w:rsidRDefault="00CD140F" w:rsidP="00501FDE">
            <w:pPr>
              <w:pStyle w:val="PMtabletextbulletlarge"/>
              <w:numPr>
                <w:ilvl w:val="0"/>
                <w:numId w:val="16"/>
              </w:numPr>
            </w:pPr>
            <w:r w:rsidRPr="00AB4427">
              <w:rPr>
                <w:lang w:val="en-CA"/>
              </w:rPr>
              <w:t>Employer will pay full regular wages.</w:t>
            </w:r>
            <w:r w:rsidRPr="00AB4427">
              <w:rPr>
                <w:lang w:val="en-CA"/>
              </w:rPr>
              <w:fldChar w:fldCharType="begin"/>
            </w:r>
            <w:r w:rsidRPr="00AB4427">
              <w:rPr>
                <w:lang w:val="en-CA"/>
              </w:rPr>
              <w:instrText xml:space="preserve"> FORMCHECKBOX </w:instrText>
            </w:r>
            <w:r w:rsidRPr="00AB4427">
              <w:rPr>
                <w:lang w:val="en-CA"/>
              </w:rPr>
              <w:fldChar w:fldCharType="separate"/>
            </w:r>
            <w:r w:rsidRPr="00AB4427">
              <w:rPr>
                <w:lang w:val="en-CA"/>
              </w:rPr>
              <w:fldChar w:fldCharType="end"/>
            </w:r>
          </w:p>
        </w:tc>
      </w:tr>
    </w:tbl>
    <w:p w14:paraId="17DF358E" w14:textId="77777777" w:rsidR="00A40553" w:rsidRPr="00AB4427" w:rsidRDefault="00A40553" w:rsidP="00A40553">
      <w:pPr>
        <w:pStyle w:val="PMtext"/>
        <w:rPr>
          <w:lang w:val="en-CA"/>
        </w:rPr>
      </w:pPr>
    </w:p>
    <w:p w14:paraId="17DF358F" w14:textId="12843A93" w:rsidR="00A40553" w:rsidRPr="00AB4427" w:rsidRDefault="00A40553" w:rsidP="00A40553">
      <w:pPr>
        <w:pStyle w:val="PMtext"/>
        <w:rPr>
          <w:lang w:val="en-CA"/>
        </w:rPr>
      </w:pPr>
      <w:r w:rsidRPr="00AB4427">
        <w:rPr>
          <w:lang w:val="en-CA"/>
        </w:rPr>
        <w:t xml:space="preserve">If there are any concerns during the Work Schedule please discuss immediately and contact the </w:t>
      </w:r>
      <w:r w:rsidR="009E7626" w:rsidRPr="00AB4427">
        <w:rPr>
          <w:lang w:val="en-CA"/>
        </w:rPr>
        <w:t>Workplace Safety and Insurance Board (</w:t>
      </w:r>
      <w:r w:rsidRPr="00AB4427">
        <w:rPr>
          <w:lang w:val="en-CA"/>
        </w:rPr>
        <w:t>WSIB</w:t>
      </w:r>
      <w:r w:rsidR="009E7626" w:rsidRPr="00AB4427">
        <w:rPr>
          <w:lang w:val="en-CA"/>
        </w:rPr>
        <w:t>)</w:t>
      </w:r>
      <w:r w:rsidRPr="00AB4427">
        <w:rPr>
          <w:lang w:val="en-CA"/>
        </w:rPr>
        <w:t xml:space="preserve"> Case Manager if unable to resolve.</w:t>
      </w:r>
    </w:p>
    <w:p w14:paraId="17DF3590" w14:textId="77777777" w:rsidR="00A40553" w:rsidRPr="00AB4427" w:rsidRDefault="00A40553" w:rsidP="00A40553">
      <w:pPr>
        <w:pStyle w:val="PMtext"/>
        <w:rPr>
          <w:b/>
          <w:lang w:val="en-CA"/>
        </w:rPr>
      </w:pPr>
    </w:p>
    <w:p w14:paraId="226B676F" w14:textId="595359EC" w:rsidR="009E7626" w:rsidRPr="00AB4427" w:rsidRDefault="009E7626" w:rsidP="009E7626">
      <w:pPr>
        <w:pStyle w:val="PMtext"/>
        <w:rPr>
          <w:rFonts w:cs="Arial"/>
          <w:lang w:val="en-CA"/>
        </w:rPr>
      </w:pPr>
      <w:r w:rsidRPr="00AB4427">
        <w:rPr>
          <w:rFonts w:cs="Arial"/>
          <w:lang w:val="en-CA"/>
        </w:rPr>
        <w:t>Employee Name: __________________________________________</w:t>
      </w:r>
    </w:p>
    <w:p w14:paraId="0D6BDBB4" w14:textId="3C13C35A" w:rsidR="009E7626" w:rsidRPr="00AB4427" w:rsidRDefault="009E7626" w:rsidP="009E7626">
      <w:pPr>
        <w:pStyle w:val="PMtext"/>
        <w:rPr>
          <w:rFonts w:cs="Arial"/>
          <w:lang w:val="en-CA"/>
        </w:rPr>
      </w:pPr>
      <w:r w:rsidRPr="00AB4427">
        <w:rPr>
          <w:rFonts w:cs="Arial"/>
          <w:lang w:val="en-CA"/>
        </w:rPr>
        <w:t>Employee Signature: _______________________________________</w:t>
      </w:r>
    </w:p>
    <w:p w14:paraId="6CE3A065" w14:textId="77777777" w:rsidR="009E7626" w:rsidRPr="00AB4427" w:rsidRDefault="009E7626" w:rsidP="009E7626">
      <w:pPr>
        <w:pStyle w:val="PMtext"/>
        <w:rPr>
          <w:rFonts w:cs="Arial"/>
          <w:lang w:val="en-CA"/>
        </w:rPr>
      </w:pPr>
    </w:p>
    <w:p w14:paraId="7DD83BB7" w14:textId="77777777" w:rsidR="009E7626" w:rsidRPr="00AB4427" w:rsidRDefault="009E7626" w:rsidP="009E7626">
      <w:pPr>
        <w:pStyle w:val="PMtext"/>
        <w:rPr>
          <w:rFonts w:cs="Arial"/>
          <w:lang w:val="en-CA"/>
        </w:rPr>
      </w:pPr>
      <w:r w:rsidRPr="00AB4427">
        <w:rPr>
          <w:rFonts w:cs="Arial"/>
          <w:lang w:val="en-CA"/>
        </w:rPr>
        <w:t>Supervisor Name: __________________________________________</w:t>
      </w:r>
    </w:p>
    <w:p w14:paraId="6B77C594" w14:textId="77777777" w:rsidR="009E7626" w:rsidRPr="00AB4427" w:rsidRDefault="009E7626" w:rsidP="009E7626">
      <w:pPr>
        <w:pStyle w:val="PMtext"/>
        <w:rPr>
          <w:rFonts w:cs="Arial"/>
          <w:lang w:val="en-CA"/>
        </w:rPr>
      </w:pPr>
      <w:r w:rsidRPr="00AB4427">
        <w:rPr>
          <w:rFonts w:cs="Arial"/>
          <w:lang w:val="en-CA"/>
        </w:rPr>
        <w:t>Supervisor Signature: _______________________________________</w:t>
      </w:r>
    </w:p>
    <w:p w14:paraId="30085A78" w14:textId="77777777" w:rsidR="009E7626" w:rsidRPr="00AB4427" w:rsidRDefault="009E7626" w:rsidP="009E7626">
      <w:pPr>
        <w:pStyle w:val="PMtext"/>
        <w:rPr>
          <w:rFonts w:cs="Arial"/>
          <w:lang w:val="en-CA"/>
        </w:rPr>
      </w:pPr>
    </w:p>
    <w:p w14:paraId="4B836D0F" w14:textId="77777777" w:rsidR="009E7626" w:rsidRPr="00AB4427" w:rsidRDefault="009E7626" w:rsidP="009E7626">
      <w:pPr>
        <w:pStyle w:val="PMtext"/>
        <w:rPr>
          <w:rFonts w:cs="Arial"/>
          <w:lang w:val="en-CA"/>
        </w:rPr>
      </w:pPr>
      <w:r w:rsidRPr="00AB4427">
        <w:rPr>
          <w:rFonts w:cs="Arial"/>
          <w:lang w:val="en-CA"/>
        </w:rPr>
        <w:t>Other Name: ______________________________________________</w:t>
      </w:r>
    </w:p>
    <w:p w14:paraId="0BFBAC86" w14:textId="77777777" w:rsidR="009E7626" w:rsidRPr="00AB4427" w:rsidRDefault="009E7626" w:rsidP="009E7626">
      <w:pPr>
        <w:pStyle w:val="PMtext"/>
        <w:rPr>
          <w:rFonts w:cs="Arial"/>
          <w:lang w:val="en-CA"/>
        </w:rPr>
      </w:pPr>
      <w:r w:rsidRPr="00AB4427">
        <w:rPr>
          <w:rFonts w:cs="Arial"/>
          <w:lang w:val="en-CA"/>
        </w:rPr>
        <w:t>Other Signature: ___________________________________________</w:t>
      </w:r>
    </w:p>
    <w:p w14:paraId="17DF3598" w14:textId="77777777" w:rsidR="00A40553" w:rsidRPr="00AB4427" w:rsidRDefault="00A40553" w:rsidP="00A40553">
      <w:pPr>
        <w:pStyle w:val="PMtext"/>
      </w:pPr>
    </w:p>
    <w:p w14:paraId="16E32D8E" w14:textId="00560666" w:rsidR="009E7626" w:rsidRPr="00AB4427" w:rsidRDefault="009E7626" w:rsidP="009E7626">
      <w:pPr>
        <w:pStyle w:val="PMtext"/>
        <w:rPr>
          <w:rFonts w:cs="Arial"/>
          <w:lang w:val="en-CA"/>
        </w:rPr>
      </w:pPr>
      <w:r w:rsidRPr="00AB4427">
        <w:rPr>
          <w:rFonts w:cs="Arial"/>
          <w:lang w:val="en-CA"/>
        </w:rPr>
        <w:t>Date: ___________________________________________</w:t>
      </w:r>
    </w:p>
    <w:p w14:paraId="24575A95" w14:textId="77777777" w:rsidR="009E7626" w:rsidRPr="00AB4427" w:rsidRDefault="009E7626" w:rsidP="009E7626">
      <w:pPr>
        <w:pStyle w:val="PMtext"/>
      </w:pPr>
    </w:p>
    <w:p w14:paraId="17DF3599" w14:textId="77777777" w:rsidR="00A40553" w:rsidRPr="00AB4427" w:rsidRDefault="00A40553" w:rsidP="00A40553">
      <w:pPr>
        <w:pStyle w:val="PMtext"/>
      </w:pPr>
    </w:p>
    <w:p w14:paraId="17DF359A" w14:textId="58F226FC" w:rsidR="00A40553" w:rsidRPr="00AB4427" w:rsidRDefault="00A40553" w:rsidP="00A40553">
      <w:pPr>
        <w:pStyle w:val="PMSecondPgHead"/>
      </w:pPr>
      <w:r w:rsidRPr="00AB4427">
        <w:lastRenderedPageBreak/>
        <w:t>Return to Work Plan Closure</w:t>
      </w:r>
      <w:r w:rsidR="00801536" w:rsidRPr="00AB4427">
        <w:t xml:space="preserve"> </w:t>
      </w:r>
      <w:r w:rsidRPr="00AB4427">
        <w:t>Evaluation Report</w:t>
      </w:r>
    </w:p>
    <w:p w14:paraId="17DF359B" w14:textId="6F9CFB2E" w:rsidR="00A40553" w:rsidRPr="00AB4427" w:rsidRDefault="00A40553" w:rsidP="00A40553">
      <w:pPr>
        <w:pStyle w:val="PMtext"/>
      </w:pPr>
      <w:r w:rsidRPr="00AB4427">
        <w:t>This report is to b</w:t>
      </w:r>
      <w:r w:rsidR="00C8231E" w:rsidRPr="00AB4427">
        <w:t xml:space="preserve">e completed by both the </w:t>
      </w:r>
      <w:r w:rsidR="009E7626" w:rsidRPr="00AB4427">
        <w:t xml:space="preserve">supervisor </w:t>
      </w:r>
      <w:r w:rsidRPr="00AB4427">
        <w:t xml:space="preserve">and </w:t>
      </w:r>
      <w:r w:rsidR="00A165DB" w:rsidRPr="00AB4427">
        <w:t>employee</w:t>
      </w:r>
      <w:r w:rsidRPr="00AB4427">
        <w:t xml:space="preserve">, independently, once the final outcome is achieved. </w:t>
      </w:r>
      <w:r w:rsidR="009E7626" w:rsidRPr="00AB4427">
        <w:t>Provide</w:t>
      </w:r>
      <w:r w:rsidRPr="00AB4427">
        <w:t xml:space="preserve"> completed </w:t>
      </w:r>
      <w:r w:rsidR="009E7626" w:rsidRPr="00AB4427">
        <w:t xml:space="preserve">report </w:t>
      </w:r>
      <w:r w:rsidRPr="00AB4427">
        <w:t>to the</w:t>
      </w:r>
      <w:r w:rsidR="00C3290E" w:rsidRPr="00AB4427">
        <w:t xml:space="preserve"> </w:t>
      </w:r>
      <w:r w:rsidR="009E7626" w:rsidRPr="00AB4427">
        <w:t>supervisor</w:t>
      </w:r>
      <w:r w:rsidRPr="00AB4427">
        <w:t>.</w:t>
      </w:r>
    </w:p>
    <w:p w14:paraId="17DF359C" w14:textId="77777777" w:rsidR="00A40553" w:rsidRPr="00AB4427" w:rsidRDefault="00A40553" w:rsidP="00A40553">
      <w:pPr>
        <w:overflowPunct w:val="0"/>
        <w:autoSpaceDE w:val="0"/>
        <w:autoSpaceDN w:val="0"/>
        <w:adjustRightInd w:val="0"/>
        <w:spacing w:before="0"/>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A40553" w:rsidRPr="00AB4427" w14:paraId="17DF359E" w14:textId="77777777" w:rsidTr="00C8231E">
        <w:tc>
          <w:tcPr>
            <w:tcW w:w="8748" w:type="dxa"/>
          </w:tcPr>
          <w:p w14:paraId="17DF359D" w14:textId="77777777" w:rsidR="00A40553" w:rsidRPr="00AB4427" w:rsidRDefault="00A40553" w:rsidP="00C8231E">
            <w:pPr>
              <w:pStyle w:val="PMtableText"/>
            </w:pPr>
            <w:r w:rsidRPr="00AB4427">
              <w:t>Date:</w:t>
            </w:r>
          </w:p>
        </w:tc>
      </w:tr>
      <w:tr w:rsidR="00A40553" w:rsidRPr="00AB4427" w14:paraId="17DF35A0" w14:textId="77777777" w:rsidTr="00C8231E">
        <w:trPr>
          <w:trHeight w:val="100"/>
        </w:trPr>
        <w:tc>
          <w:tcPr>
            <w:tcW w:w="8748" w:type="dxa"/>
          </w:tcPr>
          <w:p w14:paraId="17DF359F" w14:textId="77777777" w:rsidR="00A40553" w:rsidRPr="00AB4427" w:rsidRDefault="00A40553" w:rsidP="00C8231E">
            <w:pPr>
              <w:pStyle w:val="PMtableText"/>
            </w:pPr>
            <w:r w:rsidRPr="00AB4427">
              <w:t xml:space="preserve">Name: </w:t>
            </w:r>
          </w:p>
        </w:tc>
      </w:tr>
    </w:tbl>
    <w:p w14:paraId="17DF35A1" w14:textId="6202D823" w:rsidR="00A40553" w:rsidRPr="00AB4427" w:rsidRDefault="00A40553" w:rsidP="00A40553">
      <w:pPr>
        <w:pStyle w:val="PMtext"/>
      </w:pPr>
      <w:r w:rsidRPr="00AB4427">
        <w:t xml:space="preserve">What is the duration of Return to Work (RTW) Plan (from </w:t>
      </w:r>
      <w:r w:rsidR="00801536" w:rsidRPr="00AB4427">
        <w:t xml:space="preserve">report of </w:t>
      </w:r>
      <w:r w:rsidRPr="00AB4427">
        <w:t>injury</w:t>
      </w:r>
      <w:r w:rsidR="00801536" w:rsidRPr="00AB4427">
        <w:t xml:space="preserve"> or </w:t>
      </w:r>
      <w:r w:rsidRPr="00AB4427">
        <w:t>illness to final RTW)?</w:t>
      </w:r>
    </w:p>
    <w:p w14:paraId="17DF35A2" w14:textId="77777777" w:rsidR="00A40553" w:rsidRPr="00AB4427" w:rsidRDefault="00A40553" w:rsidP="00A40553">
      <w:pPr>
        <w:pStyle w:val="PMtext"/>
      </w:pPr>
      <w:r w:rsidRPr="00AB4427">
        <w:t>What was the final outcome? (check all that apply).</w:t>
      </w:r>
    </w:p>
    <w:p w14:paraId="17DF35A3" w14:textId="77777777" w:rsidR="00A40553" w:rsidRPr="00AB4427" w:rsidRDefault="00A40553" w:rsidP="00A40553">
      <w:pPr>
        <w:overflowPunct w:val="0"/>
        <w:autoSpaceDE w:val="0"/>
        <w:autoSpaceDN w:val="0"/>
        <w:adjustRightInd w:val="0"/>
        <w:spacing w:before="0"/>
        <w:textAlignment w:val="baseline"/>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3"/>
        <w:gridCol w:w="4437"/>
      </w:tblGrid>
      <w:tr w:rsidR="00A40553" w:rsidRPr="00AB4427" w14:paraId="17DF35A6" w14:textId="77777777" w:rsidTr="00C8231E">
        <w:tc>
          <w:tcPr>
            <w:tcW w:w="4248" w:type="dxa"/>
          </w:tcPr>
          <w:p w14:paraId="17DF35A4" w14:textId="77777777" w:rsidR="00A40553" w:rsidRPr="00AB4427" w:rsidRDefault="00A40553" w:rsidP="001947EA">
            <w:pPr>
              <w:overflowPunct w:val="0"/>
              <w:autoSpaceDE w:val="0"/>
              <w:autoSpaceDN w:val="0"/>
              <w:adjustRightInd w:val="0"/>
              <w:spacing w:before="60" w:after="60"/>
              <w:jc w:val="center"/>
              <w:textAlignment w:val="baseline"/>
              <w:rPr>
                <w:rFonts w:ascii="Arial" w:hAnsi="Arial" w:cs="Arial"/>
                <w:b/>
                <w:szCs w:val="22"/>
              </w:rPr>
            </w:pPr>
            <w:r w:rsidRPr="00AB4427">
              <w:rPr>
                <w:rFonts w:ascii="Arial" w:hAnsi="Arial" w:cs="Arial"/>
                <w:b/>
                <w:szCs w:val="22"/>
              </w:rPr>
              <w:t>Anticipated outcome?</w:t>
            </w:r>
          </w:p>
        </w:tc>
        <w:tc>
          <w:tcPr>
            <w:tcW w:w="4500" w:type="dxa"/>
          </w:tcPr>
          <w:p w14:paraId="17DF35A5" w14:textId="77777777" w:rsidR="00A40553" w:rsidRPr="00AB4427" w:rsidRDefault="00A40553" w:rsidP="001947EA">
            <w:pPr>
              <w:overflowPunct w:val="0"/>
              <w:autoSpaceDE w:val="0"/>
              <w:autoSpaceDN w:val="0"/>
              <w:adjustRightInd w:val="0"/>
              <w:spacing w:before="60" w:after="60"/>
              <w:jc w:val="center"/>
              <w:textAlignment w:val="baseline"/>
              <w:rPr>
                <w:rFonts w:ascii="Arial" w:hAnsi="Arial" w:cs="Arial"/>
                <w:b/>
                <w:szCs w:val="22"/>
              </w:rPr>
            </w:pPr>
            <w:r w:rsidRPr="00AB4427">
              <w:rPr>
                <w:rFonts w:ascii="Arial" w:hAnsi="Arial" w:cs="Arial"/>
                <w:b/>
                <w:szCs w:val="22"/>
              </w:rPr>
              <w:t>Actual outcome?</w:t>
            </w:r>
          </w:p>
        </w:tc>
      </w:tr>
      <w:tr w:rsidR="00A40553" w:rsidRPr="00AB4427" w14:paraId="17DF35B2" w14:textId="77777777" w:rsidTr="00C8231E">
        <w:trPr>
          <w:trHeight w:val="1115"/>
        </w:trPr>
        <w:tc>
          <w:tcPr>
            <w:tcW w:w="4248" w:type="dxa"/>
            <w:tcBorders>
              <w:bottom w:val="single" w:sz="4" w:space="0" w:color="auto"/>
            </w:tcBorders>
            <w:vAlign w:val="center"/>
          </w:tcPr>
          <w:p w14:paraId="17DF35A7" w14:textId="77777777" w:rsidR="00A40553" w:rsidRPr="00AB4427" w:rsidRDefault="00A40553" w:rsidP="001947EA">
            <w:pPr>
              <w:pStyle w:val="PMtabletextbulletlarge"/>
              <w:numPr>
                <w:ilvl w:val="0"/>
                <w:numId w:val="16"/>
              </w:numPr>
              <w:spacing w:before="60" w:after="60"/>
            </w:pPr>
            <w:r w:rsidRPr="00AB4427">
              <w:t>Pre-injury job</w:t>
            </w:r>
          </w:p>
          <w:p w14:paraId="17DF35A8" w14:textId="77777777" w:rsidR="00A40553" w:rsidRPr="00AB4427" w:rsidRDefault="00A40553" w:rsidP="001947EA">
            <w:pPr>
              <w:pStyle w:val="PMtabletextbulletlarge"/>
              <w:numPr>
                <w:ilvl w:val="0"/>
                <w:numId w:val="16"/>
              </w:numPr>
              <w:spacing w:before="60" w:after="60"/>
            </w:pPr>
            <w:r w:rsidRPr="00AB4427">
              <w:t>Pre-injury Accommodated</w:t>
            </w:r>
          </w:p>
          <w:p w14:paraId="17DF35A9" w14:textId="77777777" w:rsidR="00A40553" w:rsidRPr="00AB4427" w:rsidRDefault="00A40553" w:rsidP="001947EA">
            <w:pPr>
              <w:pStyle w:val="PMtabletextbulletlarge"/>
              <w:numPr>
                <w:ilvl w:val="0"/>
                <w:numId w:val="16"/>
              </w:numPr>
              <w:spacing w:before="60" w:after="60"/>
            </w:pPr>
            <w:r w:rsidRPr="00AB4427">
              <w:t xml:space="preserve">Comparable Work </w:t>
            </w:r>
          </w:p>
          <w:p w14:paraId="17DF35AA" w14:textId="77777777" w:rsidR="00A40553" w:rsidRPr="00AB4427" w:rsidRDefault="00A40553" w:rsidP="001947EA">
            <w:pPr>
              <w:pStyle w:val="PMtabletextbulletlarge"/>
              <w:numPr>
                <w:ilvl w:val="0"/>
                <w:numId w:val="16"/>
              </w:numPr>
              <w:spacing w:before="60" w:after="60"/>
            </w:pPr>
            <w:r w:rsidRPr="00AB4427">
              <w:t>Alternate Work</w:t>
            </w:r>
          </w:p>
          <w:p w14:paraId="17DF35AB" w14:textId="77777777" w:rsidR="00A40553" w:rsidRPr="00AB4427" w:rsidRDefault="00A40553" w:rsidP="001947EA">
            <w:pPr>
              <w:pStyle w:val="PMtabletextbulletlarge"/>
              <w:numPr>
                <w:ilvl w:val="0"/>
                <w:numId w:val="16"/>
              </w:numPr>
              <w:spacing w:before="60" w:after="60"/>
            </w:pPr>
            <w:r w:rsidRPr="00AB4427">
              <w:t>Other</w:t>
            </w:r>
          </w:p>
        </w:tc>
        <w:tc>
          <w:tcPr>
            <w:tcW w:w="4500" w:type="dxa"/>
            <w:tcBorders>
              <w:bottom w:val="single" w:sz="4" w:space="0" w:color="auto"/>
            </w:tcBorders>
            <w:vAlign w:val="center"/>
          </w:tcPr>
          <w:p w14:paraId="17DF35AC" w14:textId="77777777" w:rsidR="00A40553" w:rsidRPr="00AB4427" w:rsidRDefault="00A40553" w:rsidP="001947EA">
            <w:pPr>
              <w:pStyle w:val="PMtabletextbulletlarge"/>
              <w:numPr>
                <w:ilvl w:val="0"/>
                <w:numId w:val="17"/>
              </w:numPr>
              <w:spacing w:before="60" w:after="60"/>
            </w:pPr>
            <w:r w:rsidRPr="00AB4427">
              <w:t>Pre-injury job</w:t>
            </w:r>
          </w:p>
          <w:p w14:paraId="17DF35AD" w14:textId="77777777" w:rsidR="00A40553" w:rsidRPr="00AB4427" w:rsidRDefault="00A40553" w:rsidP="001947EA">
            <w:pPr>
              <w:pStyle w:val="PMtabletextbulletlarge"/>
              <w:numPr>
                <w:ilvl w:val="0"/>
                <w:numId w:val="17"/>
              </w:numPr>
              <w:spacing w:before="60" w:after="60"/>
            </w:pPr>
            <w:r w:rsidRPr="00AB4427">
              <w:t xml:space="preserve">Pre-injury Accommodated </w:t>
            </w:r>
          </w:p>
          <w:p w14:paraId="17DF35AE" w14:textId="77777777" w:rsidR="00A40553" w:rsidRPr="00AB4427" w:rsidRDefault="00A40553" w:rsidP="001947EA">
            <w:pPr>
              <w:pStyle w:val="PMtabletextbulletlarge"/>
              <w:numPr>
                <w:ilvl w:val="0"/>
                <w:numId w:val="17"/>
              </w:numPr>
              <w:spacing w:before="60" w:after="60"/>
            </w:pPr>
            <w:r w:rsidRPr="00AB4427">
              <w:t>Comparable Work</w:t>
            </w:r>
          </w:p>
          <w:p w14:paraId="17DF35AF" w14:textId="77777777" w:rsidR="00A40553" w:rsidRPr="00AB4427" w:rsidRDefault="00A40553" w:rsidP="001947EA">
            <w:pPr>
              <w:pStyle w:val="PMtabletextbulletlarge"/>
              <w:numPr>
                <w:ilvl w:val="0"/>
                <w:numId w:val="17"/>
              </w:numPr>
              <w:spacing w:before="60" w:after="60"/>
            </w:pPr>
            <w:r w:rsidRPr="00AB4427">
              <w:t>Alternate Work</w:t>
            </w:r>
          </w:p>
          <w:p w14:paraId="17DF35B0" w14:textId="77777777" w:rsidR="00A40553" w:rsidRPr="00AB4427" w:rsidRDefault="00A40553" w:rsidP="001947EA">
            <w:pPr>
              <w:pStyle w:val="PMtabletextbulletlarge"/>
              <w:numPr>
                <w:ilvl w:val="0"/>
                <w:numId w:val="17"/>
              </w:numPr>
              <w:spacing w:before="60" w:after="60"/>
            </w:pPr>
            <w:r w:rsidRPr="00AB4427">
              <w:t>Work Reintegration Program</w:t>
            </w:r>
          </w:p>
          <w:p w14:paraId="17DF35B1" w14:textId="77777777" w:rsidR="00A40553" w:rsidRPr="00AB4427" w:rsidRDefault="00A40553" w:rsidP="001947EA">
            <w:pPr>
              <w:pStyle w:val="PMtabletextbulletlarge"/>
              <w:numPr>
                <w:ilvl w:val="0"/>
                <w:numId w:val="17"/>
              </w:numPr>
              <w:spacing w:before="60" w:after="60"/>
            </w:pPr>
            <w:r w:rsidRPr="00AB4427">
              <w:t>Other</w:t>
            </w:r>
          </w:p>
        </w:tc>
      </w:tr>
      <w:tr w:rsidR="00A40553" w:rsidRPr="00AB4427" w14:paraId="17DF35B4" w14:textId="77777777" w:rsidTr="00C8231E">
        <w:trPr>
          <w:trHeight w:val="1727"/>
        </w:trPr>
        <w:tc>
          <w:tcPr>
            <w:tcW w:w="8748" w:type="dxa"/>
            <w:gridSpan w:val="2"/>
          </w:tcPr>
          <w:p w14:paraId="17DF35B3" w14:textId="77777777" w:rsidR="00A40553" w:rsidRPr="00AB4427" w:rsidRDefault="00A40553" w:rsidP="001947EA">
            <w:pPr>
              <w:tabs>
                <w:tab w:val="num" w:pos="1440"/>
              </w:tabs>
              <w:overflowPunct w:val="0"/>
              <w:autoSpaceDE w:val="0"/>
              <w:autoSpaceDN w:val="0"/>
              <w:adjustRightInd w:val="0"/>
              <w:spacing w:before="60" w:after="60"/>
              <w:ind w:left="187"/>
              <w:textAlignment w:val="baseline"/>
              <w:rPr>
                <w:rFonts w:ascii="Arial" w:hAnsi="Arial" w:cs="Arial"/>
                <w:szCs w:val="22"/>
              </w:rPr>
            </w:pPr>
            <w:r w:rsidRPr="00AB4427">
              <w:rPr>
                <w:rFonts w:ascii="Arial" w:hAnsi="Arial" w:cs="Arial"/>
                <w:b/>
                <w:szCs w:val="22"/>
              </w:rPr>
              <w:t>Comments:</w:t>
            </w:r>
          </w:p>
        </w:tc>
      </w:tr>
    </w:tbl>
    <w:p w14:paraId="17DF35B5" w14:textId="77777777" w:rsidR="00A40553" w:rsidRPr="00AB4427" w:rsidRDefault="00A40553" w:rsidP="00A40553">
      <w:pPr>
        <w:pStyle w:val="PMtext"/>
      </w:pPr>
    </w:p>
    <w:p w14:paraId="17DF35B6" w14:textId="77777777" w:rsidR="00A40553" w:rsidRPr="00AB4427" w:rsidRDefault="00A40553" w:rsidP="00A40553">
      <w:pPr>
        <w:pStyle w:val="PMtext"/>
      </w:pPr>
      <w:r w:rsidRPr="00AB4427">
        <w:t>What worked well in the return to work process?</w:t>
      </w:r>
    </w:p>
    <w:p w14:paraId="17DF35B7" w14:textId="77777777" w:rsidR="00A40553" w:rsidRPr="00AB4427" w:rsidRDefault="00A40553" w:rsidP="00A40553">
      <w:pPr>
        <w:pStyle w:val="PMtext"/>
      </w:pPr>
    </w:p>
    <w:p w14:paraId="17DF35B8" w14:textId="77777777" w:rsidR="00A40553" w:rsidRPr="00AB4427" w:rsidRDefault="00A40553" w:rsidP="00A40553">
      <w:pPr>
        <w:pStyle w:val="PMtext"/>
      </w:pPr>
    </w:p>
    <w:p w14:paraId="17DF35B9" w14:textId="77777777" w:rsidR="00A40553" w:rsidRPr="00AB4427" w:rsidRDefault="00A40553" w:rsidP="00A40553">
      <w:pPr>
        <w:pStyle w:val="PMtext"/>
      </w:pPr>
      <w:r w:rsidRPr="00AB4427">
        <w:t>What are the opportunities for improvement? (For example: what would you change about the process if you could?)</w:t>
      </w:r>
    </w:p>
    <w:p w14:paraId="17DF35BA" w14:textId="77777777" w:rsidR="00A40553" w:rsidRPr="00AB4427" w:rsidRDefault="00A40553" w:rsidP="00A40553">
      <w:pPr>
        <w:pStyle w:val="PMtext"/>
      </w:pPr>
    </w:p>
    <w:p w14:paraId="17DF35BB" w14:textId="77777777" w:rsidR="00A40553" w:rsidRPr="00AB4427" w:rsidRDefault="00A40553" w:rsidP="00A40553">
      <w:pPr>
        <w:overflowPunct w:val="0"/>
        <w:autoSpaceDE w:val="0"/>
        <w:autoSpaceDN w:val="0"/>
        <w:adjustRightInd w:val="0"/>
        <w:spacing w:before="0"/>
        <w:textAlignment w:val="baseline"/>
        <w:rPr>
          <w:rFonts w:ascii="Arial" w:hAnsi="Arial" w:cs="Arial"/>
        </w:rPr>
      </w:pPr>
    </w:p>
    <w:p w14:paraId="777C0114" w14:textId="6BCE1A2B" w:rsidR="009E7626" w:rsidRPr="00AB4427" w:rsidRDefault="009E7626" w:rsidP="009E7626">
      <w:pPr>
        <w:pStyle w:val="PMtext"/>
        <w:rPr>
          <w:rFonts w:cs="Arial"/>
          <w:lang w:val="en-CA"/>
        </w:rPr>
      </w:pPr>
      <w:r w:rsidRPr="00AB4427">
        <w:rPr>
          <w:rFonts w:cs="Arial"/>
          <w:lang w:val="en-CA"/>
        </w:rPr>
        <w:t>Completed by: __________________________________________</w:t>
      </w:r>
    </w:p>
    <w:p w14:paraId="17DF35BD" w14:textId="77777777" w:rsidR="00A40553" w:rsidRPr="00AB4427" w:rsidRDefault="00A40553" w:rsidP="00A40553">
      <w:pPr>
        <w:overflowPunct w:val="0"/>
        <w:autoSpaceDE w:val="0"/>
        <w:autoSpaceDN w:val="0"/>
        <w:adjustRightInd w:val="0"/>
        <w:spacing w:before="0"/>
        <w:textAlignment w:val="baseline"/>
        <w:rPr>
          <w:rFonts w:ascii="Arial" w:hAnsi="Arial" w:cs="Arial"/>
          <w:szCs w:val="22"/>
        </w:rPr>
      </w:pPr>
    </w:p>
    <w:p w14:paraId="17DF35BE" w14:textId="2774E65F" w:rsidR="00A40553" w:rsidRPr="00AB4427" w:rsidRDefault="00A40553" w:rsidP="00A40553">
      <w:pPr>
        <w:pStyle w:val="PMtext"/>
      </w:pPr>
      <w:r w:rsidRPr="00AB4427">
        <w:t xml:space="preserve">Thank you for completing this form. Confidentiality of this information will be assured. If you have any questions, please contact </w:t>
      </w:r>
      <w:r w:rsidR="009E7626" w:rsidRPr="00AB4427">
        <w:t>the</w:t>
      </w:r>
      <w:r w:rsidRPr="00AB4427">
        <w:t xml:space="preserve"> </w:t>
      </w:r>
      <w:r w:rsidR="009E7626" w:rsidRPr="00AB4427">
        <w:t>supervisor</w:t>
      </w:r>
      <w:r w:rsidRPr="00AB4427">
        <w:t xml:space="preserve">. </w:t>
      </w:r>
    </w:p>
    <w:p w14:paraId="17DF35BF" w14:textId="2A1BB8E9" w:rsidR="00A40553" w:rsidRPr="00AB4427" w:rsidRDefault="008D1D0D" w:rsidP="001D02DC">
      <w:pPr>
        <w:pStyle w:val="PMsectionHead"/>
        <w:jc w:val="left"/>
      </w:pPr>
      <w:bookmarkStart w:id="163" w:name="_Toc391293868"/>
      <w:bookmarkStart w:id="164" w:name="_Toc223449641"/>
      <w:bookmarkStart w:id="165" w:name="_Toc224568784"/>
      <w:r w:rsidRPr="00AB4427">
        <w:lastRenderedPageBreak/>
        <w:t>9</w:t>
      </w:r>
      <w:r w:rsidR="00A40553" w:rsidRPr="00AB4427">
        <w:t>.9 Best Practices for Active Claims Management</w:t>
      </w:r>
      <w:bookmarkEnd w:id="163"/>
      <w:bookmarkEnd w:id="164"/>
      <w:bookmarkEnd w:id="165"/>
    </w:p>
    <w:p w14:paraId="17DF35C0" w14:textId="77777777" w:rsidR="00A40553" w:rsidRPr="00AB4427" w:rsidRDefault="00A40553" w:rsidP="00A40553">
      <w:pPr>
        <w:pStyle w:val="PMhead"/>
      </w:pPr>
      <w:r w:rsidRPr="00AB4427">
        <w:t>Goal of Program</w:t>
      </w:r>
    </w:p>
    <w:p w14:paraId="17DF35C1" w14:textId="58E643BB" w:rsidR="00A40553" w:rsidRPr="00AB4427" w:rsidRDefault="00A40553" w:rsidP="00A40553">
      <w:pPr>
        <w:pStyle w:val="PMtext"/>
      </w:pPr>
      <w:r w:rsidRPr="00AB4427">
        <w:t xml:space="preserve">The goal of the </w:t>
      </w:r>
      <w:r w:rsidR="009E7626" w:rsidRPr="00AB4427">
        <w:t>Return to Work (</w:t>
      </w:r>
      <w:r w:rsidRPr="00AB4427">
        <w:t>RTW</w:t>
      </w:r>
      <w:r w:rsidR="009E7626" w:rsidRPr="00AB4427">
        <w:t>)</w:t>
      </w:r>
      <w:r w:rsidRPr="00AB4427">
        <w:t xml:space="preserve"> Program is the </w:t>
      </w:r>
      <w:r w:rsidRPr="00AB4427">
        <w:rPr>
          <w:rStyle w:val="PMtext5Char"/>
          <w:u w:val="none"/>
        </w:rPr>
        <w:t>position</w:t>
      </w:r>
      <w:r w:rsidRPr="00AB4427">
        <w:t xml:space="preserve"> that the injured </w:t>
      </w:r>
      <w:r w:rsidR="00A165DB" w:rsidRPr="00AB4427">
        <w:t>employee</w:t>
      </w:r>
      <w:r w:rsidRPr="00AB4427">
        <w:t xml:space="preserve"> will perform on a regular basis </w:t>
      </w:r>
      <w:r w:rsidRPr="00AB4427">
        <w:rPr>
          <w:rStyle w:val="PMtext5Char"/>
          <w:u w:val="none"/>
        </w:rPr>
        <w:t>at the end of the program</w:t>
      </w:r>
      <w:r w:rsidRPr="00AB4427">
        <w:t>. The main focus will be to return the employee to their regular job. If this is not possible, then an attempt will be made to find an alternative placement, if feasible.</w:t>
      </w:r>
    </w:p>
    <w:p w14:paraId="17DF35C2" w14:textId="77777777" w:rsidR="00A40553" w:rsidRPr="00AB4427" w:rsidRDefault="00A40553" w:rsidP="00A40553">
      <w:pPr>
        <w:pStyle w:val="PMhead"/>
      </w:pPr>
      <w:r w:rsidRPr="00AB4427">
        <w:t>Hierarchy of Jobs</w:t>
      </w:r>
    </w:p>
    <w:p w14:paraId="17DF35C3" w14:textId="4140C677" w:rsidR="00A40553" w:rsidRPr="00AB4427" w:rsidRDefault="00A40553" w:rsidP="00A40553">
      <w:pPr>
        <w:pStyle w:val="PMtext"/>
      </w:pPr>
      <w:r w:rsidRPr="00AB4427">
        <w:t xml:space="preserve">Utilizing the new level of capabilities outlined on the </w:t>
      </w:r>
      <w:r w:rsidR="009E7626" w:rsidRPr="00AB4427">
        <w:t>f</w:t>
      </w:r>
      <w:r w:rsidRPr="00AB4427">
        <w:t xml:space="preserve">unctional </w:t>
      </w:r>
      <w:r w:rsidR="009E7626" w:rsidRPr="00AB4427">
        <w:t>a</w:t>
      </w:r>
      <w:r w:rsidRPr="00AB4427">
        <w:t xml:space="preserve">bilities section of the Form 8 that has been completed by the health professional who is treating the injured </w:t>
      </w:r>
      <w:r w:rsidR="00A165DB" w:rsidRPr="00AB4427">
        <w:t>employee</w:t>
      </w:r>
      <w:r w:rsidRPr="00AB4427">
        <w:t>, the following hierarchy of jobs or priority placement will be used:</w:t>
      </w:r>
    </w:p>
    <w:p w14:paraId="17DF35C4" w14:textId="2676DB6F" w:rsidR="00A40553" w:rsidRPr="00AB4427" w:rsidRDefault="00A40553" w:rsidP="00A40553">
      <w:pPr>
        <w:pStyle w:val="PMtextBullet"/>
      </w:pPr>
      <w:r w:rsidRPr="00AB4427">
        <w:t xml:space="preserve">First, determine if the employee can perform the essential duties of </w:t>
      </w:r>
      <w:r w:rsidR="00CA5886" w:rsidRPr="00AB4427">
        <w:t>their</w:t>
      </w:r>
      <w:r w:rsidRPr="00AB4427">
        <w:t xml:space="preserve"> regular job, with or without accommodations (meaning, requiring modifications),</w:t>
      </w:r>
    </w:p>
    <w:p w14:paraId="17DF35C5" w14:textId="77777777" w:rsidR="00A40553" w:rsidRPr="00AB4427" w:rsidRDefault="00A40553" w:rsidP="00A40553">
      <w:pPr>
        <w:pStyle w:val="PMtextBullet"/>
      </w:pPr>
      <w:r w:rsidRPr="00AB4427">
        <w:t>If not, then what other comparable job, with or without accommodations, is available?</w:t>
      </w:r>
    </w:p>
    <w:p w14:paraId="17DF35C6" w14:textId="29A8A4AB" w:rsidR="00A40553" w:rsidRPr="00AB4427" w:rsidRDefault="00A40553" w:rsidP="00A40553">
      <w:pPr>
        <w:pStyle w:val="PMtextBullet"/>
      </w:pPr>
      <w:r w:rsidRPr="00AB4427">
        <w:t xml:space="preserve">If none is found, then what other suitable tasks, with or without accommodation, are available in </w:t>
      </w:r>
      <w:r w:rsidR="00CA5886" w:rsidRPr="00AB4427">
        <w:t>their</w:t>
      </w:r>
      <w:r w:rsidRPr="00AB4427">
        <w:t xml:space="preserve"> own </w:t>
      </w:r>
      <w:r w:rsidR="00A71489" w:rsidRPr="00AB4427">
        <w:t>work area</w:t>
      </w:r>
      <w:r w:rsidRPr="00AB4427">
        <w:t>?</w:t>
      </w:r>
    </w:p>
    <w:p w14:paraId="17DF35C7" w14:textId="77777777" w:rsidR="00A40553" w:rsidRPr="00AB4427" w:rsidRDefault="00A40553" w:rsidP="00A40553">
      <w:pPr>
        <w:pStyle w:val="PMtextBullet"/>
      </w:pPr>
      <w:r w:rsidRPr="00AB4427">
        <w:t>Finally, if all else fails, then what other suitable tasks, with or without accommodation, are available in the entire facility?</w:t>
      </w:r>
    </w:p>
    <w:p w14:paraId="17DF35C8" w14:textId="77777777" w:rsidR="00A40553" w:rsidRPr="00AB4427" w:rsidRDefault="00A40553" w:rsidP="00A40553">
      <w:pPr>
        <w:pStyle w:val="PMhead"/>
      </w:pPr>
      <w:r w:rsidRPr="00AB4427">
        <w:t>Wages</w:t>
      </w:r>
    </w:p>
    <w:p w14:paraId="17DF35C9" w14:textId="72ED69FD" w:rsidR="00A40553" w:rsidRPr="00AB4427" w:rsidRDefault="00A40553" w:rsidP="00A40553">
      <w:pPr>
        <w:pStyle w:val="PMtext6"/>
        <w:rPr>
          <w:b w:val="0"/>
          <w:i w:val="0"/>
        </w:rPr>
      </w:pPr>
      <w:r w:rsidRPr="00AB4427">
        <w:rPr>
          <w:b w:val="0"/>
          <w:i w:val="0"/>
        </w:rPr>
        <w:t xml:space="preserve">While the employee is completely off work due to a workplace injury or illness, </w:t>
      </w:r>
      <w:r w:rsidR="009E7626" w:rsidRPr="00AB4427">
        <w:rPr>
          <w:b w:val="0"/>
          <w:i w:val="0"/>
        </w:rPr>
        <w:t>Workplace Safety and Insurance Board (</w:t>
      </w:r>
      <w:r w:rsidRPr="00AB4427">
        <w:rPr>
          <w:b w:val="0"/>
          <w:i w:val="0"/>
        </w:rPr>
        <w:t>WSIB</w:t>
      </w:r>
      <w:r w:rsidR="009E7626" w:rsidRPr="00AB4427">
        <w:rPr>
          <w:b w:val="0"/>
          <w:i w:val="0"/>
        </w:rPr>
        <w:t>)</w:t>
      </w:r>
      <w:r w:rsidRPr="00AB4427">
        <w:rPr>
          <w:b w:val="0"/>
          <w:i w:val="0"/>
        </w:rPr>
        <w:t xml:space="preserve"> must cover the percentage of the employee’s lost time wages</w:t>
      </w:r>
      <w:r w:rsidR="00EF5EEC" w:rsidRPr="00AB4427">
        <w:rPr>
          <w:b w:val="0"/>
          <w:i w:val="0"/>
        </w:rPr>
        <w:t xml:space="preserve">. </w:t>
      </w:r>
    </w:p>
    <w:p w14:paraId="17DF35CA" w14:textId="19081329" w:rsidR="00A40553" w:rsidRPr="00AB4427" w:rsidRDefault="00A40553" w:rsidP="00A40553">
      <w:pPr>
        <w:pStyle w:val="PMtext"/>
      </w:pPr>
      <w:r w:rsidRPr="00AB4427">
        <w:t xml:space="preserve">However, </w:t>
      </w:r>
      <w:r w:rsidRPr="00AB4427">
        <w:rPr>
          <w:rStyle w:val="PMtext6Char"/>
          <w:b w:val="0"/>
          <w:i w:val="0"/>
        </w:rPr>
        <w:t xml:space="preserve">upon </w:t>
      </w:r>
      <w:r w:rsidR="009E7626" w:rsidRPr="00AB4427">
        <w:rPr>
          <w:rStyle w:val="PMtext6Char"/>
          <w:b w:val="0"/>
          <w:i w:val="0"/>
        </w:rPr>
        <w:t>RTW</w:t>
      </w:r>
      <w:r w:rsidRPr="00AB4427">
        <w:t xml:space="preserve"> during this program the employee will receive their regular weekly wage from </w:t>
      </w:r>
      <w:r w:rsidR="003357E3" w:rsidRPr="00AB4427">
        <w:t>[</w:t>
      </w:r>
      <w:r w:rsidR="002C1A88" w:rsidRPr="00AB4427">
        <w:t>Employer/Organization Name</w:t>
      </w:r>
      <w:r w:rsidR="003357E3" w:rsidRPr="00AB4427">
        <w:t>]</w:t>
      </w:r>
      <w:r w:rsidRPr="00AB4427">
        <w:t xml:space="preserve">, up to their regular number of hours per week, </w:t>
      </w:r>
      <w:r w:rsidRPr="00AB4427">
        <w:rPr>
          <w:rStyle w:val="PMtext5Char"/>
          <w:u w:val="none"/>
        </w:rPr>
        <w:t>regardless of the hours worked</w:t>
      </w:r>
      <w:r w:rsidRPr="00AB4427">
        <w:t xml:space="preserve">. If this is a WSIB claim, then the </w:t>
      </w:r>
      <w:r w:rsidR="009E7626" w:rsidRPr="00AB4427">
        <w:t>employer</w:t>
      </w:r>
      <w:r w:rsidRPr="00AB4427">
        <w:t xml:space="preserve"> will inform the WSIB Claims Adjudicator of this </w:t>
      </w:r>
      <w:r w:rsidR="009E7626" w:rsidRPr="00AB4427">
        <w:t>RTW</w:t>
      </w:r>
      <w:r w:rsidRPr="00AB4427">
        <w:t xml:space="preserve"> plan and that </w:t>
      </w:r>
      <w:r w:rsidR="003357E3" w:rsidRPr="00AB4427">
        <w:t>[</w:t>
      </w:r>
      <w:r w:rsidR="002C1A88" w:rsidRPr="00AB4427">
        <w:t>Employer/Organization Name</w:t>
      </w:r>
      <w:r w:rsidR="003357E3" w:rsidRPr="00AB4427">
        <w:t>]</w:t>
      </w:r>
      <w:r w:rsidRPr="00AB4427">
        <w:t xml:space="preserve"> does not want to be reimbursed for any wages paid. Likewise, if the injured </w:t>
      </w:r>
      <w:r w:rsidR="00A165DB" w:rsidRPr="00AB4427">
        <w:t>employee</w:t>
      </w:r>
      <w:r w:rsidRPr="00AB4427">
        <w:t xml:space="preserve"> cannot continue with the program and must go off work ag</w:t>
      </w:r>
      <w:r w:rsidR="00C3290E" w:rsidRPr="00AB4427">
        <w:t xml:space="preserve">ain, then the </w:t>
      </w:r>
      <w:r w:rsidR="009E7626" w:rsidRPr="00AB4427">
        <w:t>employer</w:t>
      </w:r>
      <w:r w:rsidR="00C3290E" w:rsidRPr="00AB4427">
        <w:t xml:space="preserve"> </w:t>
      </w:r>
      <w:r w:rsidRPr="00AB4427">
        <w:t>will again immediately inform the</w:t>
      </w:r>
      <w:r w:rsidR="009E7626" w:rsidRPr="00AB4427">
        <w:t xml:space="preserve"> WSIB Claims Adjudicator</w:t>
      </w:r>
      <w:r w:rsidR="00EF5EEC" w:rsidRPr="00AB4427">
        <w:t xml:space="preserve">. </w:t>
      </w:r>
      <w:r w:rsidRPr="00AB4427">
        <w:t xml:space="preserve"> </w:t>
      </w:r>
    </w:p>
    <w:p w14:paraId="17DF35CB" w14:textId="77777777" w:rsidR="00A40553" w:rsidRPr="00AB4427" w:rsidRDefault="00A40553" w:rsidP="00A40553">
      <w:pPr>
        <w:pStyle w:val="PMhead"/>
      </w:pPr>
      <w:r w:rsidRPr="00AB4427">
        <w:t>Time Frames</w:t>
      </w:r>
    </w:p>
    <w:p w14:paraId="17DF35CC" w14:textId="712477A4" w:rsidR="00A40553" w:rsidRPr="00AB4427" w:rsidRDefault="00A40553" w:rsidP="00A40553">
      <w:pPr>
        <w:pStyle w:val="PMtext"/>
      </w:pPr>
      <w:r w:rsidRPr="00AB4427">
        <w:t xml:space="preserve">The RTW </w:t>
      </w:r>
      <w:r w:rsidR="009E7626" w:rsidRPr="00AB4427">
        <w:t xml:space="preserve">plan </w:t>
      </w:r>
      <w:r w:rsidRPr="00AB4427">
        <w:t>is for a set period of time. It can start on the same d</w:t>
      </w:r>
      <w:r w:rsidR="009E7626" w:rsidRPr="00AB4427">
        <w:t>ay as the injury and last from one</w:t>
      </w:r>
      <w:r w:rsidRPr="00AB4427">
        <w:t xml:space="preserve"> day to a maximum of 12 weeks</w:t>
      </w:r>
      <w:r w:rsidR="009E7626" w:rsidRPr="00AB4427">
        <w:t>. E</w:t>
      </w:r>
      <w:r w:rsidR="007E6299" w:rsidRPr="00AB4427">
        <w:t>xtensions are available if required</w:t>
      </w:r>
      <w:r w:rsidRPr="00AB4427">
        <w:t xml:space="preserve">. If medically possible, the employee is expected to perform tasks as outlined under the </w:t>
      </w:r>
      <w:r w:rsidR="009E7626" w:rsidRPr="00AB4427">
        <w:t>h</w:t>
      </w:r>
      <w:r w:rsidRPr="00AB4427">
        <w:t>ierarchy for the length of their regular shift, However, if it is recommended by the treating health practitioner that a gradual increase in daily hours of work is required to minimize the risk of re-injury, then a schedule can be set up within the maximum time frames outlined below. Please note that this is the maximum or worst-case scenario.</w:t>
      </w:r>
    </w:p>
    <w:p w14:paraId="17DF35CD" w14:textId="77777777" w:rsidR="00A40553" w:rsidRPr="00AB4427" w:rsidRDefault="00A40553" w:rsidP="00A40553">
      <w:pPr>
        <w:pStyle w:val="PM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40"/>
      </w:tblGrid>
      <w:tr w:rsidR="00A40553" w:rsidRPr="00AB4427" w14:paraId="17DF35D0" w14:textId="77777777" w:rsidTr="00C8231E">
        <w:tc>
          <w:tcPr>
            <w:tcW w:w="3060" w:type="dxa"/>
          </w:tcPr>
          <w:p w14:paraId="17DF35CE"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lastRenderedPageBreak/>
              <w:t>Number of Weeks</w:t>
            </w:r>
          </w:p>
        </w:tc>
        <w:tc>
          <w:tcPr>
            <w:tcW w:w="3240" w:type="dxa"/>
          </w:tcPr>
          <w:p w14:paraId="17DF35CF" w14:textId="77777777" w:rsidR="00A40553" w:rsidRPr="00AB4427" w:rsidRDefault="00A40553" w:rsidP="00496D31">
            <w:pPr>
              <w:pStyle w:val="PMtableHead"/>
              <w:tabs>
                <w:tab w:val="left" w:leader="dot" w:pos="6840"/>
              </w:tabs>
              <w:spacing w:before="60" w:after="60"/>
              <w:rPr>
                <w:sz w:val="20"/>
                <w:szCs w:val="20"/>
                <w:lang w:eastAsia="en-CA"/>
              </w:rPr>
            </w:pPr>
            <w:r w:rsidRPr="00AB4427">
              <w:rPr>
                <w:sz w:val="20"/>
                <w:szCs w:val="20"/>
                <w:lang w:eastAsia="en-CA"/>
              </w:rPr>
              <w:t>Hours per Day</w:t>
            </w:r>
          </w:p>
        </w:tc>
      </w:tr>
      <w:tr w:rsidR="00A40553" w:rsidRPr="00AB4427" w14:paraId="17DF35D3" w14:textId="77777777" w:rsidTr="00C8231E">
        <w:tc>
          <w:tcPr>
            <w:tcW w:w="3060" w:type="dxa"/>
          </w:tcPr>
          <w:p w14:paraId="17DF35D1"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1</w:t>
            </w:r>
          </w:p>
        </w:tc>
        <w:tc>
          <w:tcPr>
            <w:tcW w:w="3240" w:type="dxa"/>
          </w:tcPr>
          <w:p w14:paraId="17DF35D2"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2</w:t>
            </w:r>
          </w:p>
        </w:tc>
      </w:tr>
      <w:tr w:rsidR="00A40553" w:rsidRPr="00AB4427" w14:paraId="17DF35D6" w14:textId="77777777" w:rsidTr="00C8231E">
        <w:tc>
          <w:tcPr>
            <w:tcW w:w="3060" w:type="dxa"/>
          </w:tcPr>
          <w:p w14:paraId="17DF35D4"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2</w:t>
            </w:r>
          </w:p>
        </w:tc>
        <w:tc>
          <w:tcPr>
            <w:tcW w:w="3240" w:type="dxa"/>
          </w:tcPr>
          <w:p w14:paraId="17DF35D5"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3</w:t>
            </w:r>
          </w:p>
        </w:tc>
      </w:tr>
      <w:tr w:rsidR="00A40553" w:rsidRPr="00AB4427" w14:paraId="17DF35D9" w14:textId="77777777" w:rsidTr="00C8231E">
        <w:tc>
          <w:tcPr>
            <w:tcW w:w="3060" w:type="dxa"/>
          </w:tcPr>
          <w:p w14:paraId="17DF35D7"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3</w:t>
            </w:r>
          </w:p>
        </w:tc>
        <w:tc>
          <w:tcPr>
            <w:tcW w:w="3240" w:type="dxa"/>
          </w:tcPr>
          <w:p w14:paraId="17DF35D8"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4</w:t>
            </w:r>
          </w:p>
        </w:tc>
      </w:tr>
      <w:tr w:rsidR="00A40553" w:rsidRPr="00AB4427" w14:paraId="17DF35DC" w14:textId="77777777" w:rsidTr="00C8231E">
        <w:tc>
          <w:tcPr>
            <w:tcW w:w="3060" w:type="dxa"/>
          </w:tcPr>
          <w:p w14:paraId="17DF35DA"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4</w:t>
            </w:r>
          </w:p>
        </w:tc>
        <w:tc>
          <w:tcPr>
            <w:tcW w:w="3240" w:type="dxa"/>
          </w:tcPr>
          <w:p w14:paraId="17DF35DB"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4</w:t>
            </w:r>
          </w:p>
        </w:tc>
      </w:tr>
      <w:tr w:rsidR="00A40553" w:rsidRPr="00AB4427" w14:paraId="17DF35DF" w14:textId="77777777" w:rsidTr="00C8231E">
        <w:tc>
          <w:tcPr>
            <w:tcW w:w="3060" w:type="dxa"/>
          </w:tcPr>
          <w:p w14:paraId="17DF35DD"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5</w:t>
            </w:r>
          </w:p>
        </w:tc>
        <w:tc>
          <w:tcPr>
            <w:tcW w:w="3240" w:type="dxa"/>
          </w:tcPr>
          <w:p w14:paraId="17DF35DE"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5</w:t>
            </w:r>
          </w:p>
        </w:tc>
      </w:tr>
      <w:tr w:rsidR="00A40553" w:rsidRPr="00AB4427" w14:paraId="17DF35E2" w14:textId="77777777" w:rsidTr="00C8231E">
        <w:tc>
          <w:tcPr>
            <w:tcW w:w="3060" w:type="dxa"/>
          </w:tcPr>
          <w:p w14:paraId="17DF35E0"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6</w:t>
            </w:r>
          </w:p>
        </w:tc>
        <w:tc>
          <w:tcPr>
            <w:tcW w:w="3240" w:type="dxa"/>
          </w:tcPr>
          <w:p w14:paraId="17DF35E1"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6</w:t>
            </w:r>
          </w:p>
        </w:tc>
      </w:tr>
      <w:tr w:rsidR="00A40553" w:rsidRPr="00AB4427" w14:paraId="17DF35E5" w14:textId="77777777" w:rsidTr="00C8231E">
        <w:tc>
          <w:tcPr>
            <w:tcW w:w="3060" w:type="dxa"/>
          </w:tcPr>
          <w:p w14:paraId="17DF35E3"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7</w:t>
            </w:r>
          </w:p>
        </w:tc>
        <w:tc>
          <w:tcPr>
            <w:tcW w:w="3240" w:type="dxa"/>
          </w:tcPr>
          <w:p w14:paraId="17DF35E4"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7</w:t>
            </w:r>
          </w:p>
        </w:tc>
      </w:tr>
      <w:tr w:rsidR="00A40553" w:rsidRPr="00AB4427" w14:paraId="17DF35E8" w14:textId="77777777" w:rsidTr="00C8231E">
        <w:tc>
          <w:tcPr>
            <w:tcW w:w="3060" w:type="dxa"/>
          </w:tcPr>
          <w:p w14:paraId="17DF35E6"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8</w:t>
            </w:r>
          </w:p>
        </w:tc>
        <w:tc>
          <w:tcPr>
            <w:tcW w:w="3240" w:type="dxa"/>
          </w:tcPr>
          <w:p w14:paraId="17DF35E7" w14:textId="77777777" w:rsidR="00A40553" w:rsidRPr="00AB4427" w:rsidRDefault="00A40553" w:rsidP="00C8231E">
            <w:pPr>
              <w:pStyle w:val="PMtableText"/>
              <w:tabs>
                <w:tab w:val="left" w:leader="dot" w:pos="6840"/>
              </w:tabs>
              <w:rPr>
                <w:sz w:val="20"/>
                <w:szCs w:val="20"/>
                <w:lang w:eastAsia="en-CA"/>
              </w:rPr>
            </w:pPr>
            <w:r w:rsidRPr="00AB4427">
              <w:rPr>
                <w:sz w:val="20"/>
                <w:szCs w:val="20"/>
                <w:lang w:eastAsia="en-CA"/>
              </w:rPr>
              <w:t>8</w:t>
            </w:r>
          </w:p>
        </w:tc>
      </w:tr>
      <w:tr w:rsidR="00A40553" w:rsidRPr="00AB4427" w14:paraId="17DF35EB" w14:textId="77777777" w:rsidTr="00C8231E">
        <w:tc>
          <w:tcPr>
            <w:tcW w:w="3060" w:type="dxa"/>
          </w:tcPr>
          <w:p w14:paraId="17DF35E9" w14:textId="77777777" w:rsidR="00A40553" w:rsidRPr="00AB4427" w:rsidRDefault="00A40553" w:rsidP="00C8231E">
            <w:pPr>
              <w:pStyle w:val="PMtableText"/>
              <w:tabs>
                <w:tab w:val="left" w:leader="dot" w:pos="6840"/>
              </w:tabs>
              <w:rPr>
                <w:sz w:val="20"/>
                <w:szCs w:val="20"/>
                <w:lang w:eastAsia="en-CA"/>
              </w:rPr>
            </w:pPr>
          </w:p>
        </w:tc>
        <w:tc>
          <w:tcPr>
            <w:tcW w:w="3240" w:type="dxa"/>
          </w:tcPr>
          <w:p w14:paraId="17DF35EA" w14:textId="77777777" w:rsidR="00A40553" w:rsidRPr="00AB4427" w:rsidRDefault="00A40553" w:rsidP="00C8231E">
            <w:pPr>
              <w:pStyle w:val="PMtableText"/>
              <w:tabs>
                <w:tab w:val="left" w:leader="dot" w:pos="6840"/>
              </w:tabs>
              <w:rPr>
                <w:sz w:val="20"/>
                <w:szCs w:val="20"/>
                <w:lang w:eastAsia="en-CA"/>
              </w:rPr>
            </w:pPr>
          </w:p>
        </w:tc>
      </w:tr>
    </w:tbl>
    <w:p w14:paraId="6595618B" w14:textId="77777777" w:rsidR="006F6A30" w:rsidRPr="00AB4427" w:rsidRDefault="006F6A30" w:rsidP="006F6A30">
      <w:pPr>
        <w:pStyle w:val="PMtextbulletlist"/>
        <w:numPr>
          <w:ilvl w:val="0"/>
          <w:numId w:val="0"/>
        </w:numPr>
        <w:ind w:left="1080"/>
      </w:pPr>
    </w:p>
    <w:p w14:paraId="17DF35EC" w14:textId="77777777" w:rsidR="007E6299" w:rsidRPr="00AB4427" w:rsidRDefault="007E6299" w:rsidP="00501FDE">
      <w:pPr>
        <w:pStyle w:val="PMtextbulletlist"/>
        <w:numPr>
          <w:ilvl w:val="0"/>
          <w:numId w:val="25"/>
        </w:numPr>
      </w:pPr>
      <w:r w:rsidRPr="00AB4427">
        <w:t>12 weeks total program</w:t>
      </w:r>
    </w:p>
    <w:p w14:paraId="17DF35ED" w14:textId="2288E8D0" w:rsidR="00A40553" w:rsidRPr="00AB4427" w:rsidRDefault="009E7626" w:rsidP="00501FDE">
      <w:pPr>
        <w:pStyle w:val="PMtextbulletlist"/>
        <w:numPr>
          <w:ilvl w:val="0"/>
          <w:numId w:val="25"/>
        </w:numPr>
      </w:pPr>
      <w:r w:rsidRPr="00AB4427">
        <w:t>Four</w:t>
      </w:r>
      <w:r w:rsidR="00A40553" w:rsidRPr="00AB4427">
        <w:t xml:space="preserve"> weeks extension if required</w:t>
      </w:r>
    </w:p>
    <w:p w14:paraId="17DF35EE" w14:textId="77777777" w:rsidR="00A40553" w:rsidRPr="00AB4427" w:rsidRDefault="00A40553" w:rsidP="00A4055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rsidRPr="00AB4427" w14:paraId="17DF35F1" w14:textId="77777777" w:rsidTr="00C8231E">
        <w:tc>
          <w:tcPr>
            <w:tcW w:w="4428" w:type="dxa"/>
          </w:tcPr>
          <w:p w14:paraId="17DF35EF" w14:textId="77777777" w:rsidR="00A40553" w:rsidRPr="00AB4427" w:rsidRDefault="00A40553" w:rsidP="00C8231E">
            <w:pPr>
              <w:pStyle w:val="PMtableText"/>
            </w:pPr>
            <w:r w:rsidRPr="00AB4427">
              <w:t>Effective Date:</w:t>
            </w:r>
          </w:p>
        </w:tc>
        <w:tc>
          <w:tcPr>
            <w:tcW w:w="4428" w:type="dxa"/>
          </w:tcPr>
          <w:p w14:paraId="17DF35F0" w14:textId="215C6FC5" w:rsidR="00A40553" w:rsidRPr="00AB4427" w:rsidRDefault="00A40553" w:rsidP="00C8231E">
            <w:pPr>
              <w:pStyle w:val="PMtableText"/>
            </w:pPr>
          </w:p>
        </w:tc>
      </w:tr>
      <w:tr w:rsidR="00A40553" w:rsidRPr="00AB4427" w14:paraId="17DF35F4" w14:textId="77777777" w:rsidTr="00C8231E">
        <w:tc>
          <w:tcPr>
            <w:tcW w:w="4428" w:type="dxa"/>
          </w:tcPr>
          <w:p w14:paraId="17DF35F2" w14:textId="77777777" w:rsidR="00A40553" w:rsidRPr="00AB4427" w:rsidRDefault="00A40553" w:rsidP="00C8231E">
            <w:pPr>
              <w:pStyle w:val="PMtableText"/>
            </w:pPr>
            <w:r w:rsidRPr="00AB4427">
              <w:t>Revision Date:</w:t>
            </w:r>
          </w:p>
        </w:tc>
        <w:tc>
          <w:tcPr>
            <w:tcW w:w="4428" w:type="dxa"/>
          </w:tcPr>
          <w:p w14:paraId="17DF35F3" w14:textId="77777777" w:rsidR="00A40553" w:rsidRPr="00AB4427" w:rsidRDefault="00A40553" w:rsidP="00C8231E">
            <w:pPr>
              <w:pStyle w:val="PMtableText"/>
            </w:pPr>
          </w:p>
        </w:tc>
      </w:tr>
    </w:tbl>
    <w:p w14:paraId="17DF35F5" w14:textId="77777777" w:rsidR="00A40553" w:rsidRPr="00AB4427" w:rsidRDefault="00A40553" w:rsidP="00A40553">
      <w:pPr>
        <w:pStyle w:val="PMtext"/>
      </w:pPr>
    </w:p>
    <w:p w14:paraId="17DF35F6" w14:textId="77777777" w:rsidR="00D776EA" w:rsidRPr="00AB4427" w:rsidRDefault="00D776EA" w:rsidP="00D776EA">
      <w:pPr>
        <w:pStyle w:val="PMletterlogo"/>
      </w:pPr>
    </w:p>
    <w:p w14:paraId="17DF35F7" w14:textId="77777777" w:rsidR="00D776EA" w:rsidRPr="00AB4427" w:rsidRDefault="00D776EA" w:rsidP="00D776EA">
      <w:pPr>
        <w:pStyle w:val="PMtext"/>
      </w:pPr>
    </w:p>
    <w:p w14:paraId="17DF35F8" w14:textId="77777777" w:rsidR="00D776EA" w:rsidRPr="00AB4427" w:rsidRDefault="00D776EA" w:rsidP="00D776EA">
      <w:pPr>
        <w:pStyle w:val="PMtext"/>
      </w:pPr>
    </w:p>
    <w:p w14:paraId="17DF35F9" w14:textId="77777777" w:rsidR="00D776EA" w:rsidRPr="00AB4427" w:rsidRDefault="00D776EA" w:rsidP="00D776EA">
      <w:pPr>
        <w:pStyle w:val="PMtext"/>
      </w:pPr>
    </w:p>
    <w:p w14:paraId="17DF35FA" w14:textId="77777777" w:rsidR="00D776EA" w:rsidRPr="00AB4427" w:rsidRDefault="00D776EA" w:rsidP="00D776EA">
      <w:pPr>
        <w:pStyle w:val="PMtext"/>
        <w:jc w:val="center"/>
      </w:pPr>
    </w:p>
    <w:p w14:paraId="6B2DA742" w14:textId="77777777" w:rsidR="005406FB" w:rsidRPr="00AB4427" w:rsidRDefault="005406FB" w:rsidP="005406FB">
      <w:pPr>
        <w:pStyle w:val="PMsectionHead"/>
        <w:rPr>
          <w:rFonts w:cs="Arial"/>
        </w:rPr>
      </w:pPr>
      <w:bookmarkStart w:id="166" w:name="_Toc382223524"/>
      <w:bookmarkStart w:id="167" w:name="_Toc223449642"/>
      <w:bookmarkStart w:id="168" w:name="_Toc339010540"/>
      <w:bookmarkStart w:id="169" w:name="_Toc391293869"/>
      <w:bookmarkStart w:id="170" w:name="_Toc224568785"/>
      <w:r w:rsidRPr="00AB4427">
        <w:rPr>
          <w:rFonts w:cs="Arial"/>
        </w:rPr>
        <w:lastRenderedPageBreak/>
        <w:t>Safe Operating Procedures for Air Compressors</w:t>
      </w:r>
      <w:bookmarkEnd w:id="166"/>
      <w:bookmarkEnd w:id="167"/>
      <w:bookmarkEnd w:id="170"/>
    </w:p>
    <w:p w14:paraId="517679E6" w14:textId="77777777" w:rsidR="005406FB" w:rsidRPr="00AB4427" w:rsidRDefault="005406FB" w:rsidP="005406FB">
      <w:pPr>
        <w:pStyle w:val="PMhead"/>
        <w:rPr>
          <w:rFonts w:cs="Arial"/>
        </w:rPr>
      </w:pPr>
      <w:r w:rsidRPr="00AB4427">
        <w:rPr>
          <w:rFonts w:cs="Arial"/>
        </w:rPr>
        <w:t>Purpose</w:t>
      </w:r>
    </w:p>
    <w:p w14:paraId="492F4E30" w14:textId="3DB6045B" w:rsidR="005406FB" w:rsidRPr="00AB4427" w:rsidRDefault="005406FB" w:rsidP="005406FB">
      <w:pPr>
        <w:pStyle w:val="PMtext"/>
        <w:rPr>
          <w:rFonts w:cs="Arial"/>
        </w:rPr>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 th</w:t>
      </w:r>
      <w:r w:rsidRPr="00AB4427">
        <w:rPr>
          <w:rFonts w:cs="Arial"/>
        </w:rPr>
        <w:t>e stationary air compressor.</w:t>
      </w:r>
    </w:p>
    <w:p w14:paraId="36D754EA" w14:textId="5E9CA4EF" w:rsidR="005406FB" w:rsidRPr="00AB4427" w:rsidRDefault="00B578EA" w:rsidP="005406FB">
      <w:pPr>
        <w:pStyle w:val="PMhead"/>
        <w:rPr>
          <w:rFonts w:cs="Arial"/>
        </w:rPr>
      </w:pPr>
      <w:r w:rsidRPr="00AB4427">
        <w:rPr>
          <w:rFonts w:cs="Arial"/>
        </w:rPr>
        <w:t>Hazards</w:t>
      </w:r>
    </w:p>
    <w:p w14:paraId="7DE167CD" w14:textId="75AC0174" w:rsidR="005406FB" w:rsidRPr="00AB4427" w:rsidRDefault="005406FB" w:rsidP="005406FB">
      <w:pPr>
        <w:pStyle w:val="PMtext"/>
        <w:rPr>
          <w:rFonts w:cs="Arial"/>
        </w:rPr>
      </w:pPr>
      <w:r w:rsidRPr="00AB4427">
        <w:rPr>
          <w:rFonts w:cs="Arial"/>
        </w:rPr>
        <w:t>The following hazards can occur when using the air compressor:</w:t>
      </w:r>
    </w:p>
    <w:p w14:paraId="62C0C509" w14:textId="77777777" w:rsidR="005406FB" w:rsidRPr="00AB4427" w:rsidRDefault="005406FB" w:rsidP="005406FB">
      <w:pPr>
        <w:pStyle w:val="PMtextBullet"/>
        <w:rPr>
          <w:rFonts w:cs="Arial"/>
        </w:rPr>
      </w:pPr>
      <w:r w:rsidRPr="00AB4427">
        <w:rPr>
          <w:rFonts w:cs="Arial"/>
        </w:rPr>
        <w:t>Critical injury</w:t>
      </w:r>
    </w:p>
    <w:p w14:paraId="1EB92DCA" w14:textId="77777777" w:rsidR="005406FB" w:rsidRPr="00AB4427" w:rsidRDefault="005406FB" w:rsidP="005406FB">
      <w:pPr>
        <w:pStyle w:val="PMtextBullet"/>
        <w:rPr>
          <w:rFonts w:cs="Arial"/>
        </w:rPr>
      </w:pPr>
      <w:r w:rsidRPr="00AB4427">
        <w:rPr>
          <w:rFonts w:cs="Arial"/>
        </w:rPr>
        <w:t>Burns</w:t>
      </w:r>
    </w:p>
    <w:p w14:paraId="0DB6E889" w14:textId="77777777" w:rsidR="005406FB" w:rsidRPr="00AB4427" w:rsidRDefault="005406FB" w:rsidP="005406FB">
      <w:pPr>
        <w:pStyle w:val="PMtextBullet"/>
        <w:rPr>
          <w:rFonts w:cs="Arial"/>
        </w:rPr>
      </w:pPr>
      <w:r w:rsidRPr="00AB4427">
        <w:rPr>
          <w:rFonts w:cs="Arial"/>
        </w:rPr>
        <w:t>Entanglement</w:t>
      </w:r>
    </w:p>
    <w:p w14:paraId="65C697E1" w14:textId="0EBD7F50" w:rsidR="00B578EA" w:rsidRPr="00AB4427" w:rsidRDefault="00B578EA" w:rsidP="005406FB">
      <w:pPr>
        <w:pStyle w:val="PMtextBullet"/>
        <w:rPr>
          <w:rFonts w:cs="Arial"/>
        </w:rPr>
      </w:pPr>
      <w:r w:rsidRPr="00AB4427">
        <w:rPr>
          <w:rFonts w:cs="Arial"/>
        </w:rPr>
        <w:t>Hearing damage</w:t>
      </w:r>
    </w:p>
    <w:p w14:paraId="2A75DBAD" w14:textId="77777777" w:rsidR="00B578EA" w:rsidRPr="00AB4427" w:rsidRDefault="00B578EA" w:rsidP="00B578EA">
      <w:pPr>
        <w:pStyle w:val="PMtextBullet"/>
        <w:rPr>
          <w:rFonts w:cs="Arial"/>
        </w:rPr>
      </w:pPr>
      <w:r w:rsidRPr="00AB4427">
        <w:rPr>
          <w:rFonts w:cs="Arial"/>
        </w:rPr>
        <w:t>Electric shock</w:t>
      </w:r>
    </w:p>
    <w:p w14:paraId="3D037AC7" w14:textId="77777777" w:rsidR="005406FB" w:rsidRPr="00AB4427" w:rsidRDefault="005406FB" w:rsidP="005406FB">
      <w:pPr>
        <w:pStyle w:val="PMtextBullet"/>
        <w:rPr>
          <w:rFonts w:cs="Arial"/>
        </w:rPr>
      </w:pPr>
      <w:r w:rsidRPr="00AB4427">
        <w:rPr>
          <w:rFonts w:cs="Arial"/>
        </w:rPr>
        <w:t>Explosion from inadequate air pressure lines</w:t>
      </w:r>
    </w:p>
    <w:p w14:paraId="4F685EB1" w14:textId="77777777" w:rsidR="005406FB" w:rsidRPr="00AB4427" w:rsidRDefault="005406FB" w:rsidP="005406FB">
      <w:pPr>
        <w:pStyle w:val="PMhead"/>
        <w:rPr>
          <w:rFonts w:cs="Arial"/>
        </w:rPr>
      </w:pPr>
      <w:r w:rsidRPr="00AB4427">
        <w:rPr>
          <w:rFonts w:cs="Arial"/>
        </w:rPr>
        <w:t>Personal Protective Equipment</w:t>
      </w:r>
    </w:p>
    <w:p w14:paraId="5C61BD6F" w14:textId="77777777" w:rsidR="005406FB" w:rsidRPr="00AB4427" w:rsidRDefault="005406FB" w:rsidP="005406FB">
      <w:pPr>
        <w:pStyle w:val="PMtextBullet"/>
        <w:rPr>
          <w:rFonts w:cs="Arial"/>
        </w:rPr>
      </w:pPr>
      <w:r w:rsidRPr="00AB4427">
        <w:rPr>
          <w:rFonts w:cs="Arial"/>
        </w:rPr>
        <w:t>Safety footwear</w:t>
      </w:r>
    </w:p>
    <w:p w14:paraId="4764867C" w14:textId="77777777" w:rsidR="005406FB" w:rsidRPr="00AB4427" w:rsidRDefault="005406FB" w:rsidP="005406FB">
      <w:pPr>
        <w:pStyle w:val="PMtextBullet"/>
        <w:rPr>
          <w:rFonts w:cs="Arial"/>
        </w:rPr>
      </w:pPr>
      <w:r w:rsidRPr="00AB4427">
        <w:rPr>
          <w:rFonts w:cs="Arial"/>
        </w:rPr>
        <w:t>Eye protection</w:t>
      </w:r>
    </w:p>
    <w:p w14:paraId="2CAD31E7" w14:textId="77777777" w:rsidR="005406FB" w:rsidRPr="00AB4427" w:rsidRDefault="005406FB" w:rsidP="005406FB">
      <w:pPr>
        <w:pStyle w:val="PMtextBullet"/>
        <w:rPr>
          <w:rFonts w:cs="Arial"/>
        </w:rPr>
      </w:pPr>
      <w:r w:rsidRPr="00AB4427">
        <w:rPr>
          <w:rFonts w:cs="Arial"/>
        </w:rPr>
        <w:t xml:space="preserve">Hearing protection </w:t>
      </w:r>
    </w:p>
    <w:p w14:paraId="0B6037F3" w14:textId="77777777" w:rsidR="005406FB" w:rsidRPr="00AB4427" w:rsidRDefault="005406FB" w:rsidP="005406FB">
      <w:pPr>
        <w:pStyle w:val="PMhead"/>
        <w:rPr>
          <w:rFonts w:cs="Arial"/>
        </w:rPr>
      </w:pPr>
      <w:r w:rsidRPr="00AB4427">
        <w:rPr>
          <w:rFonts w:cs="Arial"/>
        </w:rPr>
        <w:t>Safe Operating Procedure</w:t>
      </w:r>
    </w:p>
    <w:p w14:paraId="6F2424F0" w14:textId="77777777" w:rsidR="00B578EA" w:rsidRPr="00AB4427" w:rsidRDefault="00B578EA" w:rsidP="00B578EA">
      <w:pPr>
        <w:pStyle w:val="PMtextBullet"/>
      </w:pPr>
      <w:r w:rsidRPr="00AB4427">
        <w:t>Complete a pre-use inspection. If any defects are noted, the equipment must be removed from service and the supervisor must be notified immediately to ensure equipment is repaired.</w:t>
      </w:r>
    </w:p>
    <w:p w14:paraId="58A9EE17" w14:textId="18122516" w:rsidR="00B578EA" w:rsidRPr="00AB4427" w:rsidRDefault="00B578EA" w:rsidP="00B578EA">
      <w:pPr>
        <w:pStyle w:val="PMtextBullet"/>
      </w:pPr>
      <w:r w:rsidRPr="00AB4427">
        <w:t xml:space="preserve">Operators must have </w:t>
      </w:r>
      <w:r w:rsidR="00131E98" w:rsidRPr="00AB4427">
        <w:t>reviewed</w:t>
      </w:r>
      <w:r w:rsidRPr="00AB4427">
        <w:t xml:space="preserve"> the operator’s manual</w:t>
      </w:r>
      <w:r w:rsidR="00131E98" w:rsidRPr="00AB4427">
        <w:t xml:space="preserve"> with the supervisor</w:t>
      </w:r>
      <w:r w:rsidRPr="00AB4427">
        <w:t>.</w:t>
      </w:r>
    </w:p>
    <w:p w14:paraId="0A1FDF92" w14:textId="77777777" w:rsidR="00B578EA" w:rsidRPr="00AB4427" w:rsidRDefault="00B578EA" w:rsidP="00B578EA">
      <w:pPr>
        <w:pStyle w:val="PMtextBullet"/>
      </w:pPr>
      <w:r w:rsidRPr="00AB4427">
        <w:t>Ensure operator’s manual for equipment is available to operators.</w:t>
      </w:r>
    </w:p>
    <w:p w14:paraId="03D09725" w14:textId="77777777" w:rsidR="00B578EA" w:rsidRPr="00AB4427" w:rsidRDefault="00B578EA" w:rsidP="00B578EA">
      <w:pPr>
        <w:pStyle w:val="PMtextBullet"/>
      </w:pPr>
      <w:r w:rsidRPr="00AB4427">
        <w:t>Ensure guards and shields are firmly in place and in good condition. Do not operate the equipment without appropriate guards, shields, plates and other safety protective devices in place.</w:t>
      </w:r>
    </w:p>
    <w:p w14:paraId="74431545" w14:textId="579834D0" w:rsidR="00B578EA" w:rsidRPr="00AB4427" w:rsidRDefault="008A5139" w:rsidP="00B578EA">
      <w:pPr>
        <w:pStyle w:val="PMtextBullet"/>
      </w:pPr>
      <w:r w:rsidRPr="00AB4427">
        <w:t>Ensure safety decals are legible</w:t>
      </w:r>
      <w:r w:rsidR="00B578EA" w:rsidRPr="00AB4427">
        <w:t xml:space="preserve">, order replacements if they are not. </w:t>
      </w:r>
    </w:p>
    <w:p w14:paraId="6166A2FB" w14:textId="683D9C92" w:rsidR="005406FB" w:rsidRPr="00AB4427" w:rsidRDefault="005406FB" w:rsidP="005406FB">
      <w:pPr>
        <w:pStyle w:val="PMtextBullet"/>
        <w:rPr>
          <w:rFonts w:cs="Arial"/>
        </w:rPr>
      </w:pPr>
      <w:r w:rsidRPr="00AB4427">
        <w:rPr>
          <w:rFonts w:cs="Arial"/>
        </w:rPr>
        <w:t>Ensure the equipment is used properly as per manufacturer’s directions.</w:t>
      </w:r>
    </w:p>
    <w:p w14:paraId="1A0504C8" w14:textId="77777777" w:rsidR="005406FB" w:rsidRPr="00AB4427" w:rsidRDefault="005406FB" w:rsidP="005406FB">
      <w:pPr>
        <w:pStyle w:val="PMtextBullet"/>
        <w:rPr>
          <w:rFonts w:cs="Arial"/>
        </w:rPr>
      </w:pPr>
      <w:r w:rsidRPr="00AB4427">
        <w:rPr>
          <w:rFonts w:cs="Arial"/>
        </w:rPr>
        <w:t>Do not bypass, modify or remove safety/relief valves.</w:t>
      </w:r>
    </w:p>
    <w:p w14:paraId="4D952D78" w14:textId="02B618E0" w:rsidR="005406FB" w:rsidRPr="00AB4427" w:rsidRDefault="005406FB" w:rsidP="005406FB">
      <w:pPr>
        <w:pStyle w:val="PMtextBullet"/>
        <w:rPr>
          <w:rFonts w:cs="Arial"/>
        </w:rPr>
      </w:pPr>
      <w:r w:rsidRPr="00AB4427">
        <w:rPr>
          <w:rFonts w:cs="Arial"/>
        </w:rPr>
        <w:t xml:space="preserve">The </w:t>
      </w:r>
      <w:r w:rsidR="00983BF1" w:rsidRPr="00AB4427">
        <w:rPr>
          <w:rFonts w:cs="Arial"/>
        </w:rPr>
        <w:t>equipment must</w:t>
      </w:r>
      <w:r w:rsidRPr="00AB4427">
        <w:rPr>
          <w:rFonts w:cs="Arial"/>
        </w:rPr>
        <w:t xml:space="preserve"> be bolted to a firm, level foundation.</w:t>
      </w:r>
    </w:p>
    <w:p w14:paraId="6EFE3300" w14:textId="2AAA9BE6" w:rsidR="005406FB" w:rsidRPr="00AB4427" w:rsidRDefault="005406FB" w:rsidP="005406FB">
      <w:pPr>
        <w:pStyle w:val="PMtextBullet"/>
        <w:rPr>
          <w:rFonts w:cs="Arial"/>
        </w:rPr>
      </w:pPr>
      <w:r w:rsidRPr="00AB4427">
        <w:rPr>
          <w:rFonts w:cs="Arial"/>
        </w:rPr>
        <w:t xml:space="preserve">Confirm there </w:t>
      </w:r>
      <w:r w:rsidR="00983BF1" w:rsidRPr="00AB4427">
        <w:rPr>
          <w:rFonts w:cs="Arial"/>
        </w:rPr>
        <w:t>are</w:t>
      </w:r>
      <w:r w:rsidRPr="00AB4427">
        <w:rPr>
          <w:rFonts w:cs="Arial"/>
        </w:rPr>
        <w:t xml:space="preserve"> at least 30 centimetres (12 inches) clearance from walls and any other objects for proper cooling air flow and accessibility.</w:t>
      </w:r>
    </w:p>
    <w:p w14:paraId="28F7821C" w14:textId="49770FD9" w:rsidR="005406FB" w:rsidRPr="00AB4427" w:rsidRDefault="005406FB" w:rsidP="005406FB">
      <w:pPr>
        <w:pStyle w:val="PMtextBullet"/>
        <w:rPr>
          <w:rFonts w:cs="Arial"/>
        </w:rPr>
      </w:pPr>
      <w:r w:rsidRPr="00AB4427">
        <w:rPr>
          <w:rFonts w:cs="Arial"/>
        </w:rPr>
        <w:t>Never operate in temperatures below -6.6ºC (20ºF) or above 51.0ºC (125ºF).</w:t>
      </w:r>
    </w:p>
    <w:p w14:paraId="3A47306F" w14:textId="7B600DF2" w:rsidR="005406FB" w:rsidRPr="00AB4427" w:rsidRDefault="005406FB" w:rsidP="005406FB">
      <w:pPr>
        <w:pStyle w:val="PMtextBullet"/>
        <w:rPr>
          <w:rFonts w:cs="Arial"/>
        </w:rPr>
      </w:pPr>
      <w:r w:rsidRPr="00AB4427">
        <w:rPr>
          <w:rFonts w:cs="Arial"/>
        </w:rPr>
        <w:lastRenderedPageBreak/>
        <w:t>Do not use plastic pipe, rubber hose or lead-tin soldered joints anywhere in the compressed air system.</w:t>
      </w:r>
    </w:p>
    <w:p w14:paraId="5819D802" w14:textId="77777777" w:rsidR="005406FB" w:rsidRPr="00AB4427" w:rsidRDefault="005406FB" w:rsidP="005406FB">
      <w:pPr>
        <w:pStyle w:val="PMtextBullet"/>
        <w:rPr>
          <w:rFonts w:cs="Arial"/>
        </w:rPr>
      </w:pPr>
      <w:r w:rsidRPr="00AB4427">
        <w:rPr>
          <w:rFonts w:cs="Arial"/>
        </w:rPr>
        <w:t>Use only suitable air handling parts acceptable for pressure of not less than the maximum allowable working pressure of the unit.</w:t>
      </w:r>
    </w:p>
    <w:p w14:paraId="72809BB7" w14:textId="48C1663F" w:rsidR="005406FB" w:rsidRPr="00AB4427" w:rsidRDefault="005406FB" w:rsidP="005406FB">
      <w:pPr>
        <w:pStyle w:val="PMtextBullet"/>
        <w:rPr>
          <w:rFonts w:cs="Arial"/>
        </w:rPr>
      </w:pPr>
      <w:r w:rsidRPr="00AB4427">
        <w:rPr>
          <w:rFonts w:cs="Arial"/>
        </w:rPr>
        <w:t>Do not operate the equipment in wet conditions.</w:t>
      </w:r>
    </w:p>
    <w:p w14:paraId="4AE2B743" w14:textId="77777777" w:rsidR="005406FB" w:rsidRPr="00AB4427" w:rsidRDefault="005406FB" w:rsidP="005406FB">
      <w:pPr>
        <w:pStyle w:val="PMtextBullet"/>
        <w:rPr>
          <w:rFonts w:cs="Arial"/>
        </w:rPr>
      </w:pPr>
      <w:r w:rsidRPr="00AB4427">
        <w:rPr>
          <w:rFonts w:cs="Arial"/>
        </w:rPr>
        <w:t>Confirm the air line connections are secure prior to starting unit.</w:t>
      </w:r>
    </w:p>
    <w:p w14:paraId="769D61E0" w14:textId="77777777" w:rsidR="005406FB" w:rsidRPr="00AB4427" w:rsidRDefault="005406FB" w:rsidP="005406FB">
      <w:pPr>
        <w:pStyle w:val="PMtextBullet"/>
        <w:rPr>
          <w:rFonts w:cs="Arial"/>
        </w:rPr>
      </w:pPr>
      <w:r w:rsidRPr="00AB4427">
        <w:rPr>
          <w:rFonts w:cs="Arial"/>
        </w:rPr>
        <w:t>Unit must be connected to properly grounded circuit.</w:t>
      </w:r>
    </w:p>
    <w:p w14:paraId="0EC0B4BB" w14:textId="77777777" w:rsidR="005406FB" w:rsidRPr="00AB4427" w:rsidRDefault="005406FB" w:rsidP="005406FB">
      <w:pPr>
        <w:pStyle w:val="PMtextBullet"/>
        <w:rPr>
          <w:rFonts w:cs="Arial"/>
        </w:rPr>
      </w:pPr>
      <w:r w:rsidRPr="00AB4427">
        <w:rPr>
          <w:rFonts w:cs="Arial"/>
        </w:rPr>
        <w:t>Do not direct air stream at the body.</w:t>
      </w:r>
    </w:p>
    <w:p w14:paraId="11E2220F" w14:textId="77777777" w:rsidR="005406FB" w:rsidRPr="00AB4427" w:rsidRDefault="005406FB" w:rsidP="005406FB">
      <w:pPr>
        <w:pStyle w:val="PMtextBullet"/>
        <w:rPr>
          <w:rFonts w:cs="Arial"/>
        </w:rPr>
      </w:pPr>
      <w:r w:rsidRPr="00AB4427">
        <w:rPr>
          <w:rFonts w:cs="Arial"/>
        </w:rPr>
        <w:t>Drain tank daily or after each use.</w:t>
      </w:r>
    </w:p>
    <w:p w14:paraId="2B414ECD" w14:textId="65D3D64C" w:rsidR="005406FB" w:rsidRPr="00AB4427" w:rsidRDefault="005406FB" w:rsidP="005406FB">
      <w:pPr>
        <w:pStyle w:val="PMtextBullet"/>
        <w:rPr>
          <w:rFonts w:cs="Arial"/>
        </w:rPr>
      </w:pPr>
      <w:r w:rsidRPr="00AB4427">
        <w:rPr>
          <w:rFonts w:cs="Arial"/>
        </w:rPr>
        <w:t>Disconnect power and bleed the pressure from the tank before servicing</w:t>
      </w:r>
      <w:r w:rsidR="00EF5EEC" w:rsidRPr="00AB4427">
        <w:rPr>
          <w:rFonts w:cs="Arial"/>
        </w:rPr>
        <w:t xml:space="preserve">. </w:t>
      </w:r>
      <w:r w:rsidRPr="00AB4427">
        <w:rPr>
          <w:rFonts w:cs="Arial"/>
        </w:rPr>
        <w:t xml:space="preserve">Use proper </w:t>
      </w:r>
      <w:r w:rsidR="00E53559" w:rsidRPr="00AB4427">
        <w:rPr>
          <w:rFonts w:cs="Arial"/>
        </w:rPr>
        <w:t>l</w:t>
      </w:r>
      <w:r w:rsidRPr="00AB4427">
        <w:rPr>
          <w:rFonts w:cs="Arial"/>
        </w:rPr>
        <w:t xml:space="preserve">ockout </w:t>
      </w:r>
      <w:r w:rsidR="00E53559" w:rsidRPr="00AB4427">
        <w:rPr>
          <w:rFonts w:cs="Arial"/>
        </w:rPr>
        <w:t>t</w:t>
      </w:r>
      <w:r w:rsidRPr="00AB4427">
        <w:rPr>
          <w:rFonts w:cs="Arial"/>
        </w:rPr>
        <w:t xml:space="preserve">agout </w:t>
      </w:r>
      <w:r w:rsidR="00E53559" w:rsidRPr="00AB4427">
        <w:rPr>
          <w:rFonts w:cs="Arial"/>
        </w:rPr>
        <w:t>p</w:t>
      </w:r>
      <w:r w:rsidRPr="00AB4427">
        <w:rPr>
          <w:rFonts w:cs="Arial"/>
        </w:rPr>
        <w:t>rocedures.</w:t>
      </w:r>
    </w:p>
    <w:p w14:paraId="0378CE8A" w14:textId="20122F29" w:rsidR="005406FB" w:rsidRPr="00AB4427" w:rsidRDefault="005406FB" w:rsidP="005406FB">
      <w:pPr>
        <w:pStyle w:val="PMtextBullet"/>
        <w:rPr>
          <w:rFonts w:cs="Arial"/>
        </w:rPr>
      </w:pPr>
      <w:r w:rsidRPr="00AB4427">
        <w:rPr>
          <w:rFonts w:cs="Arial"/>
        </w:rPr>
        <w:t xml:space="preserve">Allow </w:t>
      </w:r>
      <w:r w:rsidR="00B578EA" w:rsidRPr="00AB4427">
        <w:rPr>
          <w:rFonts w:cs="Arial"/>
        </w:rPr>
        <w:t>equipment</w:t>
      </w:r>
      <w:r w:rsidRPr="00AB4427">
        <w:rPr>
          <w:rFonts w:cs="Arial"/>
        </w:rPr>
        <w:t xml:space="preserve"> to cool before servicing.</w:t>
      </w:r>
    </w:p>
    <w:p w14:paraId="4C984339" w14:textId="6DE2B4CC" w:rsidR="005406FB" w:rsidRPr="00AB4427" w:rsidRDefault="005406FB" w:rsidP="005406FB">
      <w:pPr>
        <w:pStyle w:val="PMtextBullet"/>
        <w:rPr>
          <w:rFonts w:cs="Arial"/>
        </w:rPr>
      </w:pPr>
      <w:r w:rsidRPr="00AB4427">
        <w:rPr>
          <w:rFonts w:cs="Arial"/>
        </w:rPr>
        <w:t xml:space="preserve">Always store the </w:t>
      </w:r>
      <w:r w:rsidR="00B578EA" w:rsidRPr="00AB4427">
        <w:rPr>
          <w:rFonts w:cs="Arial"/>
        </w:rPr>
        <w:t>air compressor</w:t>
      </w:r>
      <w:r w:rsidRPr="00AB4427">
        <w:rPr>
          <w:rFonts w:cs="Arial"/>
        </w:rPr>
        <w:t xml:space="preserve"> indoors.</w:t>
      </w:r>
    </w:p>
    <w:p w14:paraId="1C79079D" w14:textId="77777777" w:rsidR="00B578EA" w:rsidRPr="00AB4427" w:rsidRDefault="005406FB" w:rsidP="00B578EA">
      <w:pPr>
        <w:pStyle w:val="PMtextBullet"/>
        <w:numPr>
          <w:ilvl w:val="0"/>
          <w:numId w:val="11"/>
        </w:numPr>
      </w:pPr>
      <w:r w:rsidRPr="00AB4427">
        <w:rPr>
          <w:rFonts w:cs="Arial"/>
        </w:rPr>
        <w:t>Any service and inspection must be performed by an adequately qualified technician (TSSA licensed).</w:t>
      </w:r>
      <w:r w:rsidR="00B578EA" w:rsidRPr="00AB4427">
        <w:t xml:space="preserve"> </w:t>
      </w:r>
    </w:p>
    <w:p w14:paraId="3F6CBD35" w14:textId="77777777" w:rsidR="00B578EA" w:rsidRPr="00AB4427" w:rsidRDefault="00B578EA" w:rsidP="00B578EA">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4BDBDF40" w14:textId="77777777" w:rsidR="005406FB" w:rsidRPr="00AB4427" w:rsidRDefault="005406FB" w:rsidP="005406FB">
      <w:pPr>
        <w:pStyle w:val="PMhead"/>
        <w:rPr>
          <w:rFonts w:cs="Arial"/>
        </w:rPr>
      </w:pPr>
      <w:r w:rsidRPr="00AB4427">
        <w:rPr>
          <w:rFonts w:cs="Arial"/>
        </w:rPr>
        <w:t>Additional Resources</w:t>
      </w:r>
    </w:p>
    <w:p w14:paraId="4D1082ED" w14:textId="4F4968AF" w:rsidR="005406FB" w:rsidRPr="00AB4427" w:rsidRDefault="005406FB" w:rsidP="005406FB">
      <w:pPr>
        <w:pStyle w:val="PMtext"/>
        <w:rPr>
          <w:rFonts w:cs="Arial"/>
          <w:lang w:val="en-CA"/>
        </w:rPr>
      </w:pPr>
      <w:r w:rsidRPr="00AB4427">
        <w:rPr>
          <w:rFonts w:cs="Arial"/>
          <w:lang w:val="en-CA"/>
        </w:rPr>
        <w:t>SOP for Air Tools</w:t>
      </w:r>
    </w:p>
    <w:p w14:paraId="0D7B8E6D" w14:textId="77777777" w:rsidR="005406FB" w:rsidRPr="00AB4427" w:rsidRDefault="005406FB" w:rsidP="005406FB">
      <w:pPr>
        <w:pStyle w:val="PMhead"/>
        <w:rPr>
          <w:rFonts w:cs="Arial"/>
          <w:lang w:val="fr-CA"/>
        </w:rPr>
      </w:pPr>
      <w:r w:rsidRPr="00AB4427">
        <w:rPr>
          <w:rFonts w:cs="Arial"/>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406FB" w:rsidRPr="00AB4427" w14:paraId="003EE98A" w14:textId="77777777" w:rsidTr="00546139">
        <w:tc>
          <w:tcPr>
            <w:tcW w:w="4428" w:type="dxa"/>
          </w:tcPr>
          <w:p w14:paraId="58139448" w14:textId="77777777" w:rsidR="005406FB" w:rsidRPr="00AB4427" w:rsidRDefault="005406FB" w:rsidP="00546139">
            <w:pPr>
              <w:pStyle w:val="PMtableText"/>
              <w:tabs>
                <w:tab w:val="left" w:leader="dot" w:pos="6840"/>
              </w:tabs>
              <w:rPr>
                <w:rFonts w:cs="Arial"/>
                <w:szCs w:val="20"/>
                <w:lang w:eastAsia="en-CA"/>
              </w:rPr>
            </w:pPr>
            <w:r w:rsidRPr="00AB4427">
              <w:rPr>
                <w:rFonts w:cs="Arial"/>
                <w:szCs w:val="20"/>
                <w:lang w:eastAsia="en-CA"/>
              </w:rPr>
              <w:t>Effective Date:</w:t>
            </w:r>
          </w:p>
        </w:tc>
        <w:tc>
          <w:tcPr>
            <w:tcW w:w="4428" w:type="dxa"/>
          </w:tcPr>
          <w:p w14:paraId="022C8034" w14:textId="7A71C194" w:rsidR="005406FB" w:rsidRPr="00AB4427" w:rsidRDefault="005406FB" w:rsidP="00546139">
            <w:pPr>
              <w:pStyle w:val="PMtableText"/>
              <w:tabs>
                <w:tab w:val="left" w:leader="dot" w:pos="6840"/>
              </w:tabs>
              <w:rPr>
                <w:rFonts w:cs="Arial"/>
                <w:szCs w:val="20"/>
                <w:lang w:eastAsia="en-CA"/>
              </w:rPr>
            </w:pPr>
          </w:p>
        </w:tc>
      </w:tr>
      <w:tr w:rsidR="005406FB" w:rsidRPr="00AB4427" w14:paraId="0C2ECCC1" w14:textId="77777777" w:rsidTr="00546139">
        <w:tc>
          <w:tcPr>
            <w:tcW w:w="4428" w:type="dxa"/>
          </w:tcPr>
          <w:p w14:paraId="089211C7" w14:textId="77777777" w:rsidR="005406FB" w:rsidRPr="00AB4427" w:rsidRDefault="005406FB" w:rsidP="00546139">
            <w:pPr>
              <w:pStyle w:val="PMtableText"/>
              <w:tabs>
                <w:tab w:val="left" w:leader="dot" w:pos="6840"/>
              </w:tabs>
              <w:rPr>
                <w:rFonts w:cs="Arial"/>
                <w:szCs w:val="20"/>
                <w:lang w:eastAsia="en-CA"/>
              </w:rPr>
            </w:pPr>
            <w:r w:rsidRPr="00AB4427">
              <w:rPr>
                <w:rFonts w:cs="Arial"/>
                <w:szCs w:val="20"/>
                <w:lang w:eastAsia="en-CA"/>
              </w:rPr>
              <w:t>Revision Date:</w:t>
            </w:r>
          </w:p>
        </w:tc>
        <w:tc>
          <w:tcPr>
            <w:tcW w:w="4428" w:type="dxa"/>
          </w:tcPr>
          <w:p w14:paraId="66C0C412" w14:textId="77777777" w:rsidR="005406FB" w:rsidRPr="00AB4427" w:rsidRDefault="005406FB" w:rsidP="00546139">
            <w:pPr>
              <w:pStyle w:val="PMtableText"/>
              <w:tabs>
                <w:tab w:val="left" w:leader="dot" w:pos="6840"/>
              </w:tabs>
              <w:rPr>
                <w:rFonts w:cs="Arial"/>
                <w:szCs w:val="20"/>
                <w:lang w:eastAsia="en-CA"/>
              </w:rPr>
            </w:pPr>
          </w:p>
        </w:tc>
      </w:tr>
    </w:tbl>
    <w:p w14:paraId="1639D6BB" w14:textId="5D06E8FF" w:rsidR="00380FE6" w:rsidRPr="00AB4427" w:rsidRDefault="00380FE6" w:rsidP="00380FE6">
      <w:pPr>
        <w:pStyle w:val="PMsectionHead"/>
      </w:pPr>
      <w:bookmarkStart w:id="171" w:name="_Toc387329459"/>
      <w:bookmarkStart w:id="172" w:name="_Toc223449643"/>
      <w:bookmarkStart w:id="173" w:name="_Toc390092267"/>
      <w:bookmarkStart w:id="174" w:name="_Toc224568786"/>
      <w:r w:rsidRPr="00AB4427">
        <w:lastRenderedPageBreak/>
        <w:t>Safe Operating Procedures for Air Tool</w:t>
      </w:r>
      <w:bookmarkEnd w:id="171"/>
      <w:r w:rsidRPr="00AB4427">
        <w:t>s</w:t>
      </w:r>
      <w:bookmarkEnd w:id="172"/>
      <w:bookmarkEnd w:id="174"/>
    </w:p>
    <w:p w14:paraId="43EF7D67" w14:textId="77777777" w:rsidR="00380FE6" w:rsidRPr="00AB4427" w:rsidRDefault="00380FE6" w:rsidP="00380FE6">
      <w:pPr>
        <w:pStyle w:val="PMhead"/>
      </w:pPr>
      <w:r w:rsidRPr="00AB4427">
        <w:t>Purpose</w:t>
      </w:r>
    </w:p>
    <w:p w14:paraId="55AABE78" w14:textId="174BF77F" w:rsidR="00380FE6" w:rsidRPr="00AB4427" w:rsidRDefault="00380FE6" w:rsidP="00380FE6">
      <w:pPr>
        <w:pStyle w:val="PMtext"/>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 air tools and other pressurized equipment.</w:t>
      </w:r>
    </w:p>
    <w:p w14:paraId="1259EA92" w14:textId="03ACFD0F" w:rsidR="00380FE6" w:rsidRPr="00AB4427" w:rsidRDefault="00B578EA" w:rsidP="00380FE6">
      <w:pPr>
        <w:pStyle w:val="PMhead"/>
      </w:pPr>
      <w:r w:rsidRPr="00AB4427">
        <w:t>Hazards</w:t>
      </w:r>
    </w:p>
    <w:p w14:paraId="1E88A8E0" w14:textId="3F2BC34E" w:rsidR="00380FE6" w:rsidRPr="00AB4427" w:rsidRDefault="00380FE6" w:rsidP="00380FE6">
      <w:pPr>
        <w:pStyle w:val="PMtext"/>
      </w:pPr>
      <w:r w:rsidRPr="00AB4427">
        <w:t>The following hazards can occur when using air tools and other pressurized equipment:</w:t>
      </w:r>
    </w:p>
    <w:p w14:paraId="101185BB" w14:textId="2E5E34BE" w:rsidR="00380FE6" w:rsidRPr="00AB4427" w:rsidRDefault="00380FE6" w:rsidP="00380FE6">
      <w:pPr>
        <w:pStyle w:val="PMtextBullet"/>
      </w:pPr>
      <w:r w:rsidRPr="00AB4427">
        <w:t>Eye injury</w:t>
      </w:r>
    </w:p>
    <w:p w14:paraId="0B440DDC" w14:textId="77777777" w:rsidR="00380FE6" w:rsidRPr="00AB4427" w:rsidRDefault="00380FE6" w:rsidP="00380FE6">
      <w:pPr>
        <w:pStyle w:val="PMtextBullet"/>
      </w:pPr>
      <w:r w:rsidRPr="00AB4427">
        <w:t>Burns</w:t>
      </w:r>
    </w:p>
    <w:p w14:paraId="16C9DB1C" w14:textId="43364D2F" w:rsidR="00B578EA" w:rsidRPr="00AB4427" w:rsidRDefault="00B578EA" w:rsidP="00380FE6">
      <w:pPr>
        <w:pStyle w:val="PMtextBullet"/>
      </w:pPr>
      <w:r w:rsidRPr="00AB4427">
        <w:t>Hearing damage</w:t>
      </w:r>
    </w:p>
    <w:p w14:paraId="58E779BE" w14:textId="4A888E85" w:rsidR="00B578EA" w:rsidRPr="00AB4427" w:rsidRDefault="00467546" w:rsidP="00380FE6">
      <w:pPr>
        <w:pStyle w:val="PMtextBullet"/>
      </w:pPr>
      <w:r w:rsidRPr="00AB4427">
        <w:t>Musculoskeletal disorder</w:t>
      </w:r>
    </w:p>
    <w:p w14:paraId="58628E4A" w14:textId="57F98DD7" w:rsidR="00380FE6" w:rsidRPr="00AB4427" w:rsidRDefault="00380FE6" w:rsidP="00380FE6">
      <w:pPr>
        <w:pStyle w:val="PMtextBullet"/>
      </w:pPr>
      <w:r w:rsidRPr="00AB4427">
        <w:t>Compressed air</w:t>
      </w:r>
    </w:p>
    <w:p w14:paraId="4CD469DE" w14:textId="77777777" w:rsidR="00380FE6" w:rsidRPr="00AB4427" w:rsidRDefault="00380FE6" w:rsidP="00380FE6">
      <w:pPr>
        <w:pStyle w:val="PMhead"/>
      </w:pPr>
      <w:r w:rsidRPr="00AB4427">
        <w:t>Personal Protective Equipment</w:t>
      </w:r>
    </w:p>
    <w:p w14:paraId="79DDF80D" w14:textId="77777777" w:rsidR="00380FE6" w:rsidRPr="00AB4427" w:rsidRDefault="00380FE6" w:rsidP="00380FE6">
      <w:pPr>
        <w:pStyle w:val="PMtextBullet"/>
      </w:pPr>
      <w:r w:rsidRPr="00AB4427">
        <w:t>Safety footwear</w:t>
      </w:r>
    </w:p>
    <w:p w14:paraId="0BEE454A" w14:textId="15E295EF" w:rsidR="00380FE6" w:rsidRPr="00AB4427" w:rsidRDefault="00B578EA" w:rsidP="00380FE6">
      <w:pPr>
        <w:pStyle w:val="PMtextBullet"/>
      </w:pPr>
      <w:r w:rsidRPr="00AB4427">
        <w:t xml:space="preserve">Eye protection </w:t>
      </w:r>
    </w:p>
    <w:p w14:paraId="3D97C065" w14:textId="3FE9CC43" w:rsidR="00380FE6" w:rsidRPr="00AB4427" w:rsidRDefault="00380FE6" w:rsidP="00380FE6">
      <w:pPr>
        <w:pStyle w:val="PMtextBullet"/>
      </w:pPr>
      <w:r w:rsidRPr="00AB4427">
        <w:t>Hearing protection</w:t>
      </w:r>
    </w:p>
    <w:p w14:paraId="01BCB9E9" w14:textId="77777777" w:rsidR="00380FE6" w:rsidRPr="00AB4427" w:rsidRDefault="00380FE6" w:rsidP="00380FE6">
      <w:pPr>
        <w:pStyle w:val="PMhead"/>
      </w:pPr>
      <w:r w:rsidRPr="00AB4427">
        <w:t>Safe Operating Procedure</w:t>
      </w:r>
    </w:p>
    <w:p w14:paraId="309EA980" w14:textId="77777777" w:rsidR="00B578EA" w:rsidRPr="00AB4427" w:rsidRDefault="00B578EA" w:rsidP="00B578EA">
      <w:pPr>
        <w:pStyle w:val="PMtextBullet"/>
      </w:pPr>
      <w:r w:rsidRPr="00AB4427">
        <w:t>Complete a pre-use inspection. If any defects are noted, the equipment must be removed from service and the supervisor must be notified immediately to ensure equipment is repaired.</w:t>
      </w:r>
    </w:p>
    <w:p w14:paraId="51D950E7" w14:textId="3971D993" w:rsidR="00B578EA" w:rsidRPr="00AB4427" w:rsidRDefault="00B578EA" w:rsidP="00B578EA">
      <w:pPr>
        <w:pStyle w:val="PMtextBullet"/>
      </w:pPr>
      <w:r w:rsidRPr="00AB4427">
        <w:t xml:space="preserve">Operators must have </w:t>
      </w:r>
      <w:r w:rsidR="0083347E" w:rsidRPr="00AB4427">
        <w:t>reviewed the operator’s manual with the supervisor</w:t>
      </w:r>
      <w:r w:rsidRPr="00AB4427">
        <w:t>.</w:t>
      </w:r>
    </w:p>
    <w:p w14:paraId="1901955C" w14:textId="77777777" w:rsidR="00B578EA" w:rsidRPr="00AB4427" w:rsidRDefault="00B578EA" w:rsidP="00B578EA">
      <w:pPr>
        <w:pStyle w:val="PMtextBullet"/>
      </w:pPr>
      <w:r w:rsidRPr="00AB4427">
        <w:t>Ensure operator’s manual for equipment is available to operators.</w:t>
      </w:r>
    </w:p>
    <w:p w14:paraId="6CCBA7B6" w14:textId="77777777" w:rsidR="00B578EA" w:rsidRPr="00AB4427" w:rsidRDefault="00B578EA" w:rsidP="00B578EA">
      <w:pPr>
        <w:pStyle w:val="PMtextBullet"/>
      </w:pPr>
      <w:r w:rsidRPr="00AB4427">
        <w:t>Ensure guards and shields are firmly in place and in good condition. Do not operate the equipment without appropriate guards, shields, plates and other safety protective devices in place.</w:t>
      </w:r>
    </w:p>
    <w:p w14:paraId="5BEDE149" w14:textId="76AB2455" w:rsidR="00B578EA" w:rsidRPr="00AB4427" w:rsidRDefault="008A5139" w:rsidP="00B578EA">
      <w:pPr>
        <w:pStyle w:val="PMtextBullet"/>
      </w:pPr>
      <w:r w:rsidRPr="00AB4427">
        <w:t>Ensure safety decals are legible</w:t>
      </w:r>
      <w:r w:rsidR="00B578EA" w:rsidRPr="00AB4427">
        <w:t xml:space="preserve">, order replacements if they are not. </w:t>
      </w:r>
    </w:p>
    <w:p w14:paraId="4FE88436" w14:textId="77777777" w:rsidR="00B578EA" w:rsidRPr="00AB4427" w:rsidRDefault="00B578EA" w:rsidP="00B578EA">
      <w:pPr>
        <w:pStyle w:val="PMtextBullet"/>
        <w:rPr>
          <w:rFonts w:cs="Arial"/>
        </w:rPr>
      </w:pPr>
      <w:r w:rsidRPr="00AB4427">
        <w:rPr>
          <w:rFonts w:cs="Arial"/>
        </w:rPr>
        <w:t>Ensure the equipment is used properly as per manufacturer’s directions.</w:t>
      </w:r>
    </w:p>
    <w:p w14:paraId="4034E39B" w14:textId="77777777" w:rsidR="00380FE6" w:rsidRPr="00AB4427" w:rsidRDefault="00380FE6" w:rsidP="00380FE6">
      <w:pPr>
        <w:pStyle w:val="PMtextBullet"/>
      </w:pPr>
      <w:r w:rsidRPr="00AB4427">
        <w:t>Ensure that tools are maintained and used properly as per manufacturer’s directions</w:t>
      </w:r>
    </w:p>
    <w:p w14:paraId="480C817C" w14:textId="635F25BA" w:rsidR="00380FE6" w:rsidRPr="00AB4427" w:rsidRDefault="00380FE6" w:rsidP="00380FE6">
      <w:pPr>
        <w:pStyle w:val="PMtextBullet"/>
      </w:pPr>
      <w:r w:rsidRPr="00AB4427">
        <w:t>Maintain the tools clean and dry. Moisture and corrosive fumes can damage</w:t>
      </w:r>
      <w:r w:rsidR="00983BF1" w:rsidRPr="00AB4427">
        <w:t xml:space="preserve"> </w:t>
      </w:r>
      <w:r w:rsidRPr="00AB4427">
        <w:t>tool</w:t>
      </w:r>
      <w:r w:rsidR="00B578EA" w:rsidRPr="00AB4427">
        <w:t>s.</w:t>
      </w:r>
    </w:p>
    <w:p w14:paraId="22D04A2A" w14:textId="56CA0CAF" w:rsidR="00380FE6" w:rsidRPr="00AB4427" w:rsidRDefault="00380FE6" w:rsidP="00380FE6">
      <w:pPr>
        <w:pStyle w:val="PMtextBullet"/>
      </w:pPr>
      <w:r w:rsidRPr="00AB4427">
        <w:t>Only the attachments recommended by the manufacturer should be used on the tools</w:t>
      </w:r>
      <w:r w:rsidR="00B578EA" w:rsidRPr="00AB4427">
        <w:t>.</w:t>
      </w:r>
    </w:p>
    <w:p w14:paraId="2BB9F81D" w14:textId="1DC62D71" w:rsidR="00380FE6" w:rsidRPr="00AB4427" w:rsidRDefault="00380FE6" w:rsidP="00380FE6">
      <w:pPr>
        <w:pStyle w:val="PMtextBullet"/>
      </w:pPr>
      <w:r w:rsidRPr="00AB4427">
        <w:t>Use the proper hose and fittings of the correct diameter</w:t>
      </w:r>
      <w:r w:rsidR="00B578EA" w:rsidRPr="00AB4427">
        <w:t>.</w:t>
      </w:r>
    </w:p>
    <w:p w14:paraId="1870359F" w14:textId="1A6131F4" w:rsidR="00380FE6" w:rsidRPr="00AB4427" w:rsidRDefault="00380FE6" w:rsidP="00380FE6">
      <w:pPr>
        <w:pStyle w:val="PMtextBullet"/>
      </w:pPr>
      <w:r w:rsidRPr="00AB4427">
        <w:lastRenderedPageBreak/>
        <w:t>Use hoses that are specifically designed to resist abrasion, cutting, crushing and failure from continuous flexing</w:t>
      </w:r>
      <w:r w:rsidR="00B578EA" w:rsidRPr="00AB4427">
        <w:t>.</w:t>
      </w:r>
    </w:p>
    <w:p w14:paraId="23C5DA5F" w14:textId="7203E47B" w:rsidR="00380FE6" w:rsidRPr="00AB4427" w:rsidRDefault="00380FE6" w:rsidP="00380FE6">
      <w:pPr>
        <w:pStyle w:val="PMtextBullet"/>
      </w:pPr>
      <w:r w:rsidRPr="00AB4427">
        <w:t>Reduce incidence of physical fatigue by supporting heavy tools with a counter-balance wherever possible</w:t>
      </w:r>
      <w:r w:rsidR="00B578EA" w:rsidRPr="00AB4427">
        <w:t>.</w:t>
      </w:r>
    </w:p>
    <w:p w14:paraId="78573E88" w14:textId="0AD1099D" w:rsidR="00380FE6" w:rsidRPr="00AB4427" w:rsidRDefault="00380FE6" w:rsidP="00380FE6">
      <w:pPr>
        <w:pStyle w:val="PMtextBullet"/>
      </w:pPr>
      <w:r w:rsidRPr="00AB4427">
        <w:t>Check hoses regularly for cuts, bulges and abrasions</w:t>
      </w:r>
      <w:r w:rsidR="00EF5EEC" w:rsidRPr="00AB4427">
        <w:t xml:space="preserve">. </w:t>
      </w:r>
      <w:r w:rsidRPr="00AB4427">
        <w:t>If defective, make sure to tag and replace the hose</w:t>
      </w:r>
      <w:r w:rsidR="00B578EA" w:rsidRPr="00AB4427">
        <w:t>.</w:t>
      </w:r>
    </w:p>
    <w:p w14:paraId="4606E74F" w14:textId="5D5FFCF1" w:rsidR="00380FE6" w:rsidRPr="00AB4427" w:rsidRDefault="00380FE6" w:rsidP="00380FE6">
      <w:pPr>
        <w:pStyle w:val="PMtextBullet"/>
      </w:pPr>
      <w:r w:rsidRPr="00AB4427">
        <w:t>Do not operate the tool at a pressure above the manufacturer’s rating</w:t>
      </w:r>
      <w:r w:rsidR="00B578EA" w:rsidRPr="00AB4427">
        <w:t>.</w:t>
      </w:r>
    </w:p>
    <w:p w14:paraId="11E49DF0" w14:textId="0C3B635F" w:rsidR="00380FE6" w:rsidRPr="00AB4427" w:rsidRDefault="00380FE6" w:rsidP="00380FE6">
      <w:pPr>
        <w:pStyle w:val="PMtextBullet"/>
      </w:pPr>
      <w:r w:rsidRPr="00AB4427">
        <w:t>Ensure that the air pressure is turned off when the tool is not in use or when the power tools are charging</w:t>
      </w:r>
      <w:r w:rsidR="00B578EA" w:rsidRPr="00AB4427">
        <w:t>.</w:t>
      </w:r>
    </w:p>
    <w:p w14:paraId="0A8BCAAB" w14:textId="5AC68078" w:rsidR="00380FE6" w:rsidRPr="00AB4427" w:rsidRDefault="00380FE6" w:rsidP="00380FE6">
      <w:pPr>
        <w:pStyle w:val="PMtextBullet"/>
      </w:pPr>
      <w:r w:rsidRPr="00AB4427">
        <w:t>Install quick disconnects of a pressure-release type rather than a disengagement type</w:t>
      </w:r>
      <w:r w:rsidR="00B578EA" w:rsidRPr="00AB4427">
        <w:t>.</w:t>
      </w:r>
    </w:p>
    <w:p w14:paraId="2FEACABA" w14:textId="6D5B1877" w:rsidR="00380FE6" w:rsidRPr="00AB4427" w:rsidRDefault="00380FE6" w:rsidP="00380FE6">
      <w:pPr>
        <w:pStyle w:val="PMtextBullet"/>
      </w:pPr>
      <w:r w:rsidRPr="00AB4427">
        <w:t>Avoid carrying the tool by its hose</w:t>
      </w:r>
      <w:r w:rsidR="00B578EA" w:rsidRPr="00AB4427">
        <w:t>.</w:t>
      </w:r>
    </w:p>
    <w:p w14:paraId="5D701BC8" w14:textId="44F7B156" w:rsidR="00380FE6" w:rsidRPr="00AB4427" w:rsidRDefault="00380FE6" w:rsidP="00380FE6">
      <w:pPr>
        <w:pStyle w:val="PMtextBullet"/>
      </w:pPr>
      <w:r w:rsidRPr="00AB4427">
        <w:t>Avoid trip hazards by keeping the hoses and cords properly placed and not laid across walkways or curled underfoot</w:t>
      </w:r>
      <w:r w:rsidR="00B578EA" w:rsidRPr="00AB4427">
        <w:t>.</w:t>
      </w:r>
    </w:p>
    <w:p w14:paraId="0522F615" w14:textId="1FF8D2B3" w:rsidR="00B578EA" w:rsidRPr="00AB4427" w:rsidRDefault="00380FE6" w:rsidP="00B578EA">
      <w:pPr>
        <w:pStyle w:val="PMtextBullet"/>
        <w:numPr>
          <w:ilvl w:val="0"/>
          <w:numId w:val="11"/>
        </w:numPr>
        <w:rPr>
          <w:rFonts w:cs="Arial"/>
        </w:rPr>
      </w:pPr>
      <w:r w:rsidRPr="00AB4427">
        <w:t>Avoid using compressed air to blow debris or to clean dirt from clothes</w:t>
      </w:r>
      <w:r w:rsidR="00B578EA" w:rsidRPr="00AB4427">
        <w:t xml:space="preserve">. </w:t>
      </w:r>
    </w:p>
    <w:p w14:paraId="2947354F" w14:textId="77777777" w:rsidR="00B578EA" w:rsidRPr="00AB4427" w:rsidRDefault="00B578EA" w:rsidP="00B578EA">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1ECDA8C5" w14:textId="656F32A0" w:rsidR="00380FE6" w:rsidRPr="00AB4427" w:rsidRDefault="00380FE6" w:rsidP="00380FE6">
      <w:pPr>
        <w:pStyle w:val="PMhead"/>
        <w:rPr>
          <w:lang w:val="en-CA"/>
        </w:rPr>
      </w:pPr>
      <w:r w:rsidRPr="00AB4427">
        <w:rPr>
          <w:lang w:val="en-CA"/>
        </w:rPr>
        <w:t>Additional Resources</w:t>
      </w:r>
    </w:p>
    <w:p w14:paraId="52D05DAA" w14:textId="6F9BE2A8" w:rsidR="00380FE6" w:rsidRPr="00AB4427" w:rsidRDefault="00380FE6" w:rsidP="00380FE6">
      <w:pPr>
        <w:pStyle w:val="PMtext"/>
        <w:rPr>
          <w:lang w:val="en-CA"/>
        </w:rPr>
      </w:pPr>
      <w:r w:rsidRPr="00AB4427">
        <w:rPr>
          <w:lang w:val="en-CA"/>
        </w:rPr>
        <w:t>SOP for Air Compressor</w:t>
      </w:r>
      <w:r w:rsidR="0013210D" w:rsidRPr="00AB4427">
        <w:rPr>
          <w:lang w:val="en-CA"/>
        </w:rPr>
        <w:t>s</w:t>
      </w:r>
    </w:p>
    <w:p w14:paraId="1EA62345" w14:textId="77777777" w:rsidR="00380FE6" w:rsidRPr="00AB4427" w:rsidRDefault="00380FE6" w:rsidP="00380FE6">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80FE6" w:rsidRPr="00AB4427" w14:paraId="196634A3" w14:textId="77777777" w:rsidTr="00523006">
        <w:tc>
          <w:tcPr>
            <w:tcW w:w="4428" w:type="dxa"/>
          </w:tcPr>
          <w:p w14:paraId="66A3BFBE" w14:textId="77777777" w:rsidR="00380FE6" w:rsidRPr="00AB4427" w:rsidRDefault="00380FE6" w:rsidP="00523006">
            <w:pPr>
              <w:pStyle w:val="PMtableText"/>
              <w:tabs>
                <w:tab w:val="left" w:leader="dot" w:pos="6840"/>
              </w:tabs>
              <w:rPr>
                <w:szCs w:val="20"/>
                <w:lang w:eastAsia="en-CA"/>
              </w:rPr>
            </w:pPr>
            <w:r w:rsidRPr="00AB4427">
              <w:rPr>
                <w:szCs w:val="20"/>
                <w:lang w:eastAsia="en-CA"/>
              </w:rPr>
              <w:t>Effective Date:</w:t>
            </w:r>
          </w:p>
        </w:tc>
        <w:tc>
          <w:tcPr>
            <w:tcW w:w="4428" w:type="dxa"/>
          </w:tcPr>
          <w:p w14:paraId="32FFC646" w14:textId="0656E69E" w:rsidR="00380FE6" w:rsidRPr="00AB4427" w:rsidRDefault="00380FE6" w:rsidP="00523006">
            <w:pPr>
              <w:pStyle w:val="PMtableText"/>
              <w:tabs>
                <w:tab w:val="left" w:leader="dot" w:pos="6840"/>
              </w:tabs>
              <w:rPr>
                <w:szCs w:val="20"/>
                <w:lang w:eastAsia="en-CA"/>
              </w:rPr>
            </w:pPr>
          </w:p>
        </w:tc>
      </w:tr>
      <w:tr w:rsidR="00380FE6" w:rsidRPr="00AB4427" w14:paraId="32FBF0F0" w14:textId="77777777" w:rsidTr="00523006">
        <w:tc>
          <w:tcPr>
            <w:tcW w:w="4428" w:type="dxa"/>
          </w:tcPr>
          <w:p w14:paraId="00FE1674" w14:textId="77777777" w:rsidR="00380FE6" w:rsidRPr="00AB4427" w:rsidRDefault="00380FE6" w:rsidP="00523006">
            <w:pPr>
              <w:pStyle w:val="PMtableText"/>
              <w:tabs>
                <w:tab w:val="left" w:leader="dot" w:pos="6840"/>
              </w:tabs>
              <w:rPr>
                <w:szCs w:val="20"/>
                <w:lang w:eastAsia="en-CA"/>
              </w:rPr>
            </w:pPr>
            <w:r w:rsidRPr="00AB4427">
              <w:rPr>
                <w:szCs w:val="20"/>
                <w:lang w:eastAsia="en-CA"/>
              </w:rPr>
              <w:t>Revision Date:</w:t>
            </w:r>
          </w:p>
        </w:tc>
        <w:tc>
          <w:tcPr>
            <w:tcW w:w="4428" w:type="dxa"/>
          </w:tcPr>
          <w:p w14:paraId="2EB00D53" w14:textId="77777777" w:rsidR="00380FE6" w:rsidRPr="00AB4427" w:rsidRDefault="00380FE6" w:rsidP="00523006">
            <w:pPr>
              <w:pStyle w:val="PMtableText"/>
              <w:tabs>
                <w:tab w:val="left" w:leader="dot" w:pos="6840"/>
              </w:tabs>
              <w:rPr>
                <w:szCs w:val="20"/>
                <w:lang w:eastAsia="en-CA"/>
              </w:rPr>
            </w:pPr>
          </w:p>
        </w:tc>
      </w:tr>
    </w:tbl>
    <w:p w14:paraId="14C8E2BD" w14:textId="716C60B3" w:rsidR="00253F34" w:rsidRPr="00AB4427" w:rsidRDefault="00253F34" w:rsidP="00253F34">
      <w:pPr>
        <w:pStyle w:val="PMsectionHead"/>
      </w:pPr>
      <w:bookmarkStart w:id="175" w:name="_Toc223449644"/>
      <w:bookmarkStart w:id="176" w:name="_Toc224568787"/>
      <w:r w:rsidRPr="00AB4427">
        <w:lastRenderedPageBreak/>
        <w:t>Safe Operating Procedures for Air Pruner</w:t>
      </w:r>
      <w:bookmarkEnd w:id="173"/>
      <w:r w:rsidR="00B578EA" w:rsidRPr="00AB4427">
        <w:t>s</w:t>
      </w:r>
      <w:bookmarkEnd w:id="175"/>
      <w:bookmarkEnd w:id="176"/>
    </w:p>
    <w:p w14:paraId="79AF3BDB" w14:textId="77777777" w:rsidR="00253F34" w:rsidRPr="00AB4427" w:rsidRDefault="00253F34" w:rsidP="00253F34">
      <w:pPr>
        <w:pStyle w:val="PMhead"/>
      </w:pPr>
      <w:r w:rsidRPr="00AB4427">
        <w:t>Purpose</w:t>
      </w:r>
    </w:p>
    <w:p w14:paraId="52984089" w14:textId="77777777" w:rsidR="00253F34" w:rsidRPr="00AB4427" w:rsidRDefault="00253F34" w:rsidP="00253F34">
      <w:pPr>
        <w:pStyle w:val="PMtext"/>
      </w:pPr>
      <w:r w:rsidRPr="00AB4427">
        <w:t>To define the safe operating procedures in a manner that informs and instructs employees of [Employer/Organization Name] on the key health and safety hazards and controls to remember when using the air pruner.</w:t>
      </w:r>
    </w:p>
    <w:p w14:paraId="35F0AAE7" w14:textId="77777777" w:rsidR="00253F34" w:rsidRPr="00AB4427" w:rsidRDefault="00253F34" w:rsidP="00253F34">
      <w:pPr>
        <w:pStyle w:val="PMhead"/>
      </w:pPr>
      <w:r w:rsidRPr="00AB4427">
        <w:t>Hazards</w:t>
      </w:r>
    </w:p>
    <w:p w14:paraId="6CD91F4E" w14:textId="77777777" w:rsidR="00253F34" w:rsidRPr="00AB4427" w:rsidRDefault="00253F34" w:rsidP="00253F34">
      <w:pPr>
        <w:pStyle w:val="PMtext"/>
      </w:pPr>
      <w:r w:rsidRPr="00AB4427">
        <w:t>The following hazards may occur when using the air pruner:</w:t>
      </w:r>
    </w:p>
    <w:p w14:paraId="6092E6CC" w14:textId="77777777" w:rsidR="00253F34" w:rsidRPr="00AB4427" w:rsidRDefault="00253F34" w:rsidP="00501FDE">
      <w:pPr>
        <w:pStyle w:val="PMtextBullet"/>
        <w:numPr>
          <w:ilvl w:val="0"/>
          <w:numId w:val="27"/>
        </w:numPr>
      </w:pPr>
      <w:r w:rsidRPr="00AB4427">
        <w:t>Cuts</w:t>
      </w:r>
    </w:p>
    <w:p w14:paraId="7EAD1CDD" w14:textId="77777777" w:rsidR="00253F34" w:rsidRPr="00AB4427" w:rsidRDefault="00253F34" w:rsidP="00501FDE">
      <w:pPr>
        <w:pStyle w:val="PMtextBullet"/>
        <w:numPr>
          <w:ilvl w:val="0"/>
          <w:numId w:val="27"/>
        </w:numPr>
      </w:pPr>
      <w:r w:rsidRPr="00AB4427">
        <w:t>Hearing damage</w:t>
      </w:r>
    </w:p>
    <w:p w14:paraId="2F670B0A" w14:textId="77777777" w:rsidR="00467546" w:rsidRPr="00AB4427" w:rsidRDefault="00467546" w:rsidP="00501FDE">
      <w:pPr>
        <w:pStyle w:val="PMtextBullet"/>
        <w:numPr>
          <w:ilvl w:val="0"/>
          <w:numId w:val="27"/>
        </w:numPr>
      </w:pPr>
      <w:r w:rsidRPr="00AB4427">
        <w:t>Musculoskeletal disorder</w:t>
      </w:r>
    </w:p>
    <w:p w14:paraId="77A6F4B6" w14:textId="74E57D22" w:rsidR="00253F34" w:rsidRPr="00AB4427" w:rsidRDefault="00253F34" w:rsidP="00501FDE">
      <w:pPr>
        <w:pStyle w:val="PMtextBullet"/>
        <w:numPr>
          <w:ilvl w:val="0"/>
          <w:numId w:val="27"/>
        </w:numPr>
      </w:pPr>
      <w:r w:rsidRPr="00AB4427">
        <w:t>Compressed air</w:t>
      </w:r>
    </w:p>
    <w:p w14:paraId="5B06F3D6" w14:textId="7626D479" w:rsidR="00253F34" w:rsidRPr="00AB4427" w:rsidRDefault="00253F34" w:rsidP="00501FDE">
      <w:pPr>
        <w:pStyle w:val="PMtextBullet"/>
        <w:numPr>
          <w:ilvl w:val="0"/>
          <w:numId w:val="27"/>
        </w:numPr>
      </w:pPr>
      <w:r w:rsidRPr="00AB4427">
        <w:t xml:space="preserve">Fire </w:t>
      </w:r>
    </w:p>
    <w:p w14:paraId="34C52D0A" w14:textId="77777777" w:rsidR="00253F34" w:rsidRPr="00AB4427" w:rsidRDefault="00253F34" w:rsidP="00501FDE">
      <w:pPr>
        <w:pStyle w:val="PMtextBullet"/>
        <w:numPr>
          <w:ilvl w:val="0"/>
          <w:numId w:val="27"/>
        </w:numPr>
      </w:pPr>
      <w:r w:rsidRPr="00AB4427">
        <w:t>Wood dust</w:t>
      </w:r>
    </w:p>
    <w:p w14:paraId="0B5D9960" w14:textId="77777777" w:rsidR="00253F34" w:rsidRPr="00AB4427" w:rsidRDefault="00253F34" w:rsidP="00501FDE">
      <w:pPr>
        <w:pStyle w:val="PMtextBullet"/>
        <w:numPr>
          <w:ilvl w:val="0"/>
          <w:numId w:val="27"/>
        </w:numPr>
      </w:pPr>
      <w:r w:rsidRPr="00AB4427">
        <w:t>Chain kickback</w:t>
      </w:r>
    </w:p>
    <w:p w14:paraId="20D1A8F5" w14:textId="77777777" w:rsidR="00253F34" w:rsidRPr="00AB4427" w:rsidRDefault="00253F34" w:rsidP="00253F34">
      <w:pPr>
        <w:pStyle w:val="PMhead"/>
      </w:pPr>
      <w:r w:rsidRPr="00AB4427">
        <w:t>Personal Protective Equipment</w:t>
      </w:r>
    </w:p>
    <w:p w14:paraId="264B7182" w14:textId="77777777" w:rsidR="00253F34" w:rsidRPr="00AB4427" w:rsidRDefault="00253F34" w:rsidP="00501FDE">
      <w:pPr>
        <w:pStyle w:val="PMtextBullet"/>
        <w:numPr>
          <w:ilvl w:val="0"/>
          <w:numId w:val="27"/>
        </w:numPr>
        <w:rPr>
          <w:rFonts w:cs="Arial"/>
        </w:rPr>
      </w:pPr>
      <w:r w:rsidRPr="00AB4427">
        <w:rPr>
          <w:rFonts w:cs="Arial"/>
        </w:rPr>
        <w:t>Safety footwear</w:t>
      </w:r>
    </w:p>
    <w:p w14:paraId="374E4C0A" w14:textId="77777777" w:rsidR="00253F34" w:rsidRPr="00AB4427" w:rsidRDefault="00253F34" w:rsidP="00501FDE">
      <w:pPr>
        <w:pStyle w:val="PMtextBullet"/>
        <w:numPr>
          <w:ilvl w:val="0"/>
          <w:numId w:val="27"/>
        </w:numPr>
        <w:rPr>
          <w:rFonts w:cs="Arial"/>
        </w:rPr>
      </w:pPr>
      <w:r w:rsidRPr="00AB4427">
        <w:rPr>
          <w:rFonts w:cs="Arial"/>
        </w:rPr>
        <w:t>Eye protection</w:t>
      </w:r>
    </w:p>
    <w:p w14:paraId="51C7DDDE" w14:textId="77777777" w:rsidR="00253F34" w:rsidRPr="00AB4427" w:rsidRDefault="00253F34" w:rsidP="00501FDE">
      <w:pPr>
        <w:pStyle w:val="PMtextBullet"/>
        <w:numPr>
          <w:ilvl w:val="0"/>
          <w:numId w:val="27"/>
        </w:numPr>
        <w:rPr>
          <w:rFonts w:cs="Arial"/>
        </w:rPr>
      </w:pPr>
      <w:r w:rsidRPr="00AB4427">
        <w:rPr>
          <w:rFonts w:cs="Arial"/>
        </w:rPr>
        <w:t>Mesh face shield</w:t>
      </w:r>
    </w:p>
    <w:p w14:paraId="7B977D5D" w14:textId="77777777" w:rsidR="00253F34" w:rsidRPr="00AB4427" w:rsidRDefault="00253F34" w:rsidP="00501FDE">
      <w:pPr>
        <w:pStyle w:val="PMtextBullet"/>
        <w:numPr>
          <w:ilvl w:val="0"/>
          <w:numId w:val="27"/>
        </w:numPr>
        <w:rPr>
          <w:rFonts w:cs="Arial"/>
        </w:rPr>
      </w:pPr>
      <w:r w:rsidRPr="00AB4427">
        <w:rPr>
          <w:rFonts w:cs="Arial"/>
        </w:rPr>
        <w:t>Hearing protection</w:t>
      </w:r>
    </w:p>
    <w:p w14:paraId="7DB15251" w14:textId="77777777" w:rsidR="00253F34" w:rsidRPr="00AB4427" w:rsidRDefault="00253F34" w:rsidP="00501FDE">
      <w:pPr>
        <w:pStyle w:val="PMtextBullet"/>
        <w:numPr>
          <w:ilvl w:val="0"/>
          <w:numId w:val="27"/>
        </w:numPr>
        <w:rPr>
          <w:rFonts w:cs="Arial"/>
        </w:rPr>
      </w:pPr>
      <w:r w:rsidRPr="00AB4427">
        <w:rPr>
          <w:rFonts w:cs="Arial"/>
        </w:rPr>
        <w:t xml:space="preserve">Head protection as required </w:t>
      </w:r>
    </w:p>
    <w:p w14:paraId="16AFDF18" w14:textId="77777777" w:rsidR="00253F34" w:rsidRPr="00AB4427" w:rsidRDefault="00253F34" w:rsidP="00501FDE">
      <w:pPr>
        <w:pStyle w:val="PMtextBullet"/>
        <w:numPr>
          <w:ilvl w:val="0"/>
          <w:numId w:val="27"/>
        </w:numPr>
        <w:rPr>
          <w:rFonts w:cs="Arial"/>
        </w:rPr>
      </w:pPr>
      <w:r w:rsidRPr="00AB4427">
        <w:rPr>
          <w:rFonts w:cs="Arial"/>
        </w:rPr>
        <w:t>Gloves</w:t>
      </w:r>
    </w:p>
    <w:p w14:paraId="740E6452" w14:textId="77777777" w:rsidR="00253F34" w:rsidRPr="00AB4427" w:rsidRDefault="00253F34" w:rsidP="00501FDE">
      <w:pPr>
        <w:pStyle w:val="PMtextBullet"/>
        <w:numPr>
          <w:ilvl w:val="0"/>
          <w:numId w:val="27"/>
        </w:numPr>
        <w:rPr>
          <w:rFonts w:cs="Arial"/>
        </w:rPr>
      </w:pPr>
      <w:r w:rsidRPr="00AB4427">
        <w:rPr>
          <w:rFonts w:cs="Arial"/>
        </w:rPr>
        <w:t>Appropriate clothing (e.g. snug fitting clothing)</w:t>
      </w:r>
    </w:p>
    <w:p w14:paraId="672B9E5D" w14:textId="77777777" w:rsidR="00253F34" w:rsidRPr="00AB4427" w:rsidRDefault="00253F34" w:rsidP="00501FDE">
      <w:pPr>
        <w:pStyle w:val="PMtextBullet"/>
        <w:numPr>
          <w:ilvl w:val="0"/>
          <w:numId w:val="27"/>
        </w:numPr>
        <w:rPr>
          <w:rFonts w:cs="Arial"/>
        </w:rPr>
      </w:pPr>
      <w:r w:rsidRPr="00AB4427">
        <w:rPr>
          <w:rFonts w:cs="Arial"/>
        </w:rPr>
        <w:t>No loose clothing, jewelry or hair</w:t>
      </w:r>
    </w:p>
    <w:p w14:paraId="0F674A4D" w14:textId="77777777" w:rsidR="00253F34" w:rsidRPr="00AB4427" w:rsidRDefault="00253F34" w:rsidP="00253F34">
      <w:pPr>
        <w:pStyle w:val="PMhead"/>
      </w:pPr>
      <w:r w:rsidRPr="00AB4427">
        <w:t>Safe Operating Procedure</w:t>
      </w:r>
    </w:p>
    <w:p w14:paraId="32EB80A2" w14:textId="77777777" w:rsidR="00B578EA" w:rsidRPr="00AB4427" w:rsidRDefault="00B578EA" w:rsidP="00B578EA">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0FB28951" w14:textId="2EF4A5E9" w:rsidR="00B578EA" w:rsidRPr="00AB4427" w:rsidRDefault="00B578EA" w:rsidP="00B578EA">
      <w:pPr>
        <w:pStyle w:val="PMtextBullet"/>
        <w:numPr>
          <w:ilvl w:val="0"/>
          <w:numId w:val="9"/>
        </w:numPr>
      </w:pPr>
      <w:r w:rsidRPr="00AB4427">
        <w:t xml:space="preserve">Operators must have </w:t>
      </w:r>
      <w:r w:rsidR="0083347E" w:rsidRPr="00AB4427">
        <w:t>reviewed the operator’s manual with the supervisor</w:t>
      </w:r>
      <w:r w:rsidRPr="00AB4427">
        <w:t>.</w:t>
      </w:r>
    </w:p>
    <w:p w14:paraId="4F4AA052" w14:textId="77777777" w:rsidR="00B578EA" w:rsidRPr="00AB4427" w:rsidRDefault="00B578EA" w:rsidP="00B578EA">
      <w:pPr>
        <w:pStyle w:val="PMtextBullet"/>
        <w:numPr>
          <w:ilvl w:val="0"/>
          <w:numId w:val="9"/>
        </w:numPr>
      </w:pPr>
      <w:r w:rsidRPr="00AB4427">
        <w:t>Ensure operator’s manual for equipment is available to operators.</w:t>
      </w:r>
    </w:p>
    <w:p w14:paraId="7CF556F5" w14:textId="77777777" w:rsidR="00B578EA" w:rsidRPr="00AB4427" w:rsidRDefault="00B578EA" w:rsidP="00B578EA">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6B15E7CB" w14:textId="27230789" w:rsidR="00B578EA" w:rsidRPr="00AB4427" w:rsidRDefault="008A5139" w:rsidP="00B578EA">
      <w:pPr>
        <w:pStyle w:val="PMtextBullet"/>
        <w:numPr>
          <w:ilvl w:val="0"/>
          <w:numId w:val="9"/>
        </w:numPr>
      </w:pPr>
      <w:r w:rsidRPr="00AB4427">
        <w:t>Ensure safety decals are legible</w:t>
      </w:r>
      <w:r w:rsidR="00B578EA" w:rsidRPr="00AB4427">
        <w:t xml:space="preserve">, order replacements if they are not. </w:t>
      </w:r>
    </w:p>
    <w:p w14:paraId="426A3B13" w14:textId="77777777" w:rsidR="00B578EA" w:rsidRPr="00AB4427" w:rsidRDefault="00B578EA" w:rsidP="00B578EA">
      <w:pPr>
        <w:pStyle w:val="PMtextBullet"/>
        <w:numPr>
          <w:ilvl w:val="0"/>
          <w:numId w:val="9"/>
        </w:numPr>
        <w:rPr>
          <w:rFonts w:cs="Arial"/>
        </w:rPr>
      </w:pPr>
      <w:r w:rsidRPr="00AB4427">
        <w:rPr>
          <w:rFonts w:cs="Arial"/>
        </w:rPr>
        <w:lastRenderedPageBreak/>
        <w:t>Ensure the equipment is used properly as per manufacturer’s directions.</w:t>
      </w:r>
    </w:p>
    <w:p w14:paraId="33670FB0" w14:textId="5E431A1F" w:rsidR="00253F34" w:rsidRPr="00AB4427" w:rsidRDefault="00253F34" w:rsidP="00253F34">
      <w:pPr>
        <w:pStyle w:val="PMtextBullet"/>
        <w:numPr>
          <w:ilvl w:val="0"/>
          <w:numId w:val="9"/>
        </w:numPr>
      </w:pPr>
      <w:r w:rsidRPr="00AB4427">
        <w:t>Do not cut metal, sheet metal, plastics or any non-wood materials.</w:t>
      </w:r>
    </w:p>
    <w:p w14:paraId="13D196D3" w14:textId="02286A70" w:rsidR="00253F34" w:rsidRPr="00AB4427" w:rsidRDefault="00B578EA" w:rsidP="00253F34">
      <w:pPr>
        <w:pStyle w:val="PMtextBullet"/>
        <w:numPr>
          <w:ilvl w:val="0"/>
          <w:numId w:val="9"/>
        </w:numPr>
      </w:pPr>
      <w:r w:rsidRPr="00AB4427">
        <w:t>Ensure</w:t>
      </w:r>
      <w:r w:rsidR="00253F34" w:rsidRPr="00AB4427">
        <w:t xml:space="preserve"> Original Equipment Manufacturer (O.E.M.) safety guard</w:t>
      </w:r>
      <w:r w:rsidRPr="00AB4427">
        <w:t xml:space="preserve"> is</w:t>
      </w:r>
      <w:r w:rsidR="00253F34" w:rsidRPr="00AB4427">
        <w:t xml:space="preserve"> in place and functional where applicable</w:t>
      </w:r>
    </w:p>
    <w:p w14:paraId="6A93E5DB" w14:textId="67D9A4CF" w:rsidR="00253F34" w:rsidRPr="00AB4427" w:rsidRDefault="00253F34" w:rsidP="00253F34">
      <w:pPr>
        <w:pStyle w:val="PMtextBullet"/>
      </w:pPr>
      <w:r w:rsidRPr="00AB4427">
        <w:t xml:space="preserve">Never operate </w:t>
      </w:r>
      <w:r w:rsidR="00B578EA" w:rsidRPr="00AB4427">
        <w:t>equipment</w:t>
      </w:r>
      <w:r w:rsidRPr="00AB4427">
        <w:t xml:space="preserve"> without its proper safety catch and guard.</w:t>
      </w:r>
    </w:p>
    <w:p w14:paraId="46E5EE28" w14:textId="106A8403" w:rsidR="00253F34" w:rsidRPr="00AB4427" w:rsidRDefault="00253F34" w:rsidP="00253F34">
      <w:pPr>
        <w:pStyle w:val="PMtextBullet"/>
        <w:numPr>
          <w:ilvl w:val="0"/>
          <w:numId w:val="9"/>
        </w:numPr>
        <w:rPr>
          <w:b/>
          <w:bCs/>
        </w:rPr>
      </w:pPr>
      <w:r w:rsidRPr="00AB4427">
        <w:t>Check the equipment for cracks or defects, and loose or missing bolts before using it</w:t>
      </w:r>
      <w:r w:rsidR="00EF5EEC" w:rsidRPr="00AB4427">
        <w:t xml:space="preserve">. </w:t>
      </w:r>
      <w:r w:rsidRPr="00AB4427">
        <w:t>Ensure the compressed air hose has no cracks.</w:t>
      </w:r>
    </w:p>
    <w:p w14:paraId="7DEE4813" w14:textId="77777777" w:rsidR="00253F34" w:rsidRPr="00AB4427" w:rsidRDefault="00253F34" w:rsidP="00253F34">
      <w:pPr>
        <w:pStyle w:val="PMtextBullet"/>
      </w:pPr>
      <w:r w:rsidRPr="00AB4427">
        <w:t>Make sure the maximum air pressure setting on the compressor is set at 1000 kPa/145 PSI.</w:t>
      </w:r>
    </w:p>
    <w:p w14:paraId="394FEF0C" w14:textId="77777777" w:rsidR="00253F34" w:rsidRPr="00AB4427" w:rsidRDefault="00253F34" w:rsidP="00253F34">
      <w:pPr>
        <w:pStyle w:val="PMtextBullet"/>
      </w:pPr>
      <w:r w:rsidRPr="00AB4427">
        <w:t>When the tool is connected to the compressed air supply, but is not being used, ensure the safety latch on the handle is automatically engaged.</w:t>
      </w:r>
    </w:p>
    <w:p w14:paraId="4A9279A6" w14:textId="77777777" w:rsidR="00253F34" w:rsidRPr="00AB4427" w:rsidRDefault="00253F34" w:rsidP="00253F34">
      <w:pPr>
        <w:pStyle w:val="PMtextBullet"/>
        <w:numPr>
          <w:ilvl w:val="0"/>
          <w:numId w:val="9"/>
        </w:numPr>
      </w:pPr>
      <w:r w:rsidRPr="00AB4427">
        <w:t>Before doing any work with the air pruner, inspect the work area to ensure it is clear of obstructions and objects, including persons. Be sure to remove any materials which may start brush fires.</w:t>
      </w:r>
    </w:p>
    <w:p w14:paraId="7051AA6C" w14:textId="77777777" w:rsidR="00253F34" w:rsidRPr="00AB4427" w:rsidRDefault="00253F34" w:rsidP="00253F34">
      <w:pPr>
        <w:pStyle w:val="PMtextBullet"/>
        <w:numPr>
          <w:ilvl w:val="0"/>
          <w:numId w:val="9"/>
        </w:numPr>
      </w:pPr>
      <w:r w:rsidRPr="00AB4427">
        <w:t>Do not let anyone hold the wood for you to cut.</w:t>
      </w:r>
    </w:p>
    <w:p w14:paraId="0803D844" w14:textId="77777777" w:rsidR="00253F34" w:rsidRPr="00AB4427" w:rsidRDefault="00253F34" w:rsidP="00253F34">
      <w:pPr>
        <w:pStyle w:val="PMtextBullet"/>
        <w:numPr>
          <w:ilvl w:val="0"/>
          <w:numId w:val="9"/>
        </w:numPr>
      </w:pPr>
      <w:r w:rsidRPr="00AB4427">
        <w:t>Do not use the air pruner near electrical wires.</w:t>
      </w:r>
    </w:p>
    <w:p w14:paraId="168C52E4" w14:textId="77777777" w:rsidR="00253F34" w:rsidRPr="00AB4427" w:rsidRDefault="00253F34" w:rsidP="00253F34">
      <w:pPr>
        <w:pStyle w:val="PMtextBullet"/>
        <w:numPr>
          <w:ilvl w:val="0"/>
          <w:numId w:val="9"/>
        </w:numPr>
      </w:pPr>
      <w:r w:rsidRPr="00AB4427">
        <w:t>Always hold your air pruner firmly while you are working.</w:t>
      </w:r>
    </w:p>
    <w:p w14:paraId="2054B26C" w14:textId="77777777" w:rsidR="00253F34" w:rsidRPr="00AB4427" w:rsidRDefault="00253F34" w:rsidP="00253F34">
      <w:pPr>
        <w:pStyle w:val="PMtextBullet"/>
        <w:numPr>
          <w:ilvl w:val="0"/>
          <w:numId w:val="9"/>
        </w:numPr>
      </w:pPr>
      <w:r w:rsidRPr="00AB4427">
        <w:t>Keep your free hand away from the operating air pruner.</w:t>
      </w:r>
    </w:p>
    <w:p w14:paraId="6C4D988C" w14:textId="77777777" w:rsidR="00253F34" w:rsidRPr="00AB4427" w:rsidRDefault="00253F34" w:rsidP="00253F34">
      <w:pPr>
        <w:pStyle w:val="PMtextBullet"/>
        <w:numPr>
          <w:ilvl w:val="0"/>
          <w:numId w:val="9"/>
        </w:numPr>
      </w:pPr>
      <w:r w:rsidRPr="00AB4427">
        <w:t>Do not hold down the trigger unnecessarily.</w:t>
      </w:r>
    </w:p>
    <w:p w14:paraId="77E21F5A" w14:textId="77777777" w:rsidR="00253F34" w:rsidRPr="00AB4427" w:rsidRDefault="00253F34" w:rsidP="00253F34">
      <w:pPr>
        <w:pStyle w:val="PMtextBullet"/>
        <w:numPr>
          <w:ilvl w:val="0"/>
          <w:numId w:val="9"/>
        </w:numPr>
      </w:pPr>
      <w:r w:rsidRPr="00AB4427">
        <w:t xml:space="preserve">Ensure you have secure footing. </w:t>
      </w:r>
    </w:p>
    <w:p w14:paraId="38D9C07F" w14:textId="77777777" w:rsidR="00253F34" w:rsidRPr="00AB4427" w:rsidRDefault="00253F34" w:rsidP="00253F34">
      <w:pPr>
        <w:pStyle w:val="PMtextBullet"/>
        <w:numPr>
          <w:ilvl w:val="0"/>
          <w:numId w:val="9"/>
        </w:numPr>
      </w:pPr>
      <w:r w:rsidRPr="00AB4427">
        <w:t>Do not operate while standing in a tree.</w:t>
      </w:r>
    </w:p>
    <w:p w14:paraId="14BAAB45" w14:textId="77777777" w:rsidR="00253F34" w:rsidRPr="00AB4427" w:rsidRDefault="00253F34" w:rsidP="00253F34">
      <w:pPr>
        <w:pStyle w:val="PMtextBullet"/>
        <w:numPr>
          <w:ilvl w:val="0"/>
          <w:numId w:val="9"/>
        </w:numPr>
      </w:pPr>
      <w:r w:rsidRPr="00AB4427">
        <w:t>Do not use the air pruner while on a ladder.</w:t>
      </w:r>
    </w:p>
    <w:p w14:paraId="58493574" w14:textId="77777777" w:rsidR="00253F34" w:rsidRPr="00AB4427" w:rsidRDefault="00253F34" w:rsidP="00253F34">
      <w:pPr>
        <w:pStyle w:val="PMtextBullet"/>
        <w:numPr>
          <w:ilvl w:val="0"/>
          <w:numId w:val="9"/>
        </w:numPr>
      </w:pPr>
      <w:r w:rsidRPr="00AB4427">
        <w:t>Do not overreach.</w:t>
      </w:r>
    </w:p>
    <w:p w14:paraId="0B94969C" w14:textId="77777777" w:rsidR="00253F34" w:rsidRPr="00AB4427" w:rsidRDefault="00253F34" w:rsidP="00253F34">
      <w:pPr>
        <w:pStyle w:val="PMtextBullet"/>
        <w:numPr>
          <w:ilvl w:val="0"/>
          <w:numId w:val="9"/>
        </w:numPr>
      </w:pPr>
      <w:r w:rsidRPr="00AB4427">
        <w:t>Work only when there is adequate lighting to see clearly.</w:t>
      </w:r>
    </w:p>
    <w:p w14:paraId="5E628EA0" w14:textId="77777777" w:rsidR="00253F34" w:rsidRPr="00AB4427" w:rsidRDefault="00253F34" w:rsidP="00253F34">
      <w:pPr>
        <w:pStyle w:val="PMtextBullet"/>
        <w:numPr>
          <w:ilvl w:val="0"/>
          <w:numId w:val="9"/>
        </w:numPr>
      </w:pPr>
      <w:r w:rsidRPr="00AB4427">
        <w:t>Do not work under trees during periods of high winds or heavy precipitation.</w:t>
      </w:r>
    </w:p>
    <w:p w14:paraId="0606738F" w14:textId="77777777" w:rsidR="00253F34" w:rsidRPr="00AB4427" w:rsidRDefault="00253F34" w:rsidP="00253F34">
      <w:pPr>
        <w:pStyle w:val="PMtextBullet"/>
        <w:numPr>
          <w:ilvl w:val="0"/>
          <w:numId w:val="9"/>
        </w:numPr>
      </w:pPr>
      <w:r w:rsidRPr="00AB4427">
        <w:t>If the blade gets jammed, disconnect the air hose prior to clearing the jam. Never grasp the blade.</w:t>
      </w:r>
    </w:p>
    <w:p w14:paraId="408BE9D9" w14:textId="77777777" w:rsidR="00253F34" w:rsidRPr="00AB4427" w:rsidRDefault="00253F34" w:rsidP="00253F34">
      <w:pPr>
        <w:pStyle w:val="PMtextBullet"/>
        <w:numPr>
          <w:ilvl w:val="0"/>
          <w:numId w:val="9"/>
        </w:numPr>
        <w:rPr>
          <w:rFonts w:cs="Arial"/>
          <w:bCs/>
        </w:rPr>
      </w:pPr>
      <w:r w:rsidRPr="00AB4427">
        <w:rPr>
          <w:rFonts w:cs="Arial"/>
          <w:bCs/>
        </w:rPr>
        <w:t xml:space="preserve">Do not leave the equipment unattended. </w:t>
      </w:r>
    </w:p>
    <w:p w14:paraId="05546C09" w14:textId="28AFC085" w:rsidR="00B578EA" w:rsidRPr="00AB4427" w:rsidRDefault="00253F34" w:rsidP="00B578EA">
      <w:pPr>
        <w:pStyle w:val="PMtextBullet"/>
        <w:numPr>
          <w:ilvl w:val="0"/>
          <w:numId w:val="11"/>
        </w:numPr>
        <w:rPr>
          <w:rFonts w:cs="Arial"/>
        </w:rPr>
      </w:pPr>
      <w:r w:rsidRPr="00AB4427">
        <w:t>Clean dust and dirt off the equipment after use. Sharpen the blades using the appropriate grinding stone, disconnecting the air supply hose first.</w:t>
      </w:r>
      <w:r w:rsidR="00B578EA" w:rsidRPr="00AB4427">
        <w:t xml:space="preserve"> </w:t>
      </w:r>
    </w:p>
    <w:p w14:paraId="3EC7F2DD" w14:textId="77777777" w:rsidR="00C22192" w:rsidRPr="00AB4427" w:rsidRDefault="00C22192" w:rsidP="00C22192">
      <w:pPr>
        <w:pStyle w:val="PMtextBullet"/>
        <w:numPr>
          <w:ilvl w:val="0"/>
          <w:numId w:val="11"/>
        </w:numPr>
      </w:pPr>
      <w:r w:rsidRPr="00AB4427">
        <w:t xml:space="preserve">Fueling must be done outdoors and while the equipment is off. </w:t>
      </w:r>
    </w:p>
    <w:p w14:paraId="12C13677" w14:textId="52265029" w:rsidR="00B578EA" w:rsidRPr="00AB4427" w:rsidRDefault="00B578EA" w:rsidP="00B578EA">
      <w:pPr>
        <w:pStyle w:val="PMtextBullet"/>
        <w:numPr>
          <w:ilvl w:val="0"/>
          <w:numId w:val="11"/>
        </w:numPr>
      </w:pPr>
      <w:r w:rsidRPr="00AB4427">
        <w:t xml:space="preserve">Repairs to the equipment must be performed by qualified personnel, using </w:t>
      </w:r>
      <w:r w:rsidRPr="00AB4427">
        <w:rPr>
          <w:rFonts w:cs="Arial"/>
        </w:rPr>
        <w:t xml:space="preserve">OEM </w:t>
      </w:r>
      <w:r w:rsidRPr="00AB4427">
        <w:t>parts or equivalent.</w:t>
      </w:r>
    </w:p>
    <w:p w14:paraId="167D7DB7" w14:textId="77777777" w:rsidR="0013210D" w:rsidRPr="00AB4427" w:rsidRDefault="0013210D" w:rsidP="0013210D">
      <w:pPr>
        <w:pStyle w:val="PMhead"/>
        <w:rPr>
          <w:lang w:val="en-CA"/>
        </w:rPr>
      </w:pPr>
      <w:r w:rsidRPr="00AB4427">
        <w:rPr>
          <w:lang w:val="en-CA"/>
        </w:rPr>
        <w:lastRenderedPageBreak/>
        <w:t>Additional Resources</w:t>
      </w:r>
    </w:p>
    <w:p w14:paraId="7F59E339" w14:textId="366EFADE" w:rsidR="0013210D" w:rsidRPr="00AB4427" w:rsidRDefault="0013210D" w:rsidP="0013210D">
      <w:pPr>
        <w:pStyle w:val="PMhead"/>
        <w:rPr>
          <w:b w:val="0"/>
          <w:lang w:val="en-CA"/>
        </w:rPr>
      </w:pPr>
      <w:r w:rsidRPr="00AB4427">
        <w:rPr>
          <w:b w:val="0"/>
          <w:lang w:val="en-CA"/>
        </w:rPr>
        <w:t>SOP for Fuelling</w:t>
      </w:r>
    </w:p>
    <w:p w14:paraId="4A533BC5" w14:textId="674C90BF" w:rsidR="0013210D" w:rsidRPr="00AB4427" w:rsidRDefault="00253F34" w:rsidP="0013210D">
      <w:pPr>
        <w:pStyle w:val="PMhead"/>
        <w:rPr>
          <w:lang w:val="en-CA"/>
        </w:rPr>
      </w:pPr>
      <w:r w:rsidRPr="00AB4427">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53F34" w:rsidRPr="00AB4427" w14:paraId="643F2523" w14:textId="77777777" w:rsidTr="00523006">
        <w:tc>
          <w:tcPr>
            <w:tcW w:w="4428" w:type="dxa"/>
            <w:tcBorders>
              <w:top w:val="single" w:sz="4" w:space="0" w:color="auto"/>
              <w:left w:val="single" w:sz="4" w:space="0" w:color="auto"/>
              <w:bottom w:val="single" w:sz="4" w:space="0" w:color="auto"/>
              <w:right w:val="single" w:sz="4" w:space="0" w:color="auto"/>
            </w:tcBorders>
            <w:hideMark/>
          </w:tcPr>
          <w:p w14:paraId="52FEE195" w14:textId="77777777" w:rsidR="00253F34" w:rsidRPr="00AB4427" w:rsidRDefault="00253F34" w:rsidP="00523006">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20E6B3" w14:textId="77777777" w:rsidR="00253F34" w:rsidRPr="00AB4427" w:rsidRDefault="00253F34" w:rsidP="00523006">
            <w:pPr>
              <w:pStyle w:val="PMtableText"/>
              <w:tabs>
                <w:tab w:val="left" w:leader="dot" w:pos="6840"/>
              </w:tabs>
              <w:rPr>
                <w:szCs w:val="20"/>
                <w:lang w:eastAsia="en-CA"/>
              </w:rPr>
            </w:pPr>
          </w:p>
        </w:tc>
      </w:tr>
      <w:tr w:rsidR="00253F34" w:rsidRPr="00AB4427" w14:paraId="61EDF722" w14:textId="77777777" w:rsidTr="00523006">
        <w:tc>
          <w:tcPr>
            <w:tcW w:w="4428" w:type="dxa"/>
            <w:tcBorders>
              <w:top w:val="single" w:sz="4" w:space="0" w:color="auto"/>
              <w:left w:val="single" w:sz="4" w:space="0" w:color="auto"/>
              <w:bottom w:val="single" w:sz="4" w:space="0" w:color="auto"/>
              <w:right w:val="single" w:sz="4" w:space="0" w:color="auto"/>
            </w:tcBorders>
            <w:hideMark/>
          </w:tcPr>
          <w:p w14:paraId="65808DD3" w14:textId="77777777" w:rsidR="00253F34" w:rsidRPr="00AB4427" w:rsidRDefault="00253F34" w:rsidP="00523006">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FCDB6E4" w14:textId="77777777" w:rsidR="00253F34" w:rsidRPr="00AB4427" w:rsidRDefault="00253F34" w:rsidP="00523006">
            <w:pPr>
              <w:pStyle w:val="PMtableText"/>
              <w:tabs>
                <w:tab w:val="left" w:leader="dot" w:pos="6840"/>
              </w:tabs>
              <w:rPr>
                <w:szCs w:val="20"/>
                <w:lang w:eastAsia="en-CA"/>
              </w:rPr>
            </w:pPr>
          </w:p>
        </w:tc>
      </w:tr>
    </w:tbl>
    <w:p w14:paraId="17DF35FB" w14:textId="60CDA327" w:rsidR="00D776EA" w:rsidRPr="00AB4427" w:rsidRDefault="00D776EA" w:rsidP="00D776EA">
      <w:pPr>
        <w:pStyle w:val="PMsectionHead"/>
      </w:pPr>
      <w:bookmarkStart w:id="177" w:name="_Toc223449645"/>
      <w:bookmarkStart w:id="178" w:name="_Toc224568788"/>
      <w:r w:rsidRPr="00AB4427">
        <w:lastRenderedPageBreak/>
        <w:t>Safe Operating Procedures for All-Terrain Vehicle</w:t>
      </w:r>
      <w:r w:rsidR="00B578EA" w:rsidRPr="00AB4427">
        <w:t>s</w:t>
      </w:r>
      <w:r w:rsidRPr="00AB4427">
        <w:t xml:space="preserve"> and Utility Type Vehicle</w:t>
      </w:r>
      <w:bookmarkEnd w:id="168"/>
      <w:bookmarkEnd w:id="169"/>
      <w:r w:rsidR="00B578EA" w:rsidRPr="00AB4427">
        <w:t>s</w:t>
      </w:r>
      <w:bookmarkEnd w:id="177"/>
      <w:bookmarkEnd w:id="178"/>
    </w:p>
    <w:p w14:paraId="17DF35FC" w14:textId="77777777" w:rsidR="00D776EA" w:rsidRPr="00AB4427" w:rsidRDefault="00D776EA" w:rsidP="00D776EA">
      <w:pPr>
        <w:pStyle w:val="PMhead"/>
      </w:pPr>
      <w:r w:rsidRPr="00AB4427">
        <w:t>Purpose</w:t>
      </w:r>
    </w:p>
    <w:p w14:paraId="17DF35FD" w14:textId="764471A4" w:rsidR="00D776EA" w:rsidRPr="00AB4427" w:rsidRDefault="00D776EA" w:rsidP="00D776EA">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rPr>
          <w:color w:val="0000FF"/>
        </w:rPr>
        <w:t xml:space="preserve"> </w:t>
      </w:r>
      <w:r w:rsidRPr="00AB4427">
        <w:t xml:space="preserve">of the key health and safety </w:t>
      </w:r>
      <w:r w:rsidR="00E6690D" w:rsidRPr="00AB4427">
        <w:t>hazards</w:t>
      </w:r>
      <w:r w:rsidRPr="00AB4427">
        <w:t xml:space="preserve"> and controls to remember when using </w:t>
      </w:r>
      <w:r w:rsidR="009538C0" w:rsidRPr="00AB4427">
        <w:t>the</w:t>
      </w:r>
      <w:r w:rsidR="00CA5886" w:rsidRPr="00AB4427">
        <w:t xml:space="preserve"> </w:t>
      </w:r>
      <w:r w:rsidR="006C31E7" w:rsidRPr="00AB4427">
        <w:t>All-Terrain Vehicle (</w:t>
      </w:r>
      <w:r w:rsidRPr="00AB4427">
        <w:t>ATV</w:t>
      </w:r>
      <w:r w:rsidR="006C31E7" w:rsidRPr="00AB4427">
        <w:t>)</w:t>
      </w:r>
      <w:r w:rsidRPr="00AB4427">
        <w:t xml:space="preserve"> and </w:t>
      </w:r>
      <w:r w:rsidR="006C31E7" w:rsidRPr="00AB4427">
        <w:t>Utility-Type Vehic</w:t>
      </w:r>
      <w:r w:rsidR="00CA5886" w:rsidRPr="00AB4427">
        <w:t>le</w:t>
      </w:r>
      <w:r w:rsidR="006C31E7" w:rsidRPr="00AB4427">
        <w:t xml:space="preserve"> (</w:t>
      </w:r>
      <w:r w:rsidRPr="00AB4427">
        <w:t>UTV</w:t>
      </w:r>
      <w:r w:rsidR="006C31E7" w:rsidRPr="00AB4427">
        <w:t>)</w:t>
      </w:r>
      <w:r w:rsidRPr="00AB4427">
        <w:t>.</w:t>
      </w:r>
    </w:p>
    <w:p w14:paraId="17DF35FE" w14:textId="1BF39438" w:rsidR="00D776EA" w:rsidRPr="00AB4427" w:rsidRDefault="005273E0" w:rsidP="00D776EA">
      <w:pPr>
        <w:pStyle w:val="PMhead"/>
      </w:pPr>
      <w:r w:rsidRPr="00AB4427">
        <w:t>Hazards</w:t>
      </w:r>
    </w:p>
    <w:p w14:paraId="17DF35FF" w14:textId="03EC59AF" w:rsidR="00D776EA" w:rsidRPr="00AB4427" w:rsidRDefault="00D776EA" w:rsidP="00D776EA">
      <w:pPr>
        <w:pStyle w:val="PMtext"/>
      </w:pPr>
      <w:r w:rsidRPr="00AB4427">
        <w:t>Both ATVs and UTVs are prominent pieces of equipment used in agricultural settings</w:t>
      </w:r>
      <w:r w:rsidR="00EF5EEC" w:rsidRPr="00AB4427">
        <w:t xml:space="preserve">. </w:t>
      </w:r>
      <w:r w:rsidRPr="00AB4427">
        <w:t xml:space="preserve">It is important to understand the differences between </w:t>
      </w:r>
      <w:r w:rsidR="00833C6B" w:rsidRPr="00AB4427">
        <w:t>the</w:t>
      </w:r>
      <w:r w:rsidRPr="00AB4427">
        <w:t xml:space="preserve"> ATV and UTV, to ensure continued safe operation.</w:t>
      </w:r>
    </w:p>
    <w:p w14:paraId="17DF3600" w14:textId="77777777" w:rsidR="00D776EA" w:rsidRPr="00AB4427" w:rsidRDefault="00D776EA" w:rsidP="00D776EA">
      <w:pPr>
        <w:pStyle w:val="PMtext"/>
      </w:pPr>
    </w:p>
    <w:tbl>
      <w:tblPr>
        <w:tblStyle w:val="TableGrid"/>
        <w:tblW w:w="0" w:type="auto"/>
        <w:jc w:val="center"/>
        <w:tblLook w:val="04A0" w:firstRow="1" w:lastRow="0" w:firstColumn="1" w:lastColumn="0" w:noHBand="0" w:noVBand="1"/>
      </w:tblPr>
      <w:tblGrid>
        <w:gridCol w:w="2376"/>
        <w:gridCol w:w="2410"/>
        <w:gridCol w:w="2268"/>
      </w:tblGrid>
      <w:tr w:rsidR="00D776EA" w:rsidRPr="00AB4427" w14:paraId="17DF3602" w14:textId="77777777" w:rsidTr="00C8231E">
        <w:trPr>
          <w:jc w:val="center"/>
        </w:trPr>
        <w:tc>
          <w:tcPr>
            <w:tcW w:w="7054" w:type="dxa"/>
            <w:gridSpan w:val="3"/>
          </w:tcPr>
          <w:p w14:paraId="17DF3601" w14:textId="7DF5941D" w:rsidR="00D776EA" w:rsidRPr="00AB4427" w:rsidRDefault="00D776EA" w:rsidP="008463DE">
            <w:pPr>
              <w:pStyle w:val="PMtableHead"/>
              <w:spacing w:beforeLines="60" w:before="144" w:afterLines="60" w:after="144"/>
              <w:jc w:val="center"/>
              <w:rPr>
                <w:sz w:val="22"/>
                <w:szCs w:val="22"/>
              </w:rPr>
            </w:pPr>
            <w:r w:rsidRPr="00AB4427">
              <w:rPr>
                <w:sz w:val="22"/>
                <w:szCs w:val="22"/>
              </w:rPr>
              <w:t xml:space="preserve">Characteristics of UTV </w:t>
            </w:r>
            <w:r w:rsidR="00833C6B" w:rsidRPr="00AB4427">
              <w:rPr>
                <w:sz w:val="22"/>
                <w:szCs w:val="22"/>
              </w:rPr>
              <w:t>versus</w:t>
            </w:r>
            <w:r w:rsidRPr="00AB4427">
              <w:rPr>
                <w:sz w:val="22"/>
                <w:szCs w:val="22"/>
              </w:rPr>
              <w:t xml:space="preserve"> ATV</w:t>
            </w:r>
          </w:p>
        </w:tc>
      </w:tr>
      <w:tr w:rsidR="00D776EA" w:rsidRPr="00AB4427" w14:paraId="17DF3606" w14:textId="77777777" w:rsidTr="00C8231E">
        <w:trPr>
          <w:jc w:val="center"/>
        </w:trPr>
        <w:tc>
          <w:tcPr>
            <w:tcW w:w="2376" w:type="dxa"/>
          </w:tcPr>
          <w:p w14:paraId="17DF3603" w14:textId="77777777" w:rsidR="00D776EA" w:rsidRPr="00AB4427" w:rsidRDefault="00D776EA" w:rsidP="008463DE">
            <w:pPr>
              <w:pStyle w:val="PMtableHead"/>
              <w:spacing w:beforeLines="60" w:before="144" w:afterLines="60" w:after="144"/>
              <w:jc w:val="center"/>
              <w:rPr>
                <w:sz w:val="22"/>
                <w:szCs w:val="22"/>
              </w:rPr>
            </w:pPr>
            <w:r w:rsidRPr="00AB4427">
              <w:rPr>
                <w:sz w:val="22"/>
                <w:szCs w:val="22"/>
              </w:rPr>
              <w:t>Characteristic</w:t>
            </w:r>
          </w:p>
        </w:tc>
        <w:tc>
          <w:tcPr>
            <w:tcW w:w="2410" w:type="dxa"/>
          </w:tcPr>
          <w:p w14:paraId="17DF3604" w14:textId="77777777" w:rsidR="00D776EA" w:rsidRPr="00AB4427" w:rsidRDefault="00D776EA" w:rsidP="008463DE">
            <w:pPr>
              <w:pStyle w:val="PMtableHead"/>
              <w:spacing w:beforeLines="60" w:before="144" w:afterLines="60" w:after="144"/>
              <w:jc w:val="center"/>
              <w:rPr>
                <w:sz w:val="22"/>
                <w:szCs w:val="22"/>
              </w:rPr>
            </w:pPr>
            <w:r w:rsidRPr="00AB4427">
              <w:rPr>
                <w:sz w:val="22"/>
                <w:szCs w:val="22"/>
              </w:rPr>
              <w:t>UTV</w:t>
            </w:r>
          </w:p>
        </w:tc>
        <w:tc>
          <w:tcPr>
            <w:tcW w:w="2268" w:type="dxa"/>
          </w:tcPr>
          <w:p w14:paraId="17DF3605" w14:textId="77777777" w:rsidR="00D776EA" w:rsidRPr="00AB4427" w:rsidRDefault="00D776EA" w:rsidP="008463DE">
            <w:pPr>
              <w:pStyle w:val="PMtableHead"/>
              <w:spacing w:beforeLines="60" w:before="144" w:afterLines="60" w:after="144"/>
              <w:jc w:val="center"/>
              <w:rPr>
                <w:sz w:val="22"/>
                <w:szCs w:val="22"/>
              </w:rPr>
            </w:pPr>
            <w:r w:rsidRPr="00AB4427">
              <w:rPr>
                <w:sz w:val="22"/>
                <w:szCs w:val="22"/>
              </w:rPr>
              <w:t>ATV</w:t>
            </w:r>
          </w:p>
        </w:tc>
      </w:tr>
      <w:tr w:rsidR="00D776EA" w:rsidRPr="00AB4427" w14:paraId="17DF360A" w14:textId="77777777" w:rsidTr="00C8231E">
        <w:trPr>
          <w:jc w:val="center"/>
        </w:trPr>
        <w:tc>
          <w:tcPr>
            <w:tcW w:w="2376" w:type="dxa"/>
          </w:tcPr>
          <w:p w14:paraId="17DF3607" w14:textId="77777777" w:rsidR="00D776EA" w:rsidRPr="00AB4427" w:rsidRDefault="00D776EA" w:rsidP="008463DE">
            <w:pPr>
              <w:pStyle w:val="PMtableText"/>
              <w:spacing w:beforeLines="60" w:before="144" w:afterLines="60" w:after="144"/>
              <w:rPr>
                <w:sz w:val="22"/>
                <w:szCs w:val="22"/>
              </w:rPr>
            </w:pPr>
            <w:r w:rsidRPr="00AB4427">
              <w:rPr>
                <w:sz w:val="22"/>
                <w:szCs w:val="22"/>
              </w:rPr>
              <w:t>Tire pressure</w:t>
            </w:r>
          </w:p>
        </w:tc>
        <w:tc>
          <w:tcPr>
            <w:tcW w:w="2410" w:type="dxa"/>
          </w:tcPr>
          <w:p w14:paraId="17DF3608" w14:textId="77777777" w:rsidR="00D776EA" w:rsidRPr="00AB4427" w:rsidRDefault="00D776EA" w:rsidP="008463DE">
            <w:pPr>
              <w:pStyle w:val="PMtableText"/>
              <w:spacing w:beforeLines="60" w:before="144" w:afterLines="60" w:after="144"/>
              <w:rPr>
                <w:sz w:val="22"/>
                <w:szCs w:val="22"/>
              </w:rPr>
            </w:pPr>
            <w:r w:rsidRPr="00AB4427">
              <w:rPr>
                <w:sz w:val="22"/>
                <w:szCs w:val="22"/>
              </w:rPr>
              <w:t>20 psi or less</w:t>
            </w:r>
          </w:p>
        </w:tc>
        <w:tc>
          <w:tcPr>
            <w:tcW w:w="2268" w:type="dxa"/>
          </w:tcPr>
          <w:p w14:paraId="17DF3609" w14:textId="77777777" w:rsidR="00D776EA" w:rsidRPr="00AB4427" w:rsidRDefault="00D776EA" w:rsidP="008463DE">
            <w:pPr>
              <w:pStyle w:val="PMtableText"/>
              <w:spacing w:beforeLines="60" w:before="144" w:afterLines="60" w:after="144"/>
              <w:rPr>
                <w:sz w:val="22"/>
                <w:szCs w:val="22"/>
              </w:rPr>
            </w:pPr>
            <w:r w:rsidRPr="00AB4427">
              <w:rPr>
                <w:sz w:val="22"/>
                <w:szCs w:val="22"/>
              </w:rPr>
              <w:t>2.7 to 10 psi</w:t>
            </w:r>
          </w:p>
        </w:tc>
      </w:tr>
      <w:tr w:rsidR="00D776EA" w:rsidRPr="00AB4427" w14:paraId="17DF360E" w14:textId="77777777" w:rsidTr="00C8231E">
        <w:trPr>
          <w:jc w:val="center"/>
        </w:trPr>
        <w:tc>
          <w:tcPr>
            <w:tcW w:w="2376" w:type="dxa"/>
          </w:tcPr>
          <w:p w14:paraId="17DF360B" w14:textId="77777777" w:rsidR="00D776EA" w:rsidRPr="00AB4427" w:rsidRDefault="00D776EA" w:rsidP="008463DE">
            <w:pPr>
              <w:pStyle w:val="PMtableText"/>
              <w:spacing w:beforeLines="60" w:before="144" w:afterLines="60" w:after="144"/>
              <w:rPr>
                <w:sz w:val="22"/>
                <w:szCs w:val="22"/>
              </w:rPr>
            </w:pPr>
            <w:r w:rsidRPr="00AB4427">
              <w:rPr>
                <w:sz w:val="22"/>
                <w:szCs w:val="22"/>
              </w:rPr>
              <w:t>Steering</w:t>
            </w:r>
          </w:p>
        </w:tc>
        <w:tc>
          <w:tcPr>
            <w:tcW w:w="2410" w:type="dxa"/>
          </w:tcPr>
          <w:p w14:paraId="17DF360C" w14:textId="77777777" w:rsidR="00D776EA" w:rsidRPr="00AB4427" w:rsidRDefault="00D776EA" w:rsidP="008463DE">
            <w:pPr>
              <w:pStyle w:val="PMtableText"/>
              <w:spacing w:beforeLines="60" w:before="144" w:afterLines="60" w:after="144"/>
              <w:rPr>
                <w:sz w:val="22"/>
                <w:szCs w:val="22"/>
              </w:rPr>
            </w:pPr>
            <w:r w:rsidRPr="00AB4427">
              <w:rPr>
                <w:sz w:val="22"/>
                <w:szCs w:val="22"/>
              </w:rPr>
              <w:t>Steering wheel</w:t>
            </w:r>
          </w:p>
        </w:tc>
        <w:tc>
          <w:tcPr>
            <w:tcW w:w="2268" w:type="dxa"/>
          </w:tcPr>
          <w:p w14:paraId="17DF360D" w14:textId="77777777" w:rsidR="00D776EA" w:rsidRPr="00AB4427" w:rsidRDefault="00D776EA" w:rsidP="008463DE">
            <w:pPr>
              <w:pStyle w:val="PMtableText"/>
              <w:spacing w:beforeLines="60" w:before="144" w:afterLines="60" w:after="144"/>
              <w:rPr>
                <w:sz w:val="22"/>
                <w:szCs w:val="22"/>
              </w:rPr>
            </w:pPr>
            <w:r w:rsidRPr="00AB4427">
              <w:rPr>
                <w:sz w:val="22"/>
                <w:szCs w:val="22"/>
              </w:rPr>
              <w:t>Handlebar</w:t>
            </w:r>
          </w:p>
        </w:tc>
      </w:tr>
      <w:tr w:rsidR="00D776EA" w:rsidRPr="00AB4427" w14:paraId="17DF3612" w14:textId="77777777" w:rsidTr="00C8231E">
        <w:trPr>
          <w:jc w:val="center"/>
        </w:trPr>
        <w:tc>
          <w:tcPr>
            <w:tcW w:w="2376" w:type="dxa"/>
          </w:tcPr>
          <w:p w14:paraId="17DF360F" w14:textId="77777777" w:rsidR="00D776EA" w:rsidRPr="00AB4427" w:rsidRDefault="00D776EA" w:rsidP="008463DE">
            <w:pPr>
              <w:pStyle w:val="PMtableText"/>
              <w:spacing w:beforeLines="60" w:before="144" w:afterLines="60" w:after="144"/>
              <w:rPr>
                <w:sz w:val="22"/>
                <w:szCs w:val="22"/>
              </w:rPr>
            </w:pPr>
            <w:r w:rsidRPr="00AB4427">
              <w:rPr>
                <w:sz w:val="22"/>
                <w:szCs w:val="22"/>
              </w:rPr>
              <w:t>PPE recommended</w:t>
            </w:r>
          </w:p>
        </w:tc>
        <w:tc>
          <w:tcPr>
            <w:tcW w:w="2410" w:type="dxa"/>
          </w:tcPr>
          <w:p w14:paraId="17DF3610"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c>
          <w:tcPr>
            <w:tcW w:w="2268" w:type="dxa"/>
          </w:tcPr>
          <w:p w14:paraId="17DF3611"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r>
      <w:tr w:rsidR="00D776EA" w:rsidRPr="00AB4427" w14:paraId="17DF3616" w14:textId="77777777" w:rsidTr="00C8231E">
        <w:trPr>
          <w:jc w:val="center"/>
        </w:trPr>
        <w:tc>
          <w:tcPr>
            <w:tcW w:w="2376" w:type="dxa"/>
          </w:tcPr>
          <w:p w14:paraId="17DF3613" w14:textId="77777777" w:rsidR="00D776EA" w:rsidRPr="00AB4427" w:rsidRDefault="00D776EA" w:rsidP="008463DE">
            <w:pPr>
              <w:pStyle w:val="PMtableText"/>
              <w:spacing w:beforeLines="60" w:before="144" w:afterLines="60" w:after="144"/>
              <w:rPr>
                <w:sz w:val="22"/>
                <w:szCs w:val="22"/>
              </w:rPr>
            </w:pPr>
            <w:r w:rsidRPr="00AB4427">
              <w:rPr>
                <w:sz w:val="22"/>
                <w:szCs w:val="22"/>
              </w:rPr>
              <w:t>Designated for public roads/highways</w:t>
            </w:r>
          </w:p>
        </w:tc>
        <w:tc>
          <w:tcPr>
            <w:tcW w:w="2410" w:type="dxa"/>
          </w:tcPr>
          <w:p w14:paraId="17DF3614" w14:textId="77777777" w:rsidR="00D776EA" w:rsidRPr="00AB4427" w:rsidRDefault="00D776EA" w:rsidP="008463DE">
            <w:pPr>
              <w:pStyle w:val="PMtableText"/>
              <w:spacing w:beforeLines="60" w:before="144" w:afterLines="60" w:after="144"/>
              <w:rPr>
                <w:sz w:val="22"/>
                <w:szCs w:val="22"/>
              </w:rPr>
            </w:pPr>
            <w:r w:rsidRPr="00AB4427">
              <w:rPr>
                <w:sz w:val="22"/>
                <w:szCs w:val="22"/>
              </w:rPr>
              <w:t>No</w:t>
            </w:r>
          </w:p>
        </w:tc>
        <w:tc>
          <w:tcPr>
            <w:tcW w:w="2268" w:type="dxa"/>
          </w:tcPr>
          <w:p w14:paraId="17DF3615" w14:textId="77777777" w:rsidR="00D776EA" w:rsidRPr="00AB4427" w:rsidRDefault="00D776EA" w:rsidP="008463DE">
            <w:pPr>
              <w:pStyle w:val="PMtableText"/>
              <w:spacing w:beforeLines="60" w:before="144" w:afterLines="60" w:after="144"/>
              <w:rPr>
                <w:sz w:val="22"/>
                <w:szCs w:val="22"/>
              </w:rPr>
            </w:pPr>
            <w:r w:rsidRPr="00AB4427">
              <w:rPr>
                <w:sz w:val="22"/>
                <w:szCs w:val="22"/>
              </w:rPr>
              <w:t>No</w:t>
            </w:r>
          </w:p>
        </w:tc>
      </w:tr>
      <w:tr w:rsidR="00D776EA" w:rsidRPr="00AB4427" w14:paraId="17DF361A" w14:textId="77777777" w:rsidTr="00C8231E">
        <w:trPr>
          <w:jc w:val="center"/>
        </w:trPr>
        <w:tc>
          <w:tcPr>
            <w:tcW w:w="2376" w:type="dxa"/>
          </w:tcPr>
          <w:p w14:paraId="17DF3617" w14:textId="77777777" w:rsidR="00D776EA" w:rsidRPr="00AB4427" w:rsidRDefault="00D776EA" w:rsidP="008463DE">
            <w:pPr>
              <w:pStyle w:val="PMtableText"/>
              <w:spacing w:beforeLines="60" w:before="144" w:afterLines="60" w:after="144"/>
              <w:rPr>
                <w:sz w:val="22"/>
                <w:szCs w:val="22"/>
              </w:rPr>
            </w:pPr>
            <w:r w:rsidRPr="00AB4427">
              <w:rPr>
                <w:sz w:val="22"/>
                <w:szCs w:val="22"/>
              </w:rPr>
              <w:t>Operation age</w:t>
            </w:r>
          </w:p>
        </w:tc>
        <w:tc>
          <w:tcPr>
            <w:tcW w:w="2410" w:type="dxa"/>
          </w:tcPr>
          <w:p w14:paraId="17DF3618" w14:textId="77777777" w:rsidR="00D776EA" w:rsidRPr="00AB4427" w:rsidRDefault="00D776EA" w:rsidP="008463DE">
            <w:pPr>
              <w:pStyle w:val="PMtableText"/>
              <w:spacing w:beforeLines="60" w:before="144" w:afterLines="60" w:after="144"/>
              <w:rPr>
                <w:sz w:val="22"/>
                <w:szCs w:val="22"/>
              </w:rPr>
            </w:pPr>
            <w:r w:rsidRPr="00AB4427">
              <w:rPr>
                <w:sz w:val="22"/>
                <w:szCs w:val="22"/>
              </w:rPr>
              <w:t>16 years old</w:t>
            </w:r>
          </w:p>
        </w:tc>
        <w:tc>
          <w:tcPr>
            <w:tcW w:w="2268" w:type="dxa"/>
          </w:tcPr>
          <w:p w14:paraId="17DF3619" w14:textId="77777777" w:rsidR="00D776EA" w:rsidRPr="00AB4427" w:rsidRDefault="00D776EA" w:rsidP="008463DE">
            <w:pPr>
              <w:pStyle w:val="PMtableText"/>
              <w:spacing w:beforeLines="60" w:before="144" w:afterLines="60" w:after="144"/>
              <w:rPr>
                <w:sz w:val="22"/>
                <w:szCs w:val="22"/>
              </w:rPr>
            </w:pPr>
            <w:r w:rsidRPr="00AB4427">
              <w:rPr>
                <w:sz w:val="22"/>
                <w:szCs w:val="22"/>
              </w:rPr>
              <w:t>Dependent on model</w:t>
            </w:r>
          </w:p>
        </w:tc>
      </w:tr>
      <w:tr w:rsidR="00D776EA" w:rsidRPr="00AB4427" w14:paraId="17DF361E" w14:textId="77777777" w:rsidTr="00C8231E">
        <w:trPr>
          <w:jc w:val="center"/>
        </w:trPr>
        <w:tc>
          <w:tcPr>
            <w:tcW w:w="2376" w:type="dxa"/>
          </w:tcPr>
          <w:p w14:paraId="17DF361B" w14:textId="77777777" w:rsidR="00D776EA" w:rsidRPr="00AB4427" w:rsidRDefault="00D776EA" w:rsidP="008463DE">
            <w:pPr>
              <w:pStyle w:val="PMtableText"/>
              <w:spacing w:beforeLines="60" w:before="144" w:afterLines="60" w:after="144"/>
              <w:rPr>
                <w:sz w:val="22"/>
                <w:szCs w:val="22"/>
              </w:rPr>
            </w:pPr>
            <w:r w:rsidRPr="00AB4427">
              <w:rPr>
                <w:sz w:val="22"/>
                <w:szCs w:val="22"/>
              </w:rPr>
              <w:t>Seating</w:t>
            </w:r>
          </w:p>
        </w:tc>
        <w:tc>
          <w:tcPr>
            <w:tcW w:w="2410" w:type="dxa"/>
          </w:tcPr>
          <w:p w14:paraId="17DF361C" w14:textId="77777777" w:rsidR="00D776EA" w:rsidRPr="00AB4427" w:rsidRDefault="00D776EA" w:rsidP="008463DE">
            <w:pPr>
              <w:pStyle w:val="PMtableText"/>
              <w:spacing w:beforeLines="60" w:before="144" w:afterLines="60" w:after="144"/>
              <w:rPr>
                <w:sz w:val="22"/>
                <w:szCs w:val="22"/>
              </w:rPr>
            </w:pPr>
            <w:r w:rsidRPr="00AB4427">
              <w:rPr>
                <w:sz w:val="22"/>
                <w:szCs w:val="22"/>
              </w:rPr>
              <w:t>Non-straddle seat</w:t>
            </w:r>
          </w:p>
        </w:tc>
        <w:tc>
          <w:tcPr>
            <w:tcW w:w="2268" w:type="dxa"/>
          </w:tcPr>
          <w:p w14:paraId="17DF361D" w14:textId="77777777" w:rsidR="00D776EA" w:rsidRPr="00AB4427" w:rsidRDefault="00D776EA" w:rsidP="008463DE">
            <w:pPr>
              <w:pStyle w:val="PMtableText"/>
              <w:spacing w:beforeLines="60" w:before="144" w:afterLines="60" w:after="144"/>
              <w:rPr>
                <w:sz w:val="22"/>
                <w:szCs w:val="22"/>
              </w:rPr>
            </w:pPr>
            <w:r w:rsidRPr="00AB4427">
              <w:rPr>
                <w:sz w:val="22"/>
                <w:szCs w:val="22"/>
              </w:rPr>
              <w:t>Straddle</w:t>
            </w:r>
          </w:p>
        </w:tc>
      </w:tr>
      <w:tr w:rsidR="00D776EA" w:rsidRPr="00AB4427" w14:paraId="17DF3622" w14:textId="77777777" w:rsidTr="00C8231E">
        <w:trPr>
          <w:jc w:val="center"/>
        </w:trPr>
        <w:tc>
          <w:tcPr>
            <w:tcW w:w="2376" w:type="dxa"/>
          </w:tcPr>
          <w:p w14:paraId="17DF361F" w14:textId="77777777" w:rsidR="00D776EA" w:rsidRPr="00AB4427" w:rsidRDefault="00D776EA" w:rsidP="008463DE">
            <w:pPr>
              <w:pStyle w:val="PMtableText"/>
              <w:spacing w:beforeLines="60" w:before="144" w:afterLines="60" w:after="144"/>
              <w:rPr>
                <w:sz w:val="22"/>
                <w:szCs w:val="22"/>
              </w:rPr>
            </w:pPr>
            <w:r w:rsidRPr="00AB4427">
              <w:rPr>
                <w:sz w:val="22"/>
                <w:szCs w:val="22"/>
              </w:rPr>
              <w:t>Passenger</w:t>
            </w:r>
          </w:p>
        </w:tc>
        <w:tc>
          <w:tcPr>
            <w:tcW w:w="2410" w:type="dxa"/>
          </w:tcPr>
          <w:p w14:paraId="17DF3620"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c>
          <w:tcPr>
            <w:tcW w:w="2268" w:type="dxa"/>
          </w:tcPr>
          <w:p w14:paraId="17DF3621" w14:textId="77777777" w:rsidR="00D776EA" w:rsidRPr="00AB4427" w:rsidRDefault="00D776EA" w:rsidP="008463DE">
            <w:pPr>
              <w:pStyle w:val="PMtableText"/>
              <w:spacing w:beforeLines="60" w:before="144" w:afterLines="60" w:after="144"/>
              <w:rPr>
                <w:sz w:val="22"/>
                <w:szCs w:val="22"/>
              </w:rPr>
            </w:pPr>
            <w:r w:rsidRPr="00AB4427">
              <w:rPr>
                <w:sz w:val="22"/>
                <w:szCs w:val="22"/>
              </w:rPr>
              <w:t>No, unless it is a 2-up</w:t>
            </w:r>
          </w:p>
        </w:tc>
      </w:tr>
      <w:tr w:rsidR="00D776EA" w:rsidRPr="00AB4427" w14:paraId="17DF3626" w14:textId="77777777" w:rsidTr="00C8231E">
        <w:trPr>
          <w:jc w:val="center"/>
        </w:trPr>
        <w:tc>
          <w:tcPr>
            <w:tcW w:w="2376" w:type="dxa"/>
          </w:tcPr>
          <w:p w14:paraId="17DF3623" w14:textId="77777777" w:rsidR="00D776EA" w:rsidRPr="00AB4427" w:rsidRDefault="00D776EA" w:rsidP="008463DE">
            <w:pPr>
              <w:pStyle w:val="PMtableText"/>
              <w:spacing w:beforeLines="60" w:before="144" w:afterLines="60" w:after="144"/>
              <w:rPr>
                <w:sz w:val="22"/>
                <w:szCs w:val="22"/>
              </w:rPr>
            </w:pPr>
            <w:r w:rsidRPr="00AB4427">
              <w:rPr>
                <w:sz w:val="22"/>
                <w:szCs w:val="22"/>
              </w:rPr>
              <w:t>Seat belt</w:t>
            </w:r>
          </w:p>
        </w:tc>
        <w:tc>
          <w:tcPr>
            <w:tcW w:w="2410" w:type="dxa"/>
          </w:tcPr>
          <w:p w14:paraId="17DF3624" w14:textId="77777777" w:rsidR="00D776EA" w:rsidRPr="00AB4427" w:rsidRDefault="00D776EA" w:rsidP="008463DE">
            <w:pPr>
              <w:pStyle w:val="PMtableText"/>
              <w:spacing w:beforeLines="60" w:before="144" w:afterLines="60" w:after="144"/>
              <w:rPr>
                <w:sz w:val="22"/>
                <w:szCs w:val="22"/>
              </w:rPr>
            </w:pPr>
            <w:r w:rsidRPr="00AB4427">
              <w:rPr>
                <w:sz w:val="22"/>
                <w:szCs w:val="22"/>
              </w:rPr>
              <w:t>Yes</w:t>
            </w:r>
          </w:p>
        </w:tc>
        <w:tc>
          <w:tcPr>
            <w:tcW w:w="2268" w:type="dxa"/>
          </w:tcPr>
          <w:p w14:paraId="17DF3625" w14:textId="77777777" w:rsidR="00D776EA" w:rsidRPr="00AB4427" w:rsidRDefault="00D776EA" w:rsidP="008463DE">
            <w:pPr>
              <w:pStyle w:val="PMtableText"/>
              <w:spacing w:beforeLines="60" w:before="144" w:afterLines="60" w:after="144"/>
              <w:rPr>
                <w:sz w:val="22"/>
                <w:szCs w:val="22"/>
              </w:rPr>
            </w:pPr>
            <w:r w:rsidRPr="00AB4427">
              <w:rPr>
                <w:sz w:val="22"/>
                <w:szCs w:val="22"/>
              </w:rPr>
              <w:t>No</w:t>
            </w:r>
          </w:p>
        </w:tc>
      </w:tr>
    </w:tbl>
    <w:p w14:paraId="17DF3627" w14:textId="5F313795" w:rsidR="00D776EA" w:rsidRPr="00AB4427" w:rsidRDefault="00D776EA" w:rsidP="00D776EA">
      <w:pPr>
        <w:pStyle w:val="PMtext"/>
      </w:pPr>
      <w:r w:rsidRPr="00AB4427">
        <w:t xml:space="preserve">The following hazards may occur during </w:t>
      </w:r>
      <w:r w:rsidR="00666A4D" w:rsidRPr="00AB4427">
        <w:t xml:space="preserve">the operation of </w:t>
      </w:r>
      <w:r w:rsidR="009538C0" w:rsidRPr="00AB4427">
        <w:t>the</w:t>
      </w:r>
      <w:r w:rsidR="00666A4D" w:rsidRPr="00AB4427">
        <w:t xml:space="preserve"> </w:t>
      </w:r>
      <w:r w:rsidRPr="00AB4427">
        <w:t>ATV or UTV:</w:t>
      </w:r>
    </w:p>
    <w:p w14:paraId="6597ED40" w14:textId="0E82F02E" w:rsidR="00CA5886" w:rsidRPr="00AB4427" w:rsidRDefault="00AC1372" w:rsidP="00CA5886">
      <w:pPr>
        <w:pStyle w:val="PMtextBullet"/>
        <w:numPr>
          <w:ilvl w:val="0"/>
          <w:numId w:val="9"/>
        </w:numPr>
        <w:rPr>
          <w:rFonts w:cs="Arial"/>
        </w:rPr>
      </w:pPr>
      <w:r w:rsidRPr="00AB4427">
        <w:rPr>
          <w:rFonts w:cs="Arial"/>
        </w:rPr>
        <w:t>Cr</w:t>
      </w:r>
      <w:r w:rsidR="00CA5886" w:rsidRPr="00AB4427">
        <w:rPr>
          <w:rFonts w:cs="Arial"/>
        </w:rPr>
        <w:t>itical injury or fatality</w:t>
      </w:r>
    </w:p>
    <w:p w14:paraId="4A41A106" w14:textId="52CB39B9" w:rsidR="00AC1372" w:rsidRPr="00AB4427" w:rsidRDefault="00AC1372" w:rsidP="00CA5886">
      <w:pPr>
        <w:pStyle w:val="PMtextBullet"/>
        <w:numPr>
          <w:ilvl w:val="0"/>
          <w:numId w:val="9"/>
        </w:numPr>
        <w:rPr>
          <w:rFonts w:cs="Arial"/>
        </w:rPr>
      </w:pPr>
      <w:r w:rsidRPr="00AB4427">
        <w:rPr>
          <w:rFonts w:cs="Arial"/>
        </w:rPr>
        <w:t>Burns</w:t>
      </w:r>
    </w:p>
    <w:p w14:paraId="21E4AC16" w14:textId="77777777" w:rsidR="001702A5" w:rsidRPr="00AB4427" w:rsidRDefault="001702A5" w:rsidP="001702A5">
      <w:pPr>
        <w:pStyle w:val="PMtextBullet"/>
        <w:numPr>
          <w:ilvl w:val="0"/>
          <w:numId w:val="9"/>
        </w:numPr>
      </w:pPr>
      <w:r w:rsidRPr="00AB4427">
        <w:t>Musculoskeletal disorders</w:t>
      </w:r>
    </w:p>
    <w:p w14:paraId="7ADD3E4E" w14:textId="77777777" w:rsidR="00AC1372" w:rsidRPr="00AB4427" w:rsidRDefault="00AC1372" w:rsidP="00CA5886">
      <w:pPr>
        <w:pStyle w:val="PMtextBullet"/>
        <w:numPr>
          <w:ilvl w:val="0"/>
          <w:numId w:val="9"/>
        </w:numPr>
        <w:rPr>
          <w:rFonts w:cs="Arial"/>
        </w:rPr>
      </w:pPr>
      <w:r w:rsidRPr="00AB4427">
        <w:rPr>
          <w:rFonts w:cs="Arial"/>
        </w:rPr>
        <w:t xml:space="preserve">Roll-over </w:t>
      </w:r>
    </w:p>
    <w:p w14:paraId="107598B4" w14:textId="4AB22722" w:rsidR="00CA5886" w:rsidRPr="00AB4427" w:rsidRDefault="002002AA" w:rsidP="00CA5886">
      <w:pPr>
        <w:pStyle w:val="PMtextBullet"/>
        <w:numPr>
          <w:ilvl w:val="0"/>
          <w:numId w:val="9"/>
        </w:numPr>
        <w:rPr>
          <w:rFonts w:cs="Arial"/>
        </w:rPr>
      </w:pPr>
      <w:r w:rsidRPr="00AB4427">
        <w:rPr>
          <w:rFonts w:cs="Arial"/>
        </w:rPr>
        <w:t xml:space="preserve">Fire </w:t>
      </w:r>
    </w:p>
    <w:p w14:paraId="17DF362A" w14:textId="77777777" w:rsidR="00D776EA" w:rsidRPr="00AB4427" w:rsidRDefault="00D776EA" w:rsidP="00D776EA">
      <w:pPr>
        <w:pStyle w:val="PMhead"/>
      </w:pPr>
      <w:r w:rsidRPr="00AB4427">
        <w:lastRenderedPageBreak/>
        <w:t>Personal Protective Equipment</w:t>
      </w:r>
    </w:p>
    <w:p w14:paraId="61367F52" w14:textId="77777777" w:rsidR="00064839" w:rsidRPr="00AB4427" w:rsidRDefault="00064839" w:rsidP="00064839">
      <w:pPr>
        <w:pStyle w:val="PMtextBullet"/>
      </w:pPr>
      <w:r w:rsidRPr="00AB4427">
        <w:t>Safety footwear</w:t>
      </w:r>
    </w:p>
    <w:p w14:paraId="3F82B73D" w14:textId="0A2FB3C5" w:rsidR="00183489" w:rsidRPr="00AB4427" w:rsidRDefault="00833C6B" w:rsidP="00183489">
      <w:pPr>
        <w:pStyle w:val="PMtextBullet"/>
      </w:pPr>
      <w:r w:rsidRPr="00AB4427">
        <w:t>Canadian Standards Association (</w:t>
      </w:r>
      <w:r w:rsidR="00183489" w:rsidRPr="00AB4427">
        <w:t>CSA</w:t>
      </w:r>
      <w:r w:rsidRPr="00AB4427">
        <w:t xml:space="preserve">) </w:t>
      </w:r>
      <w:r w:rsidR="00183489" w:rsidRPr="00AB4427">
        <w:t>approved helmet as required</w:t>
      </w:r>
    </w:p>
    <w:p w14:paraId="17DF362E" w14:textId="77777777" w:rsidR="00D776EA" w:rsidRPr="00AB4427" w:rsidRDefault="00D776EA" w:rsidP="00D776EA">
      <w:pPr>
        <w:pStyle w:val="PMhead"/>
      </w:pPr>
      <w:r w:rsidRPr="00AB4427">
        <w:t>Safe Operating Procedure</w:t>
      </w:r>
    </w:p>
    <w:p w14:paraId="2857C1BD" w14:textId="77777777" w:rsidR="00B578EA" w:rsidRPr="00AB4427" w:rsidRDefault="00B578EA" w:rsidP="00B578EA">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49B04142" w14:textId="6F316F1B" w:rsidR="00B578EA" w:rsidRPr="00AB4427" w:rsidRDefault="00B578EA" w:rsidP="00B578EA">
      <w:pPr>
        <w:pStyle w:val="PMtextBullet"/>
        <w:numPr>
          <w:ilvl w:val="0"/>
          <w:numId w:val="11"/>
        </w:numPr>
      </w:pPr>
      <w:r w:rsidRPr="00AB4427">
        <w:t xml:space="preserve">Operators must have </w:t>
      </w:r>
      <w:r w:rsidR="0083347E" w:rsidRPr="00AB4427">
        <w:t>reviewed the operator’s manual with the supervisor</w:t>
      </w:r>
      <w:r w:rsidRPr="00AB4427">
        <w:t>.</w:t>
      </w:r>
    </w:p>
    <w:p w14:paraId="09C45367" w14:textId="77777777" w:rsidR="00B578EA" w:rsidRPr="00AB4427" w:rsidRDefault="00B578EA" w:rsidP="00B578EA">
      <w:pPr>
        <w:pStyle w:val="PMtextBullet"/>
        <w:numPr>
          <w:ilvl w:val="0"/>
          <w:numId w:val="11"/>
        </w:numPr>
      </w:pPr>
      <w:r w:rsidRPr="00AB4427">
        <w:t>Ensure operator’s manual for equipment is available to operators.</w:t>
      </w:r>
    </w:p>
    <w:p w14:paraId="4BC04267" w14:textId="77777777" w:rsidR="00B578EA" w:rsidRPr="00AB4427" w:rsidRDefault="00B578EA" w:rsidP="00B578EA">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29C034CC" w14:textId="3875E3F1" w:rsidR="00B578EA" w:rsidRPr="00AB4427" w:rsidRDefault="008A5139" w:rsidP="00B578EA">
      <w:pPr>
        <w:pStyle w:val="PMtextBullet"/>
        <w:numPr>
          <w:ilvl w:val="0"/>
          <w:numId w:val="11"/>
        </w:numPr>
      </w:pPr>
      <w:r w:rsidRPr="00AB4427">
        <w:t>Ensure safety decals are legible</w:t>
      </w:r>
      <w:r w:rsidR="00B578EA" w:rsidRPr="00AB4427">
        <w:t xml:space="preserve">, order replacements if they are not. </w:t>
      </w:r>
    </w:p>
    <w:p w14:paraId="4DB6459C" w14:textId="77777777" w:rsidR="00B578EA" w:rsidRPr="00AB4427" w:rsidRDefault="00B578EA" w:rsidP="00B578EA">
      <w:pPr>
        <w:pStyle w:val="PMtextBullet"/>
        <w:numPr>
          <w:ilvl w:val="0"/>
          <w:numId w:val="11"/>
        </w:numPr>
        <w:rPr>
          <w:rFonts w:cs="Arial"/>
        </w:rPr>
      </w:pPr>
      <w:r w:rsidRPr="00AB4427">
        <w:rPr>
          <w:rFonts w:cs="Arial"/>
        </w:rPr>
        <w:t>Ensure the equipment is used properly as per manufacturer’s directions.</w:t>
      </w:r>
    </w:p>
    <w:p w14:paraId="17DF3631" w14:textId="6657A4C1" w:rsidR="00D776EA" w:rsidRPr="00AB4427" w:rsidRDefault="00D776EA" w:rsidP="00B8159C">
      <w:pPr>
        <w:pStyle w:val="PMtextBullet"/>
        <w:numPr>
          <w:ilvl w:val="0"/>
          <w:numId w:val="11"/>
        </w:numPr>
      </w:pPr>
      <w:r w:rsidRPr="00AB4427">
        <w:t xml:space="preserve">Only operate the </w:t>
      </w:r>
      <w:r w:rsidR="00B578EA" w:rsidRPr="00AB4427">
        <w:t>equipment</w:t>
      </w:r>
      <w:r w:rsidRPr="00AB4427">
        <w:t xml:space="preserve"> from a sitting position</w:t>
      </w:r>
      <w:r w:rsidR="00CA5886" w:rsidRPr="00AB4427">
        <w:t>.</w:t>
      </w:r>
    </w:p>
    <w:p w14:paraId="17DF3632" w14:textId="331B35CA" w:rsidR="00D776EA" w:rsidRPr="00AB4427" w:rsidRDefault="00D776EA" w:rsidP="00B8159C">
      <w:pPr>
        <w:pStyle w:val="PMtextBullet"/>
        <w:numPr>
          <w:ilvl w:val="0"/>
          <w:numId w:val="11"/>
        </w:numPr>
      </w:pPr>
      <w:r w:rsidRPr="00AB4427">
        <w:t xml:space="preserve">Passengers are allowed on the ATV </w:t>
      </w:r>
      <w:r w:rsidR="00CA5886" w:rsidRPr="00AB4427">
        <w:t>only</w:t>
      </w:r>
      <w:r w:rsidRPr="00AB4427">
        <w:t xml:space="preserve"> as per manufacturer’s guidelines (i</w:t>
      </w:r>
      <w:r w:rsidR="00CA5886" w:rsidRPr="00AB4427">
        <w:t>.</w:t>
      </w:r>
      <w:r w:rsidRPr="00AB4427">
        <w:t>e</w:t>
      </w:r>
      <w:r w:rsidR="00CA5886" w:rsidRPr="00AB4427">
        <w:t>.</w:t>
      </w:r>
      <w:r w:rsidRPr="00AB4427">
        <w:t xml:space="preserve"> </w:t>
      </w:r>
      <w:r w:rsidR="00CA5886" w:rsidRPr="00AB4427">
        <w:t xml:space="preserve">it is a </w:t>
      </w:r>
      <w:r w:rsidRPr="00AB4427">
        <w:t>2-up ATV)</w:t>
      </w:r>
      <w:r w:rsidR="00CA5886" w:rsidRPr="00AB4427">
        <w:t>.</w:t>
      </w:r>
    </w:p>
    <w:p w14:paraId="17DF3633" w14:textId="2E257228" w:rsidR="00D776EA" w:rsidRPr="00AB4427" w:rsidRDefault="00D776EA" w:rsidP="00B8159C">
      <w:pPr>
        <w:pStyle w:val="PMtextBullet"/>
        <w:numPr>
          <w:ilvl w:val="0"/>
          <w:numId w:val="11"/>
        </w:numPr>
      </w:pPr>
      <w:r w:rsidRPr="00AB4427">
        <w:t xml:space="preserve">In the UTV, each passenger must ride in </w:t>
      </w:r>
      <w:r w:rsidR="00CA5886" w:rsidRPr="00AB4427">
        <w:t>their</w:t>
      </w:r>
      <w:r w:rsidRPr="00AB4427">
        <w:t xml:space="preserve"> own seat, not anywhere else</w:t>
      </w:r>
      <w:r w:rsidR="00CA5886" w:rsidRPr="00AB4427">
        <w:t>.</w:t>
      </w:r>
    </w:p>
    <w:p w14:paraId="17DF3634" w14:textId="6D9927EB" w:rsidR="00D776EA" w:rsidRPr="00AB4427" w:rsidRDefault="00D776EA" w:rsidP="00B8159C">
      <w:pPr>
        <w:pStyle w:val="PMtextBullet"/>
        <w:numPr>
          <w:ilvl w:val="0"/>
          <w:numId w:val="11"/>
        </w:numPr>
      </w:pPr>
      <w:r w:rsidRPr="00AB4427">
        <w:t>Keep arms and legs inside the vehicle at all times</w:t>
      </w:r>
      <w:r w:rsidR="00CA5886" w:rsidRPr="00AB4427">
        <w:t>.</w:t>
      </w:r>
    </w:p>
    <w:p w14:paraId="17DF3635" w14:textId="1982402A" w:rsidR="00D776EA" w:rsidRPr="00AB4427" w:rsidRDefault="00D776EA" w:rsidP="00B8159C">
      <w:pPr>
        <w:pStyle w:val="PMtextBullet"/>
        <w:numPr>
          <w:ilvl w:val="0"/>
          <w:numId w:val="11"/>
        </w:numPr>
      </w:pPr>
      <w:r w:rsidRPr="00AB4427">
        <w:t xml:space="preserve">Operate the </w:t>
      </w:r>
      <w:r w:rsidR="00B578EA" w:rsidRPr="00AB4427">
        <w:t>equipment</w:t>
      </w:r>
      <w:r w:rsidRPr="00AB4427">
        <w:t xml:space="preserve"> at a speed that allows you maintain control at all times. Drive slowly over rough terrain and avoid stumps and other obstacles</w:t>
      </w:r>
      <w:r w:rsidR="00CA5886" w:rsidRPr="00AB4427">
        <w:t>.</w:t>
      </w:r>
    </w:p>
    <w:p w14:paraId="17DF3636" w14:textId="77777777" w:rsidR="00D776EA" w:rsidRPr="00AB4427" w:rsidRDefault="00D776EA" w:rsidP="00B8159C">
      <w:pPr>
        <w:pStyle w:val="PMtextBullet"/>
        <w:numPr>
          <w:ilvl w:val="0"/>
          <w:numId w:val="11"/>
        </w:numPr>
      </w:pPr>
      <w:r w:rsidRPr="00AB4427">
        <w:t>Drive slowly and turn smoothly to avoid an overturn. When hauling cargo, the vehicle’s centre of gravity is raised, increasing the chance of overturning.</w:t>
      </w:r>
    </w:p>
    <w:p w14:paraId="17DF3637" w14:textId="2B293FDA" w:rsidR="00D776EA" w:rsidRPr="00AB4427" w:rsidRDefault="00D776EA" w:rsidP="00B8159C">
      <w:pPr>
        <w:pStyle w:val="PMtextBullet"/>
        <w:numPr>
          <w:ilvl w:val="0"/>
          <w:numId w:val="11"/>
        </w:numPr>
      </w:pPr>
      <w:r w:rsidRPr="00AB4427">
        <w:t>Use extreme caution on steep inclines and edges where the ground could give way</w:t>
      </w:r>
      <w:r w:rsidR="00CA5886" w:rsidRPr="00AB4427">
        <w:t>.</w:t>
      </w:r>
    </w:p>
    <w:p w14:paraId="17DF3638" w14:textId="77777777" w:rsidR="00D776EA" w:rsidRPr="00AB4427" w:rsidRDefault="00D776EA" w:rsidP="00B8159C">
      <w:pPr>
        <w:pStyle w:val="PMtextBullet"/>
        <w:numPr>
          <w:ilvl w:val="0"/>
          <w:numId w:val="11"/>
        </w:numPr>
      </w:pPr>
      <w:r w:rsidRPr="00AB4427">
        <w:t>Stay clear of ditches and embankments.</w:t>
      </w:r>
    </w:p>
    <w:p w14:paraId="17DF3639" w14:textId="37A5B1A9" w:rsidR="00D776EA" w:rsidRPr="00AB4427" w:rsidRDefault="00D776EA" w:rsidP="00B8159C">
      <w:pPr>
        <w:pStyle w:val="PMtextBullet"/>
        <w:numPr>
          <w:ilvl w:val="0"/>
          <w:numId w:val="11"/>
        </w:numPr>
      </w:pPr>
      <w:r w:rsidRPr="00AB4427">
        <w:t xml:space="preserve">Before connecting any equipment to the </w:t>
      </w:r>
      <w:r w:rsidR="00B578EA" w:rsidRPr="00AB4427">
        <w:t>equipment</w:t>
      </w:r>
      <w:r w:rsidRPr="00AB4427">
        <w:t xml:space="preserve"> set the brake, turn </w:t>
      </w:r>
      <w:r w:rsidR="00CA5886" w:rsidRPr="00AB4427">
        <w:t>off</w:t>
      </w:r>
      <w:r w:rsidRPr="00AB4427">
        <w:t xml:space="preserve"> the machine</w:t>
      </w:r>
      <w:r w:rsidR="00CA5886" w:rsidRPr="00AB4427">
        <w:t>.</w:t>
      </w:r>
    </w:p>
    <w:p w14:paraId="17DF363A" w14:textId="3B389D7B" w:rsidR="00D776EA" w:rsidRPr="00AB4427" w:rsidRDefault="00D776EA" w:rsidP="00B8159C">
      <w:pPr>
        <w:pStyle w:val="PMtextBullet"/>
        <w:numPr>
          <w:ilvl w:val="0"/>
          <w:numId w:val="11"/>
        </w:numPr>
      </w:pPr>
      <w:r w:rsidRPr="00AB4427">
        <w:t xml:space="preserve">Use low gear when towing a load uphill or downhill. Do not coast downhill: </w:t>
      </w:r>
      <w:r w:rsidR="001D01BC" w:rsidRPr="00AB4427">
        <w:t>T</w:t>
      </w:r>
      <w:r w:rsidRPr="00AB4427">
        <w:t>he load can easily jackknife</w:t>
      </w:r>
      <w:r w:rsidR="00CA5886" w:rsidRPr="00AB4427">
        <w:t>.</w:t>
      </w:r>
    </w:p>
    <w:p w14:paraId="17DF363B" w14:textId="7B643C1C" w:rsidR="00D776EA" w:rsidRPr="00AB4427" w:rsidRDefault="00D776EA" w:rsidP="00B8159C">
      <w:pPr>
        <w:pStyle w:val="PMtextBullet"/>
        <w:numPr>
          <w:ilvl w:val="0"/>
          <w:numId w:val="11"/>
        </w:numPr>
      </w:pPr>
      <w:r w:rsidRPr="00AB4427">
        <w:t>Ensure the towing cargo is properly secured before transport</w:t>
      </w:r>
      <w:r w:rsidR="00CA5886" w:rsidRPr="00AB4427">
        <w:t>.</w:t>
      </w:r>
    </w:p>
    <w:p w14:paraId="17DF363C" w14:textId="22164E06" w:rsidR="00D776EA" w:rsidRPr="00AB4427" w:rsidRDefault="00D776EA" w:rsidP="00B8159C">
      <w:pPr>
        <w:pStyle w:val="PMtextBullet"/>
        <w:numPr>
          <w:ilvl w:val="0"/>
          <w:numId w:val="11"/>
        </w:numPr>
      </w:pPr>
      <w:r w:rsidRPr="00AB4427">
        <w:t>Tow a load at a speed low enough to maintain control. Remember, the stopping distance increases with speed and weight of a towed load</w:t>
      </w:r>
      <w:r w:rsidR="00CA5886" w:rsidRPr="00AB4427">
        <w:t>.</w:t>
      </w:r>
    </w:p>
    <w:p w14:paraId="17DF363D" w14:textId="378F3426" w:rsidR="00D776EA" w:rsidRPr="00AB4427" w:rsidRDefault="00D776EA" w:rsidP="00B8159C">
      <w:pPr>
        <w:pStyle w:val="PMtextBullet"/>
        <w:numPr>
          <w:ilvl w:val="0"/>
          <w:numId w:val="11"/>
        </w:numPr>
      </w:pPr>
      <w:r w:rsidRPr="00AB4427">
        <w:t xml:space="preserve">Accessories can only be used that are designed for use with the </w:t>
      </w:r>
      <w:r w:rsidR="00B578EA" w:rsidRPr="00AB4427">
        <w:t>equipment</w:t>
      </w:r>
      <w:r w:rsidRPr="00AB4427">
        <w:t xml:space="preserve"> specified</w:t>
      </w:r>
      <w:r w:rsidR="00CA5886" w:rsidRPr="00AB4427">
        <w:t>.</w:t>
      </w:r>
    </w:p>
    <w:p w14:paraId="17BCCE7F" w14:textId="77777777" w:rsidR="00C22192" w:rsidRPr="00AB4427" w:rsidRDefault="00C22192" w:rsidP="00C22192">
      <w:pPr>
        <w:pStyle w:val="PMtextBullet"/>
        <w:numPr>
          <w:ilvl w:val="0"/>
          <w:numId w:val="11"/>
        </w:numPr>
      </w:pPr>
      <w:r w:rsidRPr="00AB4427">
        <w:t xml:space="preserve">Fueling must be done outdoors and while the equipment is off. </w:t>
      </w:r>
    </w:p>
    <w:p w14:paraId="776A1972" w14:textId="77777777" w:rsidR="00B578EA" w:rsidRPr="00AB4427" w:rsidRDefault="00B578EA" w:rsidP="00B578EA">
      <w:pPr>
        <w:pStyle w:val="PMtextBullet"/>
        <w:numPr>
          <w:ilvl w:val="0"/>
          <w:numId w:val="11"/>
        </w:numPr>
      </w:pPr>
      <w:r w:rsidRPr="00AB4427">
        <w:lastRenderedPageBreak/>
        <w:t>Repairs to the equipment must be performed by qualified personnel, using o</w:t>
      </w:r>
      <w:r w:rsidRPr="00AB4427">
        <w:rPr>
          <w:rFonts w:cs="Arial"/>
        </w:rPr>
        <w:t xml:space="preserve">riginal equipment manufacturer (OEM) </w:t>
      </w:r>
      <w:r w:rsidRPr="00AB4427">
        <w:t>parts or equivalent.</w:t>
      </w:r>
    </w:p>
    <w:p w14:paraId="5A9AE58C" w14:textId="77777777" w:rsidR="0013210D" w:rsidRPr="00AB4427" w:rsidRDefault="0013210D" w:rsidP="00D776EA">
      <w:pPr>
        <w:pStyle w:val="PMhead"/>
        <w:rPr>
          <w:lang w:val="en-CA"/>
        </w:rPr>
      </w:pPr>
      <w:r w:rsidRPr="00AB4427">
        <w:rPr>
          <w:lang w:val="en-CA"/>
        </w:rPr>
        <w:t>Additional Resources</w:t>
      </w:r>
    </w:p>
    <w:p w14:paraId="572243FB" w14:textId="76CEBF5F" w:rsidR="0013210D" w:rsidRPr="00AB4427" w:rsidRDefault="0013210D" w:rsidP="00D776EA">
      <w:pPr>
        <w:pStyle w:val="PMhead"/>
        <w:rPr>
          <w:b w:val="0"/>
          <w:lang w:val="en-CA"/>
        </w:rPr>
      </w:pPr>
      <w:r w:rsidRPr="00AB4427">
        <w:rPr>
          <w:b w:val="0"/>
          <w:lang w:val="en-CA"/>
        </w:rPr>
        <w:t xml:space="preserve">SOP for </w:t>
      </w:r>
      <w:r w:rsidR="00983BF1" w:rsidRPr="00AB4427">
        <w:rPr>
          <w:b w:val="0"/>
          <w:lang w:val="en-CA"/>
        </w:rPr>
        <w:t>F</w:t>
      </w:r>
      <w:r w:rsidRPr="00AB4427">
        <w:rPr>
          <w:b w:val="0"/>
          <w:lang w:val="en-CA"/>
        </w:rPr>
        <w:t>uelling</w:t>
      </w:r>
    </w:p>
    <w:p w14:paraId="17DF3640" w14:textId="5896D870" w:rsidR="00D776EA" w:rsidRPr="00AB4427" w:rsidRDefault="00D776EA" w:rsidP="00D776EA">
      <w:pPr>
        <w:pStyle w:val="PMhead"/>
        <w:rPr>
          <w:lang w:val="en-CA"/>
        </w:rPr>
      </w:pPr>
      <w:r w:rsidRPr="00AB4427">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776EA" w:rsidRPr="00AB4427" w14:paraId="17DF3643"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3641" w14:textId="77777777" w:rsidR="00D776EA" w:rsidRPr="00AB4427" w:rsidRDefault="00D776EA"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DF3642" w14:textId="7238AFDB" w:rsidR="00D776EA" w:rsidRPr="00AB4427" w:rsidRDefault="00D776EA" w:rsidP="00C8231E">
            <w:pPr>
              <w:pStyle w:val="PMtableText"/>
              <w:tabs>
                <w:tab w:val="left" w:leader="dot" w:pos="6840"/>
              </w:tabs>
              <w:rPr>
                <w:szCs w:val="20"/>
                <w:lang w:eastAsia="en-CA"/>
              </w:rPr>
            </w:pPr>
          </w:p>
        </w:tc>
      </w:tr>
      <w:tr w:rsidR="00D776EA" w:rsidRPr="00AB4427" w14:paraId="17DF3646"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3644" w14:textId="77777777" w:rsidR="00D776EA" w:rsidRPr="00AB4427" w:rsidRDefault="00D776EA"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45" w14:textId="77777777" w:rsidR="00D776EA" w:rsidRPr="00AB4427" w:rsidRDefault="00D776EA" w:rsidP="00C8231E">
            <w:pPr>
              <w:pStyle w:val="PMtableText"/>
              <w:tabs>
                <w:tab w:val="left" w:leader="dot" w:pos="6840"/>
              </w:tabs>
              <w:rPr>
                <w:szCs w:val="20"/>
                <w:lang w:eastAsia="en-CA"/>
              </w:rPr>
            </w:pPr>
          </w:p>
        </w:tc>
      </w:tr>
    </w:tbl>
    <w:p w14:paraId="17DF3648" w14:textId="2A6B7BB7" w:rsidR="00852F22" w:rsidRPr="00AB4427" w:rsidRDefault="00852F22" w:rsidP="00852F22">
      <w:pPr>
        <w:pStyle w:val="PMsectionHead"/>
      </w:pPr>
      <w:bookmarkStart w:id="179" w:name="_Toc349901461"/>
      <w:bookmarkStart w:id="180" w:name="_Toc391293870"/>
      <w:bookmarkStart w:id="181" w:name="_Toc223449646"/>
      <w:bookmarkStart w:id="182" w:name="_Toc224568789"/>
      <w:r w:rsidRPr="00AB4427">
        <w:lastRenderedPageBreak/>
        <w:t>Safe Operating Procedures for Auger</w:t>
      </w:r>
      <w:bookmarkEnd w:id="179"/>
      <w:bookmarkEnd w:id="180"/>
      <w:r w:rsidR="00B578EA" w:rsidRPr="00AB4427">
        <w:t>s</w:t>
      </w:r>
      <w:bookmarkEnd w:id="181"/>
      <w:bookmarkEnd w:id="182"/>
    </w:p>
    <w:p w14:paraId="17DF3649" w14:textId="77777777" w:rsidR="00852F22" w:rsidRPr="00AB4427" w:rsidRDefault="00852F22" w:rsidP="00852F22">
      <w:pPr>
        <w:pStyle w:val="PMhead"/>
      </w:pPr>
      <w:r w:rsidRPr="00AB4427">
        <w:t>Purpose</w:t>
      </w:r>
    </w:p>
    <w:p w14:paraId="17DF364A" w14:textId="6ABCF5F4"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666A4D" w:rsidRPr="00AB4427">
        <w:t>using</w:t>
      </w:r>
      <w:r w:rsidRPr="00AB4427">
        <w:t xml:space="preserve"> </w:t>
      </w:r>
      <w:r w:rsidR="009538C0" w:rsidRPr="00AB4427">
        <w:t>the</w:t>
      </w:r>
      <w:r w:rsidR="00666A4D" w:rsidRPr="00AB4427">
        <w:t xml:space="preserve"> auger</w:t>
      </w:r>
      <w:r w:rsidR="00183489" w:rsidRPr="00AB4427">
        <w:t xml:space="preserve"> and the auger with the skid steer</w:t>
      </w:r>
      <w:r w:rsidR="008836F8" w:rsidRPr="00AB4427">
        <w:t xml:space="preserve"> loader</w:t>
      </w:r>
      <w:r w:rsidR="00666A4D" w:rsidRPr="00AB4427">
        <w:t>.</w:t>
      </w:r>
    </w:p>
    <w:p w14:paraId="17DF364B" w14:textId="5AEC588B" w:rsidR="00852F22" w:rsidRPr="00AB4427" w:rsidRDefault="005273E0" w:rsidP="00852F22">
      <w:pPr>
        <w:pStyle w:val="PMhead"/>
      </w:pPr>
      <w:r w:rsidRPr="00AB4427">
        <w:t>Hazards</w:t>
      </w:r>
    </w:p>
    <w:p w14:paraId="17DF364C" w14:textId="51BD4C1E" w:rsidR="00852F22" w:rsidRPr="00AB4427" w:rsidRDefault="00852F22" w:rsidP="00852F22">
      <w:pPr>
        <w:pStyle w:val="PMtext"/>
      </w:pPr>
      <w:r w:rsidRPr="00AB4427">
        <w:t xml:space="preserve">The following hazards may occur </w:t>
      </w:r>
      <w:r w:rsidR="00680A23" w:rsidRPr="00AB4427">
        <w:t>when using the auger and the auger with the skid steer loader</w:t>
      </w:r>
      <w:r w:rsidRPr="00AB4427">
        <w:t>:</w:t>
      </w:r>
    </w:p>
    <w:p w14:paraId="1A1B121C" w14:textId="1B92762B" w:rsidR="00680A23" w:rsidRPr="00AB4427" w:rsidRDefault="00680A23" w:rsidP="00852F22">
      <w:pPr>
        <w:pStyle w:val="PMtextBullet"/>
      </w:pPr>
      <w:r w:rsidRPr="00AB4427">
        <w:t>Critical injury or fatality</w:t>
      </w:r>
    </w:p>
    <w:p w14:paraId="17DF364D" w14:textId="2673438B" w:rsidR="00852F22" w:rsidRPr="00AB4427" w:rsidRDefault="0052328D" w:rsidP="00852F22">
      <w:pPr>
        <w:pStyle w:val="PMtextBullet"/>
      </w:pPr>
      <w:r w:rsidRPr="00AB4427">
        <w:t>Entanglement</w:t>
      </w:r>
    </w:p>
    <w:p w14:paraId="4F6AB99A" w14:textId="77777777" w:rsidR="00B578EA" w:rsidRPr="00AB4427" w:rsidRDefault="00B578EA" w:rsidP="00B578EA">
      <w:pPr>
        <w:pStyle w:val="PMtextBullet"/>
      </w:pPr>
      <w:r w:rsidRPr="00AB4427">
        <w:t>Puncture (hydraulic fluid under pressure)</w:t>
      </w:r>
    </w:p>
    <w:p w14:paraId="17DF364E" w14:textId="017B66E3" w:rsidR="00852F22" w:rsidRPr="00AB4427" w:rsidRDefault="00B578EA" w:rsidP="00852F22">
      <w:pPr>
        <w:pStyle w:val="PMtextBullet"/>
      </w:pPr>
      <w:r w:rsidRPr="00AB4427">
        <w:t>Fire</w:t>
      </w:r>
    </w:p>
    <w:p w14:paraId="17DF3651" w14:textId="77777777" w:rsidR="00852F22" w:rsidRPr="00AB4427" w:rsidRDefault="00852F22" w:rsidP="00852F22">
      <w:pPr>
        <w:pStyle w:val="PMhead"/>
      </w:pPr>
      <w:r w:rsidRPr="00AB4427">
        <w:t>Personal Protective Equipment</w:t>
      </w:r>
    </w:p>
    <w:p w14:paraId="17DF3652" w14:textId="0A6F21CB" w:rsidR="00852F22" w:rsidRPr="00AB4427" w:rsidRDefault="00357B63" w:rsidP="00852F22">
      <w:pPr>
        <w:pStyle w:val="PMtextBullet"/>
      </w:pPr>
      <w:r w:rsidRPr="00AB4427">
        <w:t>Safety footwear</w:t>
      </w:r>
    </w:p>
    <w:p w14:paraId="70F25518" w14:textId="77777777" w:rsidR="003D17AF" w:rsidRPr="00AB4427" w:rsidRDefault="003D17AF" w:rsidP="00852F22">
      <w:pPr>
        <w:pStyle w:val="PMtextBullet"/>
      </w:pPr>
      <w:r w:rsidRPr="00AB4427">
        <w:t>Eye protection</w:t>
      </w:r>
    </w:p>
    <w:p w14:paraId="17DF3653" w14:textId="1BB768FD" w:rsidR="00852F22" w:rsidRPr="00AB4427" w:rsidRDefault="00852F22" w:rsidP="00852F22">
      <w:pPr>
        <w:pStyle w:val="PMtextBullet"/>
      </w:pPr>
      <w:r w:rsidRPr="00AB4427">
        <w:t>Hearing protection</w:t>
      </w:r>
    </w:p>
    <w:p w14:paraId="17DF3655" w14:textId="06E2BB86" w:rsidR="00852F22" w:rsidRPr="00AB4427" w:rsidRDefault="003D17AF" w:rsidP="003D17AF">
      <w:pPr>
        <w:pStyle w:val="PMtextBullet"/>
        <w:rPr>
          <w:u w:val="single"/>
        </w:rPr>
      </w:pPr>
      <w:r w:rsidRPr="00AB4427">
        <w:t>Gloves</w:t>
      </w:r>
    </w:p>
    <w:p w14:paraId="17DF3657" w14:textId="5EF0CFA5" w:rsidR="00852F22" w:rsidRPr="00AB4427" w:rsidRDefault="00852F22" w:rsidP="003D17AF">
      <w:pPr>
        <w:pStyle w:val="PMtextBullet"/>
      </w:pPr>
      <w:r w:rsidRPr="00AB4427">
        <w:t>No loose clothing</w:t>
      </w:r>
      <w:r w:rsidR="002002AA" w:rsidRPr="00AB4427">
        <w:t>, hair</w:t>
      </w:r>
      <w:r w:rsidRPr="00AB4427">
        <w:t xml:space="preserve"> or jewelry</w:t>
      </w:r>
    </w:p>
    <w:p w14:paraId="17DF3659" w14:textId="77777777" w:rsidR="00852F22" w:rsidRPr="00AB4427" w:rsidRDefault="00852F22" w:rsidP="00852F22">
      <w:pPr>
        <w:pStyle w:val="PMhead"/>
      </w:pPr>
      <w:r w:rsidRPr="00AB4427">
        <w:t>Safe Operating Procedure</w:t>
      </w:r>
    </w:p>
    <w:p w14:paraId="7875E834" w14:textId="77777777" w:rsidR="00B578EA" w:rsidRPr="00AB4427" w:rsidRDefault="00B578EA" w:rsidP="00B578EA">
      <w:pPr>
        <w:pStyle w:val="PMtextBullet"/>
      </w:pPr>
      <w:r w:rsidRPr="00AB4427">
        <w:t>Complete a pre-use inspection. If any defects are noted, the equipment must be removed from service and the supervisor must be notified immediately to ensure equipment is repaired.</w:t>
      </w:r>
    </w:p>
    <w:p w14:paraId="5E5A1317" w14:textId="13A1E0AC" w:rsidR="00B578EA" w:rsidRPr="00AB4427" w:rsidRDefault="00B578EA" w:rsidP="00B578EA">
      <w:pPr>
        <w:pStyle w:val="PMtextBullet"/>
      </w:pPr>
      <w:r w:rsidRPr="00AB4427">
        <w:t xml:space="preserve">Operators must have </w:t>
      </w:r>
      <w:r w:rsidR="0083347E" w:rsidRPr="00AB4427">
        <w:t>reviewed the operator’s manual with the supervisor</w:t>
      </w:r>
      <w:r w:rsidRPr="00AB4427">
        <w:t>.</w:t>
      </w:r>
    </w:p>
    <w:p w14:paraId="409B5177" w14:textId="77777777" w:rsidR="00B578EA" w:rsidRPr="00AB4427" w:rsidRDefault="00B578EA" w:rsidP="00B578EA">
      <w:pPr>
        <w:pStyle w:val="PMtextBullet"/>
      </w:pPr>
      <w:r w:rsidRPr="00AB4427">
        <w:t>Ensure operator’s manual for equipment is available to operators.</w:t>
      </w:r>
    </w:p>
    <w:p w14:paraId="21912297" w14:textId="77777777" w:rsidR="00B578EA" w:rsidRPr="00AB4427" w:rsidRDefault="00B578EA" w:rsidP="00B578EA">
      <w:pPr>
        <w:pStyle w:val="PMtextBullet"/>
      </w:pPr>
      <w:r w:rsidRPr="00AB4427">
        <w:t>Ensure guards and shields are firmly in place and in good condition. Do not operate the equipment without appropriate guards, shields, plates and other safety protective devices in place.</w:t>
      </w:r>
    </w:p>
    <w:p w14:paraId="57E8C4F5" w14:textId="7A4B68C8" w:rsidR="00B578EA" w:rsidRPr="00AB4427" w:rsidRDefault="008A5139" w:rsidP="00B578EA">
      <w:pPr>
        <w:pStyle w:val="PMtextBullet"/>
      </w:pPr>
      <w:r w:rsidRPr="00AB4427">
        <w:t>Ensure safety decals are legible</w:t>
      </w:r>
      <w:r w:rsidR="00B578EA" w:rsidRPr="00AB4427">
        <w:t xml:space="preserve">, order replacements if they are not. </w:t>
      </w:r>
    </w:p>
    <w:p w14:paraId="17D8DD7F" w14:textId="77777777" w:rsidR="00B578EA" w:rsidRPr="00AB4427" w:rsidRDefault="00B578EA" w:rsidP="00B578EA">
      <w:pPr>
        <w:pStyle w:val="PMtextBullet"/>
      </w:pPr>
      <w:r w:rsidRPr="00AB4427">
        <w:t>Ensure the equipment is used properly as per manufacturer’s directions.</w:t>
      </w:r>
    </w:p>
    <w:p w14:paraId="17DF365D" w14:textId="6F9285FA" w:rsidR="00852F22" w:rsidRPr="00AB4427" w:rsidRDefault="00852F22" w:rsidP="00852F22">
      <w:pPr>
        <w:pStyle w:val="PMtextBullet"/>
      </w:pPr>
      <w:r w:rsidRPr="00AB4427">
        <w:t>Complete a walkaround of the immediate work area prior to starting. Look for obstacles that may need to be removed.</w:t>
      </w:r>
    </w:p>
    <w:p w14:paraId="17DF365E" w14:textId="7BDC21FE" w:rsidR="00852F22" w:rsidRPr="00AB4427" w:rsidRDefault="00852F22" w:rsidP="00852F22">
      <w:pPr>
        <w:pStyle w:val="PMtextBullet"/>
      </w:pPr>
      <w:r w:rsidRPr="00AB4427">
        <w:t xml:space="preserve">Always call the appropriate utility companies to confirm the locations of </w:t>
      </w:r>
      <w:r w:rsidR="00666A4D" w:rsidRPr="00AB4427">
        <w:t>all</w:t>
      </w:r>
      <w:r w:rsidRPr="00AB4427">
        <w:t xml:space="preserve"> underground lines, pipes and wires.</w:t>
      </w:r>
    </w:p>
    <w:p w14:paraId="17DF3660" w14:textId="72226B61" w:rsidR="00852F22" w:rsidRPr="00AB4427" w:rsidRDefault="00852F22" w:rsidP="00852F22">
      <w:pPr>
        <w:pStyle w:val="PMtextBullet"/>
      </w:pPr>
      <w:r w:rsidRPr="00AB4427">
        <w:t>Check all fluids</w:t>
      </w:r>
      <w:r w:rsidR="00666A4D" w:rsidRPr="00AB4427">
        <w:t>.</w:t>
      </w:r>
    </w:p>
    <w:p w14:paraId="37873D72" w14:textId="77777777" w:rsidR="00666A4D" w:rsidRPr="00AB4427" w:rsidRDefault="00666A4D" w:rsidP="00666A4D">
      <w:pPr>
        <w:pStyle w:val="PMtextBullet"/>
      </w:pPr>
      <w:r w:rsidRPr="00AB4427">
        <w:lastRenderedPageBreak/>
        <w:t>Confirm all controls are in proper working order.</w:t>
      </w:r>
    </w:p>
    <w:p w14:paraId="17DF3662" w14:textId="77777777" w:rsidR="00852F22" w:rsidRPr="00AB4427" w:rsidRDefault="00852F22" w:rsidP="00852F22">
      <w:pPr>
        <w:pStyle w:val="PMtextBullet"/>
      </w:pPr>
      <w:r w:rsidRPr="00AB4427">
        <w:t>Ensure all control levers are in neutral or off position before starting.</w:t>
      </w:r>
    </w:p>
    <w:p w14:paraId="49274A4D" w14:textId="6F841B33" w:rsidR="00666A4D" w:rsidRPr="00AB4427" w:rsidRDefault="00666A4D" w:rsidP="00666A4D">
      <w:pPr>
        <w:pStyle w:val="PMtextBullet"/>
      </w:pPr>
      <w:r w:rsidRPr="00AB4427">
        <w:t xml:space="preserve">Keep all bystanders at least three metres (ten feet) away from the </w:t>
      </w:r>
      <w:r w:rsidR="00E23178" w:rsidRPr="00AB4427">
        <w:t>equipment</w:t>
      </w:r>
      <w:r w:rsidRPr="00AB4427">
        <w:t xml:space="preserve"> </w:t>
      </w:r>
      <w:r w:rsidR="00A32F27" w:rsidRPr="00AB4427">
        <w:t>during operation</w:t>
      </w:r>
      <w:r w:rsidRPr="00AB4427">
        <w:t>.</w:t>
      </w:r>
    </w:p>
    <w:p w14:paraId="4B5204AB" w14:textId="77777777" w:rsidR="00B578EA" w:rsidRPr="00AB4427" w:rsidRDefault="00852F22" w:rsidP="00B578EA">
      <w:pPr>
        <w:pStyle w:val="PMtextBullet"/>
        <w:numPr>
          <w:ilvl w:val="0"/>
          <w:numId w:val="11"/>
        </w:numPr>
      </w:pPr>
      <w:r w:rsidRPr="00AB4427">
        <w:t>Employees using hand tools should not move or remove the spoil-pile while the auger is operating.</w:t>
      </w:r>
    </w:p>
    <w:p w14:paraId="741B558E" w14:textId="46E525B3" w:rsidR="00B578EA" w:rsidRPr="00AB4427" w:rsidRDefault="00B578EA" w:rsidP="00B578EA">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490E8816" w14:textId="6E347452" w:rsidR="008836F8" w:rsidRPr="00AB4427" w:rsidRDefault="008836F8" w:rsidP="008836F8">
      <w:pPr>
        <w:pStyle w:val="PMtextBullet"/>
        <w:numPr>
          <w:ilvl w:val="0"/>
          <w:numId w:val="0"/>
        </w:numPr>
        <w:rPr>
          <w:b/>
          <w:i/>
        </w:rPr>
      </w:pPr>
      <w:r w:rsidRPr="00AB4427">
        <w:rPr>
          <w:b/>
          <w:i/>
        </w:rPr>
        <w:t>Auger with the Skid Steer Loader</w:t>
      </w:r>
    </w:p>
    <w:p w14:paraId="607B1D72" w14:textId="6D5F5018" w:rsidR="008836F8" w:rsidRPr="00AB4427" w:rsidRDefault="008836F8" w:rsidP="008836F8">
      <w:pPr>
        <w:pStyle w:val="PMtextBullet"/>
      </w:pPr>
      <w:r w:rsidRPr="00AB4427">
        <w:t>Lower the lift arms until the pivot point of the auger touches the ground.</w:t>
      </w:r>
    </w:p>
    <w:p w14:paraId="6E259865" w14:textId="1D394C2B" w:rsidR="008836F8" w:rsidRPr="00AB4427" w:rsidRDefault="008836F8" w:rsidP="008836F8">
      <w:pPr>
        <w:pStyle w:val="PMtextBullet"/>
      </w:pPr>
      <w:r w:rsidRPr="00AB4427">
        <w:t>Engage the hydraulics on the loader so the auger turns in a clockwise direction. At the same time, slowly lower the lift arms to drill into the soil</w:t>
      </w:r>
      <w:r w:rsidR="00EF5EEC" w:rsidRPr="00AB4427">
        <w:t xml:space="preserve">. </w:t>
      </w:r>
    </w:p>
    <w:p w14:paraId="33544FCE" w14:textId="000532A9" w:rsidR="008836F8" w:rsidRPr="00AB4427" w:rsidRDefault="008836F8" w:rsidP="008836F8">
      <w:pPr>
        <w:pStyle w:val="PMtextBullet"/>
      </w:pPr>
      <w:r w:rsidRPr="00AB4427">
        <w:t>Be sure to lift the arms often while the auger is turning, to remove dirt from the hole.</w:t>
      </w:r>
    </w:p>
    <w:p w14:paraId="44866814" w14:textId="72369B1A" w:rsidR="008836F8" w:rsidRPr="00AB4427" w:rsidRDefault="008836F8" w:rsidP="008836F8">
      <w:pPr>
        <w:pStyle w:val="PMtextBullet"/>
      </w:pPr>
      <w:r w:rsidRPr="00AB4427">
        <w:t xml:space="preserve">To move the skid steer loader with the auger installed, raise the auger bit, stop the auger bit rotation, raise the auger just above ground, and tilt the auger back. Lower the lift arms so the auger does not touch the ground. </w:t>
      </w:r>
    </w:p>
    <w:p w14:paraId="17DF366D" w14:textId="77777777" w:rsidR="00852F22" w:rsidRPr="00AB4427" w:rsidRDefault="00852F22" w:rsidP="00852F22">
      <w:pPr>
        <w:pStyle w:val="PMhead"/>
      </w:pPr>
      <w:r w:rsidRPr="00AB4427">
        <w:t>Additional Resources</w:t>
      </w:r>
    </w:p>
    <w:p w14:paraId="17DF366E" w14:textId="75B7BA73" w:rsidR="00852F22" w:rsidRPr="00AB4427" w:rsidRDefault="0013210D" w:rsidP="007E4041">
      <w:pPr>
        <w:pStyle w:val="PMtext2"/>
        <w:spacing w:before="120"/>
      </w:pPr>
      <w:r w:rsidRPr="00AB4427">
        <w:t xml:space="preserve">SOP for Fuelling </w:t>
      </w:r>
    </w:p>
    <w:p w14:paraId="17DF366F" w14:textId="5CCC19B9" w:rsidR="00852F22" w:rsidRPr="00AB4427" w:rsidRDefault="00852F22" w:rsidP="008D528E">
      <w:pPr>
        <w:pStyle w:val="PMtext2"/>
        <w:spacing w:before="120"/>
      </w:pPr>
      <w:r w:rsidRPr="00AB4427">
        <w:t xml:space="preserve">SOP </w:t>
      </w:r>
      <w:r w:rsidR="002002AA" w:rsidRPr="00AB4427">
        <w:t>for</w:t>
      </w:r>
      <w:r w:rsidRPr="00AB4427">
        <w:t xml:space="preserve"> Hitching Implements</w:t>
      </w:r>
    </w:p>
    <w:p w14:paraId="6F0C3C62" w14:textId="2478B7BA" w:rsidR="0013210D" w:rsidRPr="00AB4427" w:rsidRDefault="0013210D" w:rsidP="008D528E">
      <w:pPr>
        <w:pStyle w:val="PMtext2"/>
        <w:spacing w:before="120"/>
      </w:pPr>
      <w:r w:rsidRPr="00AB4427">
        <w:t>SOP for Skid Steer Loader</w:t>
      </w:r>
    </w:p>
    <w:p w14:paraId="5670B709" w14:textId="3D2AC4F6" w:rsidR="0013210D" w:rsidRPr="00AB4427" w:rsidRDefault="0013210D" w:rsidP="003D1969">
      <w:pPr>
        <w:pStyle w:val="PMtext2"/>
        <w:spacing w:before="120"/>
      </w:pPr>
      <w:r w:rsidRPr="00AB4427">
        <w:t>SOP for Working Around Overhead or Underground Utilities</w:t>
      </w:r>
    </w:p>
    <w:p w14:paraId="67775EAD" w14:textId="78AEF5EC" w:rsidR="004103EF" w:rsidRPr="00AB4427" w:rsidRDefault="009E496A" w:rsidP="00993FC3">
      <w:pPr>
        <w:pStyle w:val="PMtext2"/>
        <w:spacing w:before="120"/>
      </w:pPr>
      <w:r w:rsidRPr="00AB4427">
        <w:t>MLITSD</w:t>
      </w:r>
      <w:r w:rsidR="004103EF" w:rsidRPr="00AB4427">
        <w:t xml:space="preserve"> Occupational Health and Safety Guidelines for Farming Operations in Ontario</w:t>
      </w:r>
    </w:p>
    <w:p w14:paraId="17DF3670" w14:textId="77777777" w:rsidR="00852F22" w:rsidRPr="00AB4427" w:rsidRDefault="00852F22" w:rsidP="00852F2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673" w14:textId="77777777" w:rsidTr="00C8231E">
        <w:tc>
          <w:tcPr>
            <w:tcW w:w="4428" w:type="dxa"/>
            <w:tcBorders>
              <w:top w:val="single" w:sz="4" w:space="0" w:color="auto"/>
              <w:left w:val="single" w:sz="4" w:space="0" w:color="auto"/>
              <w:bottom w:val="single" w:sz="4" w:space="0" w:color="auto"/>
              <w:right w:val="single" w:sz="4" w:space="0" w:color="auto"/>
            </w:tcBorders>
          </w:tcPr>
          <w:p w14:paraId="17DF3671"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672" w14:textId="03BF55DB" w:rsidR="00852F22" w:rsidRPr="00AB4427" w:rsidRDefault="00852F22" w:rsidP="00C8231E">
            <w:pPr>
              <w:pStyle w:val="PMtableText"/>
              <w:tabs>
                <w:tab w:val="left" w:leader="dot" w:pos="6840"/>
              </w:tabs>
              <w:rPr>
                <w:szCs w:val="20"/>
                <w:lang w:eastAsia="en-CA"/>
              </w:rPr>
            </w:pPr>
          </w:p>
        </w:tc>
      </w:tr>
      <w:tr w:rsidR="00852F22" w:rsidRPr="00AB4427" w14:paraId="17DF3676" w14:textId="77777777" w:rsidTr="00C8231E">
        <w:tc>
          <w:tcPr>
            <w:tcW w:w="4428" w:type="dxa"/>
            <w:tcBorders>
              <w:top w:val="single" w:sz="4" w:space="0" w:color="auto"/>
              <w:left w:val="single" w:sz="4" w:space="0" w:color="auto"/>
              <w:bottom w:val="single" w:sz="4" w:space="0" w:color="auto"/>
              <w:right w:val="single" w:sz="4" w:space="0" w:color="auto"/>
            </w:tcBorders>
          </w:tcPr>
          <w:p w14:paraId="17DF3674"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75" w14:textId="77777777" w:rsidR="00852F22" w:rsidRPr="00AB4427" w:rsidRDefault="00852F22" w:rsidP="00C8231E">
            <w:pPr>
              <w:pStyle w:val="PMtableText"/>
              <w:tabs>
                <w:tab w:val="left" w:leader="dot" w:pos="6840"/>
              </w:tabs>
              <w:rPr>
                <w:szCs w:val="20"/>
                <w:lang w:eastAsia="en-CA"/>
              </w:rPr>
            </w:pPr>
          </w:p>
        </w:tc>
      </w:tr>
    </w:tbl>
    <w:p w14:paraId="17DF3677" w14:textId="77777777" w:rsidR="00852F22" w:rsidRPr="00AB4427" w:rsidRDefault="00852F22" w:rsidP="00852F22"/>
    <w:p w14:paraId="17DF369D" w14:textId="77777777" w:rsidR="00852F22" w:rsidRPr="00AB4427" w:rsidRDefault="00852F22" w:rsidP="00852F22">
      <w:pPr>
        <w:pStyle w:val="PMhyperlink"/>
      </w:pPr>
    </w:p>
    <w:p w14:paraId="17DF369E" w14:textId="19D525B6" w:rsidR="00852F22" w:rsidRPr="00AB4427" w:rsidRDefault="00852F22" w:rsidP="00852F22">
      <w:pPr>
        <w:pStyle w:val="PMsectionHead"/>
      </w:pPr>
      <w:bookmarkStart w:id="183" w:name="_Toc391293872"/>
      <w:bookmarkStart w:id="184" w:name="_Toc223449647"/>
      <w:bookmarkStart w:id="185" w:name="_Toc224568790"/>
      <w:r w:rsidRPr="00AB4427">
        <w:lastRenderedPageBreak/>
        <w:t>Safe Operating Procedures for Backhoe</w:t>
      </w:r>
      <w:bookmarkEnd w:id="183"/>
      <w:r w:rsidR="0013210D" w:rsidRPr="00AB4427">
        <w:t>s</w:t>
      </w:r>
      <w:bookmarkEnd w:id="184"/>
      <w:bookmarkEnd w:id="185"/>
    </w:p>
    <w:p w14:paraId="17DF369F" w14:textId="77777777" w:rsidR="00852F22" w:rsidRPr="00AB4427" w:rsidRDefault="00852F22" w:rsidP="00852F22">
      <w:pPr>
        <w:pStyle w:val="PMhead"/>
      </w:pPr>
      <w:r w:rsidRPr="00AB4427">
        <w:t>Purpose</w:t>
      </w:r>
    </w:p>
    <w:p w14:paraId="17DF36A0" w14:textId="7E8C916E"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rPr>
          <w:color w:val="0000FF"/>
        </w:rPr>
        <w:t xml:space="preserve"> </w:t>
      </w:r>
      <w:r w:rsidRPr="00AB4427">
        <w:t xml:space="preserve">of the key health and safety </w:t>
      </w:r>
      <w:r w:rsidR="00E6690D" w:rsidRPr="00AB4427">
        <w:t>hazards</w:t>
      </w:r>
      <w:r w:rsidRPr="00AB4427">
        <w:t xml:space="preserve"> and controls to remember when using</w:t>
      </w:r>
      <w:r w:rsidR="007E6299" w:rsidRPr="00AB4427">
        <w:t xml:space="preserve"> </w:t>
      </w:r>
      <w:r w:rsidR="00AE79D6" w:rsidRPr="00AB4427">
        <w:t>the</w:t>
      </w:r>
      <w:r w:rsidR="007E6299" w:rsidRPr="00AB4427">
        <w:t xml:space="preserve"> backhoe</w:t>
      </w:r>
      <w:r w:rsidRPr="00AB4427">
        <w:t>.</w:t>
      </w:r>
    </w:p>
    <w:p w14:paraId="17DF36A1" w14:textId="2DF61232" w:rsidR="00852F22" w:rsidRPr="00AB4427" w:rsidRDefault="005273E0" w:rsidP="00852F22">
      <w:pPr>
        <w:pStyle w:val="PMhead"/>
      </w:pPr>
      <w:r w:rsidRPr="00AB4427">
        <w:t>Hazards</w:t>
      </w:r>
    </w:p>
    <w:p w14:paraId="17DF36A2" w14:textId="7D78455F" w:rsidR="00852F22" w:rsidRPr="00AB4427" w:rsidRDefault="00852F22" w:rsidP="00852F22">
      <w:pPr>
        <w:pStyle w:val="PMtext"/>
      </w:pPr>
      <w:r w:rsidRPr="00AB4427">
        <w:t xml:space="preserve">The following hazards may occur </w:t>
      </w:r>
      <w:r w:rsidR="00680A23" w:rsidRPr="00AB4427">
        <w:t>using the backhoe</w:t>
      </w:r>
      <w:r w:rsidRPr="00AB4427">
        <w:t>:</w:t>
      </w:r>
    </w:p>
    <w:p w14:paraId="0A0A37FD" w14:textId="77777777" w:rsidR="00680A23" w:rsidRPr="00AB4427" w:rsidRDefault="00680A23" w:rsidP="00852F22">
      <w:pPr>
        <w:pStyle w:val="PMtextBullet"/>
      </w:pPr>
      <w:r w:rsidRPr="00AB4427">
        <w:t>Critical injury or fatality</w:t>
      </w:r>
    </w:p>
    <w:p w14:paraId="17DF36A4" w14:textId="6ED91770" w:rsidR="00852F22" w:rsidRPr="00AB4427" w:rsidRDefault="00852F22" w:rsidP="00852F22">
      <w:pPr>
        <w:pStyle w:val="PMtextBullet"/>
      </w:pPr>
      <w:r w:rsidRPr="00AB4427">
        <w:t>Crushing</w:t>
      </w:r>
      <w:r w:rsidR="00680A23" w:rsidRPr="00AB4427">
        <w:t xml:space="preserve"> injury</w:t>
      </w:r>
    </w:p>
    <w:p w14:paraId="31D28BC7" w14:textId="75491E8B" w:rsidR="00AC1372" w:rsidRPr="00AB4427" w:rsidRDefault="00AC1372" w:rsidP="00AC1372">
      <w:pPr>
        <w:pStyle w:val="PMtextBullet"/>
      </w:pPr>
      <w:r w:rsidRPr="00AB4427">
        <w:t>Burns</w:t>
      </w:r>
    </w:p>
    <w:p w14:paraId="381841AD" w14:textId="159C5BBF" w:rsidR="00784566" w:rsidRPr="00AB4427" w:rsidRDefault="00784566" w:rsidP="00852F22">
      <w:pPr>
        <w:pStyle w:val="PMtextBullet"/>
      </w:pPr>
      <w:r w:rsidRPr="00AB4427">
        <w:t>Musculoskeletal disorder</w:t>
      </w:r>
    </w:p>
    <w:p w14:paraId="4B506E54" w14:textId="50379883" w:rsidR="00183489" w:rsidRPr="00AB4427" w:rsidRDefault="00183489" w:rsidP="00852F22">
      <w:pPr>
        <w:pStyle w:val="PMtextBullet"/>
      </w:pPr>
      <w:r w:rsidRPr="00AB4427">
        <w:t>Puncture (hydraulic fluid under pressure)</w:t>
      </w:r>
    </w:p>
    <w:p w14:paraId="3F8D8486" w14:textId="77777777" w:rsidR="00784566" w:rsidRPr="00AB4427" w:rsidRDefault="00784566" w:rsidP="00852F22">
      <w:pPr>
        <w:pStyle w:val="PMtextBullet"/>
      </w:pPr>
      <w:r w:rsidRPr="00AB4427">
        <w:t>Roll-over</w:t>
      </w:r>
    </w:p>
    <w:p w14:paraId="21146C65" w14:textId="3321F09B" w:rsidR="0013210D" w:rsidRPr="00AB4427" w:rsidRDefault="0013210D" w:rsidP="00852F22">
      <w:pPr>
        <w:pStyle w:val="PMtextBullet"/>
      </w:pPr>
      <w:r w:rsidRPr="00AB4427">
        <w:t>Fire</w:t>
      </w:r>
    </w:p>
    <w:p w14:paraId="17DF36A7" w14:textId="77777777" w:rsidR="007E6299" w:rsidRPr="00AB4427" w:rsidRDefault="007E6299" w:rsidP="00852F22">
      <w:pPr>
        <w:pStyle w:val="PMhead"/>
      </w:pPr>
      <w:r w:rsidRPr="00AB4427">
        <w:t>Personal Protective Equipment</w:t>
      </w:r>
    </w:p>
    <w:p w14:paraId="17DF36A8" w14:textId="71EC22EE" w:rsidR="007E6299" w:rsidRPr="00AB4427" w:rsidRDefault="007E6299" w:rsidP="007E6299">
      <w:pPr>
        <w:pStyle w:val="PMtextBullet"/>
      </w:pPr>
      <w:r w:rsidRPr="00AB4427">
        <w:t xml:space="preserve">Safety </w:t>
      </w:r>
      <w:r w:rsidR="009538C0" w:rsidRPr="00AB4427">
        <w:t>footwear</w:t>
      </w:r>
    </w:p>
    <w:p w14:paraId="17DF36AA" w14:textId="549CB4DC" w:rsidR="007E6299" w:rsidRPr="00AB4427" w:rsidRDefault="009538C0" w:rsidP="007E6299">
      <w:pPr>
        <w:pStyle w:val="PMtextBullet"/>
      </w:pPr>
      <w:r w:rsidRPr="00AB4427">
        <w:t>Hearing p</w:t>
      </w:r>
      <w:r w:rsidR="007E6299" w:rsidRPr="00AB4427">
        <w:t>rotection</w:t>
      </w:r>
    </w:p>
    <w:p w14:paraId="570DF237" w14:textId="4B6BEAD5" w:rsidR="00183489" w:rsidRPr="00AB4427" w:rsidRDefault="00183489" w:rsidP="00183489">
      <w:pPr>
        <w:pStyle w:val="PMtextBullet"/>
      </w:pPr>
      <w:r w:rsidRPr="00AB4427">
        <w:t>Head protectio</w:t>
      </w:r>
      <w:r w:rsidR="00680A23" w:rsidRPr="00AB4427">
        <w:t>n as required</w:t>
      </w:r>
    </w:p>
    <w:p w14:paraId="17DF36AB" w14:textId="77777777" w:rsidR="00852F22" w:rsidRPr="00AB4427" w:rsidRDefault="00852F22" w:rsidP="00852F22">
      <w:pPr>
        <w:pStyle w:val="PMhead"/>
      </w:pPr>
      <w:r w:rsidRPr="00AB4427">
        <w:t>Safe Operating Procedure</w:t>
      </w:r>
    </w:p>
    <w:p w14:paraId="16E570DF" w14:textId="77777777" w:rsidR="00C04E55" w:rsidRPr="00AB4427" w:rsidRDefault="00C04E55" w:rsidP="00C04E55">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7B27D9E0" w14:textId="396CB19E" w:rsidR="00C04E55" w:rsidRPr="00AB4427" w:rsidRDefault="00C04E55" w:rsidP="00C04E55">
      <w:pPr>
        <w:pStyle w:val="PMtextBullet"/>
        <w:numPr>
          <w:ilvl w:val="0"/>
          <w:numId w:val="9"/>
        </w:numPr>
      </w:pPr>
      <w:r w:rsidRPr="00AB4427">
        <w:t xml:space="preserve">Operators must have </w:t>
      </w:r>
      <w:r w:rsidR="0083347E" w:rsidRPr="00AB4427">
        <w:t>reviewed the operator’s manual with the supervisor</w:t>
      </w:r>
      <w:r w:rsidRPr="00AB4427">
        <w:t>.</w:t>
      </w:r>
    </w:p>
    <w:p w14:paraId="42DE4F6D" w14:textId="77777777" w:rsidR="00C04E55" w:rsidRPr="00AB4427" w:rsidRDefault="00C04E55" w:rsidP="00C04E55">
      <w:pPr>
        <w:pStyle w:val="PMtextBullet"/>
        <w:numPr>
          <w:ilvl w:val="0"/>
          <w:numId w:val="9"/>
        </w:numPr>
      </w:pPr>
      <w:r w:rsidRPr="00AB4427">
        <w:t>Ensure operator’s manual for equipment is available to operators.</w:t>
      </w:r>
    </w:p>
    <w:p w14:paraId="6599D566" w14:textId="77777777" w:rsidR="00C04E55" w:rsidRPr="00AB4427" w:rsidRDefault="00C04E55" w:rsidP="00C04E55">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599C8ADC" w14:textId="525160D7" w:rsidR="00C04E55" w:rsidRPr="00AB4427" w:rsidRDefault="00C04E55" w:rsidP="00C04E55">
      <w:pPr>
        <w:pStyle w:val="PMtextBullet"/>
        <w:numPr>
          <w:ilvl w:val="0"/>
          <w:numId w:val="9"/>
        </w:numPr>
        <w:rPr>
          <w:rFonts w:cs="Arial"/>
        </w:rPr>
      </w:pPr>
      <w:r w:rsidRPr="00AB4427">
        <w:rPr>
          <w:rFonts w:cs="Arial"/>
        </w:rPr>
        <w:t>Backhoes should be equipped with a cab and rollover protective structure (ROPS).</w:t>
      </w:r>
    </w:p>
    <w:p w14:paraId="65880DD5" w14:textId="5FDEE834" w:rsidR="00C04E55" w:rsidRPr="00AB4427" w:rsidRDefault="00C04E55" w:rsidP="00C04E55">
      <w:pPr>
        <w:pStyle w:val="PMtextBullet"/>
        <w:numPr>
          <w:ilvl w:val="0"/>
          <w:numId w:val="9"/>
        </w:numPr>
        <w:rPr>
          <w:rFonts w:cs="Arial"/>
        </w:rPr>
      </w:pPr>
      <w:r w:rsidRPr="00AB4427">
        <w:rPr>
          <w:rFonts w:cs="Arial"/>
        </w:rPr>
        <w:t>Operator will wear a seatbelt on backhoes equipped with ROPS.</w:t>
      </w:r>
    </w:p>
    <w:p w14:paraId="2F87A482" w14:textId="235FEC0E" w:rsidR="00C04E55" w:rsidRPr="00AB4427" w:rsidRDefault="008A5139" w:rsidP="00C04E55">
      <w:pPr>
        <w:pStyle w:val="PMtextBullet"/>
        <w:numPr>
          <w:ilvl w:val="0"/>
          <w:numId w:val="9"/>
        </w:numPr>
      </w:pPr>
      <w:r w:rsidRPr="00AB4427">
        <w:t>Ensure safety decals are legible</w:t>
      </w:r>
      <w:r w:rsidR="00C04E55" w:rsidRPr="00AB4427">
        <w:t xml:space="preserve">, order replacements if they are not. </w:t>
      </w:r>
    </w:p>
    <w:p w14:paraId="01BED9EF" w14:textId="77777777" w:rsidR="00C04E55" w:rsidRPr="00AB4427" w:rsidRDefault="00C04E55" w:rsidP="00C04E55">
      <w:pPr>
        <w:pStyle w:val="PMtextBullet"/>
        <w:numPr>
          <w:ilvl w:val="0"/>
          <w:numId w:val="9"/>
        </w:numPr>
      </w:pPr>
      <w:r w:rsidRPr="00AB4427">
        <w:t>Ensure the equipment is used properly as per manufacturer’s directions.</w:t>
      </w:r>
    </w:p>
    <w:p w14:paraId="11BB5CF9" w14:textId="77777777" w:rsidR="00C04E55" w:rsidRPr="00AB4427" w:rsidRDefault="00C04E55" w:rsidP="00C04E55">
      <w:pPr>
        <w:pStyle w:val="PMtextBullet"/>
        <w:numPr>
          <w:ilvl w:val="0"/>
          <w:numId w:val="9"/>
        </w:numPr>
      </w:pPr>
      <w:r w:rsidRPr="00AB4427">
        <w:lastRenderedPageBreak/>
        <w:t>Complete a walkaround of the immediate work area prior to starting. Look for obstacles that may need to be removed.</w:t>
      </w:r>
    </w:p>
    <w:p w14:paraId="35E8E501" w14:textId="77777777" w:rsidR="00C04E55" w:rsidRPr="00AB4427" w:rsidRDefault="00C04E55" w:rsidP="00C04E55">
      <w:pPr>
        <w:pStyle w:val="PMtextBullet"/>
        <w:numPr>
          <w:ilvl w:val="0"/>
          <w:numId w:val="9"/>
        </w:numPr>
      </w:pPr>
      <w:r w:rsidRPr="00AB4427">
        <w:t>Always call the appropriate utility companies to confirm the locations of all underground lines, pipes and wires. Also, ensure clearance of overhead hazards.</w:t>
      </w:r>
    </w:p>
    <w:p w14:paraId="42A617CE" w14:textId="77777777" w:rsidR="00C04E55" w:rsidRPr="00AB4427" w:rsidRDefault="00C04E55" w:rsidP="00C04E55">
      <w:pPr>
        <w:pStyle w:val="PMtextBullet"/>
        <w:numPr>
          <w:ilvl w:val="0"/>
          <w:numId w:val="9"/>
        </w:numPr>
      </w:pPr>
      <w:r w:rsidRPr="00AB4427">
        <w:t>Be aware of the equipment’s limits.</w:t>
      </w:r>
    </w:p>
    <w:p w14:paraId="78EC00DD" w14:textId="77777777" w:rsidR="00C04E55" w:rsidRPr="00AB4427" w:rsidRDefault="00C04E55" w:rsidP="00C04E55">
      <w:pPr>
        <w:pStyle w:val="PMtextBullet"/>
        <w:numPr>
          <w:ilvl w:val="0"/>
          <w:numId w:val="9"/>
        </w:numPr>
      </w:pPr>
      <w:r w:rsidRPr="00AB4427">
        <w:t>Check all fluids.</w:t>
      </w:r>
    </w:p>
    <w:p w14:paraId="10EA25FC" w14:textId="77777777" w:rsidR="00C04E55" w:rsidRPr="00AB4427" w:rsidRDefault="00C04E55" w:rsidP="00C04E55">
      <w:pPr>
        <w:pStyle w:val="PMtextBullet"/>
        <w:numPr>
          <w:ilvl w:val="0"/>
          <w:numId w:val="9"/>
        </w:numPr>
      </w:pPr>
      <w:r w:rsidRPr="00AB4427">
        <w:t>Confirm all controls are in proper working order.</w:t>
      </w:r>
    </w:p>
    <w:p w14:paraId="01BFE63A" w14:textId="77777777" w:rsidR="00C04E55" w:rsidRPr="00AB4427" w:rsidRDefault="00C04E55" w:rsidP="00C04E55">
      <w:pPr>
        <w:pStyle w:val="PMtextBullet"/>
        <w:numPr>
          <w:ilvl w:val="0"/>
          <w:numId w:val="9"/>
        </w:numPr>
      </w:pPr>
      <w:r w:rsidRPr="00AB4427">
        <w:t>Ensure all control levers are in neutral or off position before starting.</w:t>
      </w:r>
    </w:p>
    <w:p w14:paraId="39F002F5" w14:textId="3DE21C18" w:rsidR="00C04E55" w:rsidRPr="00AB4427" w:rsidRDefault="00C04E55" w:rsidP="00C04E55">
      <w:pPr>
        <w:pStyle w:val="PMtextBullet"/>
        <w:numPr>
          <w:ilvl w:val="0"/>
          <w:numId w:val="9"/>
        </w:numPr>
      </w:pPr>
      <w:r w:rsidRPr="00AB4427">
        <w:t xml:space="preserve">Keep all bystanders away from the equipment </w:t>
      </w:r>
      <w:r w:rsidR="00A32F27" w:rsidRPr="00AB4427">
        <w:t>during operation</w:t>
      </w:r>
      <w:r w:rsidRPr="00AB4427">
        <w:t>.</w:t>
      </w:r>
    </w:p>
    <w:p w14:paraId="47AE3A36" w14:textId="77777777" w:rsidR="00C04E55" w:rsidRPr="00AB4427" w:rsidRDefault="00C04E55" w:rsidP="00C04E55">
      <w:pPr>
        <w:pStyle w:val="PMtextBullet"/>
        <w:numPr>
          <w:ilvl w:val="0"/>
          <w:numId w:val="9"/>
        </w:numPr>
      </w:pPr>
      <w:r w:rsidRPr="00AB4427">
        <w:t>Only operate the equipment from the operator’s seat with the seatbelt fastened.</w:t>
      </w:r>
    </w:p>
    <w:p w14:paraId="01FC05DC" w14:textId="77777777" w:rsidR="00C04E55" w:rsidRPr="00AB4427" w:rsidRDefault="00C04E55" w:rsidP="00C04E55">
      <w:pPr>
        <w:pStyle w:val="PMtextBullet"/>
        <w:numPr>
          <w:ilvl w:val="0"/>
          <w:numId w:val="9"/>
        </w:numPr>
      </w:pPr>
      <w:r w:rsidRPr="00AB4427">
        <w:t>Do not allow passengers on the equipment.</w:t>
      </w:r>
    </w:p>
    <w:p w14:paraId="3C796D0A" w14:textId="77777777" w:rsidR="00C04E55" w:rsidRPr="00AB4427" w:rsidRDefault="00C04E55" w:rsidP="00C04E55">
      <w:pPr>
        <w:pStyle w:val="PMtextBullet"/>
        <w:numPr>
          <w:ilvl w:val="0"/>
          <w:numId w:val="9"/>
        </w:numPr>
      </w:pPr>
      <w:r w:rsidRPr="00AB4427">
        <w:t>Before exiting the equipment, always lower the bucket to the ground and engage the parking brake.</w:t>
      </w:r>
    </w:p>
    <w:p w14:paraId="1958E13E" w14:textId="77777777" w:rsidR="00C04E55" w:rsidRPr="00AB4427" w:rsidRDefault="00C04E55" w:rsidP="00C04E55">
      <w:pPr>
        <w:pStyle w:val="PMtextBullet"/>
        <w:numPr>
          <w:ilvl w:val="0"/>
          <w:numId w:val="9"/>
        </w:numPr>
      </w:pPr>
      <w:r w:rsidRPr="00AB4427">
        <w:t>Operate the equipment at a speed that allows you maintain control at all times. Drive slowly over rough terrain and avoid stumps and other obstacles.</w:t>
      </w:r>
    </w:p>
    <w:p w14:paraId="54C48058" w14:textId="77777777" w:rsidR="00C04E55" w:rsidRPr="00AB4427" w:rsidRDefault="00C04E55" w:rsidP="00C04E55">
      <w:pPr>
        <w:pStyle w:val="PMtextBullet"/>
      </w:pPr>
      <w:r w:rsidRPr="00AB4427">
        <w:t>Use extreme caution on inclines and edges where the ground could give way.</w:t>
      </w:r>
    </w:p>
    <w:p w14:paraId="117C9D5E" w14:textId="77777777" w:rsidR="00C04E55" w:rsidRPr="00AB4427" w:rsidRDefault="00C04E55" w:rsidP="00C04E55">
      <w:pPr>
        <w:pStyle w:val="PMtextBullet"/>
      </w:pPr>
      <w:r w:rsidRPr="00AB4427">
        <w:t>Do not try to turn on a steep slope as this could result in a roll-over.</w:t>
      </w:r>
    </w:p>
    <w:p w14:paraId="06A7F0C7" w14:textId="77777777" w:rsidR="006955DC" w:rsidRPr="00AB4427" w:rsidRDefault="006955DC" w:rsidP="006955DC">
      <w:pPr>
        <w:pStyle w:val="PMtextBullet"/>
      </w:pPr>
      <w:r w:rsidRPr="00AB4427">
        <w:t>When driving with a load, keep the bucket as low as possible to avoid roll-over.</w:t>
      </w:r>
    </w:p>
    <w:p w14:paraId="17DF36B6" w14:textId="20D6FFD8" w:rsidR="00852F22" w:rsidRPr="00AB4427" w:rsidRDefault="007E6299" w:rsidP="00852F22">
      <w:pPr>
        <w:pStyle w:val="PMtextBullet"/>
      </w:pPr>
      <w:r w:rsidRPr="00AB4427">
        <w:t xml:space="preserve">Do not use </w:t>
      </w:r>
      <w:r w:rsidR="009538C0" w:rsidRPr="00AB4427">
        <w:t>the equipment</w:t>
      </w:r>
      <w:r w:rsidR="00852F22" w:rsidRPr="00AB4427">
        <w:t xml:space="preserve"> for clearing trees unless the manufacturer has approved it for that purpose and it has a protective brush cage</w:t>
      </w:r>
      <w:r w:rsidR="009538C0" w:rsidRPr="00AB4427">
        <w:t>.</w:t>
      </w:r>
    </w:p>
    <w:p w14:paraId="17DF36BA" w14:textId="77777777" w:rsidR="00852F22" w:rsidRPr="00AB4427" w:rsidRDefault="00852F22" w:rsidP="00852F22">
      <w:pPr>
        <w:pStyle w:val="PMtextBullet"/>
      </w:pPr>
      <w:r w:rsidRPr="00AB4427">
        <w:t>When you change the angle of the bucket or remove the bucket:</w:t>
      </w:r>
    </w:p>
    <w:p w14:paraId="17DF36BB" w14:textId="7321C906" w:rsidR="00852F22" w:rsidRPr="00AB4427" w:rsidRDefault="00852F22" w:rsidP="00501FDE">
      <w:pPr>
        <w:pStyle w:val="PMtextbulletlist"/>
        <w:numPr>
          <w:ilvl w:val="1"/>
          <w:numId w:val="145"/>
        </w:numPr>
        <w:spacing w:before="120"/>
        <w:ind w:left="1434" w:hanging="357"/>
      </w:pPr>
      <w:r w:rsidRPr="00AB4427">
        <w:t>Securely block the bucket to prevent it from falling</w:t>
      </w:r>
      <w:r w:rsidR="009538C0" w:rsidRPr="00AB4427">
        <w:t>.</w:t>
      </w:r>
    </w:p>
    <w:p w14:paraId="17DF36BC" w14:textId="7229D6ED" w:rsidR="00852F22" w:rsidRPr="00AB4427" w:rsidRDefault="00852F22" w:rsidP="00501FDE">
      <w:pPr>
        <w:pStyle w:val="PMtextbulletlist"/>
        <w:numPr>
          <w:ilvl w:val="1"/>
          <w:numId w:val="145"/>
        </w:numPr>
        <w:spacing w:before="120"/>
        <w:ind w:left="1434" w:hanging="357"/>
      </w:pPr>
      <w:r w:rsidRPr="00AB4427">
        <w:t>Do not stand with your feet under the bucket</w:t>
      </w:r>
      <w:r w:rsidR="009538C0" w:rsidRPr="00AB4427">
        <w:t>.</w:t>
      </w:r>
    </w:p>
    <w:p w14:paraId="17DF36BD" w14:textId="664ABD07" w:rsidR="00852F22" w:rsidRPr="00AB4427" w:rsidRDefault="00852F22" w:rsidP="00852F22">
      <w:pPr>
        <w:pStyle w:val="PMtextBullet"/>
      </w:pPr>
      <w:r w:rsidRPr="00AB4427">
        <w:t>Accessories can only be used that are de</w:t>
      </w:r>
      <w:r w:rsidR="007E6299" w:rsidRPr="00AB4427">
        <w:t xml:space="preserve">signed for use with the </w:t>
      </w:r>
      <w:r w:rsidR="009538C0" w:rsidRPr="00AB4427">
        <w:t>equipment</w:t>
      </w:r>
      <w:r w:rsidRPr="00AB4427">
        <w:t xml:space="preserve"> specified</w:t>
      </w:r>
      <w:r w:rsidR="009538C0" w:rsidRPr="00AB4427">
        <w:t>.</w:t>
      </w:r>
    </w:p>
    <w:p w14:paraId="7E59A805" w14:textId="42D9CDDE" w:rsidR="00565248" w:rsidRPr="00AB4427" w:rsidRDefault="00565248" w:rsidP="00565248">
      <w:pPr>
        <w:pStyle w:val="PMtextBullet"/>
      </w:pPr>
      <w:r w:rsidRPr="00AB4427">
        <w:t>Use steps and handholds correctly. Face the equipment when getting on and off.</w:t>
      </w:r>
    </w:p>
    <w:p w14:paraId="508FC924" w14:textId="77777777" w:rsidR="00565248" w:rsidRPr="00AB4427" w:rsidRDefault="00565248" w:rsidP="00565248">
      <w:pPr>
        <w:pStyle w:val="PMtextBullet"/>
      </w:pPr>
      <w:r w:rsidRPr="00AB4427">
        <w:t>Maintain 3-point contact with steps and handrails when getting on and off.</w:t>
      </w:r>
    </w:p>
    <w:p w14:paraId="3724578D" w14:textId="313F3B7C" w:rsidR="00565248" w:rsidRPr="00AB4427" w:rsidRDefault="00565248" w:rsidP="00565248">
      <w:pPr>
        <w:pStyle w:val="PMtextBullet"/>
      </w:pPr>
      <w:r w:rsidRPr="00AB4427">
        <w:t>If possible, include a spotter with reflective clothing to assist in directin</w:t>
      </w:r>
      <w:r w:rsidR="0058492C" w:rsidRPr="00AB4427">
        <w:t>g the equipment when backing up</w:t>
      </w:r>
      <w:r w:rsidRPr="00AB4427">
        <w:t>.</w:t>
      </w:r>
    </w:p>
    <w:p w14:paraId="17DF36BE" w14:textId="480B05DA" w:rsidR="00852F22" w:rsidRPr="00AB4427" w:rsidRDefault="00C22192" w:rsidP="00852F22">
      <w:pPr>
        <w:pStyle w:val="PMtextBullet"/>
      </w:pPr>
      <w:r w:rsidRPr="00AB4427">
        <w:t>Fuelling</w:t>
      </w:r>
      <w:r w:rsidR="00852F22" w:rsidRPr="00AB4427">
        <w:t xml:space="preserve"> must be done outdoors and while the </w:t>
      </w:r>
      <w:r w:rsidR="009538C0" w:rsidRPr="00AB4427">
        <w:t>equipment</w:t>
      </w:r>
      <w:r w:rsidR="00852F22" w:rsidRPr="00AB4427">
        <w:t xml:space="preserve"> is </w:t>
      </w:r>
      <w:r w:rsidR="009538C0" w:rsidRPr="00AB4427">
        <w:t>off</w:t>
      </w:r>
      <w:r w:rsidR="00852F22" w:rsidRPr="00AB4427">
        <w:t xml:space="preserve">. </w:t>
      </w:r>
    </w:p>
    <w:p w14:paraId="46866DAC" w14:textId="7C020FFF" w:rsidR="008C1928" w:rsidRPr="00AB4427" w:rsidRDefault="008C1928" w:rsidP="008C1928">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462D2E44" w14:textId="77777777" w:rsidR="0013210D" w:rsidRPr="00AB4427" w:rsidRDefault="0013210D" w:rsidP="00852F22">
      <w:pPr>
        <w:pStyle w:val="PMhead"/>
        <w:rPr>
          <w:lang w:val="en-CA"/>
        </w:rPr>
      </w:pPr>
      <w:r w:rsidRPr="00AB4427">
        <w:rPr>
          <w:lang w:val="en-CA"/>
        </w:rPr>
        <w:lastRenderedPageBreak/>
        <w:t>Additional Resources</w:t>
      </w:r>
    </w:p>
    <w:p w14:paraId="23CD4D48" w14:textId="77777777" w:rsidR="0013210D" w:rsidRPr="00AB4427" w:rsidRDefault="0013210D" w:rsidP="00966914">
      <w:pPr>
        <w:pStyle w:val="PMhead"/>
        <w:spacing w:before="120" w:after="0"/>
        <w:rPr>
          <w:b w:val="0"/>
          <w:lang w:val="en-CA"/>
        </w:rPr>
      </w:pPr>
      <w:r w:rsidRPr="00AB4427">
        <w:rPr>
          <w:b w:val="0"/>
          <w:lang w:val="en-CA"/>
        </w:rPr>
        <w:t>SOP for Fuelling</w:t>
      </w:r>
    </w:p>
    <w:p w14:paraId="156D5B2A" w14:textId="2394B57E" w:rsidR="0013210D" w:rsidRPr="00AB4427" w:rsidRDefault="0013210D" w:rsidP="00966914">
      <w:pPr>
        <w:pStyle w:val="PMhead"/>
        <w:spacing w:before="120" w:after="0"/>
        <w:rPr>
          <w:b w:val="0"/>
          <w:lang w:val="en-CA"/>
        </w:rPr>
      </w:pPr>
      <w:r w:rsidRPr="00AB4427">
        <w:rPr>
          <w:b w:val="0"/>
          <w:lang w:val="en-CA"/>
        </w:rPr>
        <w:t>SOP for Working Around Overhead or Underground Utilities</w:t>
      </w:r>
    </w:p>
    <w:p w14:paraId="16EFE8FF" w14:textId="6B1D4E27" w:rsidR="004103EF" w:rsidRPr="00AB4427" w:rsidRDefault="009E496A" w:rsidP="00966914">
      <w:pPr>
        <w:pStyle w:val="PMtext2"/>
        <w:spacing w:before="120"/>
      </w:pPr>
      <w:r w:rsidRPr="00AB4427">
        <w:t>MLITSD</w:t>
      </w:r>
      <w:r w:rsidR="00471C4A" w:rsidRPr="00AB4427">
        <w:t xml:space="preserve"> </w:t>
      </w:r>
      <w:r w:rsidR="004103EF" w:rsidRPr="00AB4427">
        <w:t>Occupational Health and Safety Guidelines for Farming Operations in Ontario</w:t>
      </w:r>
    </w:p>
    <w:p w14:paraId="17DF36C0" w14:textId="1F4F27E3" w:rsidR="00852F22" w:rsidRPr="00AB4427" w:rsidRDefault="00852F22" w:rsidP="00852F2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6C3" w14:textId="77777777" w:rsidTr="00C8231E">
        <w:tc>
          <w:tcPr>
            <w:tcW w:w="4428" w:type="dxa"/>
            <w:tcBorders>
              <w:top w:val="single" w:sz="4" w:space="0" w:color="auto"/>
              <w:left w:val="single" w:sz="4" w:space="0" w:color="auto"/>
              <w:bottom w:val="single" w:sz="4" w:space="0" w:color="auto"/>
              <w:right w:val="single" w:sz="4" w:space="0" w:color="auto"/>
            </w:tcBorders>
          </w:tcPr>
          <w:p w14:paraId="17DF36C1"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6C2" w14:textId="583F50BC" w:rsidR="00852F22" w:rsidRPr="00AB4427" w:rsidRDefault="00852F22" w:rsidP="00C8231E">
            <w:pPr>
              <w:pStyle w:val="PMtableText"/>
              <w:tabs>
                <w:tab w:val="left" w:leader="dot" w:pos="6840"/>
              </w:tabs>
              <w:rPr>
                <w:szCs w:val="20"/>
                <w:lang w:eastAsia="en-CA"/>
              </w:rPr>
            </w:pPr>
          </w:p>
        </w:tc>
      </w:tr>
      <w:tr w:rsidR="00852F22" w:rsidRPr="00AB4427" w14:paraId="17DF36C6" w14:textId="77777777" w:rsidTr="00C8231E">
        <w:tc>
          <w:tcPr>
            <w:tcW w:w="4428" w:type="dxa"/>
            <w:tcBorders>
              <w:top w:val="single" w:sz="4" w:space="0" w:color="auto"/>
              <w:left w:val="single" w:sz="4" w:space="0" w:color="auto"/>
              <w:bottom w:val="single" w:sz="4" w:space="0" w:color="auto"/>
              <w:right w:val="single" w:sz="4" w:space="0" w:color="auto"/>
            </w:tcBorders>
          </w:tcPr>
          <w:p w14:paraId="17DF36C4"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C5" w14:textId="77777777" w:rsidR="00852F22" w:rsidRPr="00AB4427" w:rsidRDefault="00852F22" w:rsidP="00C8231E">
            <w:pPr>
              <w:pStyle w:val="PMtableText"/>
              <w:tabs>
                <w:tab w:val="left" w:leader="dot" w:pos="6840"/>
              </w:tabs>
              <w:rPr>
                <w:szCs w:val="20"/>
                <w:lang w:eastAsia="en-CA"/>
              </w:rPr>
            </w:pPr>
          </w:p>
        </w:tc>
      </w:tr>
    </w:tbl>
    <w:p w14:paraId="17DF36C7" w14:textId="77777777" w:rsidR="00852F22" w:rsidRPr="00AB4427" w:rsidRDefault="00852F22" w:rsidP="00852F22"/>
    <w:p w14:paraId="17DF36C8" w14:textId="77777777" w:rsidR="00852F22" w:rsidRPr="00AB4427" w:rsidRDefault="00852F22" w:rsidP="00852F22">
      <w:pPr>
        <w:pStyle w:val="PMsectionHead"/>
      </w:pPr>
      <w:bookmarkStart w:id="186" w:name="_Toc323818017"/>
      <w:bookmarkStart w:id="187" w:name="_Toc391293873"/>
      <w:bookmarkStart w:id="188" w:name="_Toc223449648"/>
      <w:bookmarkStart w:id="189" w:name="_Toc224568791"/>
      <w:r w:rsidRPr="00AB4427">
        <w:lastRenderedPageBreak/>
        <w:t>Safe Operating Procedures for Battery Charging</w:t>
      </w:r>
      <w:bookmarkEnd w:id="186"/>
      <w:bookmarkEnd w:id="187"/>
      <w:bookmarkEnd w:id="188"/>
      <w:bookmarkEnd w:id="189"/>
    </w:p>
    <w:p w14:paraId="17DF36C9" w14:textId="77777777" w:rsidR="00852F22" w:rsidRPr="00AB4427" w:rsidRDefault="00852F22" w:rsidP="00852F22">
      <w:pPr>
        <w:pStyle w:val="PMhead"/>
      </w:pPr>
      <w:r w:rsidRPr="00AB4427">
        <w:t>Purpose</w:t>
      </w:r>
    </w:p>
    <w:p w14:paraId="17DF36CA" w14:textId="10344710"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00E6690D" w:rsidRPr="00AB4427">
        <w:t xml:space="preserve"> of the key health and safety hazards</w:t>
      </w:r>
      <w:r w:rsidRPr="00AB4427">
        <w:t xml:space="preserve"> and controls to remember when charging batteries.</w:t>
      </w:r>
    </w:p>
    <w:p w14:paraId="17DF36CB" w14:textId="21BDA30D" w:rsidR="00852F22" w:rsidRPr="00AB4427" w:rsidRDefault="005273E0" w:rsidP="00852F22">
      <w:pPr>
        <w:pStyle w:val="PMhead"/>
      </w:pPr>
      <w:r w:rsidRPr="00AB4427">
        <w:t>Hazards</w:t>
      </w:r>
    </w:p>
    <w:p w14:paraId="17DF36CC" w14:textId="1CE9D904" w:rsidR="00852F22" w:rsidRPr="00AB4427" w:rsidRDefault="00852F22" w:rsidP="00852F22">
      <w:pPr>
        <w:pStyle w:val="PMtext"/>
      </w:pPr>
      <w:r w:rsidRPr="00AB4427">
        <w:t xml:space="preserve">The following hazards may occur </w:t>
      </w:r>
      <w:r w:rsidR="00CE73BA" w:rsidRPr="00AB4427">
        <w:t>when</w:t>
      </w:r>
      <w:r w:rsidRPr="00AB4427">
        <w:t xml:space="preserve"> charging batteries:</w:t>
      </w:r>
    </w:p>
    <w:p w14:paraId="202FE3C3" w14:textId="68416350" w:rsidR="0013210D" w:rsidRPr="00AB4427" w:rsidRDefault="0013210D" w:rsidP="00852F22">
      <w:pPr>
        <w:pStyle w:val="PMtextBullet"/>
      </w:pPr>
      <w:r w:rsidRPr="00AB4427">
        <w:t>Burns</w:t>
      </w:r>
    </w:p>
    <w:p w14:paraId="357EB5C7" w14:textId="77777777" w:rsidR="00E6690D" w:rsidRPr="00AB4427" w:rsidRDefault="00E6690D" w:rsidP="00E6690D">
      <w:pPr>
        <w:pStyle w:val="PMtextBullet"/>
      </w:pPr>
      <w:r w:rsidRPr="00AB4427">
        <w:t>Chemical exposure</w:t>
      </w:r>
    </w:p>
    <w:p w14:paraId="17DF36CE" w14:textId="59106E2E" w:rsidR="00852F22" w:rsidRPr="00AB4427" w:rsidRDefault="00CE73BA" w:rsidP="008463DE">
      <w:pPr>
        <w:pStyle w:val="PMtextBullet"/>
        <w:numPr>
          <w:ilvl w:val="1"/>
          <w:numId w:val="165"/>
        </w:numPr>
      </w:pPr>
      <w:r w:rsidRPr="00AB4427">
        <w:t>Sulphuric a</w:t>
      </w:r>
      <w:r w:rsidR="00852F22" w:rsidRPr="00AB4427">
        <w:t>cid is contained in the battery. Exposure can occur while filling a battery with acid (electrolyte), or while charging or boosting it, causing a chemical burn and/or inhalation hazard</w:t>
      </w:r>
      <w:r w:rsidRPr="00AB4427">
        <w:t>.</w:t>
      </w:r>
    </w:p>
    <w:p w14:paraId="4096F8D2" w14:textId="77777777" w:rsidR="00E6690D" w:rsidRPr="00AB4427" w:rsidRDefault="00E6690D" w:rsidP="00852F22">
      <w:pPr>
        <w:pStyle w:val="PMtextBullet"/>
      </w:pPr>
      <w:r w:rsidRPr="00AB4427">
        <w:t>Electric shock</w:t>
      </w:r>
    </w:p>
    <w:p w14:paraId="17DF36CF" w14:textId="3F6BC304" w:rsidR="00852F22" w:rsidRPr="00AB4427" w:rsidRDefault="00852F22" w:rsidP="008463DE">
      <w:pPr>
        <w:pStyle w:val="PMtextBullet"/>
        <w:numPr>
          <w:ilvl w:val="1"/>
          <w:numId w:val="165"/>
        </w:numPr>
      </w:pPr>
      <w:r w:rsidRPr="00AB4427">
        <w:t xml:space="preserve">Short </w:t>
      </w:r>
      <w:r w:rsidR="00CE73BA" w:rsidRPr="00AB4427">
        <w:t>c</w:t>
      </w:r>
      <w:r w:rsidRPr="00AB4427">
        <w:t xml:space="preserve">ircuits may occur </w:t>
      </w:r>
      <w:r w:rsidR="005273E0" w:rsidRPr="00AB4427">
        <w:t>from</w:t>
      </w:r>
      <w:r w:rsidRPr="00AB4427">
        <w:t xml:space="preserve"> metal on clothing or in jewelry coming into contact with the electrodes</w:t>
      </w:r>
      <w:r w:rsidR="00CE73BA" w:rsidRPr="00AB4427">
        <w:t>.</w:t>
      </w:r>
    </w:p>
    <w:p w14:paraId="3C628D2B" w14:textId="77777777" w:rsidR="0013210D" w:rsidRPr="00AB4427" w:rsidRDefault="0013210D" w:rsidP="0013210D">
      <w:pPr>
        <w:pStyle w:val="PMtextBullet"/>
      </w:pPr>
      <w:r w:rsidRPr="00AB4427">
        <w:t>Fire or explosion</w:t>
      </w:r>
    </w:p>
    <w:p w14:paraId="2BCE6EF5" w14:textId="77777777" w:rsidR="0013210D" w:rsidRPr="00AB4427" w:rsidRDefault="0013210D" w:rsidP="008463DE">
      <w:pPr>
        <w:pStyle w:val="PMtextBullet"/>
        <w:numPr>
          <w:ilvl w:val="1"/>
          <w:numId w:val="165"/>
        </w:numPr>
      </w:pPr>
      <w:r w:rsidRPr="00AB4427">
        <w:t>Hydrogen and oxygen are produced when you charge or boost a battery, and can be ignited by a flame or spark.</w:t>
      </w:r>
    </w:p>
    <w:p w14:paraId="17DF36D0" w14:textId="274BCECA" w:rsidR="00852F22" w:rsidRPr="00AB4427" w:rsidRDefault="00852F22" w:rsidP="00852F22">
      <w:pPr>
        <w:pStyle w:val="PMtextBullet"/>
      </w:pPr>
      <w:r w:rsidRPr="00AB4427">
        <w:t>Note: Install plumbed eye wash stations, neutralizer containers and wash basins near where you handle the batteries so you can administer first aid treatment for acid and alkali burns if necessary</w:t>
      </w:r>
      <w:r w:rsidR="00CE73BA" w:rsidRPr="00AB4427">
        <w:t>.</w:t>
      </w:r>
    </w:p>
    <w:p w14:paraId="17DF36D1" w14:textId="77777777" w:rsidR="00852F22" w:rsidRPr="00AB4427" w:rsidRDefault="00852F22" w:rsidP="00852F22">
      <w:pPr>
        <w:pStyle w:val="PMhead"/>
      </w:pPr>
      <w:r w:rsidRPr="00AB4427">
        <w:t>Personal Protective Equipment</w:t>
      </w:r>
    </w:p>
    <w:p w14:paraId="532BDD89" w14:textId="0D38AD30" w:rsidR="00CE73BA" w:rsidRPr="00AB4427" w:rsidRDefault="00680A23" w:rsidP="00852F22">
      <w:pPr>
        <w:pStyle w:val="PMtextBullet"/>
      </w:pPr>
      <w:r w:rsidRPr="00AB4427">
        <w:t>Eye protection (e.g. s</w:t>
      </w:r>
      <w:r w:rsidR="00852F22" w:rsidRPr="00AB4427">
        <w:t xml:space="preserve">plash-proof </w:t>
      </w:r>
      <w:r w:rsidR="00183489" w:rsidRPr="00AB4427">
        <w:t xml:space="preserve">safety </w:t>
      </w:r>
      <w:r w:rsidR="00852F22" w:rsidRPr="00AB4427">
        <w:t>goggles</w:t>
      </w:r>
      <w:r w:rsidR="00183489" w:rsidRPr="00AB4427">
        <w:t xml:space="preserve"> or face shield</w:t>
      </w:r>
      <w:r w:rsidRPr="00AB4427">
        <w:t>)</w:t>
      </w:r>
    </w:p>
    <w:p w14:paraId="17DF36D3" w14:textId="6F8BC5BA" w:rsidR="00852F22" w:rsidRPr="00AB4427" w:rsidRDefault="00CE73BA" w:rsidP="00852F22">
      <w:pPr>
        <w:pStyle w:val="PMtextBullet"/>
      </w:pPr>
      <w:r w:rsidRPr="00AB4427">
        <w:t>R</w:t>
      </w:r>
      <w:r w:rsidR="00852F22" w:rsidRPr="00AB4427">
        <w:t>ubber gloves</w:t>
      </w:r>
    </w:p>
    <w:p w14:paraId="1F298D55" w14:textId="38545B96" w:rsidR="00183489" w:rsidRPr="00AB4427" w:rsidRDefault="00680A23" w:rsidP="00183489">
      <w:pPr>
        <w:pStyle w:val="PMtextBullet"/>
      </w:pPr>
      <w:r w:rsidRPr="00AB4427">
        <w:t>No metal or jewelry</w:t>
      </w:r>
    </w:p>
    <w:p w14:paraId="17DF36D4" w14:textId="77777777" w:rsidR="00852F22" w:rsidRPr="00AB4427" w:rsidRDefault="00852F22" w:rsidP="00852F22">
      <w:pPr>
        <w:pStyle w:val="PMhead"/>
      </w:pPr>
      <w:r w:rsidRPr="00AB4427">
        <w:t>Safe Operating Procedure</w:t>
      </w:r>
    </w:p>
    <w:p w14:paraId="2F8BEC19" w14:textId="77777777" w:rsidR="0013210D" w:rsidRPr="00AB4427" w:rsidRDefault="0013210D" w:rsidP="0013210D">
      <w:pPr>
        <w:pStyle w:val="PMtextBullet"/>
      </w:pPr>
      <w:r w:rsidRPr="00AB4427">
        <w:t>Complete a pre-use inspection. If any defects are noted, the equipment must be removed from service and the supervisor must be notified immediately to ensure equipment is repaired.</w:t>
      </w:r>
    </w:p>
    <w:p w14:paraId="25ED5479" w14:textId="48F2C81D" w:rsidR="0013210D" w:rsidRPr="00AB4427" w:rsidRDefault="0013210D" w:rsidP="0013210D">
      <w:pPr>
        <w:pStyle w:val="PMtextBullet"/>
      </w:pPr>
      <w:r w:rsidRPr="00AB4427">
        <w:t xml:space="preserve">Operators must have </w:t>
      </w:r>
      <w:r w:rsidR="0083347E" w:rsidRPr="00AB4427">
        <w:t>reviewed the operator’s manual with the supervisor</w:t>
      </w:r>
      <w:r w:rsidRPr="00AB4427">
        <w:t>.</w:t>
      </w:r>
    </w:p>
    <w:p w14:paraId="1CCE742F" w14:textId="77777777" w:rsidR="0013210D" w:rsidRPr="00AB4427" w:rsidRDefault="0013210D" w:rsidP="0013210D">
      <w:pPr>
        <w:pStyle w:val="PMtextBullet"/>
      </w:pPr>
      <w:r w:rsidRPr="00AB4427">
        <w:t>Ensure operator’s manual for equipment is available to operators.</w:t>
      </w:r>
    </w:p>
    <w:p w14:paraId="374BFAD4" w14:textId="77777777" w:rsidR="0013210D" w:rsidRPr="00AB4427" w:rsidRDefault="0013210D" w:rsidP="0013210D">
      <w:pPr>
        <w:pStyle w:val="PMtextBullet"/>
      </w:pPr>
      <w:r w:rsidRPr="00AB4427">
        <w:t>Ensure guards and shields are firmly in place and in good condition. Do not operate the equipment without appropriate guards, shields, plates and other safety protective devices in place.</w:t>
      </w:r>
    </w:p>
    <w:p w14:paraId="78E262FD" w14:textId="4D81EC0B" w:rsidR="0013210D" w:rsidRPr="00AB4427" w:rsidRDefault="008A5139" w:rsidP="0013210D">
      <w:pPr>
        <w:pStyle w:val="PMtextBullet"/>
      </w:pPr>
      <w:r w:rsidRPr="00AB4427">
        <w:t>Ensure safety decals are legible</w:t>
      </w:r>
      <w:r w:rsidR="0013210D" w:rsidRPr="00AB4427">
        <w:t xml:space="preserve">, order replacements if they are not. </w:t>
      </w:r>
    </w:p>
    <w:p w14:paraId="1FFC8B28" w14:textId="77777777" w:rsidR="0013210D" w:rsidRPr="00AB4427" w:rsidRDefault="0013210D" w:rsidP="0013210D">
      <w:pPr>
        <w:pStyle w:val="PMtextBullet"/>
      </w:pPr>
      <w:r w:rsidRPr="00AB4427">
        <w:lastRenderedPageBreak/>
        <w:t>Ensure the equipment is used properly as per manufacturer’s directions.</w:t>
      </w:r>
    </w:p>
    <w:p w14:paraId="17DF36D9" w14:textId="3E7B3ADD" w:rsidR="00852F22" w:rsidRPr="00AB4427" w:rsidRDefault="00852F22" w:rsidP="00852F22">
      <w:pPr>
        <w:pStyle w:val="PMtextBullet"/>
      </w:pPr>
      <w:r w:rsidRPr="00AB4427">
        <w:t>Prohibit smoking in the work area</w:t>
      </w:r>
      <w:r w:rsidR="00CE73BA" w:rsidRPr="00AB4427">
        <w:t>.</w:t>
      </w:r>
    </w:p>
    <w:p w14:paraId="17DF36DA" w14:textId="188DFF6A" w:rsidR="00852F22" w:rsidRPr="00AB4427" w:rsidRDefault="00852F22" w:rsidP="00852F22">
      <w:pPr>
        <w:pStyle w:val="PMtextBullet"/>
      </w:pPr>
      <w:r w:rsidRPr="00AB4427">
        <w:t>Charge batteries in a properly ventilated area and performed in a place specifically designated for charging batteries</w:t>
      </w:r>
      <w:r w:rsidR="00CE73BA" w:rsidRPr="00AB4427">
        <w:t>.</w:t>
      </w:r>
    </w:p>
    <w:p w14:paraId="17DF36DB" w14:textId="1A8C31CB" w:rsidR="00852F22" w:rsidRPr="00AB4427" w:rsidRDefault="00852F22" w:rsidP="00852F22">
      <w:pPr>
        <w:pStyle w:val="PMtextBullet"/>
      </w:pPr>
      <w:r w:rsidRPr="00AB4427">
        <w:t>Ensure the room for charging batteries is equipped with a non-sparking floor kept clean and washed with fresh water promptly when electrolyte is spilled</w:t>
      </w:r>
      <w:r w:rsidR="00CE73BA" w:rsidRPr="00AB4427">
        <w:t>.</w:t>
      </w:r>
    </w:p>
    <w:p w14:paraId="17DF36DC" w14:textId="0F5EF9A3" w:rsidR="00852F22" w:rsidRPr="00AB4427" w:rsidRDefault="00852F22" w:rsidP="00852F22">
      <w:pPr>
        <w:pStyle w:val="PMtextBullet"/>
      </w:pPr>
      <w:r w:rsidRPr="00AB4427">
        <w:t>Make sure the power is shut off at the charger before removing the alligator clips</w:t>
      </w:r>
      <w:r w:rsidR="00CE73BA" w:rsidRPr="00AB4427">
        <w:t>.</w:t>
      </w:r>
    </w:p>
    <w:p w14:paraId="17DF36DD" w14:textId="499BA13B" w:rsidR="00852F22" w:rsidRPr="00AB4427" w:rsidRDefault="00852F22" w:rsidP="00852F22">
      <w:pPr>
        <w:pStyle w:val="PMtextBullet"/>
      </w:pPr>
      <w:r w:rsidRPr="00AB4427">
        <w:t>Break live circuits by connecting the negative cable to the frame or motor block instead of breaking them at the battery terminals</w:t>
      </w:r>
      <w:r w:rsidR="00CE73BA" w:rsidRPr="00AB4427">
        <w:t>.</w:t>
      </w:r>
    </w:p>
    <w:p w14:paraId="17DF36DE" w14:textId="7285250E" w:rsidR="00852F22" w:rsidRPr="00AB4427" w:rsidRDefault="00852F22" w:rsidP="00852F22">
      <w:pPr>
        <w:pStyle w:val="PMtextBullet"/>
      </w:pPr>
      <w:r w:rsidRPr="00AB4427">
        <w:t>Shut off the charger before making any connections, such as hooking up cables to the battery</w:t>
      </w:r>
      <w:r w:rsidR="00CE73BA" w:rsidRPr="00AB4427">
        <w:t>.</w:t>
      </w:r>
    </w:p>
    <w:p w14:paraId="17DF36DF" w14:textId="78EB7501" w:rsidR="00852F22" w:rsidRPr="00AB4427" w:rsidRDefault="00852F22" w:rsidP="00852F22">
      <w:pPr>
        <w:pStyle w:val="PMtextBullet"/>
      </w:pPr>
      <w:r w:rsidRPr="00AB4427">
        <w:t>Check that battery ventilation holes are clear and clean to allow the hydrogen gas to escape and prevent the battery from exploding</w:t>
      </w:r>
      <w:r w:rsidR="00CE73BA" w:rsidRPr="00AB4427">
        <w:t>.</w:t>
      </w:r>
    </w:p>
    <w:p w14:paraId="17DF36E0" w14:textId="7BF4AF5B" w:rsidR="00852F22" w:rsidRPr="00AB4427" w:rsidRDefault="00852F22" w:rsidP="00852F22">
      <w:pPr>
        <w:pStyle w:val="PMtextBullet"/>
      </w:pPr>
      <w:r w:rsidRPr="00AB4427">
        <w:t>If the battery is not maintenance-free, remove the filler caps to vent hydrogen gas</w:t>
      </w:r>
      <w:r w:rsidR="00CE73BA" w:rsidRPr="00AB4427">
        <w:t>.</w:t>
      </w:r>
    </w:p>
    <w:p w14:paraId="17DF36E1" w14:textId="74F829F8" w:rsidR="00852F22" w:rsidRPr="00AB4427" w:rsidRDefault="00852F22" w:rsidP="00852F22">
      <w:pPr>
        <w:pStyle w:val="PMtextBullet"/>
      </w:pPr>
      <w:r w:rsidRPr="00AB4427">
        <w:t>Ground the negative cable to the frame or motor block to prevent short circuits</w:t>
      </w:r>
      <w:r w:rsidR="00CE73BA" w:rsidRPr="00AB4427">
        <w:t>.</w:t>
      </w:r>
    </w:p>
    <w:p w14:paraId="17DF36E2" w14:textId="6F6F0F4B" w:rsidR="00852F22" w:rsidRPr="00AB4427" w:rsidRDefault="00852F22" w:rsidP="00852F22">
      <w:pPr>
        <w:pStyle w:val="PMtextBullet"/>
      </w:pPr>
      <w:r w:rsidRPr="00AB4427">
        <w:t>Rinse batteries and clean terminals before charging</w:t>
      </w:r>
      <w:r w:rsidR="00CE73BA" w:rsidRPr="00AB4427">
        <w:t>.</w:t>
      </w:r>
    </w:p>
    <w:p w14:paraId="17DF36E3" w14:textId="6A3A19D6" w:rsidR="00852F22" w:rsidRPr="00AB4427" w:rsidRDefault="00CE73BA" w:rsidP="00852F22">
      <w:pPr>
        <w:pStyle w:val="PMtextBullet"/>
      </w:pPr>
      <w:r w:rsidRPr="00AB4427">
        <w:t>Clean battery areas safely,</w:t>
      </w:r>
      <w:r w:rsidR="00852F22" w:rsidRPr="00AB4427">
        <w:t xml:space="preserve"> first with a solution of sodium carbonate or sodium bicarbonate (baking soda) to neutralize any spilled acid, and then with large volumes of water to rinse the area clean</w:t>
      </w:r>
      <w:r w:rsidRPr="00AB4427">
        <w:t>.</w:t>
      </w:r>
    </w:p>
    <w:p w14:paraId="17DF36E4" w14:textId="51FE15EF" w:rsidR="00852F22" w:rsidRPr="00AB4427" w:rsidRDefault="00852F22" w:rsidP="00852F22">
      <w:pPr>
        <w:pStyle w:val="PMtextBullet"/>
      </w:pPr>
      <w:r w:rsidRPr="00AB4427">
        <w:t>Clean your hands with soap and water immediately after servicing batteries</w:t>
      </w:r>
      <w:r w:rsidR="00CE73BA" w:rsidRPr="00AB4427">
        <w:t>.</w:t>
      </w:r>
    </w:p>
    <w:p w14:paraId="17DF36E5" w14:textId="1B9C60F2" w:rsidR="00852F22" w:rsidRPr="00AB4427" w:rsidRDefault="00852F22" w:rsidP="00852F22">
      <w:pPr>
        <w:pStyle w:val="PMtextBullet"/>
      </w:pPr>
      <w:r w:rsidRPr="00AB4427">
        <w:t>Do not attempt to charge or jump a frozen battery</w:t>
      </w:r>
      <w:r w:rsidR="00CE73BA" w:rsidRPr="00AB4427">
        <w:t>.</w:t>
      </w:r>
    </w:p>
    <w:p w14:paraId="03EDF0BC" w14:textId="77777777" w:rsidR="0013210D" w:rsidRPr="00AB4427" w:rsidRDefault="0013210D" w:rsidP="0013210D">
      <w:pPr>
        <w:pStyle w:val="PMtextBullet"/>
      </w:pPr>
      <w:r w:rsidRPr="00AB4427">
        <w:t>Repairs to the equipment must be performed by qualified personnel, using o</w:t>
      </w:r>
      <w:r w:rsidRPr="00AB4427">
        <w:rPr>
          <w:rFonts w:cs="Arial"/>
        </w:rPr>
        <w:t xml:space="preserve">riginal equipment manufacturer (OEM) </w:t>
      </w:r>
      <w:r w:rsidRPr="00AB4427">
        <w:t>parts or equivalent.</w:t>
      </w:r>
    </w:p>
    <w:p w14:paraId="7E7BAFB3" w14:textId="77777777" w:rsidR="008227F8" w:rsidRPr="00AB4427" w:rsidRDefault="008227F8" w:rsidP="008227F8">
      <w:pPr>
        <w:pStyle w:val="PMsubHead"/>
      </w:pPr>
      <w:r w:rsidRPr="00AB4427">
        <w:t>First Aid</w:t>
      </w:r>
    </w:p>
    <w:p w14:paraId="6A104EDA" w14:textId="77777777" w:rsidR="008227F8" w:rsidRPr="00AB4427" w:rsidRDefault="008227F8" w:rsidP="008227F8">
      <w:pPr>
        <w:pStyle w:val="PMtextBullet"/>
      </w:pPr>
      <w:r w:rsidRPr="00AB4427">
        <w:t>If acid splashes on your body, immediately remove all contaminated clothing and flush the burned areas thoroughly with water.</w:t>
      </w:r>
    </w:p>
    <w:p w14:paraId="13AD6801" w14:textId="2D4EC565" w:rsidR="008227F8" w:rsidRPr="00AB4427" w:rsidRDefault="008227F8" w:rsidP="008227F8">
      <w:pPr>
        <w:pStyle w:val="PMtextBullet"/>
      </w:pPr>
      <w:r w:rsidRPr="00AB4427">
        <w:t>If acid gets into your eyes, flood them with water for at least 20 minutes, paying particular attention to the areas under the eyelids. Get to a doctor as soon as possible. Contact emergency services at 911 if necessary.</w:t>
      </w:r>
    </w:p>
    <w:p w14:paraId="17DF36E6"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6E9" w14:textId="77777777" w:rsidTr="00C8231E">
        <w:tc>
          <w:tcPr>
            <w:tcW w:w="4428" w:type="dxa"/>
          </w:tcPr>
          <w:p w14:paraId="17DF36E7"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6E8" w14:textId="10093310" w:rsidR="00852F22" w:rsidRPr="00AB4427" w:rsidRDefault="00852F22" w:rsidP="00C8231E">
            <w:pPr>
              <w:pStyle w:val="PMtableText"/>
              <w:tabs>
                <w:tab w:val="left" w:leader="dot" w:pos="6840"/>
              </w:tabs>
              <w:rPr>
                <w:szCs w:val="20"/>
                <w:lang w:eastAsia="en-CA"/>
              </w:rPr>
            </w:pPr>
          </w:p>
        </w:tc>
      </w:tr>
      <w:tr w:rsidR="00852F22" w:rsidRPr="00AB4427" w14:paraId="17DF36EC" w14:textId="77777777" w:rsidTr="00C8231E">
        <w:tc>
          <w:tcPr>
            <w:tcW w:w="4428" w:type="dxa"/>
          </w:tcPr>
          <w:p w14:paraId="17DF36EA"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6EB" w14:textId="77777777" w:rsidR="00852F22" w:rsidRPr="00AB4427" w:rsidRDefault="00852F22" w:rsidP="00C8231E">
            <w:pPr>
              <w:pStyle w:val="PMtableText"/>
              <w:tabs>
                <w:tab w:val="left" w:leader="dot" w:pos="6840"/>
              </w:tabs>
              <w:rPr>
                <w:szCs w:val="20"/>
                <w:lang w:eastAsia="en-CA"/>
              </w:rPr>
            </w:pPr>
          </w:p>
        </w:tc>
      </w:tr>
    </w:tbl>
    <w:p w14:paraId="17DF36ED" w14:textId="77777777" w:rsidR="00852F22" w:rsidRPr="00AB4427" w:rsidRDefault="00852F22" w:rsidP="00852F22"/>
    <w:p w14:paraId="15F57E67" w14:textId="1023BAEB" w:rsidR="001702A5" w:rsidRPr="00AB4427" w:rsidRDefault="001702A5" w:rsidP="001702A5">
      <w:pPr>
        <w:pStyle w:val="PMsectionHead"/>
      </w:pPr>
      <w:bookmarkStart w:id="190" w:name="_Toc223449649"/>
      <w:bookmarkStart w:id="191" w:name="_Toc364251235"/>
      <w:bookmarkStart w:id="192" w:name="_Toc391293874"/>
      <w:bookmarkStart w:id="193" w:name="_Toc224568792"/>
      <w:r w:rsidRPr="00AB4427">
        <w:lastRenderedPageBreak/>
        <w:t>Safe Operating Procedures for Bin Carriers</w:t>
      </w:r>
      <w:bookmarkEnd w:id="190"/>
      <w:bookmarkEnd w:id="193"/>
    </w:p>
    <w:p w14:paraId="05FEFDF4" w14:textId="77777777" w:rsidR="001702A5" w:rsidRPr="00AB4427" w:rsidRDefault="001702A5" w:rsidP="001702A5">
      <w:pPr>
        <w:pStyle w:val="PMhead"/>
        <w:rPr>
          <w:rFonts w:cs="Arial"/>
        </w:rPr>
      </w:pPr>
      <w:r w:rsidRPr="00AB4427">
        <w:rPr>
          <w:rFonts w:cs="Arial"/>
        </w:rPr>
        <w:t>Purpose</w:t>
      </w:r>
    </w:p>
    <w:p w14:paraId="22612686" w14:textId="1F60426E" w:rsidR="001702A5" w:rsidRPr="00AB4427" w:rsidRDefault="001702A5" w:rsidP="001702A5">
      <w:pPr>
        <w:pStyle w:val="PMtext"/>
        <w:rPr>
          <w:rFonts w:cs="Arial"/>
        </w:rPr>
      </w:pPr>
      <w:r w:rsidRPr="00AB4427">
        <w:rPr>
          <w:rFonts w:cs="Arial"/>
        </w:rPr>
        <w:t>To define the safe operating procedures in a manner that informs and instructs employees of [Employer/Organization Name] on the key health and safety hazards and controls to remember when using the bin carrier.</w:t>
      </w:r>
    </w:p>
    <w:p w14:paraId="040FB4F4" w14:textId="77777777" w:rsidR="001702A5" w:rsidRPr="00AB4427" w:rsidRDefault="001702A5" w:rsidP="001702A5">
      <w:pPr>
        <w:pStyle w:val="PMhead"/>
        <w:rPr>
          <w:rFonts w:cs="Arial"/>
        </w:rPr>
      </w:pPr>
      <w:r w:rsidRPr="00AB4427">
        <w:rPr>
          <w:rFonts w:cs="Arial"/>
        </w:rPr>
        <w:t>Hazards</w:t>
      </w:r>
    </w:p>
    <w:p w14:paraId="699DB90C" w14:textId="14460BA1" w:rsidR="001702A5" w:rsidRPr="00AB4427" w:rsidRDefault="001702A5" w:rsidP="001702A5">
      <w:pPr>
        <w:pStyle w:val="PMtext"/>
        <w:rPr>
          <w:rFonts w:cs="Arial"/>
        </w:rPr>
      </w:pPr>
      <w:r w:rsidRPr="00AB4427">
        <w:rPr>
          <w:rFonts w:cs="Arial"/>
        </w:rPr>
        <w:t>The following hazards may occur during operation of the bin carrier:</w:t>
      </w:r>
    </w:p>
    <w:p w14:paraId="62D0FB57" w14:textId="77777777" w:rsidR="001702A5" w:rsidRPr="00AB4427" w:rsidRDefault="001702A5" w:rsidP="001702A5">
      <w:pPr>
        <w:pStyle w:val="PMtextBullet"/>
      </w:pPr>
      <w:r w:rsidRPr="00AB4427">
        <w:t>Critical injury</w:t>
      </w:r>
    </w:p>
    <w:p w14:paraId="7F6BA60D" w14:textId="5FCE47D1" w:rsidR="001702A5" w:rsidRPr="00AB4427" w:rsidRDefault="001702A5" w:rsidP="001702A5">
      <w:pPr>
        <w:pStyle w:val="PMtextBullet"/>
      </w:pPr>
      <w:r w:rsidRPr="00AB4427">
        <w:t>Eye injury</w:t>
      </w:r>
    </w:p>
    <w:p w14:paraId="06472DB9" w14:textId="524A1745" w:rsidR="001702A5" w:rsidRPr="00AB4427" w:rsidRDefault="001702A5" w:rsidP="001702A5">
      <w:pPr>
        <w:pStyle w:val="PMtextBullet"/>
      </w:pPr>
      <w:r w:rsidRPr="00AB4427">
        <w:t>Entanglement</w:t>
      </w:r>
    </w:p>
    <w:p w14:paraId="056CC296" w14:textId="77777777" w:rsidR="001702A5" w:rsidRPr="00AB4427" w:rsidRDefault="001702A5" w:rsidP="001702A5">
      <w:pPr>
        <w:keepNext/>
        <w:spacing w:before="240" w:after="240"/>
        <w:rPr>
          <w:rFonts w:ascii="Arial" w:hAnsi="Arial" w:cs="Arial"/>
          <w:b/>
          <w:szCs w:val="22"/>
        </w:rPr>
      </w:pPr>
      <w:r w:rsidRPr="00AB4427">
        <w:rPr>
          <w:rFonts w:ascii="Arial" w:hAnsi="Arial" w:cs="Arial"/>
          <w:b/>
          <w:szCs w:val="22"/>
        </w:rPr>
        <w:t>Personal Protective Equipment</w:t>
      </w:r>
    </w:p>
    <w:p w14:paraId="3871B1B6" w14:textId="77777777" w:rsidR="001702A5" w:rsidRPr="00AB4427" w:rsidRDefault="001702A5" w:rsidP="001702A5">
      <w:pPr>
        <w:pStyle w:val="PMtextBullet"/>
        <w:rPr>
          <w:rFonts w:cs="Arial"/>
        </w:rPr>
      </w:pPr>
      <w:r w:rsidRPr="00AB4427">
        <w:rPr>
          <w:rFonts w:cs="Arial"/>
        </w:rPr>
        <w:t>Safety footwear</w:t>
      </w:r>
    </w:p>
    <w:p w14:paraId="7CBB55F3" w14:textId="77777777" w:rsidR="001702A5" w:rsidRPr="00AB4427" w:rsidRDefault="001702A5" w:rsidP="001702A5">
      <w:pPr>
        <w:pStyle w:val="PMtextBullet"/>
        <w:rPr>
          <w:rFonts w:cs="Arial"/>
        </w:rPr>
      </w:pPr>
      <w:r w:rsidRPr="00AB4427">
        <w:rPr>
          <w:rFonts w:cs="Arial"/>
        </w:rPr>
        <w:t>Eye protection</w:t>
      </w:r>
    </w:p>
    <w:p w14:paraId="39DD4C61" w14:textId="77777777" w:rsidR="001702A5" w:rsidRPr="00AB4427" w:rsidRDefault="001702A5" w:rsidP="001702A5">
      <w:pPr>
        <w:pStyle w:val="PMtextBullet"/>
        <w:rPr>
          <w:rFonts w:cs="Arial"/>
        </w:rPr>
      </w:pPr>
      <w:r w:rsidRPr="00AB4427">
        <w:rPr>
          <w:rFonts w:cs="Arial"/>
        </w:rPr>
        <w:t>Gloves</w:t>
      </w:r>
    </w:p>
    <w:p w14:paraId="79C7FDE0" w14:textId="77777777" w:rsidR="001702A5" w:rsidRPr="00AB4427" w:rsidRDefault="001702A5" w:rsidP="001702A5">
      <w:pPr>
        <w:pStyle w:val="PMhead"/>
        <w:rPr>
          <w:rFonts w:cs="Arial"/>
        </w:rPr>
      </w:pPr>
      <w:r w:rsidRPr="00AB4427">
        <w:rPr>
          <w:rFonts w:cs="Arial"/>
        </w:rPr>
        <w:t>Safe Operating Procedure</w:t>
      </w:r>
    </w:p>
    <w:p w14:paraId="08637603" w14:textId="77777777" w:rsidR="001702A5" w:rsidRPr="00AB4427" w:rsidRDefault="001702A5" w:rsidP="001702A5">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6AB2F953" w14:textId="3B9CF492" w:rsidR="001702A5" w:rsidRPr="00AB4427" w:rsidRDefault="001702A5" w:rsidP="001702A5">
      <w:pPr>
        <w:pStyle w:val="PMtextBullet"/>
        <w:numPr>
          <w:ilvl w:val="0"/>
          <w:numId w:val="9"/>
        </w:numPr>
      </w:pPr>
      <w:r w:rsidRPr="00AB4427">
        <w:t xml:space="preserve">Operators must have </w:t>
      </w:r>
      <w:r w:rsidR="0083347E" w:rsidRPr="00AB4427">
        <w:t>reviewed the operator’s manual with the supervisor</w:t>
      </w:r>
      <w:r w:rsidRPr="00AB4427">
        <w:t>.</w:t>
      </w:r>
    </w:p>
    <w:p w14:paraId="6F13D3BE" w14:textId="77777777" w:rsidR="001702A5" w:rsidRPr="00AB4427" w:rsidRDefault="001702A5" w:rsidP="001702A5">
      <w:pPr>
        <w:pStyle w:val="PMtextBullet"/>
        <w:numPr>
          <w:ilvl w:val="0"/>
          <w:numId w:val="9"/>
        </w:numPr>
      </w:pPr>
      <w:r w:rsidRPr="00AB4427">
        <w:t>Ensure operator’s manual for equipment is available to operators.</w:t>
      </w:r>
    </w:p>
    <w:p w14:paraId="66AF241F" w14:textId="77777777" w:rsidR="001702A5" w:rsidRPr="00AB4427" w:rsidRDefault="001702A5" w:rsidP="001702A5">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68099C17" w14:textId="77777777" w:rsidR="001702A5" w:rsidRPr="00AB4427" w:rsidRDefault="001702A5" w:rsidP="001702A5">
      <w:pPr>
        <w:pStyle w:val="PMtextBullet"/>
        <w:numPr>
          <w:ilvl w:val="0"/>
          <w:numId w:val="9"/>
        </w:numPr>
      </w:pPr>
      <w:r w:rsidRPr="00AB4427">
        <w:t>Ensure guardrails are in place and secure around platform.</w:t>
      </w:r>
    </w:p>
    <w:p w14:paraId="53B60E99" w14:textId="77777777" w:rsidR="001702A5" w:rsidRPr="00AB4427" w:rsidRDefault="001702A5" w:rsidP="001702A5">
      <w:pPr>
        <w:pStyle w:val="PMtextBullet"/>
        <w:numPr>
          <w:ilvl w:val="0"/>
          <w:numId w:val="9"/>
        </w:numPr>
      </w:pPr>
      <w:r w:rsidRPr="00AB4427">
        <w:t xml:space="preserve">Ensure safety decals are legible, order replacements if they are not. </w:t>
      </w:r>
    </w:p>
    <w:p w14:paraId="0A5AE12C" w14:textId="77777777" w:rsidR="001702A5" w:rsidRPr="00AB4427" w:rsidRDefault="001702A5" w:rsidP="001702A5">
      <w:pPr>
        <w:pStyle w:val="PMtextBullet"/>
        <w:numPr>
          <w:ilvl w:val="0"/>
          <w:numId w:val="9"/>
        </w:numPr>
      </w:pPr>
      <w:r w:rsidRPr="00AB4427">
        <w:t>Ensure the equipment is used properly as per manufacturer’s directions.</w:t>
      </w:r>
    </w:p>
    <w:p w14:paraId="5B7D0370" w14:textId="77777777" w:rsidR="001702A5" w:rsidRPr="00AB4427" w:rsidRDefault="001702A5" w:rsidP="001702A5">
      <w:pPr>
        <w:pStyle w:val="PMtextBullet"/>
        <w:numPr>
          <w:ilvl w:val="0"/>
          <w:numId w:val="9"/>
        </w:numPr>
      </w:pPr>
      <w:r w:rsidRPr="00AB4427">
        <w:t>Complete a walkaround of the immediate work area prior to starting. Look for obstacles that may need to be removed.</w:t>
      </w:r>
    </w:p>
    <w:p w14:paraId="65F9D134" w14:textId="77777777" w:rsidR="001702A5" w:rsidRPr="00AB4427" w:rsidRDefault="001702A5" w:rsidP="001702A5">
      <w:pPr>
        <w:pStyle w:val="PMtextBullet"/>
        <w:numPr>
          <w:ilvl w:val="0"/>
          <w:numId w:val="9"/>
        </w:numPr>
      </w:pPr>
      <w:r w:rsidRPr="00AB4427">
        <w:t>Keep all bystanders away from the equipment during operation.</w:t>
      </w:r>
    </w:p>
    <w:p w14:paraId="3BDB98D9" w14:textId="77777777" w:rsidR="001702A5" w:rsidRPr="00AB4427" w:rsidRDefault="001702A5" w:rsidP="001702A5">
      <w:pPr>
        <w:pStyle w:val="PMtextBullet"/>
      </w:pPr>
      <w:r w:rsidRPr="00AB4427">
        <w:t>Maintain 3-point contact with steps and handrails when getting on and off.</w:t>
      </w:r>
    </w:p>
    <w:p w14:paraId="25C3EF84" w14:textId="77777777" w:rsidR="001702A5" w:rsidRPr="00AB4427" w:rsidRDefault="001702A5" w:rsidP="001702A5">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68C8716B" w14:textId="77777777" w:rsidR="001702A5" w:rsidRPr="00AB4427" w:rsidRDefault="001702A5" w:rsidP="001702A5">
      <w:pPr>
        <w:pStyle w:val="PMhead"/>
      </w:pPr>
      <w:r w:rsidRPr="00AB4427">
        <w:lastRenderedPageBreak/>
        <w:t>Additional Resources</w:t>
      </w:r>
    </w:p>
    <w:p w14:paraId="6CB4073C" w14:textId="77777777" w:rsidR="001702A5" w:rsidRPr="00AB4427" w:rsidRDefault="001702A5" w:rsidP="007E4041">
      <w:pPr>
        <w:pStyle w:val="PMtext"/>
      </w:pPr>
      <w:r w:rsidRPr="00AB4427">
        <w:t>SOP for Hitching Implements</w:t>
      </w:r>
    </w:p>
    <w:p w14:paraId="5186822E" w14:textId="77777777" w:rsidR="001702A5" w:rsidRPr="00AB4427" w:rsidRDefault="001702A5" w:rsidP="008D528E">
      <w:pPr>
        <w:pStyle w:val="PMtext2"/>
        <w:spacing w:before="120"/>
      </w:pPr>
      <w:r w:rsidRPr="00AB4427">
        <w:t>SOP for Tractors</w:t>
      </w:r>
    </w:p>
    <w:p w14:paraId="303D0271" w14:textId="5E4C0BE7" w:rsidR="001702A5" w:rsidRPr="00AB4427" w:rsidRDefault="009E496A" w:rsidP="008D528E">
      <w:pPr>
        <w:pStyle w:val="PMtext2"/>
        <w:spacing w:before="120"/>
      </w:pPr>
      <w:r w:rsidRPr="00AB4427">
        <w:t>MLITSD</w:t>
      </w:r>
      <w:r w:rsidR="00471C4A" w:rsidRPr="00AB4427">
        <w:t xml:space="preserve"> </w:t>
      </w:r>
      <w:r w:rsidR="001702A5" w:rsidRPr="00AB4427">
        <w:t>Occupational Health and Safety Guidelines for Farming Operations in Ontario</w:t>
      </w:r>
    </w:p>
    <w:p w14:paraId="2F9379D3" w14:textId="77777777" w:rsidR="001702A5" w:rsidRPr="00AB4427" w:rsidRDefault="001702A5" w:rsidP="001702A5">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702A5" w:rsidRPr="00AB4427" w14:paraId="052B0186" w14:textId="77777777" w:rsidTr="00C05385">
        <w:tc>
          <w:tcPr>
            <w:tcW w:w="4428" w:type="dxa"/>
          </w:tcPr>
          <w:p w14:paraId="47B56626" w14:textId="77777777" w:rsidR="001702A5" w:rsidRPr="00AB4427" w:rsidRDefault="001702A5" w:rsidP="00C05385">
            <w:pPr>
              <w:pStyle w:val="PMtableText"/>
              <w:tabs>
                <w:tab w:val="left" w:leader="dot" w:pos="6840"/>
              </w:tabs>
            </w:pPr>
            <w:r w:rsidRPr="00AB4427">
              <w:t>Effective Date:</w:t>
            </w:r>
          </w:p>
        </w:tc>
        <w:tc>
          <w:tcPr>
            <w:tcW w:w="4428" w:type="dxa"/>
          </w:tcPr>
          <w:p w14:paraId="151C991F" w14:textId="77777777" w:rsidR="001702A5" w:rsidRPr="00AB4427" w:rsidRDefault="001702A5" w:rsidP="00C05385">
            <w:pPr>
              <w:pStyle w:val="PMtableText"/>
              <w:tabs>
                <w:tab w:val="left" w:leader="dot" w:pos="6840"/>
              </w:tabs>
            </w:pPr>
          </w:p>
        </w:tc>
      </w:tr>
      <w:tr w:rsidR="001702A5" w:rsidRPr="00AB4427" w14:paraId="2F393DD3" w14:textId="77777777" w:rsidTr="00C05385">
        <w:tc>
          <w:tcPr>
            <w:tcW w:w="4428" w:type="dxa"/>
          </w:tcPr>
          <w:p w14:paraId="5DE61B30" w14:textId="77777777" w:rsidR="001702A5" w:rsidRPr="00AB4427" w:rsidRDefault="001702A5" w:rsidP="00C05385">
            <w:pPr>
              <w:pStyle w:val="PMtableText"/>
              <w:tabs>
                <w:tab w:val="left" w:leader="dot" w:pos="6840"/>
              </w:tabs>
            </w:pPr>
            <w:r w:rsidRPr="00AB4427">
              <w:t>Revision Date:</w:t>
            </w:r>
          </w:p>
        </w:tc>
        <w:tc>
          <w:tcPr>
            <w:tcW w:w="4428" w:type="dxa"/>
          </w:tcPr>
          <w:p w14:paraId="5FADF267" w14:textId="77777777" w:rsidR="001702A5" w:rsidRPr="00AB4427" w:rsidRDefault="001702A5" w:rsidP="00C05385">
            <w:pPr>
              <w:pStyle w:val="PMtableText"/>
              <w:tabs>
                <w:tab w:val="left" w:leader="dot" w:pos="6840"/>
              </w:tabs>
            </w:pPr>
          </w:p>
        </w:tc>
      </w:tr>
    </w:tbl>
    <w:p w14:paraId="2FD5E62B" w14:textId="46E7E288" w:rsidR="003A51C6" w:rsidRPr="00AB4427" w:rsidRDefault="003A51C6" w:rsidP="003A51C6">
      <w:pPr>
        <w:pStyle w:val="PMsectionHead"/>
      </w:pPr>
      <w:bookmarkStart w:id="194" w:name="_Toc223449650"/>
      <w:bookmarkStart w:id="195" w:name="_Toc224568793"/>
      <w:r w:rsidRPr="00AB4427">
        <w:lastRenderedPageBreak/>
        <w:t xml:space="preserve">Safe Operating Procedures for Bin </w:t>
      </w:r>
      <w:r w:rsidR="006A17ED" w:rsidRPr="00AB4427">
        <w:t>Dumpers</w:t>
      </w:r>
      <w:bookmarkEnd w:id="194"/>
      <w:bookmarkEnd w:id="195"/>
    </w:p>
    <w:p w14:paraId="3BEBDA5C" w14:textId="77777777" w:rsidR="003A51C6" w:rsidRPr="00AB4427" w:rsidRDefault="003A51C6" w:rsidP="003A51C6">
      <w:pPr>
        <w:pStyle w:val="PMhead"/>
      </w:pPr>
      <w:r w:rsidRPr="00AB4427">
        <w:t>Purpose</w:t>
      </w:r>
    </w:p>
    <w:p w14:paraId="6224D3FC" w14:textId="28E41D35" w:rsidR="003A51C6" w:rsidRPr="00AB4427" w:rsidRDefault="003A51C6" w:rsidP="003A51C6">
      <w:pPr>
        <w:pStyle w:val="PMtext"/>
        <w:rPr>
          <w:color w:val="000000"/>
        </w:rPr>
      </w:pPr>
      <w:r w:rsidRPr="00AB4427">
        <w:t xml:space="preserve">To define the safe operating procedures in a manner that informs and instructs employees of </w:t>
      </w:r>
      <w:r w:rsidRPr="00AB4427">
        <w:rPr>
          <w:color w:val="000000"/>
        </w:rPr>
        <w:t xml:space="preserve">[Employer/Organization Name] </w:t>
      </w:r>
      <w:r w:rsidRPr="00AB4427">
        <w:t>on the key health and safety hazards and controls to remember when using</w:t>
      </w:r>
      <w:r w:rsidRPr="00AB4427">
        <w:rPr>
          <w:color w:val="000000"/>
        </w:rPr>
        <w:t xml:space="preserve"> the </w:t>
      </w:r>
      <w:r w:rsidR="002C5B9A" w:rsidRPr="00AB4427">
        <w:rPr>
          <w:color w:val="000000"/>
        </w:rPr>
        <w:t>bin dumper</w:t>
      </w:r>
      <w:r w:rsidRPr="00AB4427">
        <w:rPr>
          <w:color w:val="000000"/>
        </w:rPr>
        <w:t>.</w:t>
      </w:r>
    </w:p>
    <w:p w14:paraId="39E55F36" w14:textId="77777777" w:rsidR="003A51C6" w:rsidRPr="00AB4427" w:rsidRDefault="003A51C6" w:rsidP="003A51C6">
      <w:pPr>
        <w:pStyle w:val="PMhead"/>
      </w:pPr>
      <w:r w:rsidRPr="00AB4427">
        <w:t>Hazards</w:t>
      </w:r>
    </w:p>
    <w:p w14:paraId="2F826D57" w14:textId="2F07911C" w:rsidR="003A51C6" w:rsidRPr="00AB4427" w:rsidRDefault="003A51C6" w:rsidP="003A51C6">
      <w:pPr>
        <w:pStyle w:val="PMtext"/>
      </w:pPr>
      <w:r w:rsidRPr="00AB4427">
        <w:t xml:space="preserve">The following hazards may occur when using the bin </w:t>
      </w:r>
      <w:r w:rsidR="002C5B9A" w:rsidRPr="00AB4427">
        <w:t>dumper</w:t>
      </w:r>
      <w:r w:rsidRPr="00AB4427">
        <w:t>:</w:t>
      </w:r>
    </w:p>
    <w:p w14:paraId="39A96A76" w14:textId="77777777" w:rsidR="003A51C6" w:rsidRPr="00AB4427" w:rsidRDefault="003A51C6" w:rsidP="003A51C6">
      <w:pPr>
        <w:pStyle w:val="PMtextBullet"/>
      </w:pPr>
      <w:r w:rsidRPr="00AB4427">
        <w:t>Critical injury or fatality</w:t>
      </w:r>
    </w:p>
    <w:p w14:paraId="33661220" w14:textId="50538152" w:rsidR="003A51C6" w:rsidRPr="00AB4427" w:rsidRDefault="003A51C6" w:rsidP="003A51C6">
      <w:pPr>
        <w:pStyle w:val="PMtextBullet"/>
      </w:pPr>
      <w:r w:rsidRPr="00AB4427">
        <w:t>Crushing injury</w:t>
      </w:r>
    </w:p>
    <w:p w14:paraId="5E4528FF" w14:textId="77777777" w:rsidR="003A51C6" w:rsidRPr="00AB4427" w:rsidRDefault="003A51C6" w:rsidP="003A51C6">
      <w:pPr>
        <w:pStyle w:val="PMtextBullet"/>
      </w:pPr>
      <w:r w:rsidRPr="00AB4427">
        <w:t>Equipment or property damage</w:t>
      </w:r>
    </w:p>
    <w:p w14:paraId="1E42AA50" w14:textId="77777777" w:rsidR="003A51C6" w:rsidRPr="00AB4427" w:rsidRDefault="003A51C6" w:rsidP="003A51C6">
      <w:pPr>
        <w:pStyle w:val="PMhead"/>
      </w:pPr>
      <w:r w:rsidRPr="00AB4427">
        <w:t>Personal Protective Equipment</w:t>
      </w:r>
    </w:p>
    <w:p w14:paraId="7E8C7336" w14:textId="77777777" w:rsidR="003A51C6" w:rsidRPr="00AB4427" w:rsidRDefault="003A51C6" w:rsidP="003A51C6">
      <w:pPr>
        <w:pStyle w:val="PMtextBullet"/>
      </w:pPr>
      <w:r w:rsidRPr="00AB4427">
        <w:t>Safety footwear</w:t>
      </w:r>
    </w:p>
    <w:p w14:paraId="23443372" w14:textId="77777777" w:rsidR="003A51C6" w:rsidRPr="00AB4427" w:rsidRDefault="003A51C6" w:rsidP="003A51C6">
      <w:pPr>
        <w:pStyle w:val="PMhead"/>
      </w:pPr>
      <w:r w:rsidRPr="00AB4427">
        <w:t>Procedure</w:t>
      </w:r>
    </w:p>
    <w:p w14:paraId="7BB6A1A2" w14:textId="77777777" w:rsidR="006A17ED" w:rsidRPr="00AB4427" w:rsidRDefault="006A17ED" w:rsidP="006A17ED">
      <w:pPr>
        <w:pStyle w:val="PMtextBullet"/>
      </w:pPr>
      <w:r w:rsidRPr="00AB4427">
        <w:t>Complete a pre-use inspection. If any defects are noted, the equipment must be removed from service and the supervisor must be notified immediately to ensure equipment is repaired.</w:t>
      </w:r>
    </w:p>
    <w:p w14:paraId="2863B1EC" w14:textId="591B0BA9" w:rsidR="006A17ED" w:rsidRPr="00AB4427" w:rsidRDefault="006A17ED" w:rsidP="006A17ED">
      <w:pPr>
        <w:pStyle w:val="PMtextBullet"/>
      </w:pPr>
      <w:r w:rsidRPr="00AB4427">
        <w:t xml:space="preserve">Operators must have </w:t>
      </w:r>
      <w:r w:rsidR="0083347E" w:rsidRPr="00AB4427">
        <w:t>reviewed the operator’s manual with the supervisor</w:t>
      </w:r>
      <w:r w:rsidRPr="00AB4427">
        <w:t>.</w:t>
      </w:r>
    </w:p>
    <w:p w14:paraId="13AD7E22" w14:textId="77777777" w:rsidR="006A17ED" w:rsidRPr="00AB4427" w:rsidRDefault="006A17ED" w:rsidP="006A17ED">
      <w:pPr>
        <w:pStyle w:val="PMtextBullet"/>
      </w:pPr>
      <w:r w:rsidRPr="00AB4427">
        <w:t>Ensure operator’s manual for equipment is available to operators.</w:t>
      </w:r>
    </w:p>
    <w:p w14:paraId="01CC9833" w14:textId="77777777" w:rsidR="006A17ED" w:rsidRPr="00AB4427" w:rsidRDefault="006A17ED" w:rsidP="006A17ED">
      <w:pPr>
        <w:pStyle w:val="PMtextBullet"/>
      </w:pPr>
      <w:r w:rsidRPr="00AB4427">
        <w:t>Ensure guards and shields are firmly in place and in good condition. Do not operate the equipment without appropriate guards, shields, plates and other safety protective devices in place.</w:t>
      </w:r>
    </w:p>
    <w:p w14:paraId="20F798B2" w14:textId="72B41974" w:rsidR="006A17ED" w:rsidRPr="00AB4427" w:rsidRDefault="008A5139" w:rsidP="006A17ED">
      <w:pPr>
        <w:pStyle w:val="PMtextBullet"/>
      </w:pPr>
      <w:r w:rsidRPr="00AB4427">
        <w:t>Ensure safety decals are legible</w:t>
      </w:r>
      <w:r w:rsidR="006A17ED" w:rsidRPr="00AB4427">
        <w:t xml:space="preserve">, order replacements if they are not. </w:t>
      </w:r>
    </w:p>
    <w:p w14:paraId="55A9B909" w14:textId="77777777" w:rsidR="006A17ED" w:rsidRPr="00AB4427" w:rsidRDefault="006A17ED" w:rsidP="006A17ED">
      <w:pPr>
        <w:pStyle w:val="PMtextBullet"/>
      </w:pPr>
      <w:r w:rsidRPr="00AB4427">
        <w:t>Ensure the equipment is used properly as per manufacturer’s directions.</w:t>
      </w:r>
    </w:p>
    <w:p w14:paraId="6B2C6CFA" w14:textId="77777777" w:rsidR="006A17ED" w:rsidRPr="00AB4427" w:rsidRDefault="006A17ED" w:rsidP="006A17ED">
      <w:pPr>
        <w:pStyle w:val="PMtextBullet"/>
      </w:pPr>
      <w:r w:rsidRPr="00AB4427">
        <w:t>Complete a walkaround of the immediate work area prior to starting. Look for obstacles that may need to be removed.</w:t>
      </w:r>
    </w:p>
    <w:p w14:paraId="7D53D9D3" w14:textId="77777777" w:rsidR="006A17ED" w:rsidRPr="00AB4427" w:rsidRDefault="006A17ED" w:rsidP="006A17ED">
      <w:pPr>
        <w:pStyle w:val="PMtextBullet"/>
      </w:pPr>
      <w:r w:rsidRPr="00AB4427">
        <w:t>Be aware of the equipment’s limits.</w:t>
      </w:r>
    </w:p>
    <w:p w14:paraId="4C15AA6F" w14:textId="77777777" w:rsidR="006A17ED" w:rsidRPr="00AB4427" w:rsidRDefault="006A17ED" w:rsidP="006A17ED">
      <w:pPr>
        <w:pStyle w:val="PMtextBullet"/>
      </w:pPr>
      <w:r w:rsidRPr="00AB4427">
        <w:t>Confirm all controls are in proper working order.</w:t>
      </w:r>
    </w:p>
    <w:p w14:paraId="48EA5CE3" w14:textId="5CAF1283" w:rsidR="00807C75" w:rsidRPr="00AB4427" w:rsidRDefault="00807C75" w:rsidP="006A17ED">
      <w:pPr>
        <w:pStyle w:val="PMtextBullet"/>
      </w:pPr>
      <w:r w:rsidRPr="00AB4427">
        <w:t>Do not stand between forklift truck and bin dumper.</w:t>
      </w:r>
    </w:p>
    <w:p w14:paraId="3E12F977" w14:textId="2A3B20B5" w:rsidR="00B903BB" w:rsidRPr="00AB4427" w:rsidRDefault="00B903BB" w:rsidP="006A17ED">
      <w:pPr>
        <w:pStyle w:val="PMtextBullet"/>
      </w:pPr>
      <w:r w:rsidRPr="00AB4427">
        <w:t>Centre the forklift truck and bin to the bin dumper.</w:t>
      </w:r>
    </w:p>
    <w:p w14:paraId="65319463" w14:textId="4A5B4433" w:rsidR="006A17ED" w:rsidRPr="00AB4427" w:rsidRDefault="006A17ED" w:rsidP="006A17ED">
      <w:pPr>
        <w:pStyle w:val="PMtextBullet"/>
      </w:pPr>
      <w:r w:rsidRPr="00AB4427">
        <w:t xml:space="preserve">Keep all bystanders away from the equipment </w:t>
      </w:r>
      <w:r w:rsidR="00A32F27" w:rsidRPr="00AB4427">
        <w:t>during operation</w:t>
      </w:r>
      <w:r w:rsidRPr="00AB4427">
        <w:t>.</w:t>
      </w:r>
    </w:p>
    <w:p w14:paraId="5D9CD231" w14:textId="77777777" w:rsidR="006A17ED" w:rsidRPr="00AB4427" w:rsidRDefault="006A17ED" w:rsidP="006A17ED">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48ADD56D" w14:textId="77777777" w:rsidR="002409F8" w:rsidRPr="00AB4427" w:rsidRDefault="002409F8" w:rsidP="003A51C6">
      <w:pPr>
        <w:pStyle w:val="PMhead"/>
        <w:rPr>
          <w:lang w:val="en-CA"/>
        </w:rPr>
      </w:pPr>
      <w:r w:rsidRPr="00AB4427">
        <w:rPr>
          <w:lang w:val="en-CA"/>
        </w:rPr>
        <w:lastRenderedPageBreak/>
        <w:t>Additional Resources</w:t>
      </w:r>
    </w:p>
    <w:p w14:paraId="191EC501" w14:textId="26717FC0"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7888B8B7" w14:textId="4C786F56" w:rsidR="003A51C6" w:rsidRPr="00AB4427" w:rsidRDefault="002409F8" w:rsidP="002409F8">
      <w:pPr>
        <w:pStyle w:val="PMhead"/>
        <w:rPr>
          <w:lang w:val="fr-CA"/>
        </w:rPr>
      </w:pPr>
      <w:r w:rsidRPr="00AB4427">
        <w:rPr>
          <w:lang w:val="en-CA"/>
        </w:rPr>
        <w:t xml:space="preserve"> </w:t>
      </w:r>
      <w:r w:rsidR="003A51C6"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A51C6" w:rsidRPr="00AB4427" w14:paraId="78BE2DCA" w14:textId="77777777" w:rsidTr="006A17ED">
        <w:tc>
          <w:tcPr>
            <w:tcW w:w="4428" w:type="dxa"/>
          </w:tcPr>
          <w:p w14:paraId="3023310E" w14:textId="77777777" w:rsidR="003A51C6" w:rsidRPr="00AB4427" w:rsidRDefault="003A51C6" w:rsidP="006A17ED">
            <w:pPr>
              <w:pStyle w:val="PMtableText"/>
              <w:tabs>
                <w:tab w:val="left" w:leader="dot" w:pos="6840"/>
              </w:tabs>
              <w:rPr>
                <w:szCs w:val="20"/>
                <w:lang w:eastAsia="en-CA"/>
              </w:rPr>
            </w:pPr>
            <w:r w:rsidRPr="00AB4427">
              <w:rPr>
                <w:szCs w:val="20"/>
                <w:lang w:eastAsia="en-CA"/>
              </w:rPr>
              <w:t>Effective Date:</w:t>
            </w:r>
          </w:p>
        </w:tc>
        <w:tc>
          <w:tcPr>
            <w:tcW w:w="4428" w:type="dxa"/>
          </w:tcPr>
          <w:p w14:paraId="511DA134" w14:textId="77777777" w:rsidR="003A51C6" w:rsidRPr="00AB4427" w:rsidRDefault="003A51C6" w:rsidP="006A17ED">
            <w:pPr>
              <w:pStyle w:val="PMtableText"/>
              <w:tabs>
                <w:tab w:val="left" w:leader="dot" w:pos="6840"/>
              </w:tabs>
              <w:rPr>
                <w:szCs w:val="20"/>
                <w:lang w:eastAsia="en-CA"/>
              </w:rPr>
            </w:pPr>
          </w:p>
        </w:tc>
      </w:tr>
      <w:tr w:rsidR="003A51C6" w:rsidRPr="00AB4427" w14:paraId="60604CC4" w14:textId="77777777" w:rsidTr="006A17ED">
        <w:tc>
          <w:tcPr>
            <w:tcW w:w="4428" w:type="dxa"/>
          </w:tcPr>
          <w:p w14:paraId="32EF9FC9" w14:textId="77777777" w:rsidR="003A51C6" w:rsidRPr="00AB4427" w:rsidRDefault="003A51C6" w:rsidP="006A17ED">
            <w:pPr>
              <w:pStyle w:val="PMtableText"/>
              <w:tabs>
                <w:tab w:val="left" w:leader="dot" w:pos="6840"/>
              </w:tabs>
              <w:rPr>
                <w:szCs w:val="20"/>
                <w:lang w:eastAsia="en-CA"/>
              </w:rPr>
            </w:pPr>
            <w:r w:rsidRPr="00AB4427">
              <w:rPr>
                <w:szCs w:val="20"/>
                <w:lang w:eastAsia="en-CA"/>
              </w:rPr>
              <w:t>Revision Date:</w:t>
            </w:r>
          </w:p>
        </w:tc>
        <w:tc>
          <w:tcPr>
            <w:tcW w:w="4428" w:type="dxa"/>
          </w:tcPr>
          <w:p w14:paraId="2DD1B02C" w14:textId="77777777" w:rsidR="003A51C6" w:rsidRPr="00AB4427" w:rsidRDefault="003A51C6" w:rsidP="006A17ED">
            <w:pPr>
              <w:pStyle w:val="PMtableText"/>
              <w:tabs>
                <w:tab w:val="left" w:leader="dot" w:pos="6840"/>
              </w:tabs>
              <w:rPr>
                <w:szCs w:val="20"/>
                <w:lang w:eastAsia="en-CA"/>
              </w:rPr>
            </w:pPr>
          </w:p>
        </w:tc>
      </w:tr>
    </w:tbl>
    <w:p w14:paraId="17DF36EE" w14:textId="54BDFA54" w:rsidR="00852F22" w:rsidRPr="00AB4427" w:rsidRDefault="00852F22" w:rsidP="00852F22">
      <w:pPr>
        <w:pStyle w:val="PMsectionHead"/>
      </w:pPr>
      <w:bookmarkStart w:id="196" w:name="_Toc223449651"/>
      <w:bookmarkStart w:id="197" w:name="_Toc224568794"/>
      <w:r w:rsidRPr="00AB4427">
        <w:lastRenderedPageBreak/>
        <w:t>Safe Operating Procedures for Chainsaw</w:t>
      </w:r>
      <w:bookmarkEnd w:id="191"/>
      <w:bookmarkEnd w:id="192"/>
      <w:r w:rsidR="0013210D" w:rsidRPr="00AB4427">
        <w:t>s</w:t>
      </w:r>
      <w:bookmarkEnd w:id="196"/>
      <w:bookmarkEnd w:id="197"/>
    </w:p>
    <w:p w14:paraId="17DF36EF" w14:textId="77777777" w:rsidR="00852F22" w:rsidRPr="00AB4427" w:rsidRDefault="00852F22" w:rsidP="00852F22">
      <w:pPr>
        <w:pStyle w:val="PMhead"/>
      </w:pPr>
      <w:r w:rsidRPr="00AB4427">
        <w:t>Purpose</w:t>
      </w:r>
    </w:p>
    <w:p w14:paraId="17DF36F0" w14:textId="3B5952C4"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w:t>
      </w:r>
      <w:r w:rsidR="00E6690D" w:rsidRPr="00AB4427">
        <w:t xml:space="preserve">and controls </w:t>
      </w:r>
      <w:r w:rsidRPr="00AB4427">
        <w:t xml:space="preserve">and controls to remember when </w:t>
      </w:r>
      <w:r w:rsidR="00CE73BA" w:rsidRPr="00AB4427">
        <w:t>using the</w:t>
      </w:r>
      <w:r w:rsidRPr="00AB4427">
        <w:t xml:space="preserve"> chainsaw.</w:t>
      </w:r>
    </w:p>
    <w:p w14:paraId="17DF36F1" w14:textId="3C4EB0C6" w:rsidR="00852F22" w:rsidRPr="00AB4427" w:rsidRDefault="005273E0" w:rsidP="00852F22">
      <w:pPr>
        <w:pStyle w:val="PMhead"/>
      </w:pPr>
      <w:r w:rsidRPr="00AB4427">
        <w:t>Hazards</w:t>
      </w:r>
    </w:p>
    <w:p w14:paraId="17DF36F2" w14:textId="3299FEC0" w:rsidR="00852F22" w:rsidRPr="00AB4427" w:rsidRDefault="00852F22" w:rsidP="00852F22">
      <w:pPr>
        <w:pStyle w:val="PMtext"/>
      </w:pPr>
      <w:r w:rsidRPr="00AB4427">
        <w:t xml:space="preserve">The following hazards may occur </w:t>
      </w:r>
      <w:r w:rsidR="00680A23" w:rsidRPr="00AB4427">
        <w:t>when using</w:t>
      </w:r>
      <w:r w:rsidRPr="00AB4427">
        <w:t xml:space="preserve"> the chainsaw:</w:t>
      </w:r>
    </w:p>
    <w:p w14:paraId="01FFC8EB" w14:textId="36D93703" w:rsidR="00680A23" w:rsidRPr="00AB4427" w:rsidRDefault="00680A23" w:rsidP="00852F22">
      <w:pPr>
        <w:pStyle w:val="PMtextBullet"/>
      </w:pPr>
      <w:r w:rsidRPr="00AB4427">
        <w:t>Critical injury or fatality</w:t>
      </w:r>
    </w:p>
    <w:p w14:paraId="24E2A2D7" w14:textId="4CCB85CF" w:rsidR="00680A23" w:rsidRPr="00AB4427" w:rsidRDefault="00680A23" w:rsidP="00852F22">
      <w:pPr>
        <w:pStyle w:val="PMtextBullet"/>
      </w:pPr>
      <w:r w:rsidRPr="00AB4427">
        <w:t>C</w:t>
      </w:r>
      <w:r w:rsidR="00852F22" w:rsidRPr="00AB4427">
        <w:t>uts</w:t>
      </w:r>
    </w:p>
    <w:p w14:paraId="17DF36F4" w14:textId="77777777" w:rsidR="00852F22" w:rsidRPr="00AB4427" w:rsidRDefault="00852F22" w:rsidP="00852F22">
      <w:pPr>
        <w:pStyle w:val="PMtextBullet"/>
      </w:pPr>
      <w:r w:rsidRPr="00AB4427">
        <w:t>Hearing damage</w:t>
      </w:r>
    </w:p>
    <w:p w14:paraId="22FE64DC" w14:textId="77777777" w:rsidR="00467546" w:rsidRPr="00AB4427" w:rsidRDefault="00467546" w:rsidP="00467546">
      <w:pPr>
        <w:pStyle w:val="PMtextBullet"/>
      </w:pPr>
      <w:r w:rsidRPr="00AB4427">
        <w:t>Musculoskeletal disorder</w:t>
      </w:r>
    </w:p>
    <w:p w14:paraId="17DF36F5" w14:textId="7659FF4D" w:rsidR="00852F22" w:rsidRPr="00AB4427" w:rsidRDefault="00852F22" w:rsidP="00467546">
      <w:pPr>
        <w:pStyle w:val="PMtextBullet"/>
      </w:pPr>
      <w:r w:rsidRPr="00AB4427">
        <w:t>Fire (re</w:t>
      </w:r>
      <w:r w:rsidR="00673C4E" w:rsidRPr="00AB4427">
        <w:t>fuelling</w:t>
      </w:r>
      <w:r w:rsidR="002002AA" w:rsidRPr="00AB4427">
        <w:t xml:space="preserve"> or fuel leak)</w:t>
      </w:r>
    </w:p>
    <w:p w14:paraId="1D2AF86E" w14:textId="77777777" w:rsidR="00680A23" w:rsidRPr="00AB4427" w:rsidRDefault="00680A23" w:rsidP="00680A23">
      <w:pPr>
        <w:pStyle w:val="PMtextBullet"/>
      </w:pPr>
      <w:r w:rsidRPr="00AB4427">
        <w:t>Wood dust</w:t>
      </w:r>
    </w:p>
    <w:p w14:paraId="14895AD9" w14:textId="77777777" w:rsidR="00680A23" w:rsidRPr="00AB4427" w:rsidRDefault="00680A23" w:rsidP="00680A23">
      <w:pPr>
        <w:pStyle w:val="PMtextBullet"/>
      </w:pPr>
      <w:r w:rsidRPr="00AB4427">
        <w:t>Chain kickback</w:t>
      </w:r>
    </w:p>
    <w:p w14:paraId="17DF36F8" w14:textId="77777777" w:rsidR="00852F22" w:rsidRPr="00AB4427" w:rsidRDefault="00852F22" w:rsidP="00852F22">
      <w:pPr>
        <w:pStyle w:val="PMhead"/>
      </w:pPr>
      <w:r w:rsidRPr="00AB4427">
        <w:t>Personal Protective Equipment</w:t>
      </w:r>
    </w:p>
    <w:p w14:paraId="36690488" w14:textId="3BC08381" w:rsidR="002002AA" w:rsidRPr="00AB4427" w:rsidRDefault="002002AA" w:rsidP="002002AA">
      <w:pPr>
        <w:pStyle w:val="PMtextBullet"/>
        <w:rPr>
          <w:rFonts w:cs="Arial"/>
        </w:rPr>
      </w:pPr>
      <w:r w:rsidRPr="00AB4427">
        <w:rPr>
          <w:rFonts w:cs="Arial"/>
        </w:rPr>
        <w:t>Safety footwear</w:t>
      </w:r>
      <w:r w:rsidR="0076590C" w:rsidRPr="00AB4427">
        <w:rPr>
          <w:rFonts w:cs="Arial"/>
        </w:rPr>
        <w:t xml:space="preserve"> (i.e. CSA approved safety footwear with white label with green fir tree symbol)</w:t>
      </w:r>
    </w:p>
    <w:p w14:paraId="75DFA5F4" w14:textId="7ADF95B4" w:rsidR="002002AA" w:rsidRPr="00AB4427" w:rsidRDefault="00680A23" w:rsidP="002002AA">
      <w:pPr>
        <w:pStyle w:val="PMtextBullet"/>
        <w:rPr>
          <w:rFonts w:cs="Arial"/>
        </w:rPr>
      </w:pPr>
      <w:r w:rsidRPr="00AB4427">
        <w:rPr>
          <w:rFonts w:cs="Arial"/>
        </w:rPr>
        <w:t>Eye protection</w:t>
      </w:r>
    </w:p>
    <w:p w14:paraId="1FEE6599" w14:textId="77777777" w:rsidR="002002AA" w:rsidRPr="00AB4427" w:rsidRDefault="002002AA" w:rsidP="002002AA">
      <w:pPr>
        <w:pStyle w:val="PMtextBullet"/>
        <w:rPr>
          <w:rFonts w:cs="Arial"/>
        </w:rPr>
      </w:pPr>
      <w:r w:rsidRPr="00AB4427">
        <w:rPr>
          <w:rFonts w:cs="Arial"/>
        </w:rPr>
        <w:t>Mesh face shield</w:t>
      </w:r>
    </w:p>
    <w:p w14:paraId="17BC5DE6" w14:textId="77777777" w:rsidR="002002AA" w:rsidRPr="00AB4427" w:rsidRDefault="002002AA" w:rsidP="002002AA">
      <w:pPr>
        <w:pStyle w:val="PMtextBullet"/>
        <w:rPr>
          <w:rFonts w:cs="Arial"/>
        </w:rPr>
      </w:pPr>
      <w:r w:rsidRPr="00AB4427">
        <w:rPr>
          <w:rFonts w:cs="Arial"/>
        </w:rPr>
        <w:t>Hearing protection</w:t>
      </w:r>
    </w:p>
    <w:p w14:paraId="435A9A48" w14:textId="6E7F0875" w:rsidR="008E137B" w:rsidRPr="00AB4427" w:rsidRDefault="008E137B" w:rsidP="008E137B">
      <w:pPr>
        <w:pStyle w:val="PMtextBullet"/>
        <w:rPr>
          <w:rFonts w:cs="Arial"/>
        </w:rPr>
      </w:pPr>
      <w:r w:rsidRPr="00AB4427">
        <w:rPr>
          <w:rFonts w:cs="Arial"/>
        </w:rPr>
        <w:t xml:space="preserve">Head protection as required </w:t>
      </w:r>
    </w:p>
    <w:p w14:paraId="6FD64041" w14:textId="7F1D6C9F" w:rsidR="008E137B" w:rsidRPr="00AB4427" w:rsidRDefault="00680A23" w:rsidP="002002AA">
      <w:pPr>
        <w:pStyle w:val="PMtextBullet"/>
        <w:rPr>
          <w:rFonts w:cs="Arial"/>
        </w:rPr>
      </w:pPr>
      <w:r w:rsidRPr="00AB4427">
        <w:rPr>
          <w:rFonts w:cs="Arial"/>
        </w:rPr>
        <w:t>G</w:t>
      </w:r>
      <w:r w:rsidR="008E137B" w:rsidRPr="00AB4427">
        <w:rPr>
          <w:rFonts w:cs="Arial"/>
        </w:rPr>
        <w:t>loves</w:t>
      </w:r>
    </w:p>
    <w:p w14:paraId="2243DBEB" w14:textId="1F1D227B" w:rsidR="002002AA" w:rsidRPr="00AB4427" w:rsidRDefault="002002AA" w:rsidP="002002AA">
      <w:pPr>
        <w:pStyle w:val="PMtextBullet"/>
        <w:rPr>
          <w:rFonts w:cs="Arial"/>
        </w:rPr>
      </w:pPr>
      <w:r w:rsidRPr="00AB4427">
        <w:rPr>
          <w:rFonts w:cs="Arial"/>
        </w:rPr>
        <w:t>Appropriate clothing</w:t>
      </w:r>
      <w:r w:rsidR="00680A23" w:rsidRPr="00AB4427">
        <w:rPr>
          <w:rFonts w:cs="Arial"/>
        </w:rPr>
        <w:t xml:space="preserve"> (e.g. </w:t>
      </w:r>
      <w:r w:rsidRPr="00AB4427">
        <w:rPr>
          <w:rFonts w:cs="Arial"/>
        </w:rPr>
        <w:t>snug fitt</w:t>
      </w:r>
      <w:r w:rsidR="008E137B" w:rsidRPr="00AB4427">
        <w:rPr>
          <w:rFonts w:cs="Arial"/>
        </w:rPr>
        <w:t xml:space="preserve">ing clothing </w:t>
      </w:r>
      <w:r w:rsidRPr="00AB4427">
        <w:rPr>
          <w:rFonts w:cs="Arial"/>
        </w:rPr>
        <w:t xml:space="preserve">and </w:t>
      </w:r>
      <w:r w:rsidR="00A06531" w:rsidRPr="00AB4427">
        <w:rPr>
          <w:rFonts w:cs="Arial"/>
        </w:rPr>
        <w:t xml:space="preserve">chainsaw </w:t>
      </w:r>
      <w:r w:rsidRPr="00AB4427">
        <w:rPr>
          <w:rFonts w:cs="Arial"/>
        </w:rPr>
        <w:t>safety chaps</w:t>
      </w:r>
      <w:r w:rsidR="00A06531" w:rsidRPr="00AB4427">
        <w:rPr>
          <w:rFonts w:cs="Arial"/>
        </w:rPr>
        <w:t xml:space="preserve"> or pants</w:t>
      </w:r>
      <w:r w:rsidR="00680A23" w:rsidRPr="00AB4427">
        <w:rPr>
          <w:rFonts w:cs="Arial"/>
        </w:rPr>
        <w:t>)</w:t>
      </w:r>
    </w:p>
    <w:p w14:paraId="14EC6861" w14:textId="7BD68CA5" w:rsidR="002002AA" w:rsidRPr="00AB4427" w:rsidRDefault="002002AA" w:rsidP="002002AA">
      <w:pPr>
        <w:pStyle w:val="PMtextBullet"/>
        <w:rPr>
          <w:rFonts w:cs="Arial"/>
        </w:rPr>
      </w:pPr>
      <w:r w:rsidRPr="00AB4427">
        <w:rPr>
          <w:rFonts w:cs="Arial"/>
        </w:rPr>
        <w:t>No loose clothing, jewelry or hair</w:t>
      </w:r>
    </w:p>
    <w:p w14:paraId="17DF36FC" w14:textId="087C2E00" w:rsidR="00852F22" w:rsidRPr="00AB4427" w:rsidRDefault="002002AA" w:rsidP="00852F22">
      <w:pPr>
        <w:pStyle w:val="PMhead"/>
      </w:pPr>
      <w:r w:rsidRPr="00AB4427">
        <w:t>Safe Operating Procedure</w:t>
      </w:r>
    </w:p>
    <w:p w14:paraId="77844302" w14:textId="77777777" w:rsidR="0013210D" w:rsidRPr="00AB4427" w:rsidRDefault="0013210D" w:rsidP="0013210D">
      <w:pPr>
        <w:pStyle w:val="PMtextBullet"/>
      </w:pPr>
      <w:r w:rsidRPr="00AB4427">
        <w:t>Complete a pre-use inspection. If any defects are noted, the equipment must be removed from service and the supervisor must be notified immediately to ensure equipment is repaired.</w:t>
      </w:r>
    </w:p>
    <w:p w14:paraId="280B98EB" w14:textId="4D9AEDA8" w:rsidR="0013210D" w:rsidRPr="00AB4427" w:rsidRDefault="0013210D" w:rsidP="0013210D">
      <w:pPr>
        <w:pStyle w:val="PMtextBullet"/>
      </w:pPr>
      <w:r w:rsidRPr="00AB4427">
        <w:t xml:space="preserve">Operators must have </w:t>
      </w:r>
      <w:r w:rsidR="0083347E" w:rsidRPr="00AB4427">
        <w:t>reviewed the operator’s manual with the supervisor</w:t>
      </w:r>
      <w:r w:rsidRPr="00AB4427">
        <w:t>.</w:t>
      </w:r>
    </w:p>
    <w:p w14:paraId="5FF62624" w14:textId="77777777" w:rsidR="0013210D" w:rsidRPr="00AB4427" w:rsidRDefault="0013210D" w:rsidP="0013210D">
      <w:pPr>
        <w:pStyle w:val="PMtextBullet"/>
      </w:pPr>
      <w:r w:rsidRPr="00AB4427">
        <w:t>Ensure operator’s manual for equipment is available to operators.</w:t>
      </w:r>
    </w:p>
    <w:p w14:paraId="01222AD1" w14:textId="77777777" w:rsidR="0013210D" w:rsidRPr="00AB4427" w:rsidRDefault="0013210D" w:rsidP="0013210D">
      <w:pPr>
        <w:pStyle w:val="PMtextBullet"/>
      </w:pPr>
      <w:r w:rsidRPr="00AB4427">
        <w:lastRenderedPageBreak/>
        <w:t>Ensure guards and shields are firmly in place and in good condition. Do not operate the equipment without appropriate guards, shields, plates and other safety protective devices in place.</w:t>
      </w:r>
    </w:p>
    <w:p w14:paraId="16D15172" w14:textId="20450DEA" w:rsidR="0013210D" w:rsidRPr="00AB4427" w:rsidRDefault="008A5139" w:rsidP="0013210D">
      <w:pPr>
        <w:pStyle w:val="PMtextBullet"/>
      </w:pPr>
      <w:r w:rsidRPr="00AB4427">
        <w:t>Ensure safety decals are legible</w:t>
      </w:r>
      <w:r w:rsidR="0013210D" w:rsidRPr="00AB4427">
        <w:t xml:space="preserve">, order replacements if they are not. </w:t>
      </w:r>
    </w:p>
    <w:p w14:paraId="772E3AC2" w14:textId="77777777" w:rsidR="0013210D" w:rsidRPr="00AB4427" w:rsidRDefault="0013210D" w:rsidP="0013210D">
      <w:pPr>
        <w:pStyle w:val="PMtextBullet"/>
      </w:pPr>
      <w:r w:rsidRPr="00AB4427">
        <w:t>Ensure the equipment is used properly as per manufacturer’s directions.</w:t>
      </w:r>
    </w:p>
    <w:p w14:paraId="43912098" w14:textId="77777777" w:rsidR="0013210D" w:rsidRPr="00AB4427" w:rsidRDefault="0013210D" w:rsidP="0013210D">
      <w:pPr>
        <w:pStyle w:val="PMtextBullet"/>
      </w:pPr>
      <w:r w:rsidRPr="00AB4427">
        <w:t>Complete a walkaround of the immediate work area prior to starting. Look for obstacles that may need to be removed.</w:t>
      </w:r>
    </w:p>
    <w:p w14:paraId="4F561642" w14:textId="09C9AA30" w:rsidR="002002AA" w:rsidRPr="00AB4427" w:rsidRDefault="002002AA" w:rsidP="002002AA">
      <w:pPr>
        <w:pStyle w:val="PMtextBullet"/>
        <w:rPr>
          <w:rFonts w:cs="Arial"/>
        </w:rPr>
      </w:pPr>
      <w:r w:rsidRPr="00AB4427">
        <w:rPr>
          <w:rFonts w:cs="Arial"/>
        </w:rPr>
        <w:t xml:space="preserve">Only qualified operators shall </w:t>
      </w:r>
      <w:r w:rsidR="009111C3" w:rsidRPr="00AB4427">
        <w:rPr>
          <w:rFonts w:cs="Arial"/>
        </w:rPr>
        <w:t>use</w:t>
      </w:r>
      <w:r w:rsidRPr="00AB4427">
        <w:rPr>
          <w:rFonts w:cs="Arial"/>
        </w:rPr>
        <w:t xml:space="preserve"> </w:t>
      </w:r>
      <w:r w:rsidR="009111C3" w:rsidRPr="00AB4427">
        <w:rPr>
          <w:rFonts w:cs="Arial"/>
        </w:rPr>
        <w:t>the</w:t>
      </w:r>
      <w:r w:rsidRPr="00AB4427">
        <w:rPr>
          <w:rFonts w:cs="Arial"/>
        </w:rPr>
        <w:t xml:space="preserve"> chainsaw. </w:t>
      </w:r>
    </w:p>
    <w:p w14:paraId="17DF36FF" w14:textId="15E2C929" w:rsidR="00852F22" w:rsidRPr="00AB4427" w:rsidRDefault="00852F22" w:rsidP="00852F22">
      <w:pPr>
        <w:pStyle w:val="PMtextBullet"/>
      </w:pPr>
      <w:r w:rsidRPr="00AB4427">
        <w:t>Follow the manufacturer’s sharpening and maintenance instructions for the chainsaw. Sharpening the cu</w:t>
      </w:r>
      <w:r w:rsidR="002002AA" w:rsidRPr="00AB4427">
        <w:t xml:space="preserve">tting chain requires two steps, </w:t>
      </w:r>
      <w:r w:rsidRPr="00AB4427">
        <w:t>sharpening the cutting edge and adjusting the depth gauge setting</w:t>
      </w:r>
      <w:r w:rsidR="00EF5EEC" w:rsidRPr="00AB4427">
        <w:t xml:space="preserve">. </w:t>
      </w:r>
      <w:r w:rsidRPr="00AB4427">
        <w:t>When in doubt, see your servicing dealer for repairs and advice</w:t>
      </w:r>
      <w:r w:rsidR="002002AA" w:rsidRPr="00AB4427">
        <w:t>.</w:t>
      </w:r>
    </w:p>
    <w:p w14:paraId="17DF3700" w14:textId="1C9F50D7" w:rsidR="00852F22" w:rsidRPr="00AB4427" w:rsidRDefault="00852F22" w:rsidP="00852F22">
      <w:pPr>
        <w:pStyle w:val="PMtextBullet"/>
      </w:pPr>
      <w:r w:rsidRPr="00AB4427">
        <w:t>Use only replacement bars and cutting chains specified by the manufacturer, or the equivalent. Guide bars and cutting chains affect not only performance, but kickback safety as well</w:t>
      </w:r>
      <w:r w:rsidR="002002AA" w:rsidRPr="00AB4427">
        <w:t>.</w:t>
      </w:r>
    </w:p>
    <w:p w14:paraId="17DF3701" w14:textId="6F22B647" w:rsidR="00852F22" w:rsidRPr="00AB4427" w:rsidRDefault="00852F22" w:rsidP="00852F22">
      <w:pPr>
        <w:pStyle w:val="PMtextBullet"/>
      </w:pPr>
      <w:r w:rsidRPr="00AB4427">
        <w:t>Maintain proper chainsaw tension. A loose chain can come off the guide bar and strike the operator</w:t>
      </w:r>
      <w:r w:rsidR="002002AA" w:rsidRPr="00AB4427">
        <w:t>.</w:t>
      </w:r>
    </w:p>
    <w:p w14:paraId="17DF3702" w14:textId="21B7B410" w:rsidR="00852F22" w:rsidRPr="00AB4427" w:rsidRDefault="00852F22" w:rsidP="00852F22">
      <w:pPr>
        <w:pStyle w:val="PMtextBullet"/>
      </w:pPr>
      <w:r w:rsidRPr="00AB4427">
        <w:t>Never force a dull chain to cut</w:t>
      </w:r>
      <w:r w:rsidR="002002AA" w:rsidRPr="00AB4427">
        <w:t>.</w:t>
      </w:r>
    </w:p>
    <w:p w14:paraId="17DF3703" w14:textId="1F837D71" w:rsidR="00852F22" w:rsidRPr="00AB4427" w:rsidRDefault="00852F22" w:rsidP="00852F22">
      <w:pPr>
        <w:pStyle w:val="PMtextBullet"/>
      </w:pPr>
      <w:r w:rsidRPr="00AB4427">
        <w:t>Do not operate a chainsaw if you are fatigued, have been drinking alcoholic beverages, or have been taking prescription medication or non-prescription drugs</w:t>
      </w:r>
      <w:r w:rsidR="002002AA" w:rsidRPr="00AB4427">
        <w:t>.</w:t>
      </w:r>
    </w:p>
    <w:p w14:paraId="17DF3704" w14:textId="70371E73" w:rsidR="00852F22" w:rsidRPr="00AB4427" w:rsidRDefault="00852F22" w:rsidP="00852F22">
      <w:pPr>
        <w:pStyle w:val="PMtextBullet"/>
      </w:pPr>
      <w:r w:rsidRPr="00AB4427">
        <w:t xml:space="preserve">Do not allow other persons to be near the chainsaw when starting the saw or cutting with it. Keep </w:t>
      </w:r>
      <w:r w:rsidR="002002AA" w:rsidRPr="00AB4427">
        <w:t xml:space="preserve">all </w:t>
      </w:r>
      <w:r w:rsidRPr="00AB4427">
        <w:t>bystanders and animals out of the work area</w:t>
      </w:r>
      <w:r w:rsidR="002002AA" w:rsidRPr="00AB4427">
        <w:t>.</w:t>
      </w:r>
    </w:p>
    <w:p w14:paraId="17DF3705" w14:textId="1D31D067" w:rsidR="00852F22" w:rsidRPr="00AB4427" w:rsidRDefault="00852F22" w:rsidP="00852F22">
      <w:pPr>
        <w:pStyle w:val="PMtextBullet"/>
      </w:pPr>
      <w:r w:rsidRPr="00AB4427">
        <w:t>Do not operate a chainsaw that is damaged, improperly adjusted or not completely assembled. Be sure that the cutting chain stops moving when the throttle control trigger is released. If you are in doubt regarding the mechanical condition of the saw, consult your servicing dealer</w:t>
      </w:r>
      <w:r w:rsidR="002002AA" w:rsidRPr="00AB4427">
        <w:t>.</w:t>
      </w:r>
    </w:p>
    <w:p w14:paraId="17DF3706" w14:textId="19363C09" w:rsidR="00852F22" w:rsidRPr="00AB4427" w:rsidRDefault="00852F22" w:rsidP="00852F22">
      <w:pPr>
        <w:pStyle w:val="PMtextBullet"/>
      </w:pPr>
      <w:r w:rsidRPr="00AB4427">
        <w:t xml:space="preserve">Use caution when handling fuel. Move the chainsaw at least </w:t>
      </w:r>
      <w:r w:rsidR="002002AA" w:rsidRPr="00AB4427">
        <w:t>3 metres (</w:t>
      </w:r>
      <w:r w:rsidRPr="00AB4427">
        <w:t>10 feet</w:t>
      </w:r>
      <w:r w:rsidR="002002AA" w:rsidRPr="00AB4427">
        <w:t>)</w:t>
      </w:r>
      <w:r w:rsidRPr="00AB4427">
        <w:t xml:space="preserve"> from the fuelling point before starting the engine. Do not smoke while re</w:t>
      </w:r>
      <w:r w:rsidR="00673C4E" w:rsidRPr="00AB4427">
        <w:t>fuelling</w:t>
      </w:r>
      <w:r w:rsidRPr="00AB4427">
        <w:t xml:space="preserve"> your saw. Re</w:t>
      </w:r>
      <w:r w:rsidR="00673C4E" w:rsidRPr="00AB4427">
        <w:t>fuelling</w:t>
      </w:r>
      <w:r w:rsidRPr="00AB4427">
        <w:t xml:space="preserve"> must be done outdoors only in well-ventilated areas with the chainsaw turned </w:t>
      </w:r>
      <w:r w:rsidR="002002AA" w:rsidRPr="00AB4427">
        <w:t>off</w:t>
      </w:r>
      <w:r w:rsidR="00807C75" w:rsidRPr="00AB4427">
        <w:t>.</w:t>
      </w:r>
    </w:p>
    <w:p w14:paraId="17DF3708" w14:textId="3ECB5020" w:rsidR="00852F22" w:rsidRPr="00AB4427" w:rsidRDefault="00852F22" w:rsidP="00852F22">
      <w:pPr>
        <w:pStyle w:val="PMtextBullet"/>
      </w:pPr>
      <w:r w:rsidRPr="00AB4427">
        <w:t>Operate the chainsaw outdoors in well-ventilated areas only</w:t>
      </w:r>
      <w:r w:rsidR="002002AA" w:rsidRPr="00AB4427">
        <w:t>.</w:t>
      </w:r>
    </w:p>
    <w:p w14:paraId="17DF3709" w14:textId="18CDB192" w:rsidR="00852F22" w:rsidRPr="00AB4427" w:rsidRDefault="00852F22" w:rsidP="00852F22">
      <w:pPr>
        <w:pStyle w:val="PMtextBullet"/>
      </w:pPr>
      <w:r w:rsidRPr="00AB4427">
        <w:t>Ensure that the chain brake is functioning properly and adequately stops the chain</w:t>
      </w:r>
      <w:r w:rsidR="002002AA" w:rsidRPr="00AB4427">
        <w:t>.</w:t>
      </w:r>
    </w:p>
    <w:p w14:paraId="17DF370A" w14:textId="2621EEA1" w:rsidR="00852F22" w:rsidRPr="00AB4427" w:rsidRDefault="00852F22" w:rsidP="00852F22">
      <w:pPr>
        <w:pStyle w:val="PMtextBullet"/>
      </w:pPr>
      <w:r w:rsidRPr="00AB4427">
        <w:t>Check the chain tension before starting. Make sure the blade is sharp. Lock your elbows and spread your feet apart</w:t>
      </w:r>
      <w:r w:rsidR="002002AA" w:rsidRPr="00AB4427">
        <w:t>.</w:t>
      </w:r>
    </w:p>
    <w:p w14:paraId="17DF370B" w14:textId="7ECC5FFD" w:rsidR="00852F22" w:rsidRPr="00AB4427" w:rsidRDefault="00852F22" w:rsidP="00852F22">
      <w:pPr>
        <w:pStyle w:val="PMtextBullet"/>
      </w:pPr>
      <w:r w:rsidRPr="00AB4427">
        <w:t>Keep all parts of your body away from the cutting chain when the engine is running</w:t>
      </w:r>
      <w:r w:rsidR="002002AA" w:rsidRPr="00AB4427">
        <w:t>.</w:t>
      </w:r>
    </w:p>
    <w:p w14:paraId="17DF370C" w14:textId="5DFC96A9" w:rsidR="00852F22" w:rsidRPr="00AB4427" w:rsidRDefault="00852F22" w:rsidP="00852F22">
      <w:pPr>
        <w:pStyle w:val="PMtextBullet"/>
      </w:pPr>
      <w:r w:rsidRPr="00AB4427">
        <w:t>Never cut above shoulder height. Keep saw blade off to the side of your body. Never use one hand. Go into the cut at full speed. If the saw gets bound, stop the saw before removing the blade</w:t>
      </w:r>
      <w:r w:rsidR="002002AA" w:rsidRPr="00AB4427">
        <w:t>.</w:t>
      </w:r>
    </w:p>
    <w:p w14:paraId="17DF370D" w14:textId="55F6744C" w:rsidR="00852F22" w:rsidRPr="00AB4427" w:rsidRDefault="00852F22" w:rsidP="00852F22">
      <w:pPr>
        <w:pStyle w:val="PMtextBullet"/>
      </w:pPr>
      <w:r w:rsidRPr="00AB4427">
        <w:lastRenderedPageBreak/>
        <w:t>Use an anti-kickback chain. Avoid getting the tip of the chainsaw near any obstructions</w:t>
      </w:r>
      <w:r w:rsidR="002002AA" w:rsidRPr="00AB4427">
        <w:t>.</w:t>
      </w:r>
    </w:p>
    <w:p w14:paraId="17DF370E" w14:textId="1B9D50C9" w:rsidR="00852F22" w:rsidRPr="00AB4427" w:rsidRDefault="00852F22" w:rsidP="00852F22">
      <w:pPr>
        <w:pStyle w:val="PMtextBullet"/>
      </w:pPr>
      <w:r w:rsidRPr="00AB4427">
        <w:t>When cutting, hold the saw with both hands, with thumbs and fingers encircling both chainsaw handles. Grip the saw with the right hand on the rear (throttle) handle and the left hand on the front handle (even if you are left handed). A firm grip will help you maintain control of the saw in the event of a kick back or other unexpected reaction. Keep the chainsaw handles dry, clean and free of oil or fuel mixture to prevent slipping and to aid in control of the saw</w:t>
      </w:r>
      <w:r w:rsidR="002002AA" w:rsidRPr="00AB4427">
        <w:t>.</w:t>
      </w:r>
    </w:p>
    <w:p w14:paraId="17DF370F" w14:textId="58AA3C96" w:rsidR="00852F22" w:rsidRPr="00AB4427" w:rsidRDefault="00852F22" w:rsidP="00852F22">
      <w:pPr>
        <w:pStyle w:val="PMtextBullet"/>
      </w:pPr>
      <w:r w:rsidRPr="00AB4427">
        <w:t>Chainsaws are designed to be run at full speed. Maintain a full throttle setting while cutting to maximize your productivity and to reduce fatigue for safer operation</w:t>
      </w:r>
      <w:r w:rsidR="002002AA" w:rsidRPr="00AB4427">
        <w:t>.</w:t>
      </w:r>
    </w:p>
    <w:p w14:paraId="17DF3710" w14:textId="15E31DF0" w:rsidR="00852F22" w:rsidRPr="00AB4427" w:rsidRDefault="00852F22" w:rsidP="00852F22">
      <w:pPr>
        <w:pStyle w:val="PMtextBullet"/>
      </w:pPr>
      <w:r w:rsidRPr="00AB4427">
        <w:t>Cut while standing slightly to the side, out of the plane of the cutting chain and guide bar to reduce the risk of injury in the event you lose control of the saw</w:t>
      </w:r>
      <w:r w:rsidR="002002AA" w:rsidRPr="00AB4427">
        <w:t>.</w:t>
      </w:r>
    </w:p>
    <w:p w14:paraId="17DF3711" w14:textId="33A5741D" w:rsidR="00852F22" w:rsidRPr="00AB4427" w:rsidRDefault="00852F22" w:rsidP="00852F22">
      <w:pPr>
        <w:pStyle w:val="PMtextBullet"/>
      </w:pPr>
      <w:r w:rsidRPr="00AB4427">
        <w:t>Carry the chainsaw with the engine stopped, the guide bar and cutting chain to the rear, and the muffler away from your body. When transporting your chainsaw, always use the appropriate guide bar scabbard</w:t>
      </w:r>
      <w:r w:rsidR="002002AA" w:rsidRPr="00AB4427">
        <w:t>.</w:t>
      </w:r>
    </w:p>
    <w:p w14:paraId="17DF3712" w14:textId="7EDA1B79" w:rsidR="00852F22" w:rsidRPr="00AB4427" w:rsidRDefault="00852F22" w:rsidP="00852F22">
      <w:pPr>
        <w:pStyle w:val="PMtextBullet"/>
      </w:pPr>
      <w:r w:rsidRPr="00AB4427">
        <w:t>N</w:t>
      </w:r>
      <w:r w:rsidR="002002AA" w:rsidRPr="00AB4427">
        <w:t>ever start the saw in your hand as</w:t>
      </w:r>
      <w:r w:rsidRPr="00AB4427">
        <w:t xml:space="preserve"> this leaves only one free hand to control the running saw</w:t>
      </w:r>
      <w:r w:rsidR="002002AA" w:rsidRPr="00AB4427">
        <w:t>.</w:t>
      </w:r>
    </w:p>
    <w:p w14:paraId="17DF3713" w14:textId="556668A1" w:rsidR="00852F22" w:rsidRPr="00AB4427" w:rsidRDefault="00852F22" w:rsidP="00852F22">
      <w:pPr>
        <w:pStyle w:val="PMtextBullet"/>
      </w:pPr>
      <w:r w:rsidRPr="00AB4427">
        <w:t xml:space="preserve">Do not operate a chainsaw in a tree or from a ladder unless you have been specifically trained and are equipped to do so. If you are in doubt, contact </w:t>
      </w:r>
      <w:r w:rsidR="002C1A88" w:rsidRPr="00AB4427">
        <w:t>the supervisor</w:t>
      </w:r>
      <w:r w:rsidRPr="00AB4427">
        <w:t xml:space="preserve"> before proceeding</w:t>
      </w:r>
      <w:r w:rsidR="002002AA" w:rsidRPr="00AB4427">
        <w:t>.</w:t>
      </w:r>
    </w:p>
    <w:p w14:paraId="17DF3714" w14:textId="515E7859" w:rsidR="00852F22" w:rsidRPr="00AB4427" w:rsidRDefault="00852F22" w:rsidP="00852F22">
      <w:pPr>
        <w:pStyle w:val="PMtextBullet"/>
      </w:pPr>
      <w:r w:rsidRPr="00AB4427">
        <w:t>To avoid the risk of kickback, make sure that the area in which you are cutting is free from obstructions. Do not let the nose of the guide bar contact a log, branch or any other obstruction while you are operating the saw</w:t>
      </w:r>
      <w:r w:rsidR="00EF5EEC" w:rsidRPr="00AB4427">
        <w:t xml:space="preserve">. </w:t>
      </w:r>
    </w:p>
    <w:p w14:paraId="17DF3715" w14:textId="0E7864D8" w:rsidR="00852F22" w:rsidRPr="00AB4427" w:rsidRDefault="00852F22" w:rsidP="00852F22">
      <w:pPr>
        <w:pStyle w:val="PMtextBullet"/>
      </w:pPr>
      <w:r w:rsidRPr="00AB4427">
        <w:t>Do not cut near chain link fence, wire fence, or in areas where there is loose or scrap wire</w:t>
      </w:r>
      <w:r w:rsidR="002002AA" w:rsidRPr="00AB4427">
        <w:t>.</w:t>
      </w:r>
    </w:p>
    <w:p w14:paraId="17DF3716" w14:textId="2655DB86" w:rsidR="00852F22" w:rsidRPr="00AB4427" w:rsidRDefault="00852F22" w:rsidP="00852F22">
      <w:pPr>
        <w:pStyle w:val="PMtextBullet"/>
      </w:pPr>
      <w:r w:rsidRPr="00AB4427">
        <w:t xml:space="preserve">Do not start cutting trees until you have a </w:t>
      </w:r>
      <w:r w:rsidR="008A3650" w:rsidRPr="00AB4427">
        <w:t>clear work area, secure footing</w:t>
      </w:r>
      <w:r w:rsidRPr="00AB4427">
        <w:t xml:space="preserve"> and a planned retreat path from the falling tree</w:t>
      </w:r>
      <w:r w:rsidR="002002AA" w:rsidRPr="00AB4427">
        <w:t>.</w:t>
      </w:r>
    </w:p>
    <w:p w14:paraId="17DF3717" w14:textId="6FF2F314" w:rsidR="00852F22" w:rsidRPr="00AB4427" w:rsidRDefault="00852F22" w:rsidP="00852F22">
      <w:pPr>
        <w:pStyle w:val="PMtextBullet"/>
      </w:pPr>
      <w:r w:rsidRPr="00AB4427">
        <w:t>Be careful in the event that the wood closes in and pinches the saw. The push force that is exerted when the top chain is pinched can add unexpectedly to any pul</w:t>
      </w:r>
      <w:r w:rsidR="008A3650" w:rsidRPr="00AB4427">
        <w:t>l</w:t>
      </w:r>
      <w:r w:rsidRPr="00AB4427">
        <w:t xml:space="preserve"> force you may use when attempting to pull the saw free. You may pull the moving chain into yourself</w:t>
      </w:r>
      <w:r w:rsidR="008A3650" w:rsidRPr="00AB4427">
        <w:t>.</w:t>
      </w:r>
    </w:p>
    <w:p w14:paraId="17DF3718" w14:textId="5664415F" w:rsidR="00852F22" w:rsidRPr="00AB4427" w:rsidRDefault="00852F22" w:rsidP="00852F22">
      <w:pPr>
        <w:pStyle w:val="PMtextBullet"/>
      </w:pPr>
      <w:r w:rsidRPr="00AB4427">
        <w:t>Use extreme caution with cutting small-sized brush and saplings because lender material may catch the cutting chain and be whipped toward you or pull you off balance</w:t>
      </w:r>
      <w:r w:rsidR="008A3650" w:rsidRPr="00AB4427">
        <w:t>.</w:t>
      </w:r>
    </w:p>
    <w:p w14:paraId="17DF3719" w14:textId="5F2CC422" w:rsidR="00852F22" w:rsidRPr="00AB4427" w:rsidRDefault="00852F22" w:rsidP="00852F22">
      <w:pPr>
        <w:pStyle w:val="PMtextBullet"/>
      </w:pPr>
      <w:r w:rsidRPr="00AB4427">
        <w:t>When cutting a limb or sapling that is under tension (called a springpole), be alert for springback so that you will not be struck by the limb or chainsaw when the tension in the limb is released</w:t>
      </w:r>
      <w:r w:rsidR="008A3650" w:rsidRPr="00AB4427">
        <w:t>.</w:t>
      </w:r>
    </w:p>
    <w:p w14:paraId="17DF371B" w14:textId="58EA3F1A" w:rsidR="00852F22" w:rsidRPr="00AB4427" w:rsidRDefault="00852F22" w:rsidP="00852F22">
      <w:pPr>
        <w:pStyle w:val="PMtextBullet"/>
      </w:pPr>
      <w:r w:rsidRPr="00AB4427">
        <w:t>Chainsaws</w:t>
      </w:r>
      <w:r w:rsidR="008A3650" w:rsidRPr="00AB4427">
        <w:t xml:space="preserve"> are made to cut only one thing,</w:t>
      </w:r>
      <w:r w:rsidRPr="00AB4427">
        <w:t xml:space="preserve"> wood. Do not use a chainsaw to cut other materials, and never let your chain contact rocks or dirt </w:t>
      </w:r>
      <w:r w:rsidR="006955DC" w:rsidRPr="00AB4427">
        <w:t>during the operation</w:t>
      </w:r>
      <w:r w:rsidRPr="00AB4427">
        <w:t xml:space="preserve">. Remember that your chainsaw is moving in excess of </w:t>
      </w:r>
      <w:r w:rsidR="008A3650" w:rsidRPr="00AB4427">
        <w:t xml:space="preserve">80 </w:t>
      </w:r>
      <w:r w:rsidR="008A3650" w:rsidRPr="00AB4427">
        <w:lastRenderedPageBreak/>
        <w:t>kilometres (</w:t>
      </w:r>
      <w:r w:rsidRPr="00AB4427">
        <w:t>50 miles</w:t>
      </w:r>
      <w:r w:rsidR="008A3650" w:rsidRPr="00AB4427">
        <w:t>)</w:t>
      </w:r>
      <w:r w:rsidRPr="00AB4427">
        <w:t xml:space="preserve"> per hour. In just one second of contact with a rock or the ground, each cutter will be impacted more than ten times</w:t>
      </w:r>
      <w:r w:rsidR="008A3650" w:rsidRPr="00AB4427">
        <w:t>.</w:t>
      </w:r>
    </w:p>
    <w:p w14:paraId="17DF371C" w14:textId="1016DB88" w:rsidR="00852F22" w:rsidRPr="00AB4427" w:rsidRDefault="00852F22" w:rsidP="00852F22">
      <w:pPr>
        <w:pStyle w:val="PMtextBullet"/>
      </w:pPr>
      <w:r w:rsidRPr="00AB4427">
        <w:t>Never force a dull chain to cut. When it is sharp, the chainsaw is designed to feed itself into the wood, and needs only light pressure to cut efficiently. Dull chains produce fine wood dust, a sure sign that maintenance is required</w:t>
      </w:r>
      <w:r w:rsidR="008A3650" w:rsidRPr="00AB4427">
        <w:t>.</w:t>
      </w:r>
    </w:p>
    <w:p w14:paraId="466CC115" w14:textId="77777777" w:rsidR="0013210D" w:rsidRPr="00AB4427" w:rsidRDefault="0013210D" w:rsidP="0013210D">
      <w:pPr>
        <w:pStyle w:val="PMtextBullet"/>
      </w:pPr>
      <w:r w:rsidRPr="00AB4427">
        <w:t>Repairs to the equipment must be performed by qualified personnel, using o</w:t>
      </w:r>
      <w:r w:rsidRPr="00AB4427">
        <w:rPr>
          <w:rFonts w:cs="Arial"/>
        </w:rPr>
        <w:t xml:space="preserve">riginal equipment manufacturer (OEM) </w:t>
      </w:r>
      <w:r w:rsidRPr="00AB4427">
        <w:t>parts or equivalent.</w:t>
      </w:r>
    </w:p>
    <w:p w14:paraId="17DF371D" w14:textId="32DD51E7" w:rsidR="00852F22" w:rsidRPr="00AB4427" w:rsidRDefault="0013210D" w:rsidP="00852F22">
      <w:pPr>
        <w:pStyle w:val="PMhead"/>
      </w:pPr>
      <w:r w:rsidRPr="00AB4427">
        <w:t>Additional Resources</w:t>
      </w:r>
    </w:p>
    <w:p w14:paraId="17DF371E" w14:textId="303BC673" w:rsidR="00852F22" w:rsidRPr="00AB4427" w:rsidRDefault="00852F22" w:rsidP="00852F22">
      <w:pPr>
        <w:pStyle w:val="PMtext"/>
      </w:pPr>
      <w:r w:rsidRPr="00AB4427">
        <w:t>CSA Z62.1</w:t>
      </w:r>
      <w:r w:rsidR="008A3650" w:rsidRPr="00AB4427">
        <w:t xml:space="preserve"> </w:t>
      </w:r>
      <w:r w:rsidRPr="00AB4427">
        <w:t>Chainsaws</w:t>
      </w:r>
    </w:p>
    <w:p w14:paraId="45329B01" w14:textId="5A2B66EF" w:rsidR="0013210D" w:rsidRPr="00AB4427" w:rsidRDefault="0013210D" w:rsidP="00852F22">
      <w:pPr>
        <w:pStyle w:val="PMtext"/>
      </w:pPr>
      <w:r w:rsidRPr="00AB4427">
        <w:t xml:space="preserve">SOP for </w:t>
      </w:r>
      <w:r w:rsidR="00565808" w:rsidRPr="00AB4427">
        <w:t>Fuelling</w:t>
      </w:r>
    </w:p>
    <w:p w14:paraId="17DF371F"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22" w14:textId="77777777" w:rsidTr="00C8231E">
        <w:tc>
          <w:tcPr>
            <w:tcW w:w="4428" w:type="dxa"/>
          </w:tcPr>
          <w:p w14:paraId="17DF3720"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721" w14:textId="4BF89C77" w:rsidR="00852F22" w:rsidRPr="00AB4427" w:rsidRDefault="00852F22" w:rsidP="00C8231E">
            <w:pPr>
              <w:pStyle w:val="PMtableText"/>
              <w:tabs>
                <w:tab w:val="left" w:leader="dot" w:pos="6840"/>
              </w:tabs>
              <w:rPr>
                <w:szCs w:val="20"/>
                <w:lang w:eastAsia="en-CA"/>
              </w:rPr>
            </w:pPr>
          </w:p>
        </w:tc>
      </w:tr>
      <w:tr w:rsidR="00852F22" w:rsidRPr="00AB4427" w14:paraId="17DF3725" w14:textId="77777777" w:rsidTr="00C8231E">
        <w:tc>
          <w:tcPr>
            <w:tcW w:w="4428" w:type="dxa"/>
          </w:tcPr>
          <w:p w14:paraId="17DF3723"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724" w14:textId="77777777" w:rsidR="00852F22" w:rsidRPr="00AB4427" w:rsidRDefault="00852F22" w:rsidP="00C8231E">
            <w:pPr>
              <w:pStyle w:val="PMtableText"/>
              <w:tabs>
                <w:tab w:val="left" w:leader="dot" w:pos="6840"/>
              </w:tabs>
              <w:rPr>
                <w:szCs w:val="20"/>
                <w:lang w:eastAsia="en-CA"/>
              </w:rPr>
            </w:pPr>
          </w:p>
        </w:tc>
      </w:tr>
    </w:tbl>
    <w:p w14:paraId="17DF3726" w14:textId="4DD2F4EE" w:rsidR="00852F22" w:rsidRPr="00AB4427" w:rsidRDefault="00852F22" w:rsidP="00852F22">
      <w:pPr>
        <w:pStyle w:val="PMsectionHead"/>
      </w:pPr>
      <w:bookmarkStart w:id="198" w:name="_Toc152420967"/>
      <w:bookmarkStart w:id="199" w:name="_Toc391293875"/>
      <w:bookmarkStart w:id="200" w:name="_Toc223449652"/>
      <w:bookmarkStart w:id="201" w:name="_Toc224568795"/>
      <w:r w:rsidRPr="00AB4427">
        <w:lastRenderedPageBreak/>
        <w:t xml:space="preserve">Safe Operating Procedures </w:t>
      </w:r>
      <w:bookmarkEnd w:id="198"/>
      <w:r w:rsidR="00673C4E" w:rsidRPr="00AB4427">
        <w:t>for</w:t>
      </w:r>
      <w:r w:rsidRPr="00AB4427">
        <w:t xml:space="preserve"> Changing Fluorescent Bulbs</w:t>
      </w:r>
      <w:bookmarkEnd w:id="199"/>
      <w:bookmarkEnd w:id="200"/>
      <w:bookmarkEnd w:id="201"/>
    </w:p>
    <w:p w14:paraId="17DF3727" w14:textId="77777777" w:rsidR="00852F22" w:rsidRPr="00AB4427" w:rsidRDefault="00852F22" w:rsidP="00852F22">
      <w:pPr>
        <w:pStyle w:val="PMhead"/>
      </w:pPr>
      <w:r w:rsidRPr="00AB4427">
        <w:t>Purpose</w:t>
      </w:r>
    </w:p>
    <w:p w14:paraId="17DF3728" w14:textId="1F728C78" w:rsidR="00852F22" w:rsidRPr="00AB4427" w:rsidRDefault="00680A23" w:rsidP="00852F22">
      <w:pPr>
        <w:pStyle w:val="PMtext"/>
      </w:pPr>
      <w:r w:rsidRPr="00AB4427">
        <w:t xml:space="preserve">To define the safe operating procedures that informs and instructs employees of </w:t>
      </w:r>
      <w:r w:rsidR="003357E3" w:rsidRPr="00AB4427">
        <w:t>[</w:t>
      </w:r>
      <w:r w:rsidR="002C1A88" w:rsidRPr="00AB4427">
        <w:t>Employer/Organization Name</w:t>
      </w:r>
      <w:r w:rsidR="003357E3" w:rsidRPr="00AB4427">
        <w:t>]</w:t>
      </w:r>
      <w:r w:rsidRPr="00AB4427">
        <w:t xml:space="preserve"> on the key health and safety hazards </w:t>
      </w:r>
      <w:r w:rsidR="00E6690D" w:rsidRPr="00AB4427">
        <w:t xml:space="preserve">and controls </w:t>
      </w:r>
      <w:r w:rsidRPr="00AB4427">
        <w:t xml:space="preserve">to remember </w:t>
      </w:r>
      <w:r w:rsidR="00673C4E" w:rsidRPr="00AB4427">
        <w:t>when</w:t>
      </w:r>
      <w:r w:rsidRPr="00AB4427">
        <w:t xml:space="preserve"> changing fluorescent bulbs</w:t>
      </w:r>
      <w:r w:rsidR="00852F22" w:rsidRPr="00AB4427">
        <w:t>.</w:t>
      </w:r>
    </w:p>
    <w:p w14:paraId="17DF3729" w14:textId="07C2F565" w:rsidR="00852F22" w:rsidRPr="00AB4427" w:rsidRDefault="005273E0" w:rsidP="00852F22">
      <w:pPr>
        <w:pStyle w:val="PMhead"/>
      </w:pPr>
      <w:r w:rsidRPr="00AB4427">
        <w:t>Hazards</w:t>
      </w:r>
    </w:p>
    <w:p w14:paraId="17DF372A" w14:textId="3A812332" w:rsidR="00852F22" w:rsidRPr="00AB4427" w:rsidRDefault="00852F22" w:rsidP="00852F22">
      <w:pPr>
        <w:pStyle w:val="PMtext"/>
      </w:pPr>
      <w:r w:rsidRPr="00AB4427">
        <w:t xml:space="preserve">The following </w:t>
      </w:r>
      <w:r w:rsidR="00183489" w:rsidRPr="00AB4427">
        <w:t>hazards may occur</w:t>
      </w:r>
      <w:r w:rsidRPr="00AB4427">
        <w:t xml:space="preserve"> when changing fluorescent bulbs:</w:t>
      </w:r>
    </w:p>
    <w:p w14:paraId="36EA96D0" w14:textId="77777777" w:rsidR="00680A23" w:rsidRPr="00AB4427" w:rsidRDefault="00852F22" w:rsidP="00852F22">
      <w:pPr>
        <w:pStyle w:val="PMtextBullet"/>
      </w:pPr>
      <w:r w:rsidRPr="00AB4427">
        <w:t xml:space="preserve">Chemical </w:t>
      </w:r>
      <w:r w:rsidR="009A1D7A" w:rsidRPr="00AB4427">
        <w:t>e</w:t>
      </w:r>
      <w:r w:rsidRPr="00AB4427">
        <w:t>xposure</w:t>
      </w:r>
    </w:p>
    <w:p w14:paraId="17DF372C" w14:textId="60A8692D" w:rsidR="00852F22" w:rsidRPr="00AB4427" w:rsidRDefault="00852F22" w:rsidP="00501FDE">
      <w:pPr>
        <w:pStyle w:val="PMtextBullet"/>
        <w:numPr>
          <w:ilvl w:val="1"/>
          <w:numId w:val="103"/>
        </w:numPr>
      </w:pPr>
      <w:r w:rsidRPr="00AB4427">
        <w:t>While the phosphorous on the inside of fluorescent tubes are not particularly poisonous, there is a small amount of metallic mercury and contact with this substance should be avoided. Dispose of the bulbs in a safe manner. Bulbs are considered hazardous waste</w:t>
      </w:r>
      <w:r w:rsidR="009A1D7A" w:rsidRPr="00AB4427">
        <w:t>.</w:t>
      </w:r>
    </w:p>
    <w:p w14:paraId="17DF372D" w14:textId="55C153DD" w:rsidR="00852F22" w:rsidRPr="00AB4427" w:rsidRDefault="00E6690D" w:rsidP="00852F22">
      <w:pPr>
        <w:pStyle w:val="PMtextBullet"/>
      </w:pPr>
      <w:r w:rsidRPr="00AB4427">
        <w:t>Cuts</w:t>
      </w:r>
    </w:p>
    <w:p w14:paraId="65158BEC" w14:textId="77777777" w:rsidR="00467546" w:rsidRPr="00AB4427" w:rsidRDefault="00467546" w:rsidP="00467546">
      <w:pPr>
        <w:pStyle w:val="PMtextBullet"/>
      </w:pPr>
      <w:r w:rsidRPr="00AB4427">
        <w:t>Musculoskeletal disorder</w:t>
      </w:r>
    </w:p>
    <w:p w14:paraId="74BB2650" w14:textId="77777777" w:rsidR="00E6690D" w:rsidRPr="00AB4427" w:rsidRDefault="00E6690D" w:rsidP="00183489">
      <w:pPr>
        <w:pStyle w:val="PMtextBullet"/>
      </w:pPr>
      <w:r w:rsidRPr="00AB4427">
        <w:t>Falls (from ladders)</w:t>
      </w:r>
    </w:p>
    <w:p w14:paraId="26EC9FAF" w14:textId="4AB9D3E2" w:rsidR="00183489" w:rsidRPr="00AB4427" w:rsidRDefault="00183489" w:rsidP="00183489">
      <w:pPr>
        <w:pStyle w:val="PMtextBullet"/>
      </w:pPr>
      <w:r w:rsidRPr="00AB4427">
        <w:t>Electric shock</w:t>
      </w:r>
    </w:p>
    <w:p w14:paraId="021CC040" w14:textId="77777777" w:rsidR="00E235B7" w:rsidRPr="00AB4427" w:rsidRDefault="00E235B7" w:rsidP="00E235B7">
      <w:pPr>
        <w:pStyle w:val="PMhead"/>
      </w:pPr>
      <w:r w:rsidRPr="00AB4427">
        <w:t>Personal Protective Equipment</w:t>
      </w:r>
    </w:p>
    <w:p w14:paraId="61378E46" w14:textId="77777777" w:rsidR="00E235B7" w:rsidRPr="00AB4427" w:rsidRDefault="00E235B7" w:rsidP="00E235B7">
      <w:pPr>
        <w:pStyle w:val="PMtextBullet"/>
        <w:rPr>
          <w:rFonts w:cs="Arial"/>
        </w:rPr>
      </w:pPr>
      <w:r w:rsidRPr="00AB4427">
        <w:rPr>
          <w:rFonts w:cs="Arial"/>
        </w:rPr>
        <w:t>Eye protection</w:t>
      </w:r>
    </w:p>
    <w:p w14:paraId="17DF372F" w14:textId="692204F5" w:rsidR="00852F22" w:rsidRPr="00AB4427" w:rsidRDefault="00852F22" w:rsidP="00852F22">
      <w:pPr>
        <w:pStyle w:val="PMhead"/>
      </w:pPr>
      <w:r w:rsidRPr="00AB4427">
        <w:t>Procedure</w:t>
      </w:r>
    </w:p>
    <w:p w14:paraId="17DF3730" w14:textId="0038F4A3" w:rsidR="00852F22" w:rsidRPr="00AB4427" w:rsidRDefault="00852F22" w:rsidP="00852F22">
      <w:pPr>
        <w:pStyle w:val="PMtextBullet"/>
      </w:pPr>
      <w:r w:rsidRPr="00AB4427">
        <w:t xml:space="preserve">Whenever possible, allow lamps to be changed out by trained </w:t>
      </w:r>
      <w:r w:rsidR="00176A40" w:rsidRPr="00AB4427">
        <w:t>employees</w:t>
      </w:r>
      <w:r w:rsidR="00EF5EEC" w:rsidRPr="00AB4427">
        <w:t xml:space="preserve">. </w:t>
      </w:r>
      <w:r w:rsidRPr="00AB4427">
        <w:t>These employees have been instructed in proper handling and disposal procedures</w:t>
      </w:r>
      <w:r w:rsidR="009A1D7A" w:rsidRPr="00AB4427">
        <w:t>.</w:t>
      </w:r>
    </w:p>
    <w:p w14:paraId="17DF3731" w14:textId="13D1128A" w:rsidR="00852F22" w:rsidRPr="00AB4427" w:rsidRDefault="00852F22" w:rsidP="00852F22">
      <w:pPr>
        <w:pStyle w:val="PMtextBullet"/>
      </w:pPr>
      <w:r w:rsidRPr="00AB4427">
        <w:t>If you must change out spent lamps, take care to avoid breakage</w:t>
      </w:r>
      <w:r w:rsidR="009A1D7A" w:rsidRPr="00AB4427">
        <w:t>.</w:t>
      </w:r>
    </w:p>
    <w:p w14:paraId="17DF3732" w14:textId="2A564B91" w:rsidR="00852F22" w:rsidRPr="00AB4427" w:rsidRDefault="009A1D7A" w:rsidP="00852F22">
      <w:pPr>
        <w:pStyle w:val="PMtextBullet"/>
      </w:pPr>
      <w:r w:rsidRPr="00AB4427">
        <w:t>Lockout and tag</w:t>
      </w:r>
      <w:r w:rsidR="00852F22" w:rsidRPr="00AB4427">
        <w:t>out the breaker or fuse box to avoid anyone inadvertently turning the power back on</w:t>
      </w:r>
      <w:r w:rsidRPr="00AB4427">
        <w:t>.</w:t>
      </w:r>
    </w:p>
    <w:p w14:paraId="17DF3733" w14:textId="4B9DBF0F" w:rsidR="00852F22" w:rsidRPr="00AB4427" w:rsidRDefault="00852F22" w:rsidP="00852F22">
      <w:pPr>
        <w:pStyle w:val="PMtextBullet"/>
      </w:pPr>
      <w:r w:rsidRPr="00AB4427">
        <w:t>Wear safety glasses when changing bulbs. Any time you work above your head, you run the risk of dust or other materials landing in your eyes</w:t>
      </w:r>
      <w:r w:rsidR="009A1D7A" w:rsidRPr="00AB4427">
        <w:t>.</w:t>
      </w:r>
    </w:p>
    <w:p w14:paraId="17DF3734" w14:textId="7DB783ED" w:rsidR="00852F22" w:rsidRPr="00AB4427" w:rsidRDefault="00852F22" w:rsidP="00852F22">
      <w:pPr>
        <w:pStyle w:val="PMtextBullet"/>
      </w:pPr>
      <w:r w:rsidRPr="00AB4427">
        <w:t>Follow all safety rules pertaining to the use of ladders</w:t>
      </w:r>
      <w:r w:rsidR="009A1D7A" w:rsidRPr="00AB4427">
        <w:t>.</w:t>
      </w:r>
    </w:p>
    <w:p w14:paraId="17DF3735" w14:textId="044D275E" w:rsidR="00852F22" w:rsidRPr="00AB4427" w:rsidRDefault="00852F22" w:rsidP="00852F22">
      <w:pPr>
        <w:pStyle w:val="PMtextBullet"/>
      </w:pPr>
      <w:r w:rsidRPr="00AB4427">
        <w:t>Broken lamps must be immediately bagged and boxed separately. The inner bag should be sealed with tape or some other fastener</w:t>
      </w:r>
      <w:r w:rsidR="009A1D7A" w:rsidRPr="00AB4427">
        <w:t>.</w:t>
      </w:r>
    </w:p>
    <w:p w14:paraId="17DF3736" w14:textId="1EEBF5D3" w:rsidR="00852F22" w:rsidRPr="00AB4427" w:rsidRDefault="00852F22" w:rsidP="00852F22">
      <w:pPr>
        <w:pStyle w:val="PMtextBullet"/>
      </w:pPr>
      <w:r w:rsidRPr="00AB4427">
        <w:t>Immediately place spent lamps in a box to prevent them from breaking. If possible, use the box from which the replacement (new) lamps were taken</w:t>
      </w:r>
      <w:r w:rsidR="009A1D7A" w:rsidRPr="00AB4427">
        <w:t>.</w:t>
      </w:r>
    </w:p>
    <w:p w14:paraId="17DF3737" w14:textId="5D426DBA" w:rsidR="00852F22" w:rsidRPr="00AB4427" w:rsidRDefault="00852F22" w:rsidP="00852F22">
      <w:pPr>
        <w:pStyle w:val="PMtextBullet"/>
      </w:pPr>
      <w:r w:rsidRPr="00AB4427">
        <w:t>Waste lamps must not be taped to the outside of the box</w:t>
      </w:r>
      <w:r w:rsidR="009A1D7A" w:rsidRPr="00AB4427">
        <w:t>.</w:t>
      </w:r>
    </w:p>
    <w:p w14:paraId="17DF3738" w14:textId="58785CC0" w:rsidR="00852F22" w:rsidRPr="00AB4427" w:rsidRDefault="00852F22" w:rsidP="00852F22">
      <w:pPr>
        <w:pStyle w:val="PMtextBullet"/>
      </w:pPr>
      <w:r w:rsidRPr="00AB4427">
        <w:t>Odd-shaped lamps can be packed in any box so long as the box is in good condition and sufficient packing material is used to prevent breakage</w:t>
      </w:r>
      <w:r w:rsidR="009A1D7A" w:rsidRPr="00AB4427">
        <w:t>.</w:t>
      </w:r>
    </w:p>
    <w:p w14:paraId="17DF3739" w14:textId="1C8B05F9" w:rsidR="00852F22" w:rsidRPr="00AB4427" w:rsidRDefault="00852F22" w:rsidP="00852F22">
      <w:pPr>
        <w:pStyle w:val="PMtextBullet"/>
      </w:pPr>
      <w:r w:rsidRPr="00AB4427">
        <w:lastRenderedPageBreak/>
        <w:t>Close the box after adding the spent lamp</w:t>
      </w:r>
      <w:r w:rsidR="009A1D7A" w:rsidRPr="00AB4427">
        <w:t>.</w:t>
      </w:r>
    </w:p>
    <w:p w14:paraId="17DF373A" w14:textId="240DAFF0" w:rsidR="00852F22" w:rsidRPr="00AB4427" w:rsidRDefault="00852F22" w:rsidP="00852F22">
      <w:pPr>
        <w:pStyle w:val="PMtextBullet"/>
      </w:pPr>
      <w:r w:rsidRPr="00AB4427">
        <w:rPr>
          <w:szCs w:val="20"/>
        </w:rPr>
        <w:t>Ensure that the</w:t>
      </w:r>
      <w:r w:rsidR="009A1D7A" w:rsidRPr="00AB4427">
        <w:rPr>
          <w:szCs w:val="20"/>
        </w:rPr>
        <w:t xml:space="preserve"> box is </w:t>
      </w:r>
      <w:r w:rsidR="007D6A46" w:rsidRPr="00AB4427">
        <w:rPr>
          <w:szCs w:val="20"/>
        </w:rPr>
        <w:t>labelled</w:t>
      </w:r>
      <w:r w:rsidR="009A1D7A" w:rsidRPr="00AB4427">
        <w:rPr>
          <w:szCs w:val="20"/>
        </w:rPr>
        <w:t xml:space="preserve"> with the words </w:t>
      </w:r>
      <w:r w:rsidRPr="00AB4427">
        <w:rPr>
          <w:szCs w:val="20"/>
        </w:rPr>
        <w:t>H</w:t>
      </w:r>
      <w:r w:rsidR="009A1D7A" w:rsidRPr="00AB4427">
        <w:rPr>
          <w:szCs w:val="20"/>
        </w:rPr>
        <w:t>azardous Waste Lamps</w:t>
      </w:r>
      <w:r w:rsidRPr="00AB4427">
        <w:rPr>
          <w:szCs w:val="20"/>
        </w:rPr>
        <w:t xml:space="preserve"> and dated with the date that the first lamp was placed into the box. Hazardous waste cannot be stored on site any longer than 90 days</w:t>
      </w:r>
      <w:r w:rsidR="009A1D7A" w:rsidRPr="00AB4427">
        <w:rPr>
          <w:szCs w:val="20"/>
        </w:rPr>
        <w:t>.</w:t>
      </w:r>
    </w:p>
    <w:p w14:paraId="17DF373B" w14:textId="6B68AED9" w:rsidR="00852F22" w:rsidRPr="00AB4427" w:rsidRDefault="00852F22" w:rsidP="00852F22">
      <w:pPr>
        <w:pStyle w:val="PMtextBullet"/>
      </w:pPr>
      <w:r w:rsidRPr="00AB4427">
        <w:rPr>
          <w:szCs w:val="20"/>
        </w:rPr>
        <w:t>Ensure proper disposal in accordance with Ministry of Environment regulations</w:t>
      </w:r>
      <w:r w:rsidR="009A1D7A" w:rsidRPr="00AB4427">
        <w:rPr>
          <w:szCs w:val="20"/>
        </w:rPr>
        <w:t>.</w:t>
      </w:r>
    </w:p>
    <w:p w14:paraId="17DF373C" w14:textId="77777777" w:rsidR="00852F22" w:rsidRPr="00AB4427" w:rsidRDefault="00852F22" w:rsidP="00E6690D">
      <w:pPr>
        <w:pStyle w:val="PMtextBullet"/>
      </w:pPr>
      <w:r w:rsidRPr="00AB4427">
        <w:t>If you do break a fluorescent light bulb, Natural Resources Canada recommends the following cleanup procedures:</w:t>
      </w:r>
    </w:p>
    <w:p w14:paraId="17DF373D" w14:textId="2A089A71" w:rsidR="00852F22" w:rsidRPr="00AB4427" w:rsidRDefault="00852F22" w:rsidP="00501FDE">
      <w:pPr>
        <w:pStyle w:val="PMtextBullet"/>
        <w:numPr>
          <w:ilvl w:val="1"/>
          <w:numId w:val="104"/>
        </w:numPr>
      </w:pPr>
      <w:r w:rsidRPr="00AB4427">
        <w:t>Sweep or wipe up the glass fragments and white powder</w:t>
      </w:r>
      <w:r w:rsidR="009A1D7A" w:rsidRPr="00AB4427">
        <w:t>.</w:t>
      </w:r>
    </w:p>
    <w:p w14:paraId="17DF373E" w14:textId="2719B233" w:rsidR="00852F22" w:rsidRPr="00AB4427" w:rsidRDefault="00852F22" w:rsidP="00501FDE">
      <w:pPr>
        <w:pStyle w:val="PMtextBullet"/>
        <w:numPr>
          <w:ilvl w:val="1"/>
          <w:numId w:val="104"/>
        </w:numPr>
      </w:pPr>
      <w:r w:rsidRPr="00AB4427">
        <w:t>Wipe the area with a damp paper towel to pick up tiny pieces of glass or fine particles</w:t>
      </w:r>
      <w:r w:rsidR="009A1D7A" w:rsidRPr="00AB4427">
        <w:t>.</w:t>
      </w:r>
    </w:p>
    <w:p w14:paraId="17DF373F" w14:textId="4B194C8C" w:rsidR="00852F22" w:rsidRPr="00AB4427" w:rsidRDefault="00852F22" w:rsidP="00501FDE">
      <w:pPr>
        <w:pStyle w:val="PMtextBullet"/>
        <w:numPr>
          <w:ilvl w:val="1"/>
          <w:numId w:val="104"/>
        </w:numPr>
      </w:pPr>
      <w:r w:rsidRPr="00AB4427">
        <w:t>If the bulb breaks on a rug or carpet, use sticky tape (</w:t>
      </w:r>
      <w:r w:rsidR="009A1D7A" w:rsidRPr="00AB4427">
        <w:t xml:space="preserve">e.g. </w:t>
      </w:r>
      <w:r w:rsidRPr="00AB4427">
        <w:t>duct tape) to pick up small pieces and powder. Vacuuming should be avoided as it spreads mercury through the air. If vacuuming is necessary, remove the vacuum bag or empty and wipe the canister with paper towel after the area is cleaned</w:t>
      </w:r>
      <w:r w:rsidR="009A1D7A" w:rsidRPr="00AB4427">
        <w:t>.</w:t>
      </w:r>
      <w:r w:rsidRPr="00AB4427">
        <w:t xml:space="preserve"> </w:t>
      </w:r>
    </w:p>
    <w:p w14:paraId="17DF3740" w14:textId="6AADE843" w:rsidR="00852F22" w:rsidRPr="00AB4427" w:rsidRDefault="00852F22" w:rsidP="00501FDE">
      <w:pPr>
        <w:pStyle w:val="PMtextBullet"/>
        <w:numPr>
          <w:ilvl w:val="1"/>
          <w:numId w:val="104"/>
        </w:numPr>
      </w:pPr>
      <w:r w:rsidRPr="00AB4427">
        <w:t xml:space="preserve">Double bag the broken pieces, paper towel and vacuum bag and dispose of it in an outdoor trash can for regular garbage </w:t>
      </w:r>
      <w:r w:rsidR="00983BF1" w:rsidRPr="00AB4427">
        <w:t>pickup</w:t>
      </w:r>
      <w:r w:rsidR="009A1D7A" w:rsidRPr="00AB4427">
        <w:t>.</w:t>
      </w:r>
    </w:p>
    <w:p w14:paraId="17DF3741" w14:textId="08707485" w:rsidR="00852F22" w:rsidRPr="00AB4427" w:rsidRDefault="00852F22" w:rsidP="00501FDE">
      <w:pPr>
        <w:pStyle w:val="PMtext"/>
        <w:numPr>
          <w:ilvl w:val="0"/>
          <w:numId w:val="104"/>
        </w:numPr>
      </w:pPr>
      <w:r w:rsidRPr="00AB4427">
        <w:t xml:space="preserve">Note: </w:t>
      </w:r>
      <w:r w:rsidR="001D01BC" w:rsidRPr="00AB4427">
        <w:t>F</w:t>
      </w:r>
      <w:r w:rsidRPr="00AB4427">
        <w:t xml:space="preserve">luorescent bulbs should never be placed in an incinerator. </w:t>
      </w:r>
    </w:p>
    <w:p w14:paraId="17DF3742" w14:textId="1A3F7FF7" w:rsidR="00852F22" w:rsidRPr="00AB4427" w:rsidRDefault="00852F22" w:rsidP="00852F22">
      <w:pPr>
        <w:pStyle w:val="PMhead"/>
      </w:pPr>
      <w:r w:rsidRPr="00AB4427">
        <w:t>Legislative Reference</w:t>
      </w:r>
      <w:r w:rsidR="00970555" w:rsidRPr="00AB4427">
        <w:t>s</w:t>
      </w:r>
    </w:p>
    <w:p w14:paraId="17DF3743" w14:textId="77777777" w:rsidR="00852F22" w:rsidRPr="00AB4427" w:rsidRDefault="00852F22" w:rsidP="00852F22">
      <w:pPr>
        <w:pStyle w:val="PMtext"/>
      </w:pPr>
      <w:r w:rsidRPr="00AB4427">
        <w:t>Natural Resources Canada</w:t>
      </w:r>
    </w:p>
    <w:p w14:paraId="17DF3744" w14:textId="5CF84419" w:rsidR="00852F22" w:rsidRPr="00AB4427" w:rsidRDefault="00852F22" w:rsidP="00852F22">
      <w:pPr>
        <w:pStyle w:val="PMtext"/>
      </w:pPr>
      <w:r w:rsidRPr="00AB4427">
        <w:t>Ministry of Environment Regulation 347</w:t>
      </w:r>
    </w:p>
    <w:p w14:paraId="17DF3745" w14:textId="1C39F6E5" w:rsidR="00852F22" w:rsidRPr="00AB4427" w:rsidRDefault="00983BF1" w:rsidP="00852F22">
      <w:pPr>
        <w:pStyle w:val="PMtext"/>
      </w:pPr>
      <w:r w:rsidRPr="00AB4427">
        <w:t>Municipal Bylaws</w:t>
      </w:r>
      <w:r w:rsidR="00852F22" w:rsidRPr="00AB4427">
        <w:t xml:space="preserve"> </w:t>
      </w:r>
    </w:p>
    <w:p w14:paraId="52D420DB" w14:textId="46C0D409" w:rsidR="009A1D7A" w:rsidRPr="00AB4427" w:rsidRDefault="009A1D7A" w:rsidP="00852F22">
      <w:pPr>
        <w:pStyle w:val="PMhead"/>
      </w:pPr>
      <w:r w:rsidRPr="00AB4427">
        <w:t>Additional Resources</w:t>
      </w:r>
    </w:p>
    <w:p w14:paraId="2EFD4EB2" w14:textId="6E934125" w:rsidR="009A1D7A" w:rsidRPr="00AB4427" w:rsidRDefault="009A1D7A" w:rsidP="009A1D7A">
      <w:pPr>
        <w:pStyle w:val="PMtext"/>
      </w:pPr>
      <w:r w:rsidRPr="00AB4427">
        <w:t>SOP for Ladders</w:t>
      </w:r>
    </w:p>
    <w:p w14:paraId="17DF3746"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49" w14:textId="77777777" w:rsidTr="00C8231E">
        <w:tc>
          <w:tcPr>
            <w:tcW w:w="4428" w:type="dxa"/>
          </w:tcPr>
          <w:p w14:paraId="17DF3747" w14:textId="77777777" w:rsidR="00852F22" w:rsidRPr="00AB4427" w:rsidRDefault="00852F22" w:rsidP="00C8231E">
            <w:pPr>
              <w:pStyle w:val="PMtableText"/>
              <w:tabs>
                <w:tab w:val="left" w:leader="dot" w:pos="6840"/>
              </w:tabs>
            </w:pPr>
            <w:r w:rsidRPr="00AB4427">
              <w:t>Effective Date:</w:t>
            </w:r>
          </w:p>
        </w:tc>
        <w:tc>
          <w:tcPr>
            <w:tcW w:w="4428" w:type="dxa"/>
          </w:tcPr>
          <w:p w14:paraId="17DF3748" w14:textId="1B976F27" w:rsidR="00852F22" w:rsidRPr="00AB4427" w:rsidRDefault="00852F22" w:rsidP="00C8231E">
            <w:pPr>
              <w:pStyle w:val="PMtableText"/>
              <w:tabs>
                <w:tab w:val="left" w:leader="dot" w:pos="6840"/>
              </w:tabs>
            </w:pPr>
          </w:p>
        </w:tc>
      </w:tr>
      <w:tr w:rsidR="00852F22" w:rsidRPr="00AB4427" w14:paraId="17DF374C" w14:textId="77777777" w:rsidTr="00C8231E">
        <w:tc>
          <w:tcPr>
            <w:tcW w:w="4428" w:type="dxa"/>
          </w:tcPr>
          <w:p w14:paraId="17DF374A" w14:textId="77777777" w:rsidR="00852F22" w:rsidRPr="00AB4427" w:rsidRDefault="00852F22" w:rsidP="00C8231E">
            <w:pPr>
              <w:pStyle w:val="PMtableText"/>
              <w:tabs>
                <w:tab w:val="left" w:leader="dot" w:pos="6840"/>
              </w:tabs>
            </w:pPr>
            <w:r w:rsidRPr="00AB4427">
              <w:t>Revision Date:</w:t>
            </w:r>
          </w:p>
        </w:tc>
        <w:tc>
          <w:tcPr>
            <w:tcW w:w="4428" w:type="dxa"/>
          </w:tcPr>
          <w:p w14:paraId="17DF374B" w14:textId="77777777" w:rsidR="00852F22" w:rsidRPr="00AB4427" w:rsidRDefault="00852F22" w:rsidP="00C8231E">
            <w:pPr>
              <w:pStyle w:val="PMtableText"/>
              <w:tabs>
                <w:tab w:val="left" w:leader="dot" w:pos="6840"/>
              </w:tabs>
            </w:pPr>
          </w:p>
        </w:tc>
      </w:tr>
    </w:tbl>
    <w:p w14:paraId="17DF374D" w14:textId="77777777" w:rsidR="00852F22" w:rsidRPr="00AB4427" w:rsidRDefault="00852F22" w:rsidP="00852F22"/>
    <w:p w14:paraId="69E0A577" w14:textId="684C892F" w:rsidR="00374B26" w:rsidRPr="00AB4427" w:rsidRDefault="00374B26" w:rsidP="00374B26">
      <w:pPr>
        <w:pStyle w:val="PMsectionHead"/>
      </w:pPr>
      <w:bookmarkStart w:id="202" w:name="_Toc223449653"/>
      <w:bookmarkStart w:id="203" w:name="_Toc391293876"/>
      <w:bookmarkStart w:id="204" w:name="_Toc224568796"/>
      <w:r w:rsidRPr="00AB4427">
        <w:lastRenderedPageBreak/>
        <w:t>Safe Operating Procedures for Cherry Catchers</w:t>
      </w:r>
      <w:bookmarkEnd w:id="202"/>
      <w:bookmarkEnd w:id="204"/>
    </w:p>
    <w:p w14:paraId="6A38B413" w14:textId="77777777" w:rsidR="00374B26" w:rsidRPr="00AB4427" w:rsidRDefault="00374B26" w:rsidP="00374B26">
      <w:pPr>
        <w:pStyle w:val="PMhead"/>
      </w:pPr>
      <w:r w:rsidRPr="00AB4427">
        <w:t>Purpose</w:t>
      </w:r>
    </w:p>
    <w:p w14:paraId="1C6121AF" w14:textId="25AC0BD0" w:rsidR="00374B26" w:rsidRPr="00AB4427" w:rsidRDefault="00374B26" w:rsidP="00374B26">
      <w:pPr>
        <w:pStyle w:val="PMtext"/>
      </w:pPr>
      <w:r w:rsidRPr="00AB4427">
        <w:t>To define the safe operating procedures in a manner that informs and instructs employees of [Employer/Organization Name]</w:t>
      </w:r>
      <w:r w:rsidRPr="00AB4427">
        <w:rPr>
          <w:color w:val="0000FF"/>
        </w:rPr>
        <w:t xml:space="preserve"> </w:t>
      </w:r>
      <w:r w:rsidRPr="00AB4427">
        <w:t xml:space="preserve">of the key health and safety hazards and controls to remember when using the </w:t>
      </w:r>
      <w:r w:rsidR="002C5B9A" w:rsidRPr="00AB4427">
        <w:t>cherry catcher</w:t>
      </w:r>
      <w:r w:rsidRPr="00AB4427">
        <w:t>.</w:t>
      </w:r>
    </w:p>
    <w:p w14:paraId="5555F5D0" w14:textId="77777777" w:rsidR="00374B26" w:rsidRPr="00AB4427" w:rsidRDefault="00374B26" w:rsidP="00374B26">
      <w:pPr>
        <w:pStyle w:val="PMhead"/>
      </w:pPr>
      <w:r w:rsidRPr="00AB4427">
        <w:t>Hazards</w:t>
      </w:r>
    </w:p>
    <w:p w14:paraId="5DC41217" w14:textId="77777777" w:rsidR="00374B26" w:rsidRPr="00AB4427" w:rsidRDefault="00374B26" w:rsidP="00374B26">
      <w:pPr>
        <w:pStyle w:val="PMtext"/>
      </w:pPr>
      <w:r w:rsidRPr="00AB4427">
        <w:t>The following hazards may occur using the backhoe:</w:t>
      </w:r>
    </w:p>
    <w:p w14:paraId="45F6DAEA" w14:textId="77777777" w:rsidR="00374B26" w:rsidRPr="00AB4427" w:rsidRDefault="00374B26" w:rsidP="00374B26">
      <w:pPr>
        <w:pStyle w:val="PMtextBullet"/>
      </w:pPr>
      <w:r w:rsidRPr="00AB4427">
        <w:t>Critical injury or fatality</w:t>
      </w:r>
    </w:p>
    <w:p w14:paraId="6D67B33E" w14:textId="77777777" w:rsidR="00374B26" w:rsidRPr="00AB4427" w:rsidRDefault="00374B26" w:rsidP="00374B26">
      <w:pPr>
        <w:pStyle w:val="PMtextBullet"/>
      </w:pPr>
      <w:r w:rsidRPr="00AB4427">
        <w:t>Crushing injury</w:t>
      </w:r>
    </w:p>
    <w:p w14:paraId="4D84F230" w14:textId="004BFB5A" w:rsidR="002C5B9A" w:rsidRPr="00AB4427" w:rsidRDefault="002C5B9A" w:rsidP="00374B26">
      <w:pPr>
        <w:pStyle w:val="PMtextBullet"/>
      </w:pPr>
      <w:r w:rsidRPr="00AB4427">
        <w:t>Entanglement</w:t>
      </w:r>
    </w:p>
    <w:p w14:paraId="2A278D4F" w14:textId="77777777" w:rsidR="00467546" w:rsidRPr="00AB4427" w:rsidRDefault="00467546" w:rsidP="00467546">
      <w:pPr>
        <w:pStyle w:val="PMtextBullet"/>
      </w:pPr>
      <w:r w:rsidRPr="00AB4427">
        <w:t>Musculoskeletal disorder</w:t>
      </w:r>
    </w:p>
    <w:p w14:paraId="3E54375A" w14:textId="087CCBD1" w:rsidR="00374B26" w:rsidRPr="00AB4427" w:rsidRDefault="00374B26" w:rsidP="00467546">
      <w:pPr>
        <w:pStyle w:val="PMtextBullet"/>
      </w:pPr>
      <w:r w:rsidRPr="00AB4427">
        <w:t>Burns</w:t>
      </w:r>
    </w:p>
    <w:p w14:paraId="3FDC4BD7" w14:textId="77777777" w:rsidR="00374B26" w:rsidRPr="00AB4427" w:rsidRDefault="00374B26" w:rsidP="00374B26">
      <w:pPr>
        <w:pStyle w:val="PMtextBullet"/>
      </w:pPr>
      <w:r w:rsidRPr="00AB4427">
        <w:t>Puncture (hydraulic fluid under pressure)</w:t>
      </w:r>
    </w:p>
    <w:p w14:paraId="01565046" w14:textId="77777777" w:rsidR="00374B26" w:rsidRPr="00AB4427" w:rsidRDefault="00374B26" w:rsidP="00374B26">
      <w:pPr>
        <w:pStyle w:val="PMtextBullet"/>
      </w:pPr>
      <w:r w:rsidRPr="00AB4427">
        <w:t>Fire</w:t>
      </w:r>
    </w:p>
    <w:p w14:paraId="675246BF" w14:textId="77777777" w:rsidR="00374B26" w:rsidRPr="00AB4427" w:rsidRDefault="00374B26" w:rsidP="00374B26">
      <w:pPr>
        <w:pStyle w:val="PMhead"/>
      </w:pPr>
      <w:r w:rsidRPr="00AB4427">
        <w:t>Personal Protective Equipment</w:t>
      </w:r>
    </w:p>
    <w:p w14:paraId="5A710BDE" w14:textId="77777777" w:rsidR="00374B26" w:rsidRPr="00AB4427" w:rsidRDefault="00374B26" w:rsidP="00374B26">
      <w:pPr>
        <w:pStyle w:val="PMtextBullet"/>
      </w:pPr>
      <w:r w:rsidRPr="00AB4427">
        <w:t>Safety footwear</w:t>
      </w:r>
    </w:p>
    <w:p w14:paraId="3DE119F7" w14:textId="77777777" w:rsidR="00374B26" w:rsidRPr="00AB4427" w:rsidRDefault="00374B26" w:rsidP="00374B26">
      <w:pPr>
        <w:pStyle w:val="PMtextBullet"/>
      </w:pPr>
      <w:r w:rsidRPr="00AB4427">
        <w:t>Hearing protection</w:t>
      </w:r>
    </w:p>
    <w:p w14:paraId="7FADFC28" w14:textId="77777777" w:rsidR="00374B26" w:rsidRPr="00AB4427" w:rsidRDefault="00374B26" w:rsidP="00374B26">
      <w:pPr>
        <w:pStyle w:val="PMtextBullet"/>
      </w:pPr>
      <w:r w:rsidRPr="00AB4427">
        <w:t>Head protection as required</w:t>
      </w:r>
    </w:p>
    <w:p w14:paraId="50AF8C28" w14:textId="77777777" w:rsidR="00374B26" w:rsidRPr="00AB4427" w:rsidRDefault="00374B26" w:rsidP="00374B26">
      <w:pPr>
        <w:pStyle w:val="PMhead"/>
      </w:pPr>
      <w:r w:rsidRPr="00AB4427">
        <w:t>Safe Operating Procedure</w:t>
      </w:r>
    </w:p>
    <w:p w14:paraId="79A0BD82" w14:textId="77777777" w:rsidR="00374B26" w:rsidRPr="00AB4427" w:rsidRDefault="00374B26" w:rsidP="00374B26">
      <w:pPr>
        <w:pStyle w:val="PMtextBullet"/>
      </w:pPr>
      <w:r w:rsidRPr="00AB4427">
        <w:t>Complete a pre-use inspection. If any defects are noted, the equipment must be removed from service and the supervisor must be notified immediately to ensure equipment is repaired.</w:t>
      </w:r>
    </w:p>
    <w:p w14:paraId="26932268" w14:textId="49A22D5D" w:rsidR="00374B26" w:rsidRPr="00AB4427" w:rsidRDefault="00374B26" w:rsidP="00374B26">
      <w:pPr>
        <w:pStyle w:val="PMtextBullet"/>
      </w:pPr>
      <w:r w:rsidRPr="00AB4427">
        <w:t xml:space="preserve">Operators must have </w:t>
      </w:r>
      <w:r w:rsidR="0083347E" w:rsidRPr="00AB4427">
        <w:t>reviewed the operator’s manual with the supervisor</w:t>
      </w:r>
      <w:r w:rsidRPr="00AB4427">
        <w:t>.</w:t>
      </w:r>
    </w:p>
    <w:p w14:paraId="759BC51F" w14:textId="77777777" w:rsidR="00374B26" w:rsidRPr="00AB4427" w:rsidRDefault="00374B26" w:rsidP="00374B26">
      <w:pPr>
        <w:pStyle w:val="PMtextBullet"/>
      </w:pPr>
      <w:r w:rsidRPr="00AB4427">
        <w:t>Ensure operator’s manual for equipment is available to operators.</w:t>
      </w:r>
    </w:p>
    <w:p w14:paraId="73E63231" w14:textId="77777777" w:rsidR="00374B26" w:rsidRPr="00AB4427" w:rsidRDefault="00374B26" w:rsidP="00374B26">
      <w:pPr>
        <w:pStyle w:val="PMtextBullet"/>
      </w:pPr>
      <w:r w:rsidRPr="00AB4427">
        <w:t>Ensure guards and shields are firmly in place and in good condition. Do not operate the equipment without appropriate guards, shields, plates and other safety protective devices in place.</w:t>
      </w:r>
    </w:p>
    <w:p w14:paraId="61206C46" w14:textId="1BA60A12" w:rsidR="00374B26" w:rsidRPr="00AB4427" w:rsidRDefault="008A5139" w:rsidP="00374B26">
      <w:pPr>
        <w:pStyle w:val="PMtextBullet"/>
      </w:pPr>
      <w:r w:rsidRPr="00AB4427">
        <w:t>Ensure safety decals are legible</w:t>
      </w:r>
      <w:r w:rsidR="00374B26" w:rsidRPr="00AB4427">
        <w:t xml:space="preserve">, order replacements if they are not. </w:t>
      </w:r>
    </w:p>
    <w:p w14:paraId="33E6979E" w14:textId="77777777" w:rsidR="00374B26" w:rsidRPr="00AB4427" w:rsidRDefault="00374B26" w:rsidP="00374B26">
      <w:pPr>
        <w:pStyle w:val="PMtextBullet"/>
      </w:pPr>
      <w:r w:rsidRPr="00AB4427">
        <w:t>Ensure the equipment is used properly as per manufacturer’s directions.</w:t>
      </w:r>
    </w:p>
    <w:p w14:paraId="3053483D" w14:textId="77777777" w:rsidR="00374B26" w:rsidRPr="00AB4427" w:rsidRDefault="00374B26" w:rsidP="00374B26">
      <w:pPr>
        <w:pStyle w:val="PMtextBullet"/>
      </w:pPr>
      <w:r w:rsidRPr="00AB4427">
        <w:t>Complete a walkaround of the immediate work area prior to starting. Look for obstacles that may need to be removed.</w:t>
      </w:r>
    </w:p>
    <w:p w14:paraId="59E52FB5" w14:textId="77777777" w:rsidR="00374B26" w:rsidRPr="00AB4427" w:rsidRDefault="00374B26" w:rsidP="00374B26">
      <w:pPr>
        <w:pStyle w:val="PMtextBullet"/>
      </w:pPr>
      <w:r w:rsidRPr="00AB4427">
        <w:t>Be aware of the equipment’s limits.</w:t>
      </w:r>
    </w:p>
    <w:p w14:paraId="4864186E" w14:textId="77777777" w:rsidR="00374B26" w:rsidRPr="00AB4427" w:rsidRDefault="00374B26" w:rsidP="00374B26">
      <w:pPr>
        <w:pStyle w:val="PMtextBullet"/>
      </w:pPr>
      <w:r w:rsidRPr="00AB4427">
        <w:t>Check all fluids.</w:t>
      </w:r>
    </w:p>
    <w:p w14:paraId="430A2075" w14:textId="77777777" w:rsidR="00374B26" w:rsidRPr="00AB4427" w:rsidRDefault="00374B26" w:rsidP="00374B26">
      <w:pPr>
        <w:pStyle w:val="PMtextBullet"/>
      </w:pPr>
      <w:r w:rsidRPr="00AB4427">
        <w:lastRenderedPageBreak/>
        <w:t>Confirm all controls are in proper working order.</w:t>
      </w:r>
    </w:p>
    <w:p w14:paraId="768C02F0" w14:textId="77777777" w:rsidR="00374B26" w:rsidRPr="00AB4427" w:rsidRDefault="00374B26" w:rsidP="00374B26">
      <w:pPr>
        <w:pStyle w:val="PMtextBullet"/>
      </w:pPr>
      <w:r w:rsidRPr="00AB4427">
        <w:t>Ensure all control levers are in neutral or off position before starting.</w:t>
      </w:r>
    </w:p>
    <w:p w14:paraId="7459BA9A" w14:textId="7A007E9F" w:rsidR="00374B26" w:rsidRPr="00AB4427" w:rsidRDefault="00374B26" w:rsidP="00374B26">
      <w:pPr>
        <w:pStyle w:val="PMtextBullet"/>
      </w:pPr>
      <w:r w:rsidRPr="00AB4427">
        <w:t xml:space="preserve">Keep all bystanders away from the equipment </w:t>
      </w:r>
      <w:r w:rsidR="00A32F27" w:rsidRPr="00AB4427">
        <w:t>during operation</w:t>
      </w:r>
      <w:r w:rsidRPr="00AB4427">
        <w:t>.</w:t>
      </w:r>
    </w:p>
    <w:p w14:paraId="3158AB18" w14:textId="269819BF" w:rsidR="00374B26" w:rsidRPr="00AB4427" w:rsidRDefault="00374B26" w:rsidP="00374B26">
      <w:pPr>
        <w:pStyle w:val="PMtextBullet"/>
      </w:pPr>
      <w:r w:rsidRPr="00AB4427">
        <w:t>Only operate the equipment from the operator’s seat.</w:t>
      </w:r>
    </w:p>
    <w:p w14:paraId="31A88904" w14:textId="77777777" w:rsidR="00374B26" w:rsidRPr="00AB4427" w:rsidRDefault="00374B26" w:rsidP="00374B26">
      <w:pPr>
        <w:pStyle w:val="PMtextBullet"/>
      </w:pPr>
      <w:r w:rsidRPr="00AB4427">
        <w:t>Do not allow passengers on the equipment.</w:t>
      </w:r>
    </w:p>
    <w:p w14:paraId="0FFB419E" w14:textId="77777777" w:rsidR="00374B26" w:rsidRPr="00AB4427" w:rsidRDefault="00374B26" w:rsidP="00374B26">
      <w:pPr>
        <w:pStyle w:val="PMtextBullet"/>
      </w:pPr>
      <w:r w:rsidRPr="00AB4427">
        <w:t>Operate the equipment at a speed that allows you maintain control at all times. Drive slowly over rough terrain and avoid stumps and other obstacles.</w:t>
      </w:r>
    </w:p>
    <w:p w14:paraId="6B43C560" w14:textId="77777777" w:rsidR="00374B26" w:rsidRPr="00AB4427" w:rsidRDefault="00374B26" w:rsidP="00374B26">
      <w:pPr>
        <w:pStyle w:val="PMtextBullet"/>
      </w:pPr>
      <w:r w:rsidRPr="00AB4427">
        <w:t>Use extreme caution on inclines and edges where the ground could give way.</w:t>
      </w:r>
    </w:p>
    <w:p w14:paraId="21F7EF0F" w14:textId="77777777" w:rsidR="00374B26" w:rsidRPr="00AB4427" w:rsidRDefault="00374B26" w:rsidP="00374B26">
      <w:pPr>
        <w:pStyle w:val="PMtextBullet"/>
      </w:pPr>
      <w:r w:rsidRPr="00AB4427">
        <w:t>Ensure adequate clearance when making turns or going through narrow passages.</w:t>
      </w:r>
    </w:p>
    <w:p w14:paraId="3F9ADD9A" w14:textId="77777777" w:rsidR="00374B26" w:rsidRPr="00AB4427" w:rsidRDefault="00374B26" w:rsidP="00374B26">
      <w:pPr>
        <w:pStyle w:val="PMtextBullet"/>
      </w:pPr>
      <w:r w:rsidRPr="00AB4427">
        <w:t>Do not try to turn on a steep slope as this could result in a roll-over.</w:t>
      </w:r>
    </w:p>
    <w:p w14:paraId="407F1D33" w14:textId="3FE9A1D3" w:rsidR="00374B26" w:rsidRPr="00AB4427" w:rsidRDefault="00374B26" w:rsidP="00374B26">
      <w:pPr>
        <w:pStyle w:val="PMtextBullet"/>
      </w:pPr>
      <w:r w:rsidRPr="00AB4427">
        <w:t>Use steps and handholds correctly.</w:t>
      </w:r>
      <w:r w:rsidR="0058492C" w:rsidRPr="00AB4427">
        <w:t xml:space="preserve"> </w:t>
      </w:r>
      <w:r w:rsidRPr="00AB4427">
        <w:t>Face the equipment when getting on and off.</w:t>
      </w:r>
    </w:p>
    <w:p w14:paraId="6790009F" w14:textId="77777777" w:rsidR="00374B26" w:rsidRPr="00AB4427" w:rsidRDefault="00374B26" w:rsidP="00374B26">
      <w:pPr>
        <w:pStyle w:val="PMtextBullet"/>
      </w:pPr>
      <w:r w:rsidRPr="00AB4427">
        <w:t>Maintain 3-point contact with steps and handrails when getting on and off.</w:t>
      </w:r>
    </w:p>
    <w:p w14:paraId="1A74BE76" w14:textId="750546CF" w:rsidR="00374B26" w:rsidRPr="00AB4427" w:rsidRDefault="00374B26" w:rsidP="00374B26">
      <w:pPr>
        <w:pStyle w:val="PMtextBullet"/>
      </w:pPr>
      <w:r w:rsidRPr="00AB4427">
        <w:t>If possible, include a spotter with reflective clothing to assist in directing</w:t>
      </w:r>
      <w:r w:rsidR="00B903BB" w:rsidRPr="00AB4427">
        <w:t xml:space="preserve"> the equipment when backing up.</w:t>
      </w:r>
    </w:p>
    <w:p w14:paraId="0BBB8186" w14:textId="2C31777C" w:rsidR="00374B26" w:rsidRPr="00AB4427" w:rsidRDefault="00C22192" w:rsidP="00374B26">
      <w:pPr>
        <w:pStyle w:val="PMtextBullet"/>
      </w:pPr>
      <w:r w:rsidRPr="00AB4427">
        <w:t>Fuelling</w:t>
      </w:r>
      <w:r w:rsidR="00374B26" w:rsidRPr="00AB4427">
        <w:t xml:space="preserve"> must be done outdoors and while the equipment is off. </w:t>
      </w:r>
    </w:p>
    <w:p w14:paraId="33649E30" w14:textId="77777777" w:rsidR="00374B26" w:rsidRPr="00AB4427" w:rsidRDefault="00374B26" w:rsidP="00374B26">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6156D3B" w14:textId="77777777" w:rsidR="00374B26" w:rsidRPr="00AB4427" w:rsidRDefault="00374B26" w:rsidP="00374B26">
      <w:pPr>
        <w:pStyle w:val="PMhead"/>
        <w:rPr>
          <w:lang w:val="en-CA"/>
        </w:rPr>
      </w:pPr>
      <w:r w:rsidRPr="00AB4427">
        <w:rPr>
          <w:lang w:val="en-CA"/>
        </w:rPr>
        <w:t>Additional Resources</w:t>
      </w:r>
    </w:p>
    <w:p w14:paraId="6F0C4972" w14:textId="77777777" w:rsidR="00374B26" w:rsidRPr="00AB4427" w:rsidRDefault="00374B26" w:rsidP="00374B26">
      <w:pPr>
        <w:pStyle w:val="PMhead"/>
        <w:rPr>
          <w:b w:val="0"/>
          <w:lang w:val="en-CA"/>
        </w:rPr>
      </w:pPr>
      <w:r w:rsidRPr="00AB4427">
        <w:rPr>
          <w:b w:val="0"/>
          <w:lang w:val="en-CA"/>
        </w:rPr>
        <w:t>SOP for Fuelling</w:t>
      </w:r>
    </w:p>
    <w:p w14:paraId="3AF5D16E" w14:textId="6D48D3F8"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2483FF1D" w14:textId="77777777" w:rsidR="00374B26" w:rsidRPr="00AB4427" w:rsidRDefault="00374B26" w:rsidP="00374B26">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74B26" w:rsidRPr="00AB4427" w14:paraId="5AC3901D" w14:textId="77777777" w:rsidTr="006B2351">
        <w:tc>
          <w:tcPr>
            <w:tcW w:w="4428" w:type="dxa"/>
            <w:tcBorders>
              <w:top w:val="single" w:sz="4" w:space="0" w:color="auto"/>
              <w:left w:val="single" w:sz="4" w:space="0" w:color="auto"/>
              <w:bottom w:val="single" w:sz="4" w:space="0" w:color="auto"/>
              <w:right w:val="single" w:sz="4" w:space="0" w:color="auto"/>
            </w:tcBorders>
          </w:tcPr>
          <w:p w14:paraId="76DECC9B" w14:textId="77777777" w:rsidR="00374B26" w:rsidRPr="00AB4427" w:rsidRDefault="00374B26"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5C5C44AD" w14:textId="77777777" w:rsidR="00374B26" w:rsidRPr="00AB4427" w:rsidRDefault="00374B26" w:rsidP="006B2351">
            <w:pPr>
              <w:pStyle w:val="PMtableText"/>
              <w:tabs>
                <w:tab w:val="left" w:leader="dot" w:pos="6840"/>
              </w:tabs>
              <w:rPr>
                <w:szCs w:val="20"/>
                <w:lang w:eastAsia="en-CA"/>
              </w:rPr>
            </w:pPr>
          </w:p>
        </w:tc>
      </w:tr>
      <w:tr w:rsidR="00374B26" w:rsidRPr="00AB4427" w14:paraId="6229BB07" w14:textId="77777777" w:rsidTr="006B2351">
        <w:tc>
          <w:tcPr>
            <w:tcW w:w="4428" w:type="dxa"/>
            <w:tcBorders>
              <w:top w:val="single" w:sz="4" w:space="0" w:color="auto"/>
              <w:left w:val="single" w:sz="4" w:space="0" w:color="auto"/>
              <w:bottom w:val="single" w:sz="4" w:space="0" w:color="auto"/>
              <w:right w:val="single" w:sz="4" w:space="0" w:color="auto"/>
            </w:tcBorders>
          </w:tcPr>
          <w:p w14:paraId="1B7C9EA0" w14:textId="77777777" w:rsidR="00374B26" w:rsidRPr="00AB4427" w:rsidRDefault="00374B26" w:rsidP="006B235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6DE1DCB" w14:textId="77777777" w:rsidR="00374B26" w:rsidRPr="00AB4427" w:rsidRDefault="00374B26" w:rsidP="006B2351">
            <w:pPr>
              <w:pStyle w:val="PMtableText"/>
              <w:tabs>
                <w:tab w:val="left" w:leader="dot" w:pos="6840"/>
              </w:tabs>
              <w:rPr>
                <w:szCs w:val="20"/>
                <w:lang w:eastAsia="en-CA"/>
              </w:rPr>
            </w:pPr>
          </w:p>
        </w:tc>
      </w:tr>
    </w:tbl>
    <w:p w14:paraId="4C7C4090" w14:textId="42876097" w:rsidR="00727124" w:rsidRPr="00AB4427" w:rsidRDefault="00727124" w:rsidP="00727124">
      <w:pPr>
        <w:pStyle w:val="PMsectionHead"/>
      </w:pPr>
      <w:bookmarkStart w:id="205" w:name="_Toc223449654"/>
      <w:bookmarkStart w:id="206" w:name="_Toc224568797"/>
      <w:r w:rsidRPr="00AB4427">
        <w:lastRenderedPageBreak/>
        <w:t>Safe Operating Procedures for Cherry Shakers</w:t>
      </w:r>
      <w:bookmarkEnd w:id="205"/>
      <w:bookmarkEnd w:id="206"/>
    </w:p>
    <w:p w14:paraId="55C5C288" w14:textId="77777777" w:rsidR="00727124" w:rsidRPr="00AB4427" w:rsidRDefault="00727124" w:rsidP="00727124">
      <w:pPr>
        <w:pStyle w:val="PMhead"/>
      </w:pPr>
      <w:r w:rsidRPr="00AB4427">
        <w:t>Purpose</w:t>
      </w:r>
    </w:p>
    <w:p w14:paraId="1EC4BCAA" w14:textId="0AB5A04E" w:rsidR="00727124" w:rsidRPr="00AB4427" w:rsidRDefault="00727124" w:rsidP="00727124">
      <w:pPr>
        <w:pStyle w:val="PMtext"/>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 the cherry shaker.</w:t>
      </w:r>
    </w:p>
    <w:p w14:paraId="7C8696C0" w14:textId="77777777" w:rsidR="00727124" w:rsidRPr="00AB4427" w:rsidRDefault="00727124" w:rsidP="00727124">
      <w:pPr>
        <w:pStyle w:val="PMhead"/>
      </w:pPr>
      <w:r w:rsidRPr="00AB4427">
        <w:t>Hazards</w:t>
      </w:r>
    </w:p>
    <w:p w14:paraId="52525183" w14:textId="6F8BEA38" w:rsidR="00727124" w:rsidRPr="00AB4427" w:rsidRDefault="00727124" w:rsidP="00727124">
      <w:pPr>
        <w:pStyle w:val="PMtext"/>
      </w:pPr>
      <w:r w:rsidRPr="00AB4427">
        <w:t>The following hazards may occur using the cherry shaker:</w:t>
      </w:r>
    </w:p>
    <w:p w14:paraId="3B0E01E8" w14:textId="77777777" w:rsidR="00727124" w:rsidRPr="00AB4427" w:rsidRDefault="00727124" w:rsidP="00727124">
      <w:pPr>
        <w:pStyle w:val="PMtextBullet"/>
      </w:pPr>
      <w:r w:rsidRPr="00AB4427">
        <w:t>Critical injury or fatality</w:t>
      </w:r>
    </w:p>
    <w:p w14:paraId="236BE9AA" w14:textId="77777777" w:rsidR="00727124" w:rsidRPr="00AB4427" w:rsidRDefault="00727124" w:rsidP="00727124">
      <w:pPr>
        <w:pStyle w:val="PMtextBullet"/>
      </w:pPr>
      <w:r w:rsidRPr="00AB4427">
        <w:t>Roll-over</w:t>
      </w:r>
    </w:p>
    <w:p w14:paraId="7DEFE410" w14:textId="77777777" w:rsidR="00727124" w:rsidRPr="00AB4427" w:rsidRDefault="00727124" w:rsidP="00727124">
      <w:pPr>
        <w:pStyle w:val="PMtextBullet"/>
      </w:pPr>
      <w:r w:rsidRPr="00AB4427">
        <w:t>Crushing injury</w:t>
      </w:r>
    </w:p>
    <w:p w14:paraId="36A3B5B7" w14:textId="77777777" w:rsidR="00467546" w:rsidRPr="00AB4427" w:rsidRDefault="00467546" w:rsidP="00467546">
      <w:pPr>
        <w:pStyle w:val="PMtextBullet"/>
      </w:pPr>
      <w:r w:rsidRPr="00AB4427">
        <w:t>Musculoskeletal disorder</w:t>
      </w:r>
    </w:p>
    <w:p w14:paraId="770D3AB0" w14:textId="75483376" w:rsidR="00727124" w:rsidRPr="00AB4427" w:rsidRDefault="00727124" w:rsidP="00467546">
      <w:pPr>
        <w:pStyle w:val="PMtextBullet"/>
      </w:pPr>
      <w:r w:rsidRPr="00AB4427">
        <w:t>Burns</w:t>
      </w:r>
    </w:p>
    <w:p w14:paraId="51915BF6" w14:textId="77777777" w:rsidR="00727124" w:rsidRPr="00AB4427" w:rsidRDefault="00727124" w:rsidP="00727124">
      <w:pPr>
        <w:pStyle w:val="PMtextBullet"/>
      </w:pPr>
      <w:r w:rsidRPr="00AB4427">
        <w:t>Puncture (hydraulic fluid under pressure)</w:t>
      </w:r>
    </w:p>
    <w:p w14:paraId="5081C71B" w14:textId="77777777" w:rsidR="00727124" w:rsidRPr="00AB4427" w:rsidRDefault="00727124" w:rsidP="00727124">
      <w:pPr>
        <w:pStyle w:val="PMtextBullet"/>
      </w:pPr>
      <w:r w:rsidRPr="00AB4427">
        <w:t>Fire</w:t>
      </w:r>
    </w:p>
    <w:p w14:paraId="1DC02F60" w14:textId="77777777" w:rsidR="00727124" w:rsidRPr="00AB4427" w:rsidRDefault="00727124" w:rsidP="00727124">
      <w:pPr>
        <w:pStyle w:val="PMhead"/>
      </w:pPr>
      <w:r w:rsidRPr="00AB4427">
        <w:t>Personal Protective Equipment</w:t>
      </w:r>
    </w:p>
    <w:p w14:paraId="70E6442C" w14:textId="77777777" w:rsidR="00727124" w:rsidRPr="00AB4427" w:rsidRDefault="00727124" w:rsidP="00727124">
      <w:pPr>
        <w:pStyle w:val="PMtextBullet"/>
      </w:pPr>
      <w:r w:rsidRPr="00AB4427">
        <w:t>Safety footwear</w:t>
      </w:r>
    </w:p>
    <w:p w14:paraId="4CD24511" w14:textId="77777777" w:rsidR="00727124" w:rsidRPr="00AB4427" w:rsidRDefault="00727124" w:rsidP="00727124">
      <w:pPr>
        <w:pStyle w:val="PMtextBullet"/>
      </w:pPr>
      <w:r w:rsidRPr="00AB4427">
        <w:t>Hearing protection</w:t>
      </w:r>
    </w:p>
    <w:p w14:paraId="39B08B65" w14:textId="77777777" w:rsidR="00727124" w:rsidRPr="00AB4427" w:rsidRDefault="00727124" w:rsidP="00727124">
      <w:pPr>
        <w:pStyle w:val="PMtextBullet"/>
      </w:pPr>
      <w:r w:rsidRPr="00AB4427">
        <w:t>Head protection as required</w:t>
      </w:r>
    </w:p>
    <w:p w14:paraId="44E082F3" w14:textId="77777777" w:rsidR="00727124" w:rsidRPr="00AB4427" w:rsidRDefault="00727124" w:rsidP="00727124">
      <w:pPr>
        <w:pStyle w:val="PMhead"/>
      </w:pPr>
      <w:r w:rsidRPr="00AB4427">
        <w:t>Safe Operating Procedure</w:t>
      </w:r>
    </w:p>
    <w:p w14:paraId="740C7546" w14:textId="77777777" w:rsidR="00727124" w:rsidRPr="00AB4427" w:rsidRDefault="00727124" w:rsidP="00727124">
      <w:pPr>
        <w:pStyle w:val="PMtextBullet"/>
      </w:pPr>
      <w:r w:rsidRPr="00AB4427">
        <w:t>Complete a pre-use inspection. If any defects are noted, the equipment must be removed from service and the supervisor must be notified immediately to ensure equipment is repaired.</w:t>
      </w:r>
    </w:p>
    <w:p w14:paraId="1CFBE5D5" w14:textId="0A613B87" w:rsidR="00727124" w:rsidRPr="00AB4427" w:rsidRDefault="00727124" w:rsidP="00727124">
      <w:pPr>
        <w:pStyle w:val="PMtextBullet"/>
      </w:pPr>
      <w:r w:rsidRPr="00AB4427">
        <w:t xml:space="preserve">Operators must have </w:t>
      </w:r>
      <w:r w:rsidR="0083347E" w:rsidRPr="00AB4427">
        <w:t>reviewed the operator’s manual with the supervisor</w:t>
      </w:r>
      <w:r w:rsidRPr="00AB4427">
        <w:t>.</w:t>
      </w:r>
    </w:p>
    <w:p w14:paraId="06ACE956" w14:textId="77777777" w:rsidR="00727124" w:rsidRPr="00AB4427" w:rsidRDefault="00727124" w:rsidP="00727124">
      <w:pPr>
        <w:pStyle w:val="PMtextBullet"/>
      </w:pPr>
      <w:r w:rsidRPr="00AB4427">
        <w:t>Ensure operator’s manual for equipment is available to operators.</w:t>
      </w:r>
    </w:p>
    <w:p w14:paraId="32802A43" w14:textId="77777777" w:rsidR="00727124" w:rsidRPr="00AB4427" w:rsidRDefault="00727124" w:rsidP="00727124">
      <w:pPr>
        <w:pStyle w:val="PMtextBullet"/>
      </w:pPr>
      <w:r w:rsidRPr="00AB4427">
        <w:t>Ensure guards and shields are firmly in place and in good condition. Do not operate the equipment without appropriate guards, shields, plates and other safety protective devices in place.</w:t>
      </w:r>
    </w:p>
    <w:p w14:paraId="79E211A5" w14:textId="7BAB7A8D" w:rsidR="00727124" w:rsidRPr="00AB4427" w:rsidRDefault="008A5139" w:rsidP="00727124">
      <w:pPr>
        <w:pStyle w:val="PMtextBullet"/>
      </w:pPr>
      <w:r w:rsidRPr="00AB4427">
        <w:t>Ensure safety decals are legible</w:t>
      </w:r>
      <w:r w:rsidR="00727124" w:rsidRPr="00AB4427">
        <w:t xml:space="preserve">, order replacements if they are not. </w:t>
      </w:r>
    </w:p>
    <w:p w14:paraId="70CBE7D1" w14:textId="77777777" w:rsidR="00727124" w:rsidRPr="00AB4427" w:rsidRDefault="00727124" w:rsidP="00727124">
      <w:pPr>
        <w:pStyle w:val="PMtextBullet"/>
      </w:pPr>
      <w:r w:rsidRPr="00AB4427">
        <w:t>Ensure the equipment is used properly as per manufacturer’s directions.</w:t>
      </w:r>
    </w:p>
    <w:p w14:paraId="598926F3" w14:textId="77777777" w:rsidR="00727124" w:rsidRPr="00AB4427" w:rsidRDefault="00727124" w:rsidP="00727124">
      <w:pPr>
        <w:pStyle w:val="PMtextBullet"/>
      </w:pPr>
      <w:r w:rsidRPr="00AB4427">
        <w:t>Complete a walkaround of the immediate work area prior to starting. Look for obstacles that may need to be removed.</w:t>
      </w:r>
    </w:p>
    <w:p w14:paraId="7DA81303" w14:textId="6E96C3C5" w:rsidR="00727124" w:rsidRPr="00AB4427" w:rsidRDefault="00E52124" w:rsidP="00727124">
      <w:pPr>
        <w:pStyle w:val="PMtextBullet"/>
      </w:pPr>
      <w:r w:rsidRPr="00AB4427">
        <w:t>E</w:t>
      </w:r>
      <w:r w:rsidR="00727124" w:rsidRPr="00AB4427">
        <w:t>nsure clearance of overhead hazards.</w:t>
      </w:r>
    </w:p>
    <w:p w14:paraId="33EE5905" w14:textId="77777777" w:rsidR="00727124" w:rsidRPr="00AB4427" w:rsidRDefault="00727124" w:rsidP="00727124">
      <w:pPr>
        <w:pStyle w:val="PMtextBullet"/>
      </w:pPr>
      <w:r w:rsidRPr="00AB4427">
        <w:t>Be aware of the equipment’s limits.</w:t>
      </w:r>
    </w:p>
    <w:p w14:paraId="59D9E31D" w14:textId="77777777" w:rsidR="00727124" w:rsidRPr="00AB4427" w:rsidRDefault="00727124" w:rsidP="00727124">
      <w:pPr>
        <w:pStyle w:val="PMtextBullet"/>
      </w:pPr>
      <w:r w:rsidRPr="00AB4427">
        <w:lastRenderedPageBreak/>
        <w:t>Check all fluids.</w:t>
      </w:r>
    </w:p>
    <w:p w14:paraId="16EAC89F" w14:textId="77777777" w:rsidR="00727124" w:rsidRPr="00AB4427" w:rsidRDefault="00727124" w:rsidP="00727124">
      <w:pPr>
        <w:pStyle w:val="PMtextBullet"/>
      </w:pPr>
      <w:r w:rsidRPr="00AB4427">
        <w:t>Confirm all controls are in proper working order.</w:t>
      </w:r>
    </w:p>
    <w:p w14:paraId="481F439E" w14:textId="77777777" w:rsidR="00727124" w:rsidRPr="00AB4427" w:rsidRDefault="00727124" w:rsidP="00727124">
      <w:pPr>
        <w:pStyle w:val="PMtextBullet"/>
      </w:pPr>
      <w:r w:rsidRPr="00AB4427">
        <w:t>Ensure all control levers are in neutral or off position before starting.</w:t>
      </w:r>
    </w:p>
    <w:p w14:paraId="7271E5A7" w14:textId="1622A35D" w:rsidR="00727124" w:rsidRPr="00AB4427" w:rsidRDefault="00727124" w:rsidP="00727124">
      <w:pPr>
        <w:pStyle w:val="PMtextBullet"/>
      </w:pPr>
      <w:r w:rsidRPr="00AB4427">
        <w:t xml:space="preserve">Keep all bystanders away from the equipment </w:t>
      </w:r>
      <w:r w:rsidR="00A32F27" w:rsidRPr="00AB4427">
        <w:t>during operation</w:t>
      </w:r>
      <w:r w:rsidRPr="00AB4427">
        <w:t>.</w:t>
      </w:r>
    </w:p>
    <w:p w14:paraId="16842F08" w14:textId="29C99F91" w:rsidR="00727124" w:rsidRPr="00AB4427" w:rsidRDefault="00727124" w:rsidP="00727124">
      <w:pPr>
        <w:pStyle w:val="PMtextBullet"/>
      </w:pPr>
      <w:r w:rsidRPr="00AB4427">
        <w:t xml:space="preserve">Only operate the equipment from </w:t>
      </w:r>
      <w:r w:rsidR="00E52124" w:rsidRPr="00AB4427">
        <w:t>the operator’s seat</w:t>
      </w:r>
      <w:r w:rsidRPr="00AB4427">
        <w:t>.</w:t>
      </w:r>
    </w:p>
    <w:p w14:paraId="680D0704" w14:textId="77777777" w:rsidR="00727124" w:rsidRPr="00AB4427" w:rsidRDefault="00727124" w:rsidP="00727124">
      <w:pPr>
        <w:pStyle w:val="PMtextBullet"/>
      </w:pPr>
      <w:r w:rsidRPr="00AB4427">
        <w:t>Do not allow passengers on the equipment.</w:t>
      </w:r>
    </w:p>
    <w:p w14:paraId="56D31EBC" w14:textId="36FB34C0" w:rsidR="00727124" w:rsidRPr="00AB4427" w:rsidRDefault="00727124" w:rsidP="00727124">
      <w:pPr>
        <w:pStyle w:val="PMtextBullet"/>
      </w:pPr>
      <w:r w:rsidRPr="00AB4427">
        <w:t>Before exiting the equipment, always engage the parking brake.</w:t>
      </w:r>
    </w:p>
    <w:p w14:paraId="7C4EFCEB" w14:textId="77777777" w:rsidR="00727124" w:rsidRPr="00AB4427" w:rsidRDefault="00727124" w:rsidP="00727124">
      <w:pPr>
        <w:pStyle w:val="PMtextBullet"/>
      </w:pPr>
      <w:r w:rsidRPr="00AB4427">
        <w:t>Operate the equipment at a speed that allows you maintain control at all times. Drive slowly over rough terrain and avoid stumps and other obstacles.</w:t>
      </w:r>
    </w:p>
    <w:p w14:paraId="0EDB72DE" w14:textId="77777777" w:rsidR="00727124" w:rsidRPr="00AB4427" w:rsidRDefault="00727124" w:rsidP="00727124">
      <w:pPr>
        <w:pStyle w:val="PMtextBullet"/>
      </w:pPr>
      <w:r w:rsidRPr="00AB4427">
        <w:t>Use extreme caution on inclines and edges where the ground could give way.</w:t>
      </w:r>
    </w:p>
    <w:p w14:paraId="13D25DC8" w14:textId="77777777" w:rsidR="00727124" w:rsidRPr="00AB4427" w:rsidRDefault="00727124" w:rsidP="00727124">
      <w:pPr>
        <w:pStyle w:val="PMtextBullet"/>
      </w:pPr>
      <w:r w:rsidRPr="00AB4427">
        <w:t>Ensure adequate clearance when making turns or going through narrow passages.</w:t>
      </w:r>
    </w:p>
    <w:p w14:paraId="08647ECD" w14:textId="77777777" w:rsidR="00727124" w:rsidRPr="00AB4427" w:rsidRDefault="00727124" w:rsidP="00727124">
      <w:pPr>
        <w:pStyle w:val="PMtextBullet"/>
      </w:pPr>
      <w:r w:rsidRPr="00AB4427">
        <w:t>Do not try to turn on a steep slope as this could result in a roll-over.</w:t>
      </w:r>
    </w:p>
    <w:p w14:paraId="14ECEC7E" w14:textId="00F1F62B" w:rsidR="00727124" w:rsidRPr="00AB4427" w:rsidRDefault="00727124" w:rsidP="00727124">
      <w:pPr>
        <w:pStyle w:val="PMtextBullet"/>
      </w:pPr>
      <w:r w:rsidRPr="00AB4427">
        <w:t>Use steps and handholds correctly. Face the equipment when getting on and off.</w:t>
      </w:r>
    </w:p>
    <w:p w14:paraId="60396A46" w14:textId="77777777" w:rsidR="00727124" w:rsidRPr="00AB4427" w:rsidRDefault="00727124" w:rsidP="00727124">
      <w:pPr>
        <w:pStyle w:val="PMtextBullet"/>
      </w:pPr>
      <w:r w:rsidRPr="00AB4427">
        <w:t>Maintain 3-point contact with steps and handrails when getting on and off.</w:t>
      </w:r>
    </w:p>
    <w:p w14:paraId="15AEEABB" w14:textId="5E2370A1" w:rsidR="00727124" w:rsidRPr="00AB4427" w:rsidRDefault="00727124" w:rsidP="00727124">
      <w:pPr>
        <w:pStyle w:val="PMtextBullet"/>
      </w:pPr>
      <w:r w:rsidRPr="00AB4427">
        <w:t>If possible, include a spotter with reflective clothing to assist in directing the equipment when backing up.</w:t>
      </w:r>
    </w:p>
    <w:p w14:paraId="726FBF9A" w14:textId="1DAB3D27" w:rsidR="00727124" w:rsidRPr="00AB4427" w:rsidRDefault="00C22192" w:rsidP="00727124">
      <w:pPr>
        <w:pStyle w:val="PMtextBullet"/>
      </w:pPr>
      <w:r w:rsidRPr="00AB4427">
        <w:t>Fuelling</w:t>
      </w:r>
      <w:r w:rsidR="00727124" w:rsidRPr="00AB4427">
        <w:t xml:space="preserve"> must be done outdoors and while the equipment is off. </w:t>
      </w:r>
    </w:p>
    <w:p w14:paraId="44167593" w14:textId="77777777" w:rsidR="00727124" w:rsidRPr="00AB4427" w:rsidRDefault="00727124" w:rsidP="00727124">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CA96132" w14:textId="77777777" w:rsidR="00727124" w:rsidRPr="00AB4427" w:rsidRDefault="00727124" w:rsidP="00727124">
      <w:pPr>
        <w:pStyle w:val="PMhead"/>
        <w:rPr>
          <w:lang w:val="en-CA"/>
        </w:rPr>
      </w:pPr>
      <w:r w:rsidRPr="00AB4427">
        <w:rPr>
          <w:lang w:val="en-CA"/>
        </w:rPr>
        <w:t>Additional Resources</w:t>
      </w:r>
    </w:p>
    <w:p w14:paraId="79027801" w14:textId="77777777" w:rsidR="00727124" w:rsidRPr="00AB4427" w:rsidRDefault="00727124" w:rsidP="00727124">
      <w:pPr>
        <w:pStyle w:val="PMhead"/>
        <w:rPr>
          <w:b w:val="0"/>
          <w:lang w:val="en-CA"/>
        </w:rPr>
      </w:pPr>
      <w:r w:rsidRPr="00AB4427">
        <w:rPr>
          <w:b w:val="0"/>
          <w:lang w:val="en-CA"/>
        </w:rPr>
        <w:t>SOP for Fuelling</w:t>
      </w:r>
    </w:p>
    <w:p w14:paraId="6EC2AB15" w14:textId="77777777" w:rsidR="00727124" w:rsidRPr="00AB4427" w:rsidRDefault="00727124" w:rsidP="00727124">
      <w:pPr>
        <w:pStyle w:val="PMhead"/>
        <w:rPr>
          <w:b w:val="0"/>
          <w:lang w:val="en-CA"/>
        </w:rPr>
      </w:pPr>
      <w:r w:rsidRPr="00AB4427">
        <w:rPr>
          <w:b w:val="0"/>
          <w:lang w:val="en-CA"/>
        </w:rPr>
        <w:t>SOP for Working Around Overhead or Underground Utilities</w:t>
      </w:r>
    </w:p>
    <w:p w14:paraId="4B6B1CA3" w14:textId="1DF8C5C2"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3D2A340C" w14:textId="77777777" w:rsidR="00727124" w:rsidRPr="00AB4427" w:rsidRDefault="00727124" w:rsidP="00727124">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727124" w:rsidRPr="00AB4427" w14:paraId="50D6383B" w14:textId="77777777" w:rsidTr="006B2351">
        <w:tc>
          <w:tcPr>
            <w:tcW w:w="4428" w:type="dxa"/>
            <w:tcBorders>
              <w:top w:val="single" w:sz="4" w:space="0" w:color="auto"/>
              <w:left w:val="single" w:sz="4" w:space="0" w:color="auto"/>
              <w:bottom w:val="single" w:sz="4" w:space="0" w:color="auto"/>
              <w:right w:val="single" w:sz="4" w:space="0" w:color="auto"/>
            </w:tcBorders>
          </w:tcPr>
          <w:p w14:paraId="171B8E19" w14:textId="77777777" w:rsidR="00727124" w:rsidRPr="00AB4427" w:rsidRDefault="00727124"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27117A" w14:textId="77777777" w:rsidR="00727124" w:rsidRPr="00AB4427" w:rsidRDefault="00727124" w:rsidP="006B2351">
            <w:pPr>
              <w:pStyle w:val="PMtableText"/>
              <w:tabs>
                <w:tab w:val="left" w:leader="dot" w:pos="6840"/>
              </w:tabs>
              <w:rPr>
                <w:szCs w:val="20"/>
                <w:lang w:eastAsia="en-CA"/>
              </w:rPr>
            </w:pPr>
          </w:p>
        </w:tc>
      </w:tr>
      <w:tr w:rsidR="00727124" w:rsidRPr="00AB4427" w14:paraId="11C7F15C" w14:textId="77777777" w:rsidTr="006B2351">
        <w:tc>
          <w:tcPr>
            <w:tcW w:w="4428" w:type="dxa"/>
            <w:tcBorders>
              <w:top w:val="single" w:sz="4" w:space="0" w:color="auto"/>
              <w:left w:val="single" w:sz="4" w:space="0" w:color="auto"/>
              <w:bottom w:val="single" w:sz="4" w:space="0" w:color="auto"/>
              <w:right w:val="single" w:sz="4" w:space="0" w:color="auto"/>
            </w:tcBorders>
          </w:tcPr>
          <w:p w14:paraId="45381124" w14:textId="77777777" w:rsidR="00727124" w:rsidRPr="00AB4427" w:rsidRDefault="00727124" w:rsidP="006B235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2F66686" w14:textId="77777777" w:rsidR="00727124" w:rsidRPr="00AB4427" w:rsidRDefault="00727124" w:rsidP="006B2351">
            <w:pPr>
              <w:pStyle w:val="PMtableText"/>
              <w:tabs>
                <w:tab w:val="left" w:leader="dot" w:pos="6840"/>
              </w:tabs>
              <w:rPr>
                <w:szCs w:val="20"/>
                <w:lang w:eastAsia="en-CA"/>
              </w:rPr>
            </w:pPr>
          </w:p>
        </w:tc>
      </w:tr>
    </w:tbl>
    <w:p w14:paraId="17DF374E" w14:textId="34A34FA1" w:rsidR="00852F22" w:rsidRPr="00AB4427" w:rsidRDefault="00852F22" w:rsidP="00852F22">
      <w:pPr>
        <w:pStyle w:val="PMsectionHead"/>
      </w:pPr>
      <w:bookmarkStart w:id="207" w:name="_Toc223449655"/>
      <w:bookmarkStart w:id="208" w:name="_Toc224568798"/>
      <w:r w:rsidRPr="00AB4427">
        <w:lastRenderedPageBreak/>
        <w:t>Safe Operating Procedures for Chop Saw</w:t>
      </w:r>
      <w:bookmarkEnd w:id="203"/>
      <w:r w:rsidR="00565808" w:rsidRPr="00AB4427">
        <w:t>s</w:t>
      </w:r>
      <w:bookmarkEnd w:id="207"/>
      <w:bookmarkEnd w:id="208"/>
    </w:p>
    <w:p w14:paraId="17DF374F" w14:textId="77777777" w:rsidR="00852F22" w:rsidRPr="00AB4427" w:rsidRDefault="00852F22" w:rsidP="00852F22">
      <w:pPr>
        <w:pStyle w:val="PMhead"/>
      </w:pPr>
      <w:r w:rsidRPr="00AB4427">
        <w:t>Purpose</w:t>
      </w:r>
    </w:p>
    <w:p w14:paraId="17DF3750" w14:textId="54BC44C5" w:rsidR="00852F22" w:rsidRPr="00AB4427" w:rsidRDefault="00852F22" w:rsidP="00852F22">
      <w:pPr>
        <w:pStyle w:val="PMtext"/>
      </w:pPr>
      <w:r w:rsidRPr="00AB4427">
        <w:t xml:space="preserve">To define the safe operating procedures in a manner that informs and instructs employees and members of </w:t>
      </w:r>
      <w:r w:rsidR="003357E3" w:rsidRPr="00AB4427">
        <w:t>[</w:t>
      </w:r>
      <w:r w:rsidR="002C1A88" w:rsidRPr="00AB4427">
        <w:t>Employer/Organization Name</w:t>
      </w:r>
      <w:r w:rsidR="003357E3" w:rsidRPr="00AB4427">
        <w:t>]</w:t>
      </w:r>
      <w:r w:rsidRPr="00AB4427">
        <w:t xml:space="preserve"> on the key health and safety </w:t>
      </w:r>
      <w:r w:rsidR="00E6690D" w:rsidRPr="00AB4427">
        <w:t>hazards</w:t>
      </w:r>
      <w:r w:rsidRPr="00AB4427">
        <w:t xml:space="preserve"> and controls to remember </w:t>
      </w:r>
      <w:r w:rsidR="00202B60" w:rsidRPr="00AB4427">
        <w:t>when using the</w:t>
      </w:r>
      <w:r w:rsidRPr="00AB4427">
        <w:t xml:space="preserve"> </w:t>
      </w:r>
      <w:r w:rsidR="00AB6F23" w:rsidRPr="00AB4427">
        <w:t xml:space="preserve">chop </w:t>
      </w:r>
      <w:r w:rsidRPr="00AB4427">
        <w:t>saw</w:t>
      </w:r>
      <w:r w:rsidR="00EF5EEC" w:rsidRPr="00AB4427">
        <w:t xml:space="preserve">. </w:t>
      </w:r>
    </w:p>
    <w:p w14:paraId="17DF3751" w14:textId="6A710110" w:rsidR="00852F22" w:rsidRPr="00AB4427" w:rsidRDefault="005273E0" w:rsidP="00852F22">
      <w:pPr>
        <w:pStyle w:val="PMhead"/>
      </w:pPr>
      <w:r w:rsidRPr="00AB4427">
        <w:t>Hazards</w:t>
      </w:r>
    </w:p>
    <w:p w14:paraId="17DF3752" w14:textId="51A137F1" w:rsidR="00852F22" w:rsidRPr="00AB4427" w:rsidRDefault="00852F22" w:rsidP="00852F22">
      <w:pPr>
        <w:pStyle w:val="PMtext"/>
      </w:pPr>
      <w:r w:rsidRPr="00AB4427">
        <w:t xml:space="preserve">To reduce the possibility of serious injury, management should provide </w:t>
      </w:r>
      <w:r w:rsidR="00A165DB" w:rsidRPr="00AB4427">
        <w:t>employee</w:t>
      </w:r>
      <w:r w:rsidRPr="00AB4427">
        <w:t xml:space="preserve">s with correctly guarded equipment, adequate jigs and fixtures, appropriate training and proper enforcement of established </w:t>
      </w:r>
      <w:r w:rsidR="00064839" w:rsidRPr="00AB4427">
        <w:t>procedures</w:t>
      </w:r>
      <w:r w:rsidRPr="00AB4427">
        <w:t xml:space="preserve">. </w:t>
      </w:r>
    </w:p>
    <w:p w14:paraId="7C99B4C9" w14:textId="7A8D4C34" w:rsidR="00064839" w:rsidRPr="00AB4427" w:rsidRDefault="00064839" w:rsidP="00064839">
      <w:pPr>
        <w:pStyle w:val="PMtextBullet"/>
        <w:numPr>
          <w:ilvl w:val="0"/>
          <w:numId w:val="0"/>
        </w:numPr>
      </w:pPr>
      <w:r w:rsidRPr="00AB4427">
        <w:t xml:space="preserve">The following hazards may occur </w:t>
      </w:r>
      <w:r w:rsidR="00E6690D" w:rsidRPr="00AB4427">
        <w:t>when using the chop saw</w:t>
      </w:r>
      <w:r w:rsidRPr="00AB4427">
        <w:t>:</w:t>
      </w:r>
    </w:p>
    <w:p w14:paraId="5A40390A" w14:textId="77777777" w:rsidR="00E6690D" w:rsidRPr="00AB4427" w:rsidRDefault="00E6690D" w:rsidP="00E6690D">
      <w:pPr>
        <w:pStyle w:val="PMtextBullet"/>
      </w:pPr>
      <w:r w:rsidRPr="00AB4427">
        <w:t xml:space="preserve">Cuts </w:t>
      </w:r>
    </w:p>
    <w:p w14:paraId="0ABF819B" w14:textId="421BD7B1" w:rsidR="000C7E26" w:rsidRPr="00AB4427" w:rsidRDefault="000C7E26" w:rsidP="000C7E26">
      <w:pPr>
        <w:pStyle w:val="PMtextBullet"/>
      </w:pPr>
      <w:r w:rsidRPr="00AB4427">
        <w:t>Eye injury</w:t>
      </w:r>
    </w:p>
    <w:p w14:paraId="7707CBDF" w14:textId="77777777" w:rsidR="000C7E26" w:rsidRPr="00AB4427" w:rsidRDefault="000C7E26" w:rsidP="000C7E26">
      <w:pPr>
        <w:pStyle w:val="PMtextBullet"/>
      </w:pPr>
      <w:r w:rsidRPr="00AB4427">
        <w:t>Hearing damage</w:t>
      </w:r>
    </w:p>
    <w:p w14:paraId="197AAE01" w14:textId="77777777" w:rsidR="00467546" w:rsidRPr="00AB4427" w:rsidRDefault="00467546" w:rsidP="00467546">
      <w:pPr>
        <w:pStyle w:val="PMtextBullet"/>
      </w:pPr>
      <w:r w:rsidRPr="00AB4427">
        <w:t>Musculoskeletal disorder</w:t>
      </w:r>
    </w:p>
    <w:p w14:paraId="5F8E384C" w14:textId="5A5B50A0" w:rsidR="00E6690D" w:rsidRPr="00AB4427" w:rsidRDefault="00E6690D" w:rsidP="00467546">
      <w:pPr>
        <w:pStyle w:val="PMtextBullet"/>
      </w:pPr>
      <w:r w:rsidRPr="00AB4427">
        <w:t>Electric shock</w:t>
      </w:r>
    </w:p>
    <w:p w14:paraId="01251ADC" w14:textId="291FF903" w:rsidR="000C7E26" w:rsidRPr="00AB4427" w:rsidRDefault="000C7E26" w:rsidP="000C7E26">
      <w:pPr>
        <w:pStyle w:val="PMtextBullet"/>
      </w:pPr>
      <w:r w:rsidRPr="00AB4427">
        <w:t xml:space="preserve">Fire </w:t>
      </w:r>
    </w:p>
    <w:p w14:paraId="0573F2BE" w14:textId="77777777" w:rsidR="00E6690D" w:rsidRPr="00AB4427" w:rsidRDefault="00E6690D" w:rsidP="00E6690D">
      <w:pPr>
        <w:pStyle w:val="PMtextBullet"/>
      </w:pPr>
      <w:r w:rsidRPr="00AB4427">
        <w:t>Wood dust</w:t>
      </w:r>
    </w:p>
    <w:p w14:paraId="242CA8DB" w14:textId="77777777" w:rsidR="000C7E26" w:rsidRPr="00AB4427" w:rsidRDefault="000C7E26" w:rsidP="000C7E26">
      <w:pPr>
        <w:pStyle w:val="PMhead"/>
      </w:pPr>
      <w:r w:rsidRPr="00AB4427">
        <w:t>Personal Protective Equipment</w:t>
      </w:r>
    </w:p>
    <w:p w14:paraId="60569A85" w14:textId="77777777" w:rsidR="000C7E26" w:rsidRPr="00AB4427" w:rsidRDefault="000C7E26" w:rsidP="000C7E26">
      <w:pPr>
        <w:pStyle w:val="PMtextBullet"/>
        <w:rPr>
          <w:rFonts w:cs="Arial"/>
        </w:rPr>
      </w:pPr>
      <w:r w:rsidRPr="00AB4427">
        <w:rPr>
          <w:rFonts w:cs="Arial"/>
        </w:rPr>
        <w:t>Safety footwear</w:t>
      </w:r>
    </w:p>
    <w:p w14:paraId="50226242" w14:textId="5D660722" w:rsidR="000C7E26" w:rsidRPr="00AB4427" w:rsidRDefault="00E6690D" w:rsidP="000C7E26">
      <w:pPr>
        <w:pStyle w:val="PMtextBullet"/>
        <w:rPr>
          <w:rFonts w:cs="Arial"/>
        </w:rPr>
      </w:pPr>
      <w:r w:rsidRPr="00AB4427">
        <w:rPr>
          <w:rFonts w:cs="Arial"/>
        </w:rPr>
        <w:t>Eye protection</w:t>
      </w:r>
    </w:p>
    <w:p w14:paraId="40766056" w14:textId="77777777" w:rsidR="000C7E26" w:rsidRPr="00AB4427" w:rsidRDefault="000C7E26" w:rsidP="000C7E26">
      <w:pPr>
        <w:pStyle w:val="PMtextBullet"/>
        <w:rPr>
          <w:rFonts w:cs="Arial"/>
        </w:rPr>
      </w:pPr>
      <w:r w:rsidRPr="00AB4427">
        <w:rPr>
          <w:rFonts w:cs="Arial"/>
        </w:rPr>
        <w:t>Hearing protection</w:t>
      </w:r>
    </w:p>
    <w:p w14:paraId="596C6D67" w14:textId="77777777" w:rsidR="000C7E26" w:rsidRPr="00AB4427" w:rsidRDefault="000C7E26" w:rsidP="000C7E26">
      <w:pPr>
        <w:pStyle w:val="PMtextBullet"/>
        <w:rPr>
          <w:rFonts w:cs="Arial"/>
        </w:rPr>
      </w:pPr>
      <w:r w:rsidRPr="00AB4427">
        <w:rPr>
          <w:rFonts w:cs="Arial"/>
        </w:rPr>
        <w:t>Respiratory protection as required</w:t>
      </w:r>
    </w:p>
    <w:p w14:paraId="1131D7BB" w14:textId="77777777" w:rsidR="000C7E26" w:rsidRPr="00AB4427" w:rsidRDefault="000C7E26" w:rsidP="000C7E26">
      <w:pPr>
        <w:pStyle w:val="PMtextBullet"/>
        <w:rPr>
          <w:rFonts w:cs="Arial"/>
        </w:rPr>
      </w:pPr>
      <w:r w:rsidRPr="00AB4427">
        <w:rPr>
          <w:rFonts w:cs="Arial"/>
        </w:rPr>
        <w:t>No loose clothing, jewelry or hair</w:t>
      </w:r>
    </w:p>
    <w:p w14:paraId="17DF375B" w14:textId="77777777" w:rsidR="00852F22" w:rsidRPr="00AB4427" w:rsidRDefault="00852F22" w:rsidP="00852F22">
      <w:pPr>
        <w:pStyle w:val="PMhead"/>
      </w:pPr>
      <w:r w:rsidRPr="00AB4427">
        <w:t>Safe Operating Procedure</w:t>
      </w:r>
    </w:p>
    <w:p w14:paraId="067F8E4B" w14:textId="77777777" w:rsidR="00C22192" w:rsidRPr="00AB4427" w:rsidRDefault="00C22192" w:rsidP="00501FDE">
      <w:pPr>
        <w:pStyle w:val="PMtextBullet"/>
        <w:numPr>
          <w:ilvl w:val="0"/>
          <w:numId w:val="14"/>
        </w:numPr>
      </w:pPr>
      <w:r w:rsidRPr="00AB4427">
        <w:t>Complete a pre-use inspection. If any defects are noted, the equipment must be removed from service and the supervisor must be notified immediately to ensure equipment is repaired.</w:t>
      </w:r>
    </w:p>
    <w:p w14:paraId="668290D6" w14:textId="4B01C106" w:rsidR="00C22192" w:rsidRPr="00AB4427" w:rsidRDefault="00C22192" w:rsidP="00501FDE">
      <w:pPr>
        <w:pStyle w:val="PMtextBullet"/>
        <w:numPr>
          <w:ilvl w:val="0"/>
          <w:numId w:val="14"/>
        </w:numPr>
      </w:pPr>
      <w:r w:rsidRPr="00AB4427">
        <w:t xml:space="preserve">Operators must have </w:t>
      </w:r>
      <w:r w:rsidR="0083347E" w:rsidRPr="00AB4427">
        <w:t>reviewed the operator’s manual with the supervisor</w:t>
      </w:r>
      <w:r w:rsidRPr="00AB4427">
        <w:t>.</w:t>
      </w:r>
    </w:p>
    <w:p w14:paraId="39FB476C" w14:textId="77777777" w:rsidR="00C22192" w:rsidRPr="00AB4427" w:rsidRDefault="00C22192" w:rsidP="00501FDE">
      <w:pPr>
        <w:pStyle w:val="PMtextBullet"/>
        <w:numPr>
          <w:ilvl w:val="0"/>
          <w:numId w:val="14"/>
        </w:numPr>
      </w:pPr>
      <w:r w:rsidRPr="00AB4427">
        <w:t>Ensure operator’s manual for equipment is available to operators.</w:t>
      </w:r>
    </w:p>
    <w:p w14:paraId="77EFC05D" w14:textId="77777777" w:rsidR="00C22192" w:rsidRPr="00AB4427" w:rsidRDefault="00C22192" w:rsidP="00501FDE">
      <w:pPr>
        <w:pStyle w:val="PMtextBullet"/>
        <w:numPr>
          <w:ilvl w:val="0"/>
          <w:numId w:val="14"/>
        </w:numPr>
      </w:pPr>
      <w:r w:rsidRPr="00AB4427">
        <w:t>Ensure guards and shields are firmly in place and in good condition. Do not operate the equipment without appropriate guards, shields, plates and other safety protective devices in place.</w:t>
      </w:r>
    </w:p>
    <w:p w14:paraId="43B3B096" w14:textId="3DB10A47" w:rsidR="00C22192" w:rsidRPr="00AB4427" w:rsidRDefault="008A5139" w:rsidP="00501FDE">
      <w:pPr>
        <w:pStyle w:val="PMtextBullet"/>
        <w:numPr>
          <w:ilvl w:val="0"/>
          <w:numId w:val="14"/>
        </w:numPr>
      </w:pPr>
      <w:r w:rsidRPr="00AB4427">
        <w:t>Ensure safety decals are legible</w:t>
      </w:r>
      <w:r w:rsidR="00C22192" w:rsidRPr="00AB4427">
        <w:t xml:space="preserve">, order replacements if they are not. </w:t>
      </w:r>
    </w:p>
    <w:p w14:paraId="5F8A4D9F" w14:textId="77777777" w:rsidR="00C22192" w:rsidRPr="00AB4427" w:rsidRDefault="00C22192" w:rsidP="00501FDE">
      <w:pPr>
        <w:pStyle w:val="PMtextBullet"/>
        <w:numPr>
          <w:ilvl w:val="0"/>
          <w:numId w:val="14"/>
        </w:numPr>
      </w:pPr>
      <w:r w:rsidRPr="00AB4427">
        <w:t>Ensure the equipment is used properly as per manufacturer’s directions.</w:t>
      </w:r>
    </w:p>
    <w:p w14:paraId="17DF375C" w14:textId="6ED1878B" w:rsidR="00852F22" w:rsidRPr="00AB4427" w:rsidRDefault="00852F22" w:rsidP="00501FDE">
      <w:pPr>
        <w:pStyle w:val="PMtextBullet"/>
        <w:numPr>
          <w:ilvl w:val="0"/>
          <w:numId w:val="14"/>
        </w:numPr>
      </w:pPr>
      <w:r w:rsidRPr="00AB4427">
        <w:lastRenderedPageBreak/>
        <w:t>Attach the saw firmly on a workbench or other rigid frame and operate saw at waist height. The saw can also be taken to remote locations by mounting it on a piece of plywood 13 mm</w:t>
      </w:r>
      <w:r w:rsidR="000C7E26" w:rsidRPr="00AB4427">
        <w:t xml:space="preserve"> </w:t>
      </w:r>
      <w:r w:rsidRPr="00AB4427">
        <w:t>(1/2 inch) or thicker. This must be clamped to a waist high work surface on the job site with large C</w:t>
      </w:r>
      <w:r w:rsidR="000C7E26" w:rsidRPr="00AB4427">
        <w:t>-</w:t>
      </w:r>
      <w:r w:rsidRPr="00AB4427">
        <w:t>clamps.</w:t>
      </w:r>
    </w:p>
    <w:p w14:paraId="17DF375D" w14:textId="77777777" w:rsidR="00852F22" w:rsidRPr="00AB4427" w:rsidRDefault="00852F22" w:rsidP="00501FDE">
      <w:pPr>
        <w:pStyle w:val="PMtextBullet"/>
        <w:numPr>
          <w:ilvl w:val="0"/>
          <w:numId w:val="14"/>
        </w:numPr>
      </w:pPr>
      <w:r w:rsidRPr="00AB4427">
        <w:t>Keep one hand on the trigger switch and handle and use the other hand to hold the stock against the fence.</w:t>
      </w:r>
    </w:p>
    <w:p w14:paraId="17DF375E" w14:textId="77777777" w:rsidR="00852F22" w:rsidRPr="00AB4427" w:rsidRDefault="00852F22" w:rsidP="00501FDE">
      <w:pPr>
        <w:pStyle w:val="PMtextBullet"/>
        <w:numPr>
          <w:ilvl w:val="0"/>
          <w:numId w:val="14"/>
        </w:numPr>
      </w:pPr>
      <w:r w:rsidRPr="00AB4427">
        <w:t>Keep hands out of the path of the blade.</w:t>
      </w:r>
    </w:p>
    <w:p w14:paraId="17DF375F" w14:textId="77777777" w:rsidR="00852F22" w:rsidRPr="00AB4427" w:rsidRDefault="00852F22" w:rsidP="00501FDE">
      <w:pPr>
        <w:pStyle w:val="PMtextBullet"/>
        <w:numPr>
          <w:ilvl w:val="0"/>
          <w:numId w:val="14"/>
        </w:numPr>
      </w:pPr>
      <w:r w:rsidRPr="00AB4427">
        <w:t>Keep guards in place and in working order.</w:t>
      </w:r>
    </w:p>
    <w:p w14:paraId="17DF3760" w14:textId="77777777" w:rsidR="00852F22" w:rsidRPr="00AB4427" w:rsidRDefault="00852F22" w:rsidP="00501FDE">
      <w:pPr>
        <w:pStyle w:val="PMtextBullet"/>
        <w:numPr>
          <w:ilvl w:val="0"/>
          <w:numId w:val="14"/>
        </w:numPr>
      </w:pPr>
      <w:r w:rsidRPr="00AB4427">
        <w:t>Remove adjusting keys and wrenches.</w:t>
      </w:r>
    </w:p>
    <w:p w14:paraId="17DF3761" w14:textId="77777777" w:rsidR="00852F22" w:rsidRPr="00AB4427" w:rsidRDefault="00852F22" w:rsidP="00501FDE">
      <w:pPr>
        <w:pStyle w:val="PMtextBullet"/>
        <w:numPr>
          <w:ilvl w:val="0"/>
          <w:numId w:val="14"/>
        </w:numPr>
      </w:pPr>
      <w:r w:rsidRPr="00AB4427">
        <w:t>Use a crosscut or combination blade.</w:t>
      </w:r>
    </w:p>
    <w:p w14:paraId="17DF3762" w14:textId="77777777" w:rsidR="00852F22" w:rsidRPr="00AB4427" w:rsidRDefault="00852F22" w:rsidP="00501FDE">
      <w:pPr>
        <w:pStyle w:val="PMtextBullet"/>
        <w:numPr>
          <w:ilvl w:val="0"/>
          <w:numId w:val="14"/>
        </w:numPr>
      </w:pPr>
      <w:r w:rsidRPr="00AB4427">
        <w:t>Ensure that the blade rotates in the right direction.</w:t>
      </w:r>
    </w:p>
    <w:p w14:paraId="17DF3763" w14:textId="77777777" w:rsidR="00852F22" w:rsidRPr="00AB4427" w:rsidRDefault="00852F22" w:rsidP="00501FDE">
      <w:pPr>
        <w:pStyle w:val="PMtextBullet"/>
        <w:numPr>
          <w:ilvl w:val="0"/>
          <w:numId w:val="14"/>
        </w:numPr>
      </w:pPr>
      <w:r w:rsidRPr="00AB4427">
        <w:t>Ensure that the blade and arbor collars are secure/clean.</w:t>
      </w:r>
    </w:p>
    <w:p w14:paraId="17DF3764" w14:textId="77777777" w:rsidR="00852F22" w:rsidRPr="00AB4427" w:rsidRDefault="00852F22" w:rsidP="00501FDE">
      <w:pPr>
        <w:pStyle w:val="PMtextBullet"/>
        <w:numPr>
          <w:ilvl w:val="0"/>
          <w:numId w:val="14"/>
        </w:numPr>
      </w:pPr>
      <w:r w:rsidRPr="00AB4427">
        <w:t>Recessed sides of collars should be against the blade.</w:t>
      </w:r>
    </w:p>
    <w:p w14:paraId="17DF3765" w14:textId="77777777" w:rsidR="00852F22" w:rsidRPr="00AB4427" w:rsidRDefault="00852F22" w:rsidP="00501FDE">
      <w:pPr>
        <w:pStyle w:val="PMtextBullet"/>
        <w:numPr>
          <w:ilvl w:val="0"/>
          <w:numId w:val="14"/>
        </w:numPr>
      </w:pPr>
      <w:r w:rsidRPr="00AB4427">
        <w:t>Keep blade tight, clean, sharp and properly set so that it cuts freely and easily.</w:t>
      </w:r>
    </w:p>
    <w:p w14:paraId="17DF3766" w14:textId="77777777" w:rsidR="00852F22" w:rsidRPr="00AB4427" w:rsidRDefault="00852F22" w:rsidP="00501FDE">
      <w:pPr>
        <w:pStyle w:val="PMtextBullet"/>
        <w:numPr>
          <w:ilvl w:val="0"/>
          <w:numId w:val="14"/>
        </w:numPr>
      </w:pPr>
      <w:r w:rsidRPr="00AB4427">
        <w:t>Allow motor to reach full speed before cutting.</w:t>
      </w:r>
    </w:p>
    <w:p w14:paraId="17DF3767" w14:textId="77777777" w:rsidR="00852F22" w:rsidRPr="00AB4427" w:rsidRDefault="00852F22" w:rsidP="00501FDE">
      <w:pPr>
        <w:pStyle w:val="PMtextBullet"/>
        <w:numPr>
          <w:ilvl w:val="0"/>
          <w:numId w:val="14"/>
        </w:numPr>
      </w:pPr>
      <w:r w:rsidRPr="00AB4427">
        <w:t>Follow instructions for lubricating/changing accessories.</w:t>
      </w:r>
    </w:p>
    <w:p w14:paraId="17DF3768" w14:textId="7F2FAE66" w:rsidR="00852F22" w:rsidRPr="00AB4427" w:rsidRDefault="00852F22" w:rsidP="00501FDE">
      <w:pPr>
        <w:pStyle w:val="PMtextBullet"/>
        <w:numPr>
          <w:ilvl w:val="0"/>
          <w:numId w:val="14"/>
        </w:numPr>
      </w:pPr>
      <w:r w:rsidRPr="00AB4427">
        <w:t>Keep the work area clean. Cluttered areas and benches invite accidents.</w:t>
      </w:r>
    </w:p>
    <w:p w14:paraId="17DF3769" w14:textId="77777777" w:rsidR="00852F22" w:rsidRPr="00AB4427" w:rsidRDefault="00852F22" w:rsidP="00501FDE">
      <w:pPr>
        <w:pStyle w:val="PMtextBullet"/>
        <w:numPr>
          <w:ilvl w:val="0"/>
          <w:numId w:val="14"/>
        </w:numPr>
      </w:pPr>
      <w:r w:rsidRPr="00AB4427">
        <w:t>Keep the work area well lit.</w:t>
      </w:r>
    </w:p>
    <w:p w14:paraId="17DF376A" w14:textId="5AAEF806" w:rsidR="00852F22" w:rsidRPr="00AB4427" w:rsidRDefault="00852F22" w:rsidP="00501FDE">
      <w:pPr>
        <w:pStyle w:val="PMtextBullet"/>
        <w:numPr>
          <w:ilvl w:val="0"/>
          <w:numId w:val="14"/>
        </w:numPr>
      </w:pPr>
      <w:r w:rsidRPr="00AB4427">
        <w:t xml:space="preserve">Reduce the risk of unintentional startup. Make sure saw switch is in </w:t>
      </w:r>
      <w:r w:rsidR="000C7E26" w:rsidRPr="00AB4427">
        <w:t>off</w:t>
      </w:r>
      <w:r w:rsidRPr="00AB4427">
        <w:t xml:space="preserve"> position before plugging in.</w:t>
      </w:r>
    </w:p>
    <w:p w14:paraId="17DF376B" w14:textId="77777777" w:rsidR="00852F22" w:rsidRPr="00AB4427" w:rsidRDefault="00852F22" w:rsidP="00501FDE">
      <w:pPr>
        <w:pStyle w:val="PMtextBullet"/>
        <w:numPr>
          <w:ilvl w:val="0"/>
          <w:numId w:val="14"/>
        </w:numPr>
      </w:pPr>
      <w:r w:rsidRPr="00AB4427">
        <w:t>Unplug tools before servicing and when not in use.</w:t>
      </w:r>
    </w:p>
    <w:p w14:paraId="17DF376C" w14:textId="056DE0B7" w:rsidR="00852F22" w:rsidRPr="00AB4427" w:rsidRDefault="00852F22" w:rsidP="00501FDE">
      <w:pPr>
        <w:pStyle w:val="PMtextBullet"/>
        <w:numPr>
          <w:ilvl w:val="0"/>
          <w:numId w:val="14"/>
        </w:numPr>
      </w:pPr>
      <w:r w:rsidRPr="00AB4427">
        <w:t>Check for damage. Repair or replace damaged parts.</w:t>
      </w:r>
    </w:p>
    <w:p w14:paraId="17DF376D" w14:textId="77777777" w:rsidR="00852F22" w:rsidRPr="00AB4427" w:rsidRDefault="00852F22" w:rsidP="00501FDE">
      <w:pPr>
        <w:pStyle w:val="PMtextBullet"/>
        <w:numPr>
          <w:ilvl w:val="0"/>
          <w:numId w:val="14"/>
        </w:numPr>
      </w:pPr>
      <w:r w:rsidRPr="00AB4427">
        <w:t>Keep motor air slots clean and free of chips.</w:t>
      </w:r>
    </w:p>
    <w:p w14:paraId="17DF376E" w14:textId="77777777" w:rsidR="00852F22" w:rsidRPr="00AB4427" w:rsidRDefault="00852F22" w:rsidP="00501FDE">
      <w:pPr>
        <w:pStyle w:val="PMtextBullet"/>
        <w:numPr>
          <w:ilvl w:val="0"/>
          <w:numId w:val="14"/>
        </w:numPr>
      </w:pPr>
      <w:r w:rsidRPr="00AB4427">
        <w:t>Use only the accessories designed for the specific saw and job.</w:t>
      </w:r>
    </w:p>
    <w:p w14:paraId="17DF376F" w14:textId="63527A7C" w:rsidR="00852F22" w:rsidRPr="00AB4427" w:rsidRDefault="00852F22" w:rsidP="00501FDE">
      <w:pPr>
        <w:pStyle w:val="PMtextBullet"/>
        <w:numPr>
          <w:ilvl w:val="0"/>
          <w:numId w:val="14"/>
        </w:numPr>
      </w:pPr>
      <w:r w:rsidRPr="00AB4427">
        <w:t xml:space="preserve">Follow proper lockout </w:t>
      </w:r>
      <w:r w:rsidR="000C7E26" w:rsidRPr="00AB4427">
        <w:t xml:space="preserve">tagout </w:t>
      </w:r>
      <w:r w:rsidRPr="00AB4427">
        <w:t>procedures when performing setup, maintenance or troubleshooting.</w:t>
      </w:r>
    </w:p>
    <w:p w14:paraId="17DF3770" w14:textId="77777777" w:rsidR="00852F22" w:rsidRPr="00AB4427" w:rsidRDefault="00852F22" w:rsidP="00501FDE">
      <w:pPr>
        <w:pStyle w:val="PMtextBullet"/>
        <w:numPr>
          <w:ilvl w:val="0"/>
          <w:numId w:val="14"/>
        </w:numPr>
      </w:pPr>
      <w:r w:rsidRPr="00AB4427">
        <w:t>Do not operate the saw on the ground.</w:t>
      </w:r>
    </w:p>
    <w:p w14:paraId="17DF3771" w14:textId="77777777" w:rsidR="00852F22" w:rsidRPr="00AB4427" w:rsidRDefault="00852F22" w:rsidP="00501FDE">
      <w:pPr>
        <w:pStyle w:val="PMtextBullet"/>
        <w:numPr>
          <w:ilvl w:val="0"/>
          <w:numId w:val="14"/>
        </w:numPr>
      </w:pPr>
      <w:r w:rsidRPr="00AB4427">
        <w:t>Do not cut pieces smaller than 20 cm (8 inches) in length.</w:t>
      </w:r>
    </w:p>
    <w:p w14:paraId="17DF3772" w14:textId="3CED4495" w:rsidR="00852F22" w:rsidRPr="00AB4427" w:rsidRDefault="00852F22" w:rsidP="00501FDE">
      <w:pPr>
        <w:pStyle w:val="PMtextBullet"/>
        <w:numPr>
          <w:ilvl w:val="0"/>
          <w:numId w:val="14"/>
        </w:numPr>
      </w:pPr>
      <w:r w:rsidRPr="00AB4427">
        <w:t>Do not cut free hand. The stock should lie solidly on the table against the fence.</w:t>
      </w:r>
    </w:p>
    <w:p w14:paraId="17DF3773" w14:textId="77777777" w:rsidR="00852F22" w:rsidRPr="00AB4427" w:rsidRDefault="00852F22" w:rsidP="00501FDE">
      <w:pPr>
        <w:pStyle w:val="PMtextBullet"/>
        <w:numPr>
          <w:ilvl w:val="0"/>
          <w:numId w:val="14"/>
        </w:numPr>
      </w:pPr>
      <w:r w:rsidRPr="00AB4427">
        <w:t>Do not reach around or behind the saw blade.</w:t>
      </w:r>
    </w:p>
    <w:p w14:paraId="17DF3774" w14:textId="77777777" w:rsidR="00852F22" w:rsidRPr="00AB4427" w:rsidRDefault="00852F22" w:rsidP="00501FDE">
      <w:pPr>
        <w:pStyle w:val="PMtextBullet"/>
        <w:numPr>
          <w:ilvl w:val="0"/>
          <w:numId w:val="14"/>
        </w:numPr>
      </w:pPr>
      <w:r w:rsidRPr="00AB4427">
        <w:t>Do not take your hand away from the trigger switch and handle until the blade is fully covered by the lower blade guard.</w:t>
      </w:r>
    </w:p>
    <w:p w14:paraId="17DF3775" w14:textId="756CEEC7" w:rsidR="00852F22" w:rsidRPr="00AB4427" w:rsidRDefault="00852F22" w:rsidP="00501FDE">
      <w:pPr>
        <w:pStyle w:val="PMtextBullet"/>
        <w:numPr>
          <w:ilvl w:val="0"/>
          <w:numId w:val="14"/>
        </w:numPr>
      </w:pPr>
      <w:r w:rsidRPr="00AB4427">
        <w:t>Do not overreach. Keep proper footing and balance at all times.</w:t>
      </w:r>
    </w:p>
    <w:p w14:paraId="17DF3776" w14:textId="6F1142A6" w:rsidR="00852F22" w:rsidRPr="00AB4427" w:rsidRDefault="00852F22" w:rsidP="00501FDE">
      <w:pPr>
        <w:pStyle w:val="PMtextBullet"/>
        <w:numPr>
          <w:ilvl w:val="0"/>
          <w:numId w:val="14"/>
        </w:numPr>
      </w:pPr>
      <w:r w:rsidRPr="00AB4427">
        <w:t>Do not force the saw. The saw cuts better and more safely at the rate for which it was designed.</w:t>
      </w:r>
    </w:p>
    <w:p w14:paraId="17DF3777" w14:textId="0436CBFA" w:rsidR="00852F22" w:rsidRPr="00AB4427" w:rsidRDefault="00852F22" w:rsidP="00501FDE">
      <w:pPr>
        <w:pStyle w:val="PMtextBullet"/>
        <w:numPr>
          <w:ilvl w:val="0"/>
          <w:numId w:val="14"/>
        </w:numPr>
      </w:pPr>
      <w:r w:rsidRPr="00AB4427">
        <w:lastRenderedPageBreak/>
        <w:t>Do not leave the saw until it has stopped completely. Turn the power off and unplug the saw.</w:t>
      </w:r>
    </w:p>
    <w:p w14:paraId="17DF3778" w14:textId="77777777" w:rsidR="00852F22" w:rsidRPr="00AB4427" w:rsidRDefault="00852F22" w:rsidP="00501FDE">
      <w:pPr>
        <w:pStyle w:val="PMtextBullet"/>
        <w:numPr>
          <w:ilvl w:val="0"/>
          <w:numId w:val="14"/>
        </w:numPr>
      </w:pPr>
      <w:r w:rsidRPr="00AB4427">
        <w:t>Do not use electric tools in damp or wet conditions.</w:t>
      </w:r>
    </w:p>
    <w:p w14:paraId="17DF3779" w14:textId="453BD810" w:rsidR="00852F22" w:rsidRPr="00AB4427" w:rsidRDefault="00852F22" w:rsidP="00501FDE">
      <w:pPr>
        <w:pStyle w:val="PMtextBullet"/>
        <w:numPr>
          <w:ilvl w:val="0"/>
          <w:numId w:val="14"/>
        </w:numPr>
      </w:pPr>
      <w:r w:rsidRPr="00AB4427">
        <w:t>Do not operate electric tools near flammable liquid or in gaseous or explosive atmospheres. Sparks may ignite fumes.</w:t>
      </w:r>
    </w:p>
    <w:p w14:paraId="02E56BE9" w14:textId="77777777" w:rsidR="00565808" w:rsidRPr="00AB4427" w:rsidRDefault="00565808" w:rsidP="00501FDE">
      <w:pPr>
        <w:pStyle w:val="PMtextBullet"/>
        <w:numPr>
          <w:ilvl w:val="0"/>
          <w:numId w:val="14"/>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77A" w14:textId="7C42FB1D" w:rsidR="00852F22" w:rsidRPr="00AB4427" w:rsidRDefault="00852F22" w:rsidP="00852F22">
      <w:pPr>
        <w:pStyle w:val="PMhead"/>
        <w:rPr>
          <w:rFonts w:cs="Arial"/>
        </w:rPr>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9"/>
        <w:gridCol w:w="4301"/>
      </w:tblGrid>
      <w:tr w:rsidR="00852F22" w:rsidRPr="00AB4427" w14:paraId="17DF377D" w14:textId="77777777" w:rsidTr="00C8231E">
        <w:tc>
          <w:tcPr>
            <w:tcW w:w="4428" w:type="dxa"/>
          </w:tcPr>
          <w:p w14:paraId="17DF377B" w14:textId="77777777" w:rsidR="00852F22" w:rsidRPr="00AB4427" w:rsidRDefault="00852F22" w:rsidP="00C8231E">
            <w:pPr>
              <w:pStyle w:val="PMtableText"/>
              <w:ind w:left="147"/>
              <w:rPr>
                <w:lang w:eastAsia="en-CA"/>
              </w:rPr>
            </w:pPr>
            <w:r w:rsidRPr="00AB4427">
              <w:rPr>
                <w:lang w:eastAsia="en-CA"/>
              </w:rPr>
              <w:t>Effective Date:</w:t>
            </w:r>
          </w:p>
        </w:tc>
        <w:tc>
          <w:tcPr>
            <w:tcW w:w="4428" w:type="dxa"/>
          </w:tcPr>
          <w:p w14:paraId="17DF377C" w14:textId="1B8FF08E" w:rsidR="00852F22" w:rsidRPr="00AB4427" w:rsidRDefault="00852F22" w:rsidP="00C8231E">
            <w:pPr>
              <w:pStyle w:val="PMtableText"/>
              <w:ind w:left="147"/>
              <w:rPr>
                <w:lang w:eastAsia="en-CA"/>
              </w:rPr>
            </w:pPr>
          </w:p>
        </w:tc>
      </w:tr>
      <w:tr w:rsidR="00852F22" w:rsidRPr="00AB4427" w14:paraId="17DF3780" w14:textId="77777777" w:rsidTr="00C8231E">
        <w:tc>
          <w:tcPr>
            <w:tcW w:w="4428" w:type="dxa"/>
          </w:tcPr>
          <w:p w14:paraId="17DF377E" w14:textId="77777777" w:rsidR="00852F22" w:rsidRPr="00AB4427" w:rsidRDefault="00852F22" w:rsidP="00C8231E">
            <w:pPr>
              <w:pStyle w:val="PMtableText"/>
              <w:ind w:left="147"/>
              <w:rPr>
                <w:lang w:eastAsia="en-CA"/>
              </w:rPr>
            </w:pPr>
            <w:r w:rsidRPr="00AB4427">
              <w:rPr>
                <w:lang w:eastAsia="en-CA"/>
              </w:rPr>
              <w:t>Revision Date:</w:t>
            </w:r>
          </w:p>
        </w:tc>
        <w:tc>
          <w:tcPr>
            <w:tcW w:w="4428" w:type="dxa"/>
          </w:tcPr>
          <w:p w14:paraId="17DF377F" w14:textId="77777777" w:rsidR="00852F22" w:rsidRPr="00AB4427" w:rsidRDefault="00852F22" w:rsidP="00C8231E">
            <w:pPr>
              <w:pStyle w:val="PMtableText"/>
              <w:ind w:left="147"/>
              <w:rPr>
                <w:lang w:eastAsia="en-CA"/>
              </w:rPr>
            </w:pPr>
          </w:p>
        </w:tc>
      </w:tr>
    </w:tbl>
    <w:p w14:paraId="17DF3781" w14:textId="77777777" w:rsidR="00852F22" w:rsidRPr="00AB4427" w:rsidRDefault="00852F22" w:rsidP="00852F22"/>
    <w:p w14:paraId="17DF3782" w14:textId="24BC9CDA" w:rsidR="00852F22" w:rsidRPr="00AB4427" w:rsidRDefault="00852F22" w:rsidP="00852F22">
      <w:pPr>
        <w:pStyle w:val="PMsectionHead"/>
      </w:pPr>
      <w:bookmarkStart w:id="209" w:name="_Toc391293877"/>
      <w:bookmarkStart w:id="210" w:name="_Toc223449656"/>
      <w:bookmarkStart w:id="211" w:name="_Toc224568799"/>
      <w:r w:rsidRPr="00AB4427">
        <w:lastRenderedPageBreak/>
        <w:t>Safe Operating Procedures for Circular Saw</w:t>
      </w:r>
      <w:bookmarkEnd w:id="209"/>
      <w:r w:rsidR="00C22192" w:rsidRPr="00AB4427">
        <w:t>s</w:t>
      </w:r>
      <w:bookmarkEnd w:id="210"/>
      <w:bookmarkEnd w:id="211"/>
    </w:p>
    <w:p w14:paraId="17DF3783" w14:textId="77777777" w:rsidR="00852F22" w:rsidRPr="00AB4427" w:rsidRDefault="00852F22" w:rsidP="00852F22">
      <w:pPr>
        <w:pStyle w:val="PMhead"/>
      </w:pPr>
      <w:r w:rsidRPr="00AB4427">
        <w:t>Purpose</w:t>
      </w:r>
    </w:p>
    <w:p w14:paraId="17DF3784" w14:textId="7DB43C7C"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E6690D" w:rsidRPr="00AB4427">
        <w:t>hazards</w:t>
      </w:r>
      <w:r w:rsidRPr="00AB4427">
        <w:t xml:space="preserve"> and controls to remember when using the circular saw.</w:t>
      </w:r>
    </w:p>
    <w:p w14:paraId="17DF3785" w14:textId="7696D543" w:rsidR="00852F22" w:rsidRPr="00AB4427" w:rsidRDefault="005273E0" w:rsidP="00852F22">
      <w:pPr>
        <w:pStyle w:val="PMhead"/>
      </w:pPr>
      <w:r w:rsidRPr="00AB4427">
        <w:t>Hazards</w:t>
      </w:r>
    </w:p>
    <w:p w14:paraId="17DF3786" w14:textId="76771F4C" w:rsidR="00852F22" w:rsidRPr="00AB4427" w:rsidRDefault="00852F22" w:rsidP="00852F22">
      <w:pPr>
        <w:pStyle w:val="PMtext"/>
      </w:pPr>
      <w:r w:rsidRPr="00AB4427">
        <w:t xml:space="preserve">The following hazards may occur </w:t>
      </w:r>
      <w:r w:rsidR="00E6690D" w:rsidRPr="00AB4427">
        <w:t>when using the circular saw</w:t>
      </w:r>
      <w:r w:rsidRPr="00AB4427">
        <w:t>:</w:t>
      </w:r>
    </w:p>
    <w:p w14:paraId="773AE276" w14:textId="77777777" w:rsidR="00E6690D" w:rsidRPr="00AB4427" w:rsidRDefault="00E6690D" w:rsidP="00E6690D">
      <w:pPr>
        <w:pStyle w:val="PMtextBullet"/>
      </w:pPr>
      <w:r w:rsidRPr="00AB4427">
        <w:t xml:space="preserve">Cuts </w:t>
      </w:r>
    </w:p>
    <w:p w14:paraId="290EC2A1" w14:textId="77777777" w:rsidR="00E6690D" w:rsidRPr="00AB4427" w:rsidRDefault="00E6690D" w:rsidP="00E6690D">
      <w:pPr>
        <w:pStyle w:val="PMtextBullet"/>
      </w:pPr>
      <w:r w:rsidRPr="00AB4427">
        <w:t>Eye injury</w:t>
      </w:r>
    </w:p>
    <w:p w14:paraId="364D5469" w14:textId="77777777" w:rsidR="00E6690D" w:rsidRPr="00AB4427" w:rsidRDefault="00E6690D" w:rsidP="00E6690D">
      <w:pPr>
        <w:pStyle w:val="PMtextBullet"/>
      </w:pPr>
      <w:r w:rsidRPr="00AB4427">
        <w:t>Hearing damage</w:t>
      </w:r>
    </w:p>
    <w:p w14:paraId="5CD9E726" w14:textId="77777777" w:rsidR="00467546" w:rsidRPr="00AB4427" w:rsidRDefault="00467546" w:rsidP="00467546">
      <w:pPr>
        <w:pStyle w:val="PMtextBullet"/>
      </w:pPr>
      <w:r w:rsidRPr="00AB4427">
        <w:t>Musculoskeletal disorder</w:t>
      </w:r>
    </w:p>
    <w:p w14:paraId="1506B168" w14:textId="69BDC29C" w:rsidR="00E6690D" w:rsidRPr="00AB4427" w:rsidRDefault="00E6690D" w:rsidP="00467546">
      <w:pPr>
        <w:pStyle w:val="PMtextBullet"/>
      </w:pPr>
      <w:r w:rsidRPr="00AB4427">
        <w:t>Electric shock</w:t>
      </w:r>
    </w:p>
    <w:p w14:paraId="3CD0AADD" w14:textId="6379F45C" w:rsidR="00E6690D" w:rsidRPr="00AB4427" w:rsidRDefault="00E6690D" w:rsidP="00E6690D">
      <w:pPr>
        <w:pStyle w:val="PMtextBullet"/>
      </w:pPr>
      <w:r w:rsidRPr="00AB4427">
        <w:t>Fire (re</w:t>
      </w:r>
      <w:r w:rsidR="00673C4E" w:rsidRPr="00AB4427">
        <w:t>fuelling</w:t>
      </w:r>
      <w:r w:rsidRPr="00AB4427">
        <w:t xml:space="preserve"> or fuel leak)</w:t>
      </w:r>
    </w:p>
    <w:p w14:paraId="2C37B016" w14:textId="77777777" w:rsidR="00E6690D" w:rsidRPr="00AB4427" w:rsidRDefault="00E6690D" w:rsidP="00E6690D">
      <w:pPr>
        <w:pStyle w:val="PMtextBullet"/>
      </w:pPr>
      <w:r w:rsidRPr="00AB4427">
        <w:t>Wood dust</w:t>
      </w:r>
    </w:p>
    <w:p w14:paraId="6F6B00A0" w14:textId="77777777" w:rsidR="00E6690D" w:rsidRPr="00AB4427" w:rsidRDefault="00E6690D" w:rsidP="00E6690D">
      <w:pPr>
        <w:pStyle w:val="PMhead"/>
      </w:pPr>
      <w:r w:rsidRPr="00AB4427">
        <w:t>Personal Protective Equipment</w:t>
      </w:r>
    </w:p>
    <w:p w14:paraId="7703E2A6" w14:textId="77777777" w:rsidR="00E6690D" w:rsidRPr="00AB4427" w:rsidRDefault="00E6690D" w:rsidP="00E6690D">
      <w:pPr>
        <w:pStyle w:val="PMtextBullet"/>
        <w:rPr>
          <w:rFonts w:cs="Arial"/>
        </w:rPr>
      </w:pPr>
      <w:r w:rsidRPr="00AB4427">
        <w:rPr>
          <w:rFonts w:cs="Arial"/>
        </w:rPr>
        <w:t>Safety footwear</w:t>
      </w:r>
    </w:p>
    <w:p w14:paraId="6B1AE321" w14:textId="77777777" w:rsidR="00E6690D" w:rsidRPr="00AB4427" w:rsidRDefault="00E6690D" w:rsidP="00E6690D">
      <w:pPr>
        <w:pStyle w:val="PMtextBullet"/>
        <w:rPr>
          <w:rFonts w:cs="Arial"/>
        </w:rPr>
      </w:pPr>
      <w:r w:rsidRPr="00AB4427">
        <w:rPr>
          <w:rFonts w:cs="Arial"/>
        </w:rPr>
        <w:t>Eye protection</w:t>
      </w:r>
    </w:p>
    <w:p w14:paraId="01884754" w14:textId="77777777" w:rsidR="00E6690D" w:rsidRPr="00AB4427" w:rsidRDefault="00E6690D" w:rsidP="00E6690D">
      <w:pPr>
        <w:pStyle w:val="PMtextBullet"/>
        <w:rPr>
          <w:rFonts w:cs="Arial"/>
        </w:rPr>
      </w:pPr>
      <w:r w:rsidRPr="00AB4427">
        <w:rPr>
          <w:rFonts w:cs="Arial"/>
        </w:rPr>
        <w:t>Hearing protection</w:t>
      </w:r>
    </w:p>
    <w:p w14:paraId="64250900" w14:textId="77777777" w:rsidR="00E6690D" w:rsidRPr="00AB4427" w:rsidRDefault="00E6690D" w:rsidP="00E6690D">
      <w:pPr>
        <w:pStyle w:val="PMtextBullet"/>
        <w:rPr>
          <w:rFonts w:cs="Arial"/>
        </w:rPr>
      </w:pPr>
      <w:r w:rsidRPr="00AB4427">
        <w:rPr>
          <w:rFonts w:cs="Arial"/>
        </w:rPr>
        <w:t>Respiratory protection as required</w:t>
      </w:r>
    </w:p>
    <w:p w14:paraId="7BD73AA3" w14:textId="77777777" w:rsidR="00E6690D" w:rsidRPr="00AB4427" w:rsidRDefault="00E6690D" w:rsidP="00E6690D">
      <w:pPr>
        <w:pStyle w:val="PMtextBullet"/>
        <w:rPr>
          <w:rFonts w:cs="Arial"/>
        </w:rPr>
      </w:pPr>
      <w:r w:rsidRPr="00AB4427">
        <w:rPr>
          <w:rFonts w:cs="Arial"/>
        </w:rPr>
        <w:t>No loose clothing, jewelry or hair</w:t>
      </w:r>
    </w:p>
    <w:p w14:paraId="17DF3791" w14:textId="77777777" w:rsidR="00852F22" w:rsidRPr="00AB4427" w:rsidRDefault="00852F22" w:rsidP="00852F22">
      <w:pPr>
        <w:pStyle w:val="PMhead"/>
      </w:pPr>
      <w:r w:rsidRPr="00AB4427">
        <w:t>Safe Operating Procedure</w:t>
      </w:r>
    </w:p>
    <w:p w14:paraId="36697E52" w14:textId="77777777" w:rsidR="00565808" w:rsidRPr="00AB4427" w:rsidRDefault="00565808" w:rsidP="00565808">
      <w:pPr>
        <w:pStyle w:val="PMtextBullet"/>
      </w:pPr>
      <w:r w:rsidRPr="00AB4427">
        <w:t>Complete a pre-use inspection. If any defects are noted, the equipment must be removed from service and the supervisor must be notified immediately to ensure equipment is repaired.</w:t>
      </w:r>
    </w:p>
    <w:p w14:paraId="081FDDDF" w14:textId="581340EB" w:rsidR="00565808" w:rsidRPr="00AB4427" w:rsidRDefault="00565808" w:rsidP="00565808">
      <w:pPr>
        <w:pStyle w:val="PMtextBullet"/>
      </w:pPr>
      <w:r w:rsidRPr="00AB4427">
        <w:t xml:space="preserve">Operators must have </w:t>
      </w:r>
      <w:r w:rsidR="0083347E" w:rsidRPr="00AB4427">
        <w:t>reviewed the operator’s manual with the supervisor</w:t>
      </w:r>
      <w:r w:rsidRPr="00AB4427">
        <w:t>.</w:t>
      </w:r>
    </w:p>
    <w:p w14:paraId="498F6278" w14:textId="77777777" w:rsidR="00565808" w:rsidRPr="00AB4427" w:rsidRDefault="00565808" w:rsidP="00565808">
      <w:pPr>
        <w:pStyle w:val="PMtextBullet"/>
      </w:pPr>
      <w:r w:rsidRPr="00AB4427">
        <w:t>Ensure operator’s manual for equipment is available to operators.</w:t>
      </w:r>
    </w:p>
    <w:p w14:paraId="1CC160C0" w14:textId="77777777" w:rsidR="00565808" w:rsidRPr="00AB4427" w:rsidRDefault="00565808" w:rsidP="00565808">
      <w:pPr>
        <w:pStyle w:val="PMtextBullet"/>
      </w:pPr>
      <w:r w:rsidRPr="00AB4427">
        <w:t>Ensure guards and shields are firmly in place and in good condition. Do not operate the equipment without appropriate guards, shields, plates and other safety protective devices in place.</w:t>
      </w:r>
    </w:p>
    <w:p w14:paraId="41A96058" w14:textId="0BC642B2" w:rsidR="00565808" w:rsidRPr="00AB4427" w:rsidRDefault="008A5139" w:rsidP="00565808">
      <w:pPr>
        <w:pStyle w:val="PMtextBullet"/>
      </w:pPr>
      <w:r w:rsidRPr="00AB4427">
        <w:t>Ensure safety decals are legible</w:t>
      </w:r>
      <w:r w:rsidR="00565808" w:rsidRPr="00AB4427">
        <w:t xml:space="preserve">, order replacements if they are not. </w:t>
      </w:r>
    </w:p>
    <w:p w14:paraId="19E1EB75" w14:textId="77777777" w:rsidR="00565808" w:rsidRPr="00AB4427" w:rsidRDefault="00565808" w:rsidP="00565808">
      <w:pPr>
        <w:pStyle w:val="PMtextBullet"/>
      </w:pPr>
      <w:r w:rsidRPr="00AB4427">
        <w:t>Ensure the equipment is used properly as per manufacturer’s directions.</w:t>
      </w:r>
    </w:p>
    <w:p w14:paraId="17DF3793" w14:textId="20AE437C" w:rsidR="00852F22" w:rsidRPr="00AB4427" w:rsidRDefault="00852F22" w:rsidP="00852F22">
      <w:pPr>
        <w:pStyle w:val="PMtextBullet"/>
      </w:pPr>
      <w:r w:rsidRPr="00AB4427">
        <w:t>Saws must have 3</w:t>
      </w:r>
      <w:r w:rsidR="000B1604" w:rsidRPr="00AB4427">
        <w:t>-</w:t>
      </w:r>
      <w:r w:rsidRPr="00AB4427">
        <w:t>wire (grounding) cord and plug, unless they are double insulated</w:t>
      </w:r>
      <w:r w:rsidR="000B1604" w:rsidRPr="00AB4427">
        <w:t>.</w:t>
      </w:r>
      <w:r w:rsidRPr="00AB4427">
        <w:t xml:space="preserve"> </w:t>
      </w:r>
    </w:p>
    <w:p w14:paraId="17DF3794" w14:textId="585FB51A" w:rsidR="00852F22" w:rsidRPr="00AB4427" w:rsidRDefault="00852F22" w:rsidP="00852F22">
      <w:pPr>
        <w:pStyle w:val="PMtextBullet"/>
      </w:pPr>
      <w:r w:rsidRPr="00AB4427">
        <w:lastRenderedPageBreak/>
        <w:t>Saw to have Original Equipment Manufacturer (OEM) guard in place and functional where applicable</w:t>
      </w:r>
      <w:r w:rsidR="000B1604" w:rsidRPr="00AB4427">
        <w:t>.</w:t>
      </w:r>
    </w:p>
    <w:p w14:paraId="17DF3795" w14:textId="6AB3841A" w:rsidR="00852F22" w:rsidRPr="00AB4427" w:rsidRDefault="00852F22" w:rsidP="00852F22">
      <w:pPr>
        <w:pStyle w:val="PMtextBullet"/>
      </w:pPr>
      <w:r w:rsidRPr="00AB4427">
        <w:t>Accessories can only be used that are designed for use with the saw specified</w:t>
      </w:r>
      <w:r w:rsidR="000B1604" w:rsidRPr="00AB4427">
        <w:t>.</w:t>
      </w:r>
    </w:p>
    <w:p w14:paraId="17DF3796" w14:textId="03DFDB9A" w:rsidR="00852F22" w:rsidRPr="00AB4427" w:rsidRDefault="00852F22" w:rsidP="00852F22">
      <w:pPr>
        <w:pStyle w:val="PMtextBullet"/>
      </w:pPr>
      <w:r w:rsidRPr="00AB4427">
        <w:t>Saw blades must be designed for the product being cut and at the rated speed</w:t>
      </w:r>
      <w:r w:rsidR="000B1604" w:rsidRPr="00AB4427">
        <w:t>.</w:t>
      </w:r>
    </w:p>
    <w:p w14:paraId="17DF3797" w14:textId="3DF8439D" w:rsidR="00852F22" w:rsidRPr="00AB4427" w:rsidRDefault="00852F22" w:rsidP="00852F22">
      <w:pPr>
        <w:pStyle w:val="PMtextBullet"/>
      </w:pPr>
      <w:r w:rsidRPr="00AB4427">
        <w:t>Saws are to be used for the manufacturer’s designed purpose only</w:t>
      </w:r>
      <w:r w:rsidR="000B1604" w:rsidRPr="00AB4427">
        <w:t>.</w:t>
      </w:r>
    </w:p>
    <w:p w14:paraId="17DF3798" w14:textId="7846BF5D" w:rsidR="00852F22" w:rsidRPr="00AB4427" w:rsidRDefault="00852F22" w:rsidP="00852F22">
      <w:pPr>
        <w:pStyle w:val="PMtextBullet"/>
      </w:pPr>
      <w:r w:rsidRPr="00AB4427">
        <w:t>Ensure all cords are clear of the cutting area before starting to cut</w:t>
      </w:r>
      <w:r w:rsidR="000B1604" w:rsidRPr="00AB4427">
        <w:t>.</w:t>
      </w:r>
      <w:r w:rsidRPr="00AB4427">
        <w:t xml:space="preserve"> </w:t>
      </w:r>
    </w:p>
    <w:p w14:paraId="17DF3799" w14:textId="1EBCA8D1" w:rsidR="00852F22" w:rsidRPr="00AB4427" w:rsidRDefault="00852F22" w:rsidP="00852F22">
      <w:pPr>
        <w:pStyle w:val="PMtextBullet"/>
      </w:pPr>
      <w:r w:rsidRPr="00AB4427">
        <w:t xml:space="preserve">Before cutting, check the stock for foreign objects or any other obstruction which could cause the saw to kick back. </w:t>
      </w:r>
    </w:p>
    <w:p w14:paraId="17DF379A" w14:textId="0F8E97FD" w:rsidR="00852F22" w:rsidRPr="00AB4427" w:rsidRDefault="00852F22" w:rsidP="00852F22">
      <w:pPr>
        <w:pStyle w:val="PMtextBullet"/>
      </w:pPr>
      <w:r w:rsidRPr="00AB4427">
        <w:t xml:space="preserve">Test the </w:t>
      </w:r>
      <w:r w:rsidR="000B1604" w:rsidRPr="00AB4427">
        <w:t>on</w:t>
      </w:r>
      <w:r w:rsidRPr="00AB4427">
        <w:t>/</w:t>
      </w:r>
      <w:r w:rsidR="000B1604" w:rsidRPr="00AB4427">
        <w:t>off</w:t>
      </w:r>
      <w:r w:rsidRPr="00AB4427">
        <w:t xml:space="preserve"> switch and brake</w:t>
      </w:r>
      <w:r w:rsidR="000B1604" w:rsidRPr="00AB4427">
        <w:t>.</w:t>
      </w:r>
    </w:p>
    <w:p w14:paraId="17DF379B" w14:textId="6C698233" w:rsidR="00852F22" w:rsidRPr="00AB4427" w:rsidRDefault="00852F22" w:rsidP="00852F22">
      <w:pPr>
        <w:pStyle w:val="PMtextBullet"/>
      </w:pPr>
      <w:r w:rsidRPr="00AB4427">
        <w:t>When cutting, make sure the stock is held securely in place on a work bench, saw horses, or other solid surface (do not use your knee). Use a wedge to keep the stock from closing and causing the saw to bind</w:t>
      </w:r>
      <w:r w:rsidR="000B1604" w:rsidRPr="00AB4427">
        <w:t>.</w:t>
      </w:r>
      <w:r w:rsidRPr="00AB4427">
        <w:t xml:space="preserve"> </w:t>
      </w:r>
    </w:p>
    <w:p w14:paraId="17DF379C" w14:textId="26B4CEB2" w:rsidR="00852F22" w:rsidRPr="00AB4427" w:rsidRDefault="00852F22" w:rsidP="00852F22">
      <w:pPr>
        <w:pStyle w:val="PMtextBullet"/>
      </w:pPr>
      <w:r w:rsidRPr="00AB4427">
        <w:t>Both hands must be used to hold the saw while ripping</w:t>
      </w:r>
      <w:r w:rsidR="000B1604" w:rsidRPr="00AB4427">
        <w:t>.</w:t>
      </w:r>
      <w:r w:rsidRPr="00AB4427">
        <w:t xml:space="preserve"> </w:t>
      </w:r>
    </w:p>
    <w:p w14:paraId="17DF379D" w14:textId="016A595C" w:rsidR="00852F22" w:rsidRPr="00AB4427" w:rsidRDefault="00852F22" w:rsidP="00852F22">
      <w:pPr>
        <w:pStyle w:val="PMtextBullet"/>
      </w:pPr>
      <w:r w:rsidRPr="00AB4427">
        <w:t>The power supply must be disconnected before making any adjustments to the saw or changing the blade</w:t>
      </w:r>
      <w:r w:rsidR="000B1604" w:rsidRPr="00AB4427">
        <w:t>.</w:t>
      </w:r>
      <w:r w:rsidRPr="00AB4427">
        <w:t xml:space="preserve"> </w:t>
      </w:r>
    </w:p>
    <w:p w14:paraId="17DF379E" w14:textId="67F2D7F7" w:rsidR="00852F22" w:rsidRPr="00AB4427" w:rsidRDefault="00852F22" w:rsidP="00852F22">
      <w:pPr>
        <w:pStyle w:val="PMtextBullet"/>
      </w:pPr>
      <w:r w:rsidRPr="00AB4427">
        <w:t>Before the saw is set down, be sure the retracting guard has fully returned to its down position</w:t>
      </w:r>
      <w:r w:rsidR="000B1604" w:rsidRPr="00AB4427">
        <w:t>.</w:t>
      </w:r>
      <w:r w:rsidRPr="00AB4427">
        <w:t xml:space="preserve"> </w:t>
      </w:r>
    </w:p>
    <w:p w14:paraId="17DF379F" w14:textId="6A540BC0" w:rsidR="00852F22" w:rsidRPr="00AB4427" w:rsidRDefault="00852F22" w:rsidP="00852F22">
      <w:pPr>
        <w:pStyle w:val="PMtextBullet"/>
      </w:pPr>
      <w:r w:rsidRPr="00AB4427">
        <w:t>All saws must be cleaned after use and repairs made before being properly stored</w:t>
      </w:r>
      <w:r w:rsidR="000B1604" w:rsidRPr="00AB4427">
        <w:t>.</w:t>
      </w:r>
    </w:p>
    <w:p w14:paraId="54F90DC2" w14:textId="77777777" w:rsidR="00565808" w:rsidRPr="00AB4427" w:rsidRDefault="00565808" w:rsidP="00565808">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7A1" w14:textId="77777777" w:rsidR="00852F22" w:rsidRPr="00AB4427" w:rsidRDefault="00852F22" w:rsidP="00852F2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A4" w14:textId="77777777" w:rsidTr="00C8231E">
        <w:tc>
          <w:tcPr>
            <w:tcW w:w="4428" w:type="dxa"/>
            <w:tcBorders>
              <w:top w:val="single" w:sz="4" w:space="0" w:color="auto"/>
              <w:left w:val="single" w:sz="4" w:space="0" w:color="auto"/>
              <w:bottom w:val="single" w:sz="4" w:space="0" w:color="auto"/>
              <w:right w:val="single" w:sz="4" w:space="0" w:color="auto"/>
            </w:tcBorders>
          </w:tcPr>
          <w:p w14:paraId="17DF37A2"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7A3" w14:textId="7C0C32B3" w:rsidR="00852F22" w:rsidRPr="00AB4427" w:rsidRDefault="00852F22" w:rsidP="00C8231E">
            <w:pPr>
              <w:pStyle w:val="PMtableText"/>
              <w:tabs>
                <w:tab w:val="left" w:leader="dot" w:pos="6840"/>
              </w:tabs>
              <w:rPr>
                <w:szCs w:val="20"/>
                <w:lang w:eastAsia="en-CA"/>
              </w:rPr>
            </w:pPr>
          </w:p>
        </w:tc>
      </w:tr>
      <w:tr w:rsidR="00852F22" w:rsidRPr="00AB4427" w14:paraId="17DF37A7" w14:textId="77777777" w:rsidTr="00C8231E">
        <w:tc>
          <w:tcPr>
            <w:tcW w:w="4428" w:type="dxa"/>
            <w:tcBorders>
              <w:top w:val="single" w:sz="4" w:space="0" w:color="auto"/>
              <w:left w:val="single" w:sz="4" w:space="0" w:color="auto"/>
              <w:bottom w:val="single" w:sz="4" w:space="0" w:color="auto"/>
              <w:right w:val="single" w:sz="4" w:space="0" w:color="auto"/>
            </w:tcBorders>
          </w:tcPr>
          <w:p w14:paraId="17DF37A5"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7A6" w14:textId="77777777" w:rsidR="00852F22" w:rsidRPr="00AB4427" w:rsidRDefault="00852F22" w:rsidP="00C8231E">
            <w:pPr>
              <w:pStyle w:val="PMtableText"/>
              <w:tabs>
                <w:tab w:val="left" w:leader="dot" w:pos="6840"/>
              </w:tabs>
              <w:rPr>
                <w:szCs w:val="20"/>
                <w:lang w:eastAsia="en-CA"/>
              </w:rPr>
            </w:pPr>
          </w:p>
        </w:tc>
      </w:tr>
    </w:tbl>
    <w:p w14:paraId="17DF37A8" w14:textId="77777777" w:rsidR="00852F22" w:rsidRPr="00AB4427" w:rsidRDefault="00852F22" w:rsidP="00852F22"/>
    <w:p w14:paraId="17DF37A9" w14:textId="77777777" w:rsidR="00852F22" w:rsidRPr="00AB4427" w:rsidRDefault="00852F22" w:rsidP="00852F22">
      <w:pPr>
        <w:pStyle w:val="PMsectionHead"/>
      </w:pPr>
      <w:bookmarkStart w:id="212" w:name="_Toc391293878"/>
      <w:bookmarkStart w:id="213" w:name="_Toc223449657"/>
      <w:bookmarkStart w:id="214" w:name="_Toc224568800"/>
      <w:r w:rsidRPr="00AB4427">
        <w:lastRenderedPageBreak/>
        <w:t>Safe Operating Procedures for Compressed Gas</w:t>
      </w:r>
      <w:bookmarkEnd w:id="212"/>
      <w:bookmarkEnd w:id="213"/>
      <w:bookmarkEnd w:id="214"/>
      <w:r w:rsidRPr="00AB4427">
        <w:t xml:space="preserve"> </w:t>
      </w:r>
    </w:p>
    <w:p w14:paraId="17DF37AA" w14:textId="77777777" w:rsidR="00852F22" w:rsidRPr="00AB4427" w:rsidRDefault="00852F22" w:rsidP="00852F22">
      <w:pPr>
        <w:pStyle w:val="PMhead"/>
      </w:pPr>
      <w:r w:rsidRPr="00AB4427">
        <w:t>Purpose</w:t>
      </w:r>
    </w:p>
    <w:p w14:paraId="17DF37AB" w14:textId="73EB3CBE"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00E6690D" w:rsidRPr="00AB4427">
        <w:t xml:space="preserve"> on the key health and safety hazards</w:t>
      </w:r>
      <w:r w:rsidRPr="00AB4427">
        <w:t xml:space="preserve"> and controls </w:t>
      </w:r>
      <w:r w:rsidR="00E6690D" w:rsidRPr="00AB4427">
        <w:t>when</w:t>
      </w:r>
      <w:r w:rsidRPr="00AB4427">
        <w:t xml:space="preserve"> storing, handling and working with compressed gases.</w:t>
      </w:r>
    </w:p>
    <w:p w14:paraId="17DF37AC" w14:textId="4003CCBE" w:rsidR="00852F22" w:rsidRPr="00AB4427" w:rsidRDefault="005273E0" w:rsidP="00852F22">
      <w:pPr>
        <w:pStyle w:val="PMhead"/>
      </w:pPr>
      <w:r w:rsidRPr="00AB4427">
        <w:t>Hazards</w:t>
      </w:r>
    </w:p>
    <w:p w14:paraId="17DF37AD" w14:textId="5C8C7D59" w:rsidR="00852F22" w:rsidRPr="00AB4427" w:rsidRDefault="00852F22" w:rsidP="00852F22">
      <w:pPr>
        <w:pStyle w:val="PMtext"/>
      </w:pPr>
      <w:r w:rsidRPr="00AB4427">
        <w:t xml:space="preserve">The following </w:t>
      </w:r>
      <w:r w:rsidR="000B1604" w:rsidRPr="00AB4427">
        <w:t>hazards</w:t>
      </w:r>
      <w:r w:rsidRPr="00AB4427">
        <w:t xml:space="preserve"> may occur </w:t>
      </w:r>
      <w:r w:rsidR="000B1604" w:rsidRPr="00AB4427">
        <w:t>when</w:t>
      </w:r>
      <w:r w:rsidRPr="00AB4427">
        <w:t xml:space="preserve"> </w:t>
      </w:r>
      <w:r w:rsidR="00E6690D" w:rsidRPr="00AB4427">
        <w:t>storing, handling and working with compressed gases</w:t>
      </w:r>
      <w:r w:rsidRPr="00AB4427">
        <w:t>:</w:t>
      </w:r>
    </w:p>
    <w:p w14:paraId="7191B1C0" w14:textId="7D5D10A0" w:rsidR="00565808" w:rsidRPr="00AB4427" w:rsidRDefault="00565808" w:rsidP="00852F22">
      <w:pPr>
        <w:pStyle w:val="PMtextBullet"/>
      </w:pPr>
      <w:r w:rsidRPr="00AB4427">
        <w:t>Critical injury or fatality</w:t>
      </w:r>
    </w:p>
    <w:p w14:paraId="6808CE63" w14:textId="2C78854F" w:rsidR="000B1604" w:rsidRPr="00AB4427" w:rsidRDefault="000B1604" w:rsidP="00852F22">
      <w:pPr>
        <w:pStyle w:val="PMtextBullet"/>
      </w:pPr>
      <w:r w:rsidRPr="00AB4427">
        <w:t xml:space="preserve">Fire </w:t>
      </w:r>
      <w:r w:rsidR="00E6690D" w:rsidRPr="00AB4427">
        <w:t>or</w:t>
      </w:r>
      <w:r w:rsidRPr="00AB4427">
        <w:t xml:space="preserve"> explosion</w:t>
      </w:r>
    </w:p>
    <w:p w14:paraId="17DF37B0" w14:textId="77777777" w:rsidR="00852F22" w:rsidRPr="00AB4427" w:rsidRDefault="00852F22" w:rsidP="00852F22">
      <w:pPr>
        <w:pStyle w:val="PMhead"/>
      </w:pPr>
      <w:r w:rsidRPr="00AB4427">
        <w:t>Safe Operating Procedure</w:t>
      </w:r>
    </w:p>
    <w:p w14:paraId="41F77388" w14:textId="153C88E6" w:rsidR="008227F8" w:rsidRPr="00AB4427" w:rsidRDefault="008227F8" w:rsidP="00852F22">
      <w:pPr>
        <w:pStyle w:val="PMtextBullet"/>
        <w:rPr>
          <w:rFonts w:cs="Arial"/>
        </w:rPr>
      </w:pPr>
      <w:r w:rsidRPr="00AB4427">
        <w:rPr>
          <w:rFonts w:cs="Arial"/>
        </w:rPr>
        <w:t>Employees must complete Workplace Hazardous Materials Information System (WHMIS) training.</w:t>
      </w:r>
    </w:p>
    <w:p w14:paraId="3460C6B4" w14:textId="0604E9EE" w:rsidR="002459FD" w:rsidRPr="00AB4427" w:rsidRDefault="00852F22" w:rsidP="00852F22">
      <w:pPr>
        <w:pStyle w:val="PMtextBullet"/>
        <w:rPr>
          <w:rFonts w:cs="Arial"/>
        </w:rPr>
      </w:pPr>
      <w:r w:rsidRPr="00AB4427">
        <w:rPr>
          <w:rFonts w:cs="Arial"/>
        </w:rPr>
        <w:t xml:space="preserve">Handle cylinders very carefully. Read and follow </w:t>
      </w:r>
      <w:r w:rsidR="002459FD" w:rsidRPr="00AB4427">
        <w:rPr>
          <w:rFonts w:cs="Arial"/>
        </w:rPr>
        <w:t xml:space="preserve">the </w:t>
      </w:r>
      <w:r w:rsidRPr="00AB4427">
        <w:rPr>
          <w:rFonts w:cs="Arial"/>
        </w:rPr>
        <w:t xml:space="preserve">label and </w:t>
      </w:r>
      <w:r w:rsidR="002459FD" w:rsidRPr="00AB4427">
        <w:rPr>
          <w:rFonts w:cs="Arial"/>
        </w:rPr>
        <w:t xml:space="preserve">appropriate </w:t>
      </w:r>
      <w:r w:rsidR="00AC13E3" w:rsidRPr="00AB4427">
        <w:rPr>
          <w:rFonts w:cs="Arial"/>
        </w:rPr>
        <w:t>Safety Data Sheet</w:t>
      </w:r>
      <w:r w:rsidR="00535D3E" w:rsidRPr="00AB4427">
        <w:rPr>
          <w:rFonts w:cs="Arial"/>
        </w:rPr>
        <w:t xml:space="preserve"> (</w:t>
      </w:r>
      <w:r w:rsidR="00AC13E3" w:rsidRPr="00AB4427">
        <w:rPr>
          <w:rFonts w:cs="Arial"/>
        </w:rPr>
        <w:t>SDS</w:t>
      </w:r>
      <w:r w:rsidR="00535D3E" w:rsidRPr="00AB4427">
        <w:rPr>
          <w:rFonts w:cs="Arial"/>
        </w:rPr>
        <w:t>)</w:t>
      </w:r>
      <w:r w:rsidR="002459FD" w:rsidRPr="00AB4427">
        <w:rPr>
          <w:rFonts w:cs="Arial"/>
        </w:rPr>
        <w:t>.</w:t>
      </w:r>
    </w:p>
    <w:p w14:paraId="17DF37B3" w14:textId="5AE84148" w:rsidR="00852F22" w:rsidRPr="00AB4427" w:rsidRDefault="00852F22" w:rsidP="00852F22">
      <w:pPr>
        <w:pStyle w:val="PMtextBullet"/>
        <w:rPr>
          <w:rFonts w:cs="Arial"/>
        </w:rPr>
      </w:pPr>
      <w:r w:rsidRPr="00AB4427">
        <w:rPr>
          <w:rFonts w:cs="Arial"/>
        </w:rPr>
        <w:t>Store cylinders in a clearly identified, dry, well-ventilated storage area not exceeding 52</w:t>
      </w:r>
      <w:r w:rsidR="005406FB" w:rsidRPr="00AB4427">
        <w:rPr>
          <w:rFonts w:cs="Arial"/>
        </w:rPr>
        <w:t xml:space="preserve">ºC </w:t>
      </w:r>
      <w:r w:rsidR="00535D3E" w:rsidRPr="00AB4427">
        <w:rPr>
          <w:rFonts w:cs="Arial"/>
        </w:rPr>
        <w:t>(</w:t>
      </w:r>
      <w:r w:rsidRPr="00AB4427">
        <w:rPr>
          <w:rFonts w:cs="Arial"/>
        </w:rPr>
        <w:t>125</w:t>
      </w:r>
      <w:r w:rsidR="005406FB" w:rsidRPr="00AB4427">
        <w:rPr>
          <w:rFonts w:cs="Arial"/>
        </w:rPr>
        <w:t>ºF</w:t>
      </w:r>
      <w:r w:rsidRPr="00AB4427">
        <w:rPr>
          <w:rFonts w:cs="Arial"/>
        </w:rPr>
        <w:t>)</w:t>
      </w:r>
      <w:r w:rsidR="00535D3E" w:rsidRPr="00AB4427">
        <w:rPr>
          <w:rFonts w:cs="Arial"/>
        </w:rPr>
        <w:t>,</w:t>
      </w:r>
      <w:r w:rsidRPr="00AB4427">
        <w:rPr>
          <w:rFonts w:cs="Arial"/>
        </w:rPr>
        <w:t xml:space="preserve"> away from doorways, aisles, elevators and stairs</w:t>
      </w:r>
      <w:r w:rsidR="00535D3E" w:rsidRPr="00AB4427">
        <w:rPr>
          <w:rFonts w:cs="Arial"/>
        </w:rPr>
        <w:t>.</w:t>
      </w:r>
      <w:r w:rsidRPr="00AB4427">
        <w:rPr>
          <w:rFonts w:cs="Arial"/>
        </w:rPr>
        <w:t xml:space="preserve"> </w:t>
      </w:r>
    </w:p>
    <w:p w14:paraId="17DF37B4" w14:textId="1558C7B9" w:rsidR="00852F22" w:rsidRPr="00AB4427" w:rsidRDefault="00852F22" w:rsidP="00852F22">
      <w:pPr>
        <w:pStyle w:val="PMtextBullet"/>
        <w:rPr>
          <w:rFonts w:cs="Arial"/>
        </w:rPr>
      </w:pPr>
      <w:r w:rsidRPr="00AB4427">
        <w:rPr>
          <w:rFonts w:cs="Arial"/>
        </w:rPr>
        <w:t>Store cylinders in the upright position and secure with an insulated chain or non-conductive belt</w:t>
      </w:r>
      <w:r w:rsidR="00535D3E" w:rsidRPr="00AB4427">
        <w:rPr>
          <w:rFonts w:cs="Arial"/>
        </w:rPr>
        <w:t>.</w:t>
      </w:r>
    </w:p>
    <w:p w14:paraId="17DF37B5" w14:textId="3F55480F" w:rsidR="00852F22" w:rsidRPr="00AB4427" w:rsidRDefault="00535D3E" w:rsidP="00852F22">
      <w:pPr>
        <w:pStyle w:val="PMtextBullet"/>
        <w:rPr>
          <w:rFonts w:cs="Arial"/>
        </w:rPr>
      </w:pPr>
      <w:r w:rsidRPr="00AB4427">
        <w:rPr>
          <w:rFonts w:cs="Arial"/>
        </w:rPr>
        <w:t>Secure the protective caps.</w:t>
      </w:r>
    </w:p>
    <w:p w14:paraId="17DF37B6" w14:textId="45BA2DCF" w:rsidR="00852F22" w:rsidRPr="00AB4427" w:rsidRDefault="00852F22" w:rsidP="00852F22">
      <w:pPr>
        <w:pStyle w:val="PMtextBullet"/>
        <w:rPr>
          <w:rFonts w:cs="Arial"/>
        </w:rPr>
      </w:pPr>
      <w:r w:rsidRPr="00AB4427">
        <w:rPr>
          <w:rFonts w:cs="Arial"/>
        </w:rPr>
        <w:t>With outside storage, place on a fireproof surface and enclose in a tamper-proof enclosure</w:t>
      </w:r>
      <w:r w:rsidR="00535D3E" w:rsidRPr="00AB4427">
        <w:rPr>
          <w:rFonts w:cs="Arial"/>
        </w:rPr>
        <w:t>.</w:t>
      </w:r>
    </w:p>
    <w:p w14:paraId="17DF37B7" w14:textId="127C272F" w:rsidR="00852F22" w:rsidRPr="00AB4427" w:rsidRDefault="00852F22" w:rsidP="00852F22">
      <w:pPr>
        <w:pStyle w:val="PMtextBullet"/>
        <w:rPr>
          <w:rFonts w:cs="Arial"/>
        </w:rPr>
      </w:pPr>
      <w:r w:rsidRPr="00AB4427">
        <w:rPr>
          <w:rFonts w:cs="Arial"/>
        </w:rPr>
        <w:t>Protect cylinders from contact with ground, ice, snow, water, salt, corrosion, high temperatures, mechanical shock, slag, open flames, sparks and arcs</w:t>
      </w:r>
      <w:r w:rsidR="00535D3E" w:rsidRPr="00AB4427">
        <w:rPr>
          <w:rFonts w:cs="Arial"/>
        </w:rPr>
        <w:t>.</w:t>
      </w:r>
    </w:p>
    <w:p w14:paraId="17DF37B8" w14:textId="008DA62D" w:rsidR="00852F22" w:rsidRPr="00AB4427" w:rsidRDefault="00852F22" w:rsidP="00852F22">
      <w:pPr>
        <w:pStyle w:val="PMtextBullet"/>
        <w:rPr>
          <w:rFonts w:cs="Arial"/>
        </w:rPr>
      </w:pPr>
      <w:r w:rsidRPr="00AB4427">
        <w:rPr>
          <w:rFonts w:cs="Arial"/>
        </w:rPr>
        <w:t>Store oxygen and fuel gases separately. Indoors, separate oxygen from fuel gas cylinders by at least 6 meters (20 feet), by a wall at least 1.5 m</w:t>
      </w:r>
      <w:r w:rsidR="00535D3E" w:rsidRPr="00AB4427">
        <w:rPr>
          <w:rFonts w:cs="Arial"/>
        </w:rPr>
        <w:t>etres</w:t>
      </w:r>
      <w:r w:rsidRPr="00AB4427">
        <w:rPr>
          <w:rFonts w:cs="Arial"/>
        </w:rPr>
        <w:t xml:space="preserve"> (5 f</w:t>
      </w:r>
      <w:r w:rsidR="00535D3E" w:rsidRPr="00AB4427">
        <w:rPr>
          <w:rFonts w:cs="Arial"/>
        </w:rPr>
        <w:t>ee</w:t>
      </w:r>
      <w:r w:rsidRPr="00AB4427">
        <w:rPr>
          <w:rFonts w:cs="Arial"/>
        </w:rPr>
        <w:t>t) high, or rated for 1.5 hour fire resistance</w:t>
      </w:r>
      <w:r w:rsidR="00535D3E" w:rsidRPr="00AB4427">
        <w:rPr>
          <w:rFonts w:cs="Arial"/>
        </w:rPr>
        <w:t>.</w:t>
      </w:r>
    </w:p>
    <w:p w14:paraId="17DF37B9" w14:textId="326E6051" w:rsidR="00852F22" w:rsidRPr="00AB4427" w:rsidRDefault="00852F22" w:rsidP="00852F22">
      <w:pPr>
        <w:pStyle w:val="PMtextBullet"/>
        <w:rPr>
          <w:rFonts w:cs="Arial"/>
        </w:rPr>
      </w:pPr>
      <w:r w:rsidRPr="00AB4427">
        <w:rPr>
          <w:rFonts w:cs="Arial"/>
        </w:rPr>
        <w:t xml:space="preserve">Do not use a cylinder as </w:t>
      </w:r>
      <w:r w:rsidR="00535D3E" w:rsidRPr="00AB4427">
        <w:rPr>
          <w:rFonts w:cs="Arial"/>
        </w:rPr>
        <w:t>an electrical ground connection.</w:t>
      </w:r>
    </w:p>
    <w:p w14:paraId="17DF37BA" w14:textId="4F71C9EF" w:rsidR="00852F22" w:rsidRPr="00AB4427" w:rsidRDefault="00852F22" w:rsidP="00852F22">
      <w:pPr>
        <w:pStyle w:val="PMtextBullet"/>
        <w:rPr>
          <w:rFonts w:cs="Arial"/>
        </w:rPr>
      </w:pPr>
      <w:r w:rsidRPr="00AB4427">
        <w:rPr>
          <w:rFonts w:cs="Arial"/>
        </w:rPr>
        <w:t>Do not fasten cylinders to a work table or to structures where they could become part of an electrical circuit</w:t>
      </w:r>
      <w:r w:rsidR="00535D3E" w:rsidRPr="00AB4427">
        <w:rPr>
          <w:rFonts w:cs="Arial"/>
        </w:rPr>
        <w:t>.</w:t>
      </w:r>
    </w:p>
    <w:p w14:paraId="17DF37BB" w14:textId="5B5CACBD" w:rsidR="00852F22" w:rsidRPr="00AB4427" w:rsidRDefault="00852F22" w:rsidP="00852F22">
      <w:pPr>
        <w:pStyle w:val="PMtextBullet"/>
        <w:rPr>
          <w:rFonts w:cs="Arial"/>
        </w:rPr>
      </w:pPr>
      <w:r w:rsidRPr="00AB4427">
        <w:rPr>
          <w:rFonts w:cs="Arial"/>
        </w:rPr>
        <w:t>Do not use a flame or boiling water to thaw a frozen valve. Valves or cylinders may contain fusible plugs which can melt at temperatures below the boiling point of water</w:t>
      </w:r>
      <w:r w:rsidR="00535D3E" w:rsidRPr="00AB4427">
        <w:rPr>
          <w:rFonts w:cs="Arial"/>
        </w:rPr>
        <w:t>.</w:t>
      </w:r>
    </w:p>
    <w:p w14:paraId="17DF37BC" w14:textId="0B233C0A" w:rsidR="00852F22" w:rsidRPr="00AB4427" w:rsidRDefault="00852F22" w:rsidP="00852F22">
      <w:pPr>
        <w:pStyle w:val="PMtextBullet"/>
        <w:rPr>
          <w:rFonts w:cs="Arial"/>
        </w:rPr>
      </w:pPr>
      <w:r w:rsidRPr="00AB4427">
        <w:rPr>
          <w:rFonts w:cs="Arial"/>
        </w:rPr>
        <w:t xml:space="preserve">Mark or label them as Empty </w:t>
      </w:r>
      <w:r w:rsidR="00535D3E" w:rsidRPr="00AB4427">
        <w:rPr>
          <w:rFonts w:cs="Arial"/>
        </w:rPr>
        <w:t>C</w:t>
      </w:r>
      <w:r w:rsidRPr="00AB4427">
        <w:rPr>
          <w:rFonts w:cs="Arial"/>
        </w:rPr>
        <w:t>ylinder and store empty cylinders away from full cylinders</w:t>
      </w:r>
      <w:r w:rsidR="00535D3E" w:rsidRPr="00AB4427">
        <w:rPr>
          <w:rFonts w:cs="Arial"/>
        </w:rPr>
        <w:t>.</w:t>
      </w:r>
    </w:p>
    <w:p w14:paraId="17DF37BD" w14:textId="61C309D2" w:rsidR="00852F22" w:rsidRPr="00AB4427" w:rsidRDefault="00852F22" w:rsidP="00852F22">
      <w:pPr>
        <w:pStyle w:val="PMtextBullet"/>
        <w:rPr>
          <w:rFonts w:cs="Arial"/>
        </w:rPr>
      </w:pPr>
      <w:r w:rsidRPr="00AB4427">
        <w:rPr>
          <w:rFonts w:cs="Arial"/>
        </w:rPr>
        <w:t>Remove regulators when not in use and store these away from grease and oil. Put protective caps on the fittings when in storage</w:t>
      </w:r>
      <w:r w:rsidR="00535D3E" w:rsidRPr="00AB4427">
        <w:rPr>
          <w:rFonts w:cs="Arial"/>
        </w:rPr>
        <w:t>.</w:t>
      </w:r>
      <w:r w:rsidRPr="00AB4427">
        <w:rPr>
          <w:rFonts w:cs="Arial"/>
        </w:rPr>
        <w:t xml:space="preserve"> </w:t>
      </w:r>
    </w:p>
    <w:p w14:paraId="17DF37BE" w14:textId="125CB45A" w:rsidR="00852F22" w:rsidRPr="00AB4427" w:rsidRDefault="00852F22" w:rsidP="00AB6F23">
      <w:pPr>
        <w:pStyle w:val="PMtextBullet"/>
      </w:pPr>
      <w:r w:rsidRPr="00AB4427">
        <w:lastRenderedPageBreak/>
        <w:t>Keep cylinders and fittings from becoming contaminated with oil, grease or dust</w:t>
      </w:r>
      <w:r w:rsidR="00535D3E" w:rsidRPr="00AB4427">
        <w:t>.</w:t>
      </w:r>
    </w:p>
    <w:p w14:paraId="17DF37BF" w14:textId="06DCCF02" w:rsidR="00852F22" w:rsidRPr="00AB4427" w:rsidRDefault="00852F22" w:rsidP="00AB6F23">
      <w:pPr>
        <w:pStyle w:val="PMtextBullet"/>
      </w:pPr>
      <w:r w:rsidRPr="00AB4427">
        <w:rPr>
          <w:rStyle w:val="ft01"/>
          <w:color w:val="auto"/>
          <w:sz w:val="22"/>
          <w:szCs w:val="22"/>
        </w:rPr>
        <w:t>Always keep oxygen away from oils and grease, and keep oil and grease from getting into an oxygen regulator or</w:t>
      </w:r>
      <w:r w:rsidRPr="00AB4427">
        <w:t xml:space="preserve"> </w:t>
      </w:r>
      <w:r w:rsidRPr="00AB4427">
        <w:rPr>
          <w:rStyle w:val="ft01"/>
          <w:color w:val="auto"/>
          <w:sz w:val="22"/>
          <w:szCs w:val="22"/>
        </w:rPr>
        <w:t>hose. The only lubricants which can be used with oxy-acetylene equipment (</w:t>
      </w:r>
      <w:r w:rsidR="00535D3E" w:rsidRPr="00AB4427">
        <w:rPr>
          <w:rStyle w:val="ft01"/>
          <w:color w:val="auto"/>
          <w:sz w:val="22"/>
          <w:szCs w:val="22"/>
        </w:rPr>
        <w:t>only</w:t>
      </w:r>
      <w:r w:rsidRPr="00AB4427">
        <w:rPr>
          <w:rStyle w:val="ft01"/>
          <w:color w:val="auto"/>
          <w:sz w:val="22"/>
          <w:szCs w:val="22"/>
        </w:rPr>
        <w:t xml:space="preserve"> on threads and O-rings) are special products approved for such use</w:t>
      </w:r>
      <w:r w:rsidR="00535D3E" w:rsidRPr="00AB4427">
        <w:rPr>
          <w:rStyle w:val="ft01"/>
          <w:color w:val="auto"/>
          <w:sz w:val="22"/>
          <w:szCs w:val="22"/>
        </w:rPr>
        <w:t>.</w:t>
      </w:r>
    </w:p>
    <w:p w14:paraId="17DF37C0" w14:textId="774025C5" w:rsidR="00852F22" w:rsidRPr="00AB4427" w:rsidRDefault="00852F22" w:rsidP="00AB6F23">
      <w:pPr>
        <w:pStyle w:val="PMtextBullet"/>
      </w:pPr>
      <w:r w:rsidRPr="00AB4427">
        <w:t xml:space="preserve">Do not use a cylinder that is not identified or if the label is not legible. Note: </w:t>
      </w:r>
      <w:r w:rsidR="00983BF1" w:rsidRPr="00AB4427">
        <w:t>T</w:t>
      </w:r>
      <w:r w:rsidRPr="00AB4427">
        <w:t xml:space="preserve">he colours of industrial gas </w:t>
      </w:r>
      <w:r w:rsidR="00535D3E" w:rsidRPr="00AB4427">
        <w:t>cylinders are not standardized.</w:t>
      </w:r>
    </w:p>
    <w:p w14:paraId="17DF37C1" w14:textId="25856F0C" w:rsidR="00852F22" w:rsidRPr="00AB4427" w:rsidRDefault="00852F22" w:rsidP="00852F22">
      <w:pPr>
        <w:pStyle w:val="PMtextBullet"/>
        <w:rPr>
          <w:rFonts w:cs="Arial"/>
        </w:rPr>
      </w:pPr>
      <w:r w:rsidRPr="00AB4427">
        <w:rPr>
          <w:rFonts w:cs="Arial"/>
        </w:rPr>
        <w:t>Remove the regulator and replace the valve protection cap before moving a cylinder</w:t>
      </w:r>
      <w:r w:rsidR="00535D3E" w:rsidRPr="00AB4427">
        <w:rPr>
          <w:rFonts w:cs="Arial"/>
        </w:rPr>
        <w:t>.</w:t>
      </w:r>
    </w:p>
    <w:p w14:paraId="17DF37C2" w14:textId="0B01DF47" w:rsidR="00852F22" w:rsidRPr="00AB4427" w:rsidRDefault="00852F22" w:rsidP="00852F22">
      <w:pPr>
        <w:pStyle w:val="PMtextBullet"/>
        <w:rPr>
          <w:rFonts w:cs="Arial"/>
        </w:rPr>
      </w:pPr>
      <w:r w:rsidRPr="00AB4427">
        <w:rPr>
          <w:rFonts w:cs="Arial"/>
        </w:rPr>
        <w:t>Move cylinders with appropriate carts. Use proper lifting cradles</w:t>
      </w:r>
      <w:r w:rsidR="00535D3E" w:rsidRPr="00AB4427">
        <w:rPr>
          <w:rFonts w:cs="Arial"/>
        </w:rPr>
        <w:t>.</w:t>
      </w:r>
      <w:r w:rsidRPr="00AB4427">
        <w:rPr>
          <w:rFonts w:cs="Arial"/>
        </w:rPr>
        <w:t xml:space="preserve"> </w:t>
      </w:r>
    </w:p>
    <w:p w14:paraId="17DF37C3" w14:textId="61DF57F2" w:rsidR="00852F22" w:rsidRPr="00AB4427" w:rsidRDefault="00852F22" w:rsidP="00852F22">
      <w:pPr>
        <w:pStyle w:val="PMtextBullet"/>
        <w:rPr>
          <w:rFonts w:cs="Arial"/>
        </w:rPr>
      </w:pPr>
      <w:r w:rsidRPr="00AB4427">
        <w:rPr>
          <w:rFonts w:cs="Arial"/>
        </w:rPr>
        <w:t>Turn face away from valve outlet when opening cylinder valve</w:t>
      </w:r>
      <w:r w:rsidR="00535D3E" w:rsidRPr="00AB4427">
        <w:rPr>
          <w:rFonts w:cs="Arial"/>
        </w:rPr>
        <w:t>.</w:t>
      </w:r>
    </w:p>
    <w:p w14:paraId="17DF37C4" w14:textId="503DBEBF" w:rsidR="00852F22" w:rsidRPr="00AB4427" w:rsidRDefault="00852F22" w:rsidP="00852F22">
      <w:pPr>
        <w:pStyle w:val="PMtextBullet"/>
        <w:rPr>
          <w:rFonts w:cs="Arial"/>
        </w:rPr>
      </w:pPr>
      <w:r w:rsidRPr="00AB4427">
        <w:rPr>
          <w:rFonts w:cs="Arial"/>
        </w:rPr>
        <w:t>Do not lift a cylinder by the valve cap. Never sling with ropes or chains or lift with electromagnets</w:t>
      </w:r>
      <w:r w:rsidR="00535D3E" w:rsidRPr="00AB4427">
        <w:rPr>
          <w:rFonts w:cs="Arial"/>
        </w:rPr>
        <w:t>.</w:t>
      </w:r>
    </w:p>
    <w:p w14:paraId="17DF37C5" w14:textId="7AB130A9" w:rsidR="00852F22" w:rsidRPr="00AB4427" w:rsidRDefault="00852F22" w:rsidP="00852F22">
      <w:pPr>
        <w:pStyle w:val="PMtextBullet"/>
        <w:rPr>
          <w:rFonts w:cs="Arial"/>
        </w:rPr>
      </w:pPr>
      <w:r w:rsidRPr="00AB4427">
        <w:rPr>
          <w:rFonts w:cs="Arial"/>
        </w:rPr>
        <w:t>Do not drag, slide or drop cylinders</w:t>
      </w:r>
      <w:r w:rsidR="00535D3E" w:rsidRPr="00AB4427">
        <w:rPr>
          <w:rFonts w:cs="Arial"/>
        </w:rPr>
        <w:t>.</w:t>
      </w:r>
      <w:r w:rsidRPr="00AB4427">
        <w:rPr>
          <w:rFonts w:cs="Arial"/>
        </w:rPr>
        <w:t xml:space="preserve"> </w:t>
      </w:r>
    </w:p>
    <w:p w14:paraId="17DF37C6" w14:textId="7AA4AFAA" w:rsidR="00852F22" w:rsidRPr="00AB4427" w:rsidRDefault="00852F22" w:rsidP="00852F22">
      <w:pPr>
        <w:pStyle w:val="PMtextBullet"/>
        <w:rPr>
          <w:rFonts w:cs="Arial"/>
        </w:rPr>
      </w:pPr>
      <w:r w:rsidRPr="00AB4427">
        <w:rPr>
          <w:rFonts w:cs="Arial"/>
        </w:rPr>
        <w:t>Never place cylinders on their sides as rollers to move equipment</w:t>
      </w:r>
      <w:r w:rsidR="00535D3E" w:rsidRPr="00AB4427">
        <w:rPr>
          <w:rFonts w:cs="Arial"/>
        </w:rPr>
        <w:t>.</w:t>
      </w:r>
      <w:r w:rsidRPr="00AB4427">
        <w:rPr>
          <w:rFonts w:cs="Arial"/>
        </w:rPr>
        <w:t xml:space="preserve"> </w:t>
      </w:r>
    </w:p>
    <w:p w14:paraId="17DF37C7" w14:textId="1AF3F8BB" w:rsidR="00852F22" w:rsidRPr="00AB4427" w:rsidRDefault="00852F22" w:rsidP="00852F22">
      <w:pPr>
        <w:pStyle w:val="PMtextBullet"/>
        <w:rPr>
          <w:rFonts w:cs="Arial"/>
        </w:rPr>
      </w:pPr>
      <w:r w:rsidRPr="00AB4427">
        <w:rPr>
          <w:rFonts w:cs="Arial"/>
        </w:rPr>
        <w:t>Do not lay acetylene cylinders on their sides. If an acetylene tank has accidentally been left on its side, set it upright for at least one hour before it is used</w:t>
      </w:r>
      <w:r w:rsidR="00535D3E" w:rsidRPr="00AB4427">
        <w:rPr>
          <w:rFonts w:cs="Arial"/>
        </w:rPr>
        <w:t>.</w:t>
      </w:r>
    </w:p>
    <w:p w14:paraId="17DF37C8" w14:textId="1C99EE09" w:rsidR="00852F22" w:rsidRPr="00AB4427" w:rsidRDefault="00852F22" w:rsidP="00852F22">
      <w:pPr>
        <w:pStyle w:val="PMtextBullet"/>
        <w:rPr>
          <w:rFonts w:cs="Arial"/>
        </w:rPr>
      </w:pPr>
      <w:r w:rsidRPr="00AB4427">
        <w:rPr>
          <w:rFonts w:cs="Arial"/>
        </w:rPr>
        <w:t>Do not try to refill a cylinder or mix gases in a cylinder</w:t>
      </w:r>
      <w:r w:rsidR="00535D3E" w:rsidRPr="00AB4427">
        <w:rPr>
          <w:rFonts w:cs="Arial"/>
        </w:rPr>
        <w:t>.</w:t>
      </w:r>
    </w:p>
    <w:p w14:paraId="17DF37C9"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CC" w14:textId="77777777" w:rsidTr="00C8231E">
        <w:tc>
          <w:tcPr>
            <w:tcW w:w="4428" w:type="dxa"/>
          </w:tcPr>
          <w:p w14:paraId="17DF37CA" w14:textId="77777777" w:rsidR="00852F22" w:rsidRPr="00AB4427" w:rsidRDefault="00852F22" w:rsidP="00C8231E">
            <w:pPr>
              <w:pStyle w:val="PMtableText"/>
            </w:pPr>
            <w:r w:rsidRPr="00AB4427">
              <w:t>Effective Date:</w:t>
            </w:r>
          </w:p>
        </w:tc>
        <w:tc>
          <w:tcPr>
            <w:tcW w:w="4428" w:type="dxa"/>
          </w:tcPr>
          <w:p w14:paraId="17DF37CB" w14:textId="7B02094A" w:rsidR="00852F22" w:rsidRPr="00AB4427" w:rsidRDefault="00852F22" w:rsidP="00C8231E">
            <w:pPr>
              <w:pStyle w:val="PMtableText"/>
            </w:pPr>
          </w:p>
        </w:tc>
      </w:tr>
      <w:tr w:rsidR="00852F22" w:rsidRPr="00AB4427" w14:paraId="17DF37CF" w14:textId="77777777" w:rsidTr="00C8231E">
        <w:tc>
          <w:tcPr>
            <w:tcW w:w="4428" w:type="dxa"/>
          </w:tcPr>
          <w:p w14:paraId="17DF37CD" w14:textId="77777777" w:rsidR="00852F22" w:rsidRPr="00AB4427" w:rsidRDefault="00852F22" w:rsidP="00C8231E">
            <w:pPr>
              <w:pStyle w:val="PMtableText"/>
            </w:pPr>
            <w:r w:rsidRPr="00AB4427">
              <w:t>Revision Date:</w:t>
            </w:r>
          </w:p>
        </w:tc>
        <w:tc>
          <w:tcPr>
            <w:tcW w:w="4428" w:type="dxa"/>
          </w:tcPr>
          <w:p w14:paraId="17DF37CE" w14:textId="77777777" w:rsidR="00852F22" w:rsidRPr="00AB4427" w:rsidRDefault="00852F22" w:rsidP="00C8231E">
            <w:pPr>
              <w:pStyle w:val="PMtableText"/>
            </w:pPr>
          </w:p>
        </w:tc>
      </w:tr>
    </w:tbl>
    <w:p w14:paraId="17DF37D0" w14:textId="77777777" w:rsidR="00852F22" w:rsidRPr="00AB4427" w:rsidRDefault="00852F22" w:rsidP="00852F22">
      <w:pPr>
        <w:pStyle w:val="PMtext"/>
      </w:pPr>
    </w:p>
    <w:p w14:paraId="086BBFEC" w14:textId="77777777" w:rsidR="00565808" w:rsidRPr="00AB4427" w:rsidRDefault="00565808">
      <w:pPr>
        <w:spacing w:before="0" w:after="200" w:line="276" w:lineRule="auto"/>
        <w:rPr>
          <w:rFonts w:ascii="Arial" w:hAnsi="Arial" w:cs="Arial"/>
          <w:b/>
          <w:sz w:val="24"/>
          <w:szCs w:val="24"/>
        </w:rPr>
      </w:pPr>
      <w:bookmarkStart w:id="215" w:name="_Toc382223534"/>
      <w:bookmarkStart w:id="216" w:name="_Toc391293879"/>
      <w:r w:rsidRPr="00AB4427">
        <w:rPr>
          <w:rFonts w:cs="Arial"/>
        </w:rPr>
        <w:br w:type="page"/>
      </w:r>
    </w:p>
    <w:p w14:paraId="17DF37D1" w14:textId="3B20D807" w:rsidR="00852F22" w:rsidRPr="00AB4427" w:rsidRDefault="00852F22" w:rsidP="00852F22">
      <w:pPr>
        <w:pStyle w:val="PMsectionHead"/>
      </w:pPr>
      <w:bookmarkStart w:id="217" w:name="_Toc223449658"/>
      <w:bookmarkStart w:id="218" w:name="_Toc224568801"/>
      <w:bookmarkEnd w:id="215"/>
      <w:r w:rsidRPr="00AB4427">
        <w:lastRenderedPageBreak/>
        <w:t>Safe Operating Procedure</w:t>
      </w:r>
      <w:r w:rsidR="0047065B" w:rsidRPr="00AB4427">
        <w:t>s</w:t>
      </w:r>
      <w:r w:rsidRPr="00AB4427">
        <w:t xml:space="preserve"> for Conveyor</w:t>
      </w:r>
      <w:bookmarkEnd w:id="216"/>
      <w:r w:rsidR="00C22192" w:rsidRPr="00AB4427">
        <w:t>s</w:t>
      </w:r>
      <w:bookmarkEnd w:id="217"/>
      <w:bookmarkEnd w:id="218"/>
    </w:p>
    <w:p w14:paraId="17DF37D2" w14:textId="77777777" w:rsidR="00852F22" w:rsidRPr="00AB4427" w:rsidRDefault="00852F22" w:rsidP="00852F22">
      <w:pPr>
        <w:pStyle w:val="PMhead"/>
      </w:pPr>
      <w:r w:rsidRPr="00AB4427">
        <w:t>Purpose</w:t>
      </w:r>
    </w:p>
    <w:p w14:paraId="17DF37D3" w14:textId="1BFF05EA"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E6690D" w:rsidRPr="00AB4427">
        <w:t>hazard</w:t>
      </w:r>
      <w:r w:rsidRPr="00AB4427">
        <w:t xml:space="preserve">s and controls to remember when using the conveyor. </w:t>
      </w:r>
    </w:p>
    <w:p w14:paraId="17DF37D4" w14:textId="62412B72" w:rsidR="00852F22" w:rsidRPr="00AB4427" w:rsidRDefault="005273E0" w:rsidP="00852F22">
      <w:pPr>
        <w:pStyle w:val="PMhead"/>
      </w:pPr>
      <w:r w:rsidRPr="00AB4427">
        <w:t>Hazards</w:t>
      </w:r>
    </w:p>
    <w:p w14:paraId="17DF37D5" w14:textId="7ACAE360" w:rsidR="00852F22" w:rsidRPr="00AB4427" w:rsidRDefault="00852F22" w:rsidP="00852F22">
      <w:pPr>
        <w:pStyle w:val="PMtext"/>
      </w:pPr>
      <w:r w:rsidRPr="00AB4427">
        <w:t xml:space="preserve">The following hazards may occur during the </w:t>
      </w:r>
      <w:r w:rsidR="00535D3E" w:rsidRPr="00AB4427">
        <w:t>operation</w:t>
      </w:r>
      <w:r w:rsidRPr="00AB4427">
        <w:t xml:space="preserve"> of the conveyor:</w:t>
      </w:r>
    </w:p>
    <w:p w14:paraId="17DF37D7" w14:textId="1268D108" w:rsidR="00852F22" w:rsidRPr="00AB4427" w:rsidRDefault="00535D3E" w:rsidP="00852F22">
      <w:pPr>
        <w:pStyle w:val="PMtextBullet"/>
      </w:pPr>
      <w:r w:rsidRPr="00AB4427">
        <w:t>E</w:t>
      </w:r>
      <w:r w:rsidR="00E6690D" w:rsidRPr="00AB4427">
        <w:t>ntanglement</w:t>
      </w:r>
    </w:p>
    <w:p w14:paraId="17DF37D8" w14:textId="5A27D5EE" w:rsidR="00852F22" w:rsidRPr="00AB4427" w:rsidRDefault="00535D3E" w:rsidP="00852F22">
      <w:pPr>
        <w:pStyle w:val="PMtextBullet"/>
      </w:pPr>
      <w:r w:rsidRPr="00AB4427">
        <w:t>Pinching or crushing</w:t>
      </w:r>
      <w:r w:rsidR="00E6690D" w:rsidRPr="00AB4427">
        <w:t xml:space="preserve"> injury</w:t>
      </w:r>
    </w:p>
    <w:p w14:paraId="787DB8DC" w14:textId="77777777" w:rsidR="00467546" w:rsidRPr="00AB4427" w:rsidRDefault="00467546" w:rsidP="00467546">
      <w:pPr>
        <w:pStyle w:val="PMtextBullet"/>
      </w:pPr>
      <w:r w:rsidRPr="00AB4427">
        <w:t>Musculoskeletal disorder</w:t>
      </w:r>
    </w:p>
    <w:p w14:paraId="30BD81D9" w14:textId="77777777" w:rsidR="00467546" w:rsidRPr="00AB4427" w:rsidRDefault="00467546" w:rsidP="00467546">
      <w:pPr>
        <w:pStyle w:val="PMtextBullet"/>
      </w:pPr>
      <w:r w:rsidRPr="00AB4427">
        <w:t>Equipment or property damage</w:t>
      </w:r>
    </w:p>
    <w:p w14:paraId="6F80EA40" w14:textId="712B3A52" w:rsidR="00E6690D" w:rsidRPr="00AB4427" w:rsidRDefault="00E6690D" w:rsidP="00467546">
      <w:pPr>
        <w:pStyle w:val="PMtextBullet"/>
      </w:pPr>
      <w:r w:rsidRPr="00AB4427">
        <w:t>Items falling off of the conveyor</w:t>
      </w:r>
    </w:p>
    <w:p w14:paraId="42FA48E4" w14:textId="77777777" w:rsidR="00535D3E" w:rsidRPr="00AB4427" w:rsidRDefault="00535D3E" w:rsidP="00535D3E">
      <w:pPr>
        <w:pStyle w:val="PMhead"/>
      </w:pPr>
      <w:r w:rsidRPr="00AB4427">
        <w:t>Personal Protective Equipment</w:t>
      </w:r>
    </w:p>
    <w:p w14:paraId="16CB3716" w14:textId="77777777" w:rsidR="00535D3E" w:rsidRPr="00AB4427" w:rsidRDefault="00535D3E" w:rsidP="00535D3E">
      <w:pPr>
        <w:pStyle w:val="PMtextBullet"/>
        <w:rPr>
          <w:rFonts w:cs="Arial"/>
        </w:rPr>
      </w:pPr>
      <w:r w:rsidRPr="00AB4427">
        <w:rPr>
          <w:rFonts w:cs="Arial"/>
        </w:rPr>
        <w:t>Safety footwear</w:t>
      </w:r>
    </w:p>
    <w:p w14:paraId="07618399" w14:textId="77777777" w:rsidR="00535D3E" w:rsidRPr="00AB4427" w:rsidRDefault="00535D3E" w:rsidP="00535D3E">
      <w:pPr>
        <w:pStyle w:val="PMtextBullet"/>
        <w:rPr>
          <w:rFonts w:cs="Arial"/>
        </w:rPr>
      </w:pPr>
      <w:r w:rsidRPr="00AB4427">
        <w:rPr>
          <w:rFonts w:cs="Arial"/>
        </w:rPr>
        <w:t>No loose clothing, jewelry or hair</w:t>
      </w:r>
    </w:p>
    <w:p w14:paraId="17DF37DB" w14:textId="77777777" w:rsidR="00852F22" w:rsidRPr="00AB4427" w:rsidRDefault="00852F22" w:rsidP="00852F22">
      <w:pPr>
        <w:pStyle w:val="PMhead"/>
      </w:pPr>
      <w:r w:rsidRPr="00AB4427">
        <w:t>Safe Operating Procedure</w:t>
      </w:r>
    </w:p>
    <w:p w14:paraId="760C4D4C" w14:textId="77777777" w:rsidR="00C22192" w:rsidRPr="00AB4427" w:rsidRDefault="00C22192" w:rsidP="00C22192">
      <w:pPr>
        <w:pStyle w:val="PMtextBullet"/>
      </w:pPr>
      <w:r w:rsidRPr="00AB4427">
        <w:t>Complete a pre-use inspection. If any defects are noted, the equipment must be removed from service and the supervisor must be notified immediately to ensure equipment is repaired.</w:t>
      </w:r>
    </w:p>
    <w:p w14:paraId="50FE44C2" w14:textId="3C8249E0" w:rsidR="00C22192" w:rsidRPr="00AB4427" w:rsidRDefault="00C22192" w:rsidP="00C22192">
      <w:pPr>
        <w:pStyle w:val="PMtextBullet"/>
      </w:pPr>
      <w:r w:rsidRPr="00AB4427">
        <w:t xml:space="preserve">Operators must have </w:t>
      </w:r>
      <w:r w:rsidR="0083347E" w:rsidRPr="00AB4427">
        <w:t>reviewed the operator’s manual with the supervisor</w:t>
      </w:r>
      <w:r w:rsidRPr="00AB4427">
        <w:t>.</w:t>
      </w:r>
    </w:p>
    <w:p w14:paraId="45A0B2BF" w14:textId="77777777" w:rsidR="00C22192" w:rsidRPr="00AB4427" w:rsidRDefault="00C22192" w:rsidP="00C22192">
      <w:pPr>
        <w:pStyle w:val="PMtextBullet"/>
      </w:pPr>
      <w:r w:rsidRPr="00AB4427">
        <w:t>Ensure operator’s manual for equipment is available to operators.</w:t>
      </w:r>
    </w:p>
    <w:p w14:paraId="40F63549" w14:textId="77777777" w:rsidR="00C22192" w:rsidRPr="00AB4427" w:rsidRDefault="00C22192" w:rsidP="00C22192">
      <w:pPr>
        <w:pStyle w:val="PMtextBullet"/>
      </w:pPr>
      <w:r w:rsidRPr="00AB4427">
        <w:t>Ensure guards and shields are firmly in place and in good condition. Do not operate the equipment without appropriate guards, shields, plates and other safety protective devices in place.</w:t>
      </w:r>
    </w:p>
    <w:p w14:paraId="4066FA93" w14:textId="15966405" w:rsidR="00C22192" w:rsidRPr="00AB4427" w:rsidRDefault="008A5139" w:rsidP="00C22192">
      <w:pPr>
        <w:pStyle w:val="PMtextBullet"/>
      </w:pPr>
      <w:r w:rsidRPr="00AB4427">
        <w:t>Ensure safety decals are legible</w:t>
      </w:r>
      <w:r w:rsidR="00C22192" w:rsidRPr="00AB4427">
        <w:t xml:space="preserve">, order replacements if they are not. </w:t>
      </w:r>
    </w:p>
    <w:p w14:paraId="49A7B710" w14:textId="77777777" w:rsidR="00C22192" w:rsidRPr="00AB4427" w:rsidRDefault="00C22192" w:rsidP="00C22192">
      <w:pPr>
        <w:pStyle w:val="PMtextBullet"/>
      </w:pPr>
      <w:r w:rsidRPr="00AB4427">
        <w:t>Ensure the equipment is used properly as per manufacturer’s directions.</w:t>
      </w:r>
    </w:p>
    <w:p w14:paraId="17DF37E0" w14:textId="4C616632" w:rsidR="00852F22" w:rsidRPr="00AB4427" w:rsidRDefault="00C22192" w:rsidP="00852F22">
      <w:pPr>
        <w:pStyle w:val="PMtextBullet"/>
      </w:pPr>
      <w:r w:rsidRPr="00AB4427">
        <w:t>E</w:t>
      </w:r>
      <w:r w:rsidR="00852F22" w:rsidRPr="00AB4427">
        <w:t>mployees have been trained on h</w:t>
      </w:r>
      <w:r w:rsidRPr="00AB4427">
        <w:t>ow to use the emergency shut-off</w:t>
      </w:r>
      <w:r w:rsidR="00852F22" w:rsidRPr="00AB4427">
        <w:t xml:space="preserve"> devices properly</w:t>
      </w:r>
      <w:r w:rsidR="00535D3E" w:rsidRPr="00AB4427">
        <w:t>.</w:t>
      </w:r>
    </w:p>
    <w:p w14:paraId="17DF37E1" w14:textId="2865E9DE" w:rsidR="00852F22" w:rsidRPr="00AB4427" w:rsidRDefault="00852F22" w:rsidP="00852F22">
      <w:pPr>
        <w:pStyle w:val="PMtextBullet"/>
      </w:pPr>
      <w:r w:rsidRPr="00AB4427">
        <w:t>Never climb, walk or ride on the conveyor. Always walk carefully around the conveyor</w:t>
      </w:r>
      <w:r w:rsidR="00535D3E" w:rsidRPr="00AB4427">
        <w:t>.</w:t>
      </w:r>
    </w:p>
    <w:p w14:paraId="17DF37E2" w14:textId="68C9B240" w:rsidR="00852F22" w:rsidRPr="00AB4427" w:rsidRDefault="00852F22" w:rsidP="00852F22">
      <w:pPr>
        <w:pStyle w:val="PMtextBullet"/>
      </w:pPr>
      <w:r w:rsidRPr="00AB4427">
        <w:t>Absolutely no horseplay when working near the conveyor</w:t>
      </w:r>
      <w:r w:rsidR="00535D3E" w:rsidRPr="00AB4427">
        <w:t>.</w:t>
      </w:r>
    </w:p>
    <w:p w14:paraId="17DF37E3" w14:textId="1CC841D4" w:rsidR="00852F22" w:rsidRPr="00AB4427" w:rsidRDefault="00852F22" w:rsidP="00852F22">
      <w:pPr>
        <w:pStyle w:val="PMtextBullet"/>
      </w:pPr>
      <w:r w:rsidRPr="00AB4427">
        <w:t>Ensure all guarding is in place for moving parts on the conveyor including the rollers, belts and wheels (i.e. drive system)</w:t>
      </w:r>
      <w:r w:rsidR="00535D3E" w:rsidRPr="00AB4427">
        <w:t>.</w:t>
      </w:r>
      <w:r w:rsidRPr="00AB4427">
        <w:t xml:space="preserve"> </w:t>
      </w:r>
    </w:p>
    <w:p w14:paraId="17DF37E4" w14:textId="4992302A" w:rsidR="00852F22" w:rsidRPr="00AB4427" w:rsidRDefault="00852F22" w:rsidP="00852F22">
      <w:pPr>
        <w:pStyle w:val="PMtextBullet"/>
      </w:pPr>
      <w:r w:rsidRPr="00AB4427">
        <w:lastRenderedPageBreak/>
        <w:t>Ensure guardrails are in place to prevent larger items from falling off the conveyor</w:t>
      </w:r>
      <w:r w:rsidR="00535D3E" w:rsidRPr="00AB4427">
        <w:t>.</w:t>
      </w:r>
    </w:p>
    <w:p w14:paraId="17DF37E5" w14:textId="084EA669" w:rsidR="00852F22" w:rsidRPr="00AB4427" w:rsidRDefault="00852F22" w:rsidP="00852F22">
      <w:pPr>
        <w:pStyle w:val="PMtextBullet"/>
      </w:pPr>
      <w:r w:rsidRPr="00AB4427">
        <w:t>Position yourself so that you are not hit by objects moving down the conveyor</w:t>
      </w:r>
      <w:r w:rsidR="00535D3E" w:rsidRPr="00AB4427">
        <w:t>.</w:t>
      </w:r>
    </w:p>
    <w:p w14:paraId="17DF37E6" w14:textId="4C52B3E1" w:rsidR="00852F22" w:rsidRPr="00AB4427" w:rsidRDefault="00852F22" w:rsidP="00852F22">
      <w:pPr>
        <w:pStyle w:val="PMtextBullet"/>
      </w:pPr>
      <w:r w:rsidRPr="00AB4427">
        <w:t>Ensure that you can see the conveyor system when operating the controls</w:t>
      </w:r>
      <w:r w:rsidR="00535D3E" w:rsidRPr="00AB4427">
        <w:t>.</w:t>
      </w:r>
    </w:p>
    <w:p w14:paraId="17DF37E7" w14:textId="1BCB9F40" w:rsidR="00852F22" w:rsidRPr="00AB4427" w:rsidRDefault="00852F22" w:rsidP="00852F22">
      <w:pPr>
        <w:pStyle w:val="PMtextBullet"/>
      </w:pPr>
      <w:r w:rsidRPr="00AB4427">
        <w:t>Ensure that belts are grounded to prevent static build up</w:t>
      </w:r>
      <w:r w:rsidR="00535D3E" w:rsidRPr="00AB4427">
        <w:t>.</w:t>
      </w:r>
    </w:p>
    <w:p w14:paraId="17DF37E8" w14:textId="6DA90BED" w:rsidR="00852F22" w:rsidRPr="00AB4427" w:rsidRDefault="00852F22" w:rsidP="00852F22">
      <w:pPr>
        <w:pStyle w:val="PMtextBullet"/>
      </w:pPr>
      <w:r w:rsidRPr="00AB4427">
        <w:t>Only load items that fit on the conveyor. Items that are too wide or too high may tip over</w:t>
      </w:r>
      <w:r w:rsidR="00535D3E" w:rsidRPr="00AB4427">
        <w:t>.</w:t>
      </w:r>
    </w:p>
    <w:p w14:paraId="17DF37E9" w14:textId="093B6D5A" w:rsidR="00852F22" w:rsidRPr="00AB4427" w:rsidRDefault="00852F22" w:rsidP="00852F22">
      <w:pPr>
        <w:pStyle w:val="PMtextBullet"/>
      </w:pPr>
      <w:r w:rsidRPr="00AB4427">
        <w:t>Use proper lifting techniques when loading the conveyor. If an item is too heavy or awkward, call for assistance</w:t>
      </w:r>
      <w:r w:rsidR="00535D3E" w:rsidRPr="00AB4427">
        <w:t>.</w:t>
      </w:r>
    </w:p>
    <w:p w14:paraId="17DF37EA" w14:textId="47DEB889" w:rsidR="00852F22" w:rsidRPr="00AB4427" w:rsidRDefault="00852F22" w:rsidP="00852F22">
      <w:pPr>
        <w:pStyle w:val="PMtextBullet"/>
      </w:pPr>
      <w:r w:rsidRPr="00AB4427">
        <w:t xml:space="preserve">Never remove any guarding from the conveyor. If the conveyor is defective in any way, lock out and tag out the equipment to ensure no other employee can re-start the equipment. Report the defect immediately to </w:t>
      </w:r>
      <w:r w:rsidR="002C1A88" w:rsidRPr="00AB4427">
        <w:t>the supervisor</w:t>
      </w:r>
      <w:r w:rsidR="00535D3E" w:rsidRPr="00AB4427">
        <w:t>.</w:t>
      </w:r>
    </w:p>
    <w:p w14:paraId="0BE5CB42" w14:textId="15B6E645" w:rsidR="00535D3E" w:rsidRPr="00AB4427" w:rsidRDefault="00535D3E" w:rsidP="00535D3E">
      <w:pPr>
        <w:pStyle w:val="PMtextBullet"/>
      </w:pPr>
      <w:r w:rsidRPr="00AB4427">
        <w:t>Repairs must be performed by qualified personnel, using OEM parts or equivalent.</w:t>
      </w:r>
    </w:p>
    <w:p w14:paraId="701B893D" w14:textId="62D57F22" w:rsidR="00C22192" w:rsidRPr="00AB4427" w:rsidRDefault="00852F22" w:rsidP="00C22192">
      <w:pPr>
        <w:pStyle w:val="PMtextBullet"/>
      </w:pPr>
      <w:r w:rsidRPr="00AB4427">
        <w:t xml:space="preserve">If there is a blockage, stop the conveyor. Lockout and tagout the equipment. Report the blockage to </w:t>
      </w:r>
      <w:r w:rsidR="002C1A88" w:rsidRPr="00AB4427">
        <w:t>the supervisor</w:t>
      </w:r>
      <w:r w:rsidRPr="00AB4427">
        <w:t xml:space="preserve"> immediately</w:t>
      </w:r>
      <w:r w:rsidR="00535D3E" w:rsidRPr="00AB4427">
        <w:t>.</w:t>
      </w:r>
      <w:r w:rsidR="00C22192" w:rsidRPr="00AB4427">
        <w:t xml:space="preserve"> </w:t>
      </w:r>
    </w:p>
    <w:p w14:paraId="6B6CDD99" w14:textId="77777777" w:rsidR="00C22192" w:rsidRPr="00AB4427" w:rsidRDefault="00C22192" w:rsidP="00C2219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6F6C018D" w14:textId="77777777" w:rsidR="002409F8" w:rsidRPr="00AB4427" w:rsidRDefault="002409F8" w:rsidP="00A40553">
      <w:pPr>
        <w:pStyle w:val="PMhead"/>
      </w:pPr>
      <w:r w:rsidRPr="00AB4427">
        <w:t>Additional Resources</w:t>
      </w:r>
    </w:p>
    <w:p w14:paraId="7876B5A7" w14:textId="5E15495C" w:rsidR="002409F8" w:rsidRPr="00AB4427" w:rsidRDefault="009E496A" w:rsidP="002409F8">
      <w:pPr>
        <w:pStyle w:val="PMtext2"/>
      </w:pPr>
      <w:r w:rsidRPr="00AB4427">
        <w:t>MLITSD</w:t>
      </w:r>
      <w:r w:rsidR="00471C4A" w:rsidRPr="00AB4427">
        <w:t xml:space="preserve"> </w:t>
      </w:r>
      <w:r w:rsidR="002409F8" w:rsidRPr="00AB4427">
        <w:t>Occupational Health and Safety Guidelines for Farming Operations in Ontario</w:t>
      </w:r>
    </w:p>
    <w:p w14:paraId="17DF37ED" w14:textId="7F82A6E0" w:rsidR="00852F22" w:rsidRPr="00AB4427" w:rsidRDefault="002409F8" w:rsidP="00A40553">
      <w:pPr>
        <w:pStyle w:val="PMhead"/>
      </w:pPr>
      <w:r w:rsidRPr="00AB4427">
        <w:t>D</w:t>
      </w:r>
      <w:r w:rsidR="00852F22" w:rsidRPr="00AB4427">
        <w:t>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7F0" w14:textId="77777777" w:rsidTr="00C8231E">
        <w:tc>
          <w:tcPr>
            <w:tcW w:w="4428" w:type="dxa"/>
            <w:tcBorders>
              <w:top w:val="single" w:sz="4" w:space="0" w:color="auto"/>
              <w:left w:val="single" w:sz="4" w:space="0" w:color="auto"/>
              <w:bottom w:val="single" w:sz="4" w:space="0" w:color="auto"/>
              <w:right w:val="single" w:sz="4" w:space="0" w:color="auto"/>
            </w:tcBorders>
          </w:tcPr>
          <w:p w14:paraId="17DF37EE" w14:textId="77777777" w:rsidR="00852F22" w:rsidRPr="00AB4427" w:rsidRDefault="00852F22"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7EF" w14:textId="182B5D49" w:rsidR="00852F22" w:rsidRPr="00AB4427" w:rsidRDefault="00852F22" w:rsidP="00C8231E">
            <w:pPr>
              <w:pStyle w:val="PMtableText"/>
            </w:pPr>
          </w:p>
        </w:tc>
      </w:tr>
      <w:tr w:rsidR="00852F22" w:rsidRPr="00AB4427" w14:paraId="17DF37F3" w14:textId="77777777" w:rsidTr="00C8231E">
        <w:tc>
          <w:tcPr>
            <w:tcW w:w="4428" w:type="dxa"/>
            <w:tcBorders>
              <w:top w:val="single" w:sz="4" w:space="0" w:color="auto"/>
              <w:left w:val="single" w:sz="4" w:space="0" w:color="auto"/>
              <w:bottom w:val="single" w:sz="4" w:space="0" w:color="auto"/>
              <w:right w:val="single" w:sz="4" w:space="0" w:color="auto"/>
            </w:tcBorders>
          </w:tcPr>
          <w:p w14:paraId="17DF37F1" w14:textId="77777777" w:rsidR="00852F22" w:rsidRPr="00AB4427" w:rsidRDefault="00852F22"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7F2" w14:textId="77777777" w:rsidR="00852F22" w:rsidRPr="00AB4427" w:rsidRDefault="00852F22" w:rsidP="00C8231E">
            <w:pPr>
              <w:pStyle w:val="PMtableText"/>
            </w:pPr>
          </w:p>
        </w:tc>
      </w:tr>
    </w:tbl>
    <w:p w14:paraId="17DF37F4" w14:textId="77777777" w:rsidR="00852F22" w:rsidRPr="00AB4427" w:rsidRDefault="00852F22" w:rsidP="00852F22"/>
    <w:p w14:paraId="4BEFBFCB" w14:textId="77777777" w:rsidR="00E53559" w:rsidRPr="00AB4427" w:rsidRDefault="00E53559" w:rsidP="00E53559">
      <w:pPr>
        <w:pStyle w:val="PMsectionHead"/>
        <w:rPr>
          <w:rFonts w:cs="Arial"/>
        </w:rPr>
      </w:pPr>
      <w:bookmarkStart w:id="219" w:name="_Toc223449659"/>
      <w:bookmarkStart w:id="220" w:name="_Toc323818022"/>
      <w:bookmarkStart w:id="221" w:name="_Toc391293880"/>
      <w:bookmarkStart w:id="222" w:name="_Toc224568802"/>
      <w:r w:rsidRPr="00AB4427">
        <w:rPr>
          <w:rFonts w:cs="Arial"/>
        </w:rPr>
        <w:lastRenderedPageBreak/>
        <w:t>Safe Operating Procedures for Corded Power Tools</w:t>
      </w:r>
      <w:bookmarkEnd w:id="219"/>
      <w:bookmarkEnd w:id="222"/>
    </w:p>
    <w:p w14:paraId="479DBB78" w14:textId="77777777" w:rsidR="00E53559" w:rsidRPr="00AB4427" w:rsidRDefault="00E53559" w:rsidP="00E53559">
      <w:pPr>
        <w:pStyle w:val="PMhead"/>
        <w:rPr>
          <w:rFonts w:cs="Arial"/>
        </w:rPr>
      </w:pPr>
      <w:r w:rsidRPr="00AB4427">
        <w:rPr>
          <w:rFonts w:cs="Arial"/>
        </w:rPr>
        <w:t>Purpose</w:t>
      </w:r>
    </w:p>
    <w:p w14:paraId="092DB394" w14:textId="77777777" w:rsidR="00E53559" w:rsidRPr="00AB4427" w:rsidRDefault="00E53559" w:rsidP="00E53559">
      <w:pPr>
        <w:pStyle w:val="PMtext"/>
        <w:rPr>
          <w:rFonts w:cs="Arial"/>
        </w:rPr>
      </w:pPr>
      <w:r w:rsidRPr="00AB4427">
        <w:t>To define the safe operating procedures in a manner that informs and instructs employees of [Employer/Organization Name] on the key health and safety hazards and controls when</w:t>
      </w:r>
      <w:r w:rsidRPr="00AB4427">
        <w:rPr>
          <w:rFonts w:cs="Arial"/>
        </w:rPr>
        <w:t xml:space="preserve"> using corded hand/power tools.</w:t>
      </w:r>
    </w:p>
    <w:p w14:paraId="394EE518" w14:textId="77777777" w:rsidR="00E53559" w:rsidRPr="00AB4427" w:rsidRDefault="00E53559" w:rsidP="00E53559">
      <w:pPr>
        <w:pStyle w:val="PMhead"/>
        <w:rPr>
          <w:rFonts w:cs="Arial"/>
        </w:rPr>
      </w:pPr>
      <w:r w:rsidRPr="00AB4427">
        <w:rPr>
          <w:rFonts w:cs="Arial"/>
        </w:rPr>
        <w:t>Background</w:t>
      </w:r>
    </w:p>
    <w:p w14:paraId="22B7A9A1" w14:textId="77777777" w:rsidR="00E53559" w:rsidRPr="00AB4427" w:rsidRDefault="00E53559" w:rsidP="00E53559">
      <w:pPr>
        <w:pStyle w:val="PMtext"/>
        <w:rPr>
          <w:rFonts w:cs="Arial"/>
        </w:rPr>
      </w:pPr>
      <w:r w:rsidRPr="00AB4427">
        <w:rPr>
          <w:rFonts w:cs="Arial"/>
        </w:rPr>
        <w:t>The following hazards or injuries may occur when using corded hand/power tools:</w:t>
      </w:r>
    </w:p>
    <w:p w14:paraId="7AF34C24" w14:textId="77777777" w:rsidR="00E53559" w:rsidRPr="00AB4427" w:rsidRDefault="00E53559" w:rsidP="00E53559">
      <w:pPr>
        <w:pStyle w:val="PMtextBullet"/>
        <w:rPr>
          <w:rFonts w:cs="Arial"/>
        </w:rPr>
      </w:pPr>
      <w:r w:rsidRPr="00AB4427">
        <w:rPr>
          <w:rFonts w:cs="Arial"/>
        </w:rPr>
        <w:t>Critical injury</w:t>
      </w:r>
    </w:p>
    <w:p w14:paraId="62BD0C4B" w14:textId="77777777" w:rsidR="00E53559" w:rsidRPr="00AB4427" w:rsidRDefault="00E53559" w:rsidP="00E53559">
      <w:pPr>
        <w:pStyle w:val="PMtextBullet"/>
        <w:rPr>
          <w:rFonts w:cs="Arial"/>
        </w:rPr>
      </w:pPr>
      <w:r w:rsidRPr="00AB4427">
        <w:rPr>
          <w:rFonts w:cs="Arial"/>
        </w:rPr>
        <w:t>Cuts</w:t>
      </w:r>
    </w:p>
    <w:p w14:paraId="098D85D2" w14:textId="77777777" w:rsidR="00E53559" w:rsidRPr="00AB4427" w:rsidRDefault="00E53559" w:rsidP="00E53559">
      <w:pPr>
        <w:pStyle w:val="PMtextBullet"/>
        <w:rPr>
          <w:rFonts w:cs="Arial"/>
        </w:rPr>
      </w:pPr>
      <w:r w:rsidRPr="00AB4427">
        <w:rPr>
          <w:rFonts w:cs="Arial"/>
        </w:rPr>
        <w:t>Eye injury</w:t>
      </w:r>
    </w:p>
    <w:p w14:paraId="5DD3157A" w14:textId="77777777" w:rsidR="00467546" w:rsidRPr="00AB4427" w:rsidRDefault="00467546" w:rsidP="00467546">
      <w:pPr>
        <w:pStyle w:val="PMtextBullet"/>
      </w:pPr>
      <w:r w:rsidRPr="00AB4427">
        <w:t>Musculoskeletal disorder</w:t>
      </w:r>
    </w:p>
    <w:p w14:paraId="15538456" w14:textId="77777777" w:rsidR="00E53559" w:rsidRPr="00AB4427" w:rsidRDefault="00E53559" w:rsidP="00E53559">
      <w:pPr>
        <w:pStyle w:val="PMtextBullet"/>
        <w:rPr>
          <w:rFonts w:cs="Arial"/>
        </w:rPr>
      </w:pPr>
      <w:r w:rsidRPr="00AB4427">
        <w:rPr>
          <w:rFonts w:cs="Arial"/>
        </w:rPr>
        <w:t>Electric shock</w:t>
      </w:r>
    </w:p>
    <w:p w14:paraId="40088FD0" w14:textId="77777777" w:rsidR="00E53559" w:rsidRPr="00AB4427" w:rsidRDefault="00E53559" w:rsidP="00E53559">
      <w:pPr>
        <w:pStyle w:val="PMtextBullet"/>
        <w:rPr>
          <w:rFonts w:cs="Arial"/>
        </w:rPr>
      </w:pPr>
      <w:r w:rsidRPr="00AB4427">
        <w:rPr>
          <w:rFonts w:cs="Arial"/>
        </w:rPr>
        <w:t>Hearing damage</w:t>
      </w:r>
    </w:p>
    <w:p w14:paraId="2381FDB9" w14:textId="77777777" w:rsidR="00E53559" w:rsidRPr="00AB4427" w:rsidRDefault="00E53559" w:rsidP="00E53559">
      <w:pPr>
        <w:pStyle w:val="PMtextBullet"/>
      </w:pPr>
      <w:r w:rsidRPr="00AB4427">
        <w:t>Slips trips and falls hazard from extension or power cords</w:t>
      </w:r>
    </w:p>
    <w:p w14:paraId="4CEF6FE8" w14:textId="77777777" w:rsidR="00E53559" w:rsidRPr="00AB4427" w:rsidRDefault="00E53559" w:rsidP="00E53559">
      <w:pPr>
        <w:pStyle w:val="PMhead"/>
        <w:rPr>
          <w:rFonts w:cs="Arial"/>
        </w:rPr>
      </w:pPr>
      <w:r w:rsidRPr="00AB4427">
        <w:rPr>
          <w:rFonts w:cs="Arial"/>
        </w:rPr>
        <w:t>Personal Protective Equipment</w:t>
      </w:r>
    </w:p>
    <w:p w14:paraId="18A4FEFC" w14:textId="77777777" w:rsidR="00E53559" w:rsidRPr="00AB4427" w:rsidRDefault="00E53559" w:rsidP="00E53559">
      <w:pPr>
        <w:pStyle w:val="PMtextBullet"/>
        <w:rPr>
          <w:rFonts w:cs="Arial"/>
        </w:rPr>
      </w:pPr>
      <w:r w:rsidRPr="00AB4427">
        <w:rPr>
          <w:rFonts w:cs="Arial"/>
        </w:rPr>
        <w:t>Safety footwear</w:t>
      </w:r>
    </w:p>
    <w:p w14:paraId="0CD6CC03" w14:textId="77777777" w:rsidR="00E53559" w:rsidRPr="00AB4427" w:rsidRDefault="00E53559" w:rsidP="00E53559">
      <w:pPr>
        <w:pStyle w:val="PMtextBullet"/>
        <w:rPr>
          <w:rFonts w:cs="Arial"/>
        </w:rPr>
      </w:pPr>
      <w:r w:rsidRPr="00AB4427">
        <w:rPr>
          <w:rFonts w:cs="Arial"/>
        </w:rPr>
        <w:t>Eye protection (e.g. face shield)</w:t>
      </w:r>
    </w:p>
    <w:p w14:paraId="275D46FD" w14:textId="77777777" w:rsidR="00E53559" w:rsidRPr="00AB4427" w:rsidRDefault="00E53559" w:rsidP="00E53559">
      <w:pPr>
        <w:pStyle w:val="PMtextBullet"/>
        <w:rPr>
          <w:rFonts w:cs="Arial"/>
        </w:rPr>
      </w:pPr>
      <w:r w:rsidRPr="00AB4427">
        <w:rPr>
          <w:rFonts w:cs="Arial"/>
        </w:rPr>
        <w:t xml:space="preserve">Hearing protection </w:t>
      </w:r>
    </w:p>
    <w:p w14:paraId="40791EB8" w14:textId="77777777" w:rsidR="00E53559" w:rsidRPr="00AB4427" w:rsidRDefault="00E53559" w:rsidP="00E53559">
      <w:pPr>
        <w:pStyle w:val="PMtextBullet"/>
        <w:rPr>
          <w:rFonts w:cs="Arial"/>
        </w:rPr>
      </w:pPr>
      <w:r w:rsidRPr="00AB4427">
        <w:rPr>
          <w:rFonts w:cs="Arial"/>
        </w:rPr>
        <w:t>Respiratory protection as required</w:t>
      </w:r>
    </w:p>
    <w:p w14:paraId="019C4546" w14:textId="77777777" w:rsidR="00E53559" w:rsidRPr="00AB4427" w:rsidRDefault="00E53559" w:rsidP="00E53559">
      <w:pPr>
        <w:pStyle w:val="PMtextBullet"/>
        <w:rPr>
          <w:rFonts w:cs="Arial"/>
        </w:rPr>
      </w:pPr>
      <w:r w:rsidRPr="00AB4427">
        <w:rPr>
          <w:rFonts w:cs="Arial"/>
        </w:rPr>
        <w:t>Appropriate clothing, including snug fitting clothing</w:t>
      </w:r>
    </w:p>
    <w:p w14:paraId="631A4C65" w14:textId="77777777" w:rsidR="00E53559" w:rsidRPr="00AB4427" w:rsidRDefault="00E53559" w:rsidP="00E53559">
      <w:pPr>
        <w:pStyle w:val="PMtextBullet"/>
        <w:rPr>
          <w:rFonts w:cs="Arial"/>
        </w:rPr>
      </w:pPr>
      <w:r w:rsidRPr="00AB4427">
        <w:rPr>
          <w:rFonts w:cs="Arial"/>
        </w:rPr>
        <w:t>No loose clothing, hair or jewelry</w:t>
      </w:r>
    </w:p>
    <w:p w14:paraId="02F1A0DA" w14:textId="77777777" w:rsidR="00E53559" w:rsidRPr="00AB4427" w:rsidRDefault="00E53559" w:rsidP="00E53559">
      <w:pPr>
        <w:pStyle w:val="PMhead"/>
        <w:rPr>
          <w:rFonts w:cs="Arial"/>
        </w:rPr>
      </w:pPr>
      <w:r w:rsidRPr="00AB4427">
        <w:rPr>
          <w:rFonts w:cs="Arial"/>
        </w:rPr>
        <w:t>Safe Operating Procedure</w:t>
      </w:r>
    </w:p>
    <w:p w14:paraId="0AB48831" w14:textId="77777777" w:rsidR="00E53559" w:rsidRPr="00AB4427" w:rsidRDefault="00E53559" w:rsidP="00E53559">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4AD96DBC" w14:textId="062CD4DE" w:rsidR="00E53559" w:rsidRPr="00AB4427" w:rsidRDefault="00E53559" w:rsidP="00E53559">
      <w:pPr>
        <w:pStyle w:val="PMtextBullet"/>
        <w:numPr>
          <w:ilvl w:val="0"/>
          <w:numId w:val="9"/>
        </w:numPr>
      </w:pPr>
      <w:r w:rsidRPr="00AB4427">
        <w:t xml:space="preserve">Operators must have </w:t>
      </w:r>
      <w:r w:rsidR="0083347E" w:rsidRPr="00AB4427">
        <w:t>reviewed the operator’s manual with the supervisor</w:t>
      </w:r>
      <w:r w:rsidRPr="00AB4427">
        <w:t>.</w:t>
      </w:r>
    </w:p>
    <w:p w14:paraId="12539D08" w14:textId="77777777" w:rsidR="00E53559" w:rsidRPr="00AB4427" w:rsidRDefault="00E53559" w:rsidP="00E53559">
      <w:pPr>
        <w:pStyle w:val="PMtextBullet"/>
        <w:numPr>
          <w:ilvl w:val="0"/>
          <w:numId w:val="9"/>
        </w:numPr>
      </w:pPr>
      <w:r w:rsidRPr="00AB4427">
        <w:t>Ensure operator’s manual for equipment is available to operators.</w:t>
      </w:r>
    </w:p>
    <w:p w14:paraId="2CBBFAFF" w14:textId="77777777" w:rsidR="00E53559" w:rsidRPr="00AB4427" w:rsidRDefault="00E53559" w:rsidP="00E53559">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4298E03A" w14:textId="77777777" w:rsidR="00E53559" w:rsidRPr="00AB4427" w:rsidRDefault="00E53559" w:rsidP="00E53559">
      <w:pPr>
        <w:pStyle w:val="PMtextBullet"/>
        <w:numPr>
          <w:ilvl w:val="0"/>
          <w:numId w:val="9"/>
        </w:numPr>
      </w:pPr>
      <w:r w:rsidRPr="00AB4427">
        <w:t xml:space="preserve">Ensure safety decals are legible, order replacements if they are not. </w:t>
      </w:r>
    </w:p>
    <w:p w14:paraId="7DDEF7DE" w14:textId="77777777" w:rsidR="00E53559" w:rsidRPr="00AB4427" w:rsidRDefault="00E53559" w:rsidP="00E53559">
      <w:pPr>
        <w:pStyle w:val="PMtextBullet"/>
        <w:numPr>
          <w:ilvl w:val="0"/>
          <w:numId w:val="9"/>
        </w:numPr>
      </w:pPr>
      <w:r w:rsidRPr="00AB4427">
        <w:t>Ensure the equipment is used properly as per manufacturer’s directions.</w:t>
      </w:r>
    </w:p>
    <w:p w14:paraId="6DD807F1" w14:textId="690C4329" w:rsidR="00E53559" w:rsidRPr="00AB4427" w:rsidRDefault="00E53559" w:rsidP="00E53559">
      <w:pPr>
        <w:pStyle w:val="PMtextBullet"/>
        <w:numPr>
          <w:ilvl w:val="0"/>
          <w:numId w:val="9"/>
        </w:numPr>
        <w:rPr>
          <w:rFonts w:cs="Arial"/>
        </w:rPr>
      </w:pPr>
      <w:r w:rsidRPr="00AB4427">
        <w:rPr>
          <w:rFonts w:cs="Arial"/>
        </w:rPr>
        <w:lastRenderedPageBreak/>
        <w:t xml:space="preserve">Operators must not use or wear personal music players of any kind (e.g. radios, </w:t>
      </w:r>
      <w:r w:rsidR="00A14122" w:rsidRPr="00AB4427">
        <w:rPr>
          <w:rFonts w:cs="Arial"/>
        </w:rPr>
        <w:t>smart phones</w:t>
      </w:r>
      <w:r w:rsidRPr="00AB4427">
        <w:rPr>
          <w:rFonts w:cs="Arial"/>
        </w:rPr>
        <w:t xml:space="preserve">, </w:t>
      </w:r>
      <w:r w:rsidR="004D1220" w:rsidRPr="00AB4427">
        <w:rPr>
          <w:rFonts w:cs="Arial"/>
        </w:rPr>
        <w:t>etc.</w:t>
      </w:r>
      <w:r w:rsidRPr="00AB4427">
        <w:rPr>
          <w:rFonts w:cs="Arial"/>
        </w:rPr>
        <w:t>) while using hand/power tools.</w:t>
      </w:r>
    </w:p>
    <w:p w14:paraId="13B591FA" w14:textId="77777777" w:rsidR="00E53559" w:rsidRPr="00AB4427" w:rsidRDefault="00E53559" w:rsidP="00E53559">
      <w:pPr>
        <w:pStyle w:val="PMtextBullet"/>
        <w:numPr>
          <w:ilvl w:val="0"/>
          <w:numId w:val="9"/>
        </w:numPr>
        <w:rPr>
          <w:rFonts w:cs="Arial"/>
        </w:rPr>
      </w:pPr>
      <w:r w:rsidRPr="00AB4427">
        <w:rPr>
          <w:rFonts w:cs="Arial"/>
        </w:rPr>
        <w:t>Ensure the tools are CSA approved, in good condition and are appropriate for the job.</w:t>
      </w:r>
    </w:p>
    <w:p w14:paraId="37ADED2D" w14:textId="77777777" w:rsidR="00E53559" w:rsidRPr="00AB4427" w:rsidRDefault="00E53559" w:rsidP="00E53559">
      <w:pPr>
        <w:pStyle w:val="PMtextBullet"/>
        <w:numPr>
          <w:ilvl w:val="0"/>
          <w:numId w:val="9"/>
        </w:numPr>
        <w:rPr>
          <w:rFonts w:cs="Arial"/>
        </w:rPr>
      </w:pPr>
      <w:r w:rsidRPr="00AB4427">
        <w:rPr>
          <w:rFonts w:cs="Arial"/>
        </w:rPr>
        <w:t>All hand/power tools will be inspected prior to use. Check for cracking or wear along the body that may cause it to break.</w:t>
      </w:r>
    </w:p>
    <w:p w14:paraId="2670AA85" w14:textId="77777777" w:rsidR="00E53559" w:rsidRPr="00AB4427" w:rsidRDefault="00E53559" w:rsidP="00E53559">
      <w:pPr>
        <w:pStyle w:val="PMtextBullet"/>
        <w:numPr>
          <w:ilvl w:val="0"/>
          <w:numId w:val="9"/>
        </w:numPr>
        <w:rPr>
          <w:rFonts w:cs="Arial"/>
        </w:rPr>
      </w:pPr>
      <w:r w:rsidRPr="00AB4427">
        <w:rPr>
          <w:rFonts w:cs="Arial"/>
        </w:rPr>
        <w:t>No hand/power tools may be used for any purpose other than for that which they were intended.</w:t>
      </w:r>
    </w:p>
    <w:p w14:paraId="4B4A7B9E" w14:textId="77777777" w:rsidR="00E53559" w:rsidRPr="00AB4427" w:rsidRDefault="00E53559" w:rsidP="00E53559">
      <w:pPr>
        <w:pStyle w:val="PMtextBullet"/>
        <w:numPr>
          <w:ilvl w:val="0"/>
          <w:numId w:val="9"/>
        </w:numPr>
        <w:rPr>
          <w:rFonts w:cs="Arial"/>
        </w:rPr>
      </w:pPr>
      <w:r w:rsidRPr="00AB4427">
        <w:rPr>
          <w:rFonts w:cs="Arial"/>
        </w:rPr>
        <w:t>Do not use a tool that is missing a safety guard or device. Report it to the supervisor.</w:t>
      </w:r>
    </w:p>
    <w:p w14:paraId="03754B4C" w14:textId="77777777" w:rsidR="00E53559" w:rsidRPr="00AB4427" w:rsidRDefault="00E53559" w:rsidP="00E53559">
      <w:pPr>
        <w:pStyle w:val="PMtextBullet"/>
        <w:numPr>
          <w:ilvl w:val="0"/>
          <w:numId w:val="9"/>
        </w:numPr>
        <w:rPr>
          <w:rFonts w:cs="Arial"/>
        </w:rPr>
      </w:pPr>
      <w:r w:rsidRPr="00AB4427">
        <w:rPr>
          <w:rFonts w:cs="Arial"/>
        </w:rPr>
        <w:t>Look for wear at the points on the tools that come in contact with the materials being worked on.</w:t>
      </w:r>
    </w:p>
    <w:p w14:paraId="45D64F7E" w14:textId="77777777" w:rsidR="00E53559" w:rsidRPr="00AB4427" w:rsidRDefault="00E53559" w:rsidP="00E53559">
      <w:pPr>
        <w:pStyle w:val="PMtextBullet"/>
        <w:numPr>
          <w:ilvl w:val="0"/>
          <w:numId w:val="9"/>
        </w:numPr>
        <w:rPr>
          <w:rFonts w:cs="Arial"/>
        </w:rPr>
      </w:pPr>
      <w:r w:rsidRPr="00AB4427">
        <w:rPr>
          <w:rFonts w:cs="Arial"/>
        </w:rPr>
        <w:t>Ensure that accessories are sharp and properly installed.</w:t>
      </w:r>
    </w:p>
    <w:p w14:paraId="49B4670B" w14:textId="5FCF8214" w:rsidR="00E53559" w:rsidRPr="00AB4427" w:rsidRDefault="00E53559" w:rsidP="00E53559">
      <w:pPr>
        <w:pStyle w:val="PMtextBullet"/>
        <w:numPr>
          <w:ilvl w:val="0"/>
          <w:numId w:val="9"/>
        </w:numPr>
        <w:rPr>
          <w:rFonts w:cs="Arial"/>
        </w:rPr>
      </w:pPr>
      <w:r w:rsidRPr="00AB4427">
        <w:rPr>
          <w:rFonts w:cs="Arial"/>
        </w:rPr>
        <w:t>Inspect electrical tools and devices for damage before each use. Never use damaged electrical tools or devices. Remove damaged electrical equipment from service and apply lockout tagout procedures until they have been repaired or disposed of.</w:t>
      </w:r>
    </w:p>
    <w:p w14:paraId="28E1FBC5" w14:textId="77777777" w:rsidR="00E53559" w:rsidRPr="00AB4427" w:rsidRDefault="00E53559" w:rsidP="00E53559">
      <w:pPr>
        <w:pStyle w:val="PMtextBullet"/>
        <w:numPr>
          <w:ilvl w:val="0"/>
          <w:numId w:val="9"/>
        </w:numPr>
        <w:rPr>
          <w:rFonts w:cs="Arial"/>
        </w:rPr>
      </w:pPr>
      <w:r w:rsidRPr="00AB4427">
        <w:rPr>
          <w:rFonts w:cs="Arial"/>
        </w:rPr>
        <w:t xml:space="preserve">Ensure that tools are properly grounded or double insulated. The grounded tool must have an approved three wire cord with a three prong plug. This plug should be plugged into a properly grounded three pole outlet. </w:t>
      </w:r>
    </w:p>
    <w:p w14:paraId="00848831" w14:textId="77777777" w:rsidR="00E53559" w:rsidRPr="00AB4427" w:rsidRDefault="00E53559" w:rsidP="00E53559">
      <w:pPr>
        <w:pStyle w:val="PMtextBullet"/>
        <w:numPr>
          <w:ilvl w:val="0"/>
          <w:numId w:val="9"/>
        </w:numPr>
        <w:rPr>
          <w:rFonts w:cs="Arial"/>
        </w:rPr>
      </w:pPr>
      <w:r w:rsidRPr="00AB4427">
        <w:rPr>
          <w:rFonts w:cs="Arial"/>
        </w:rPr>
        <w:t>Ensure that electrical tools and devices are switched off before they are connected to a power supply.</w:t>
      </w:r>
    </w:p>
    <w:p w14:paraId="7769682F" w14:textId="77777777" w:rsidR="00E53559" w:rsidRPr="00AB4427" w:rsidRDefault="00E53559" w:rsidP="00E53559">
      <w:pPr>
        <w:pStyle w:val="PMtextBullet"/>
        <w:numPr>
          <w:ilvl w:val="0"/>
          <w:numId w:val="9"/>
        </w:numPr>
        <w:rPr>
          <w:rFonts w:cs="Arial"/>
        </w:rPr>
      </w:pPr>
      <w:r w:rsidRPr="00AB4427">
        <w:rPr>
          <w:rFonts w:cs="Arial"/>
        </w:rPr>
        <w:t>Always use the power switch on the tool or device. Never by-pass the switch and operate the tool or device by connecting and disconnecting the power cord.</w:t>
      </w:r>
    </w:p>
    <w:p w14:paraId="21CECF9C" w14:textId="77777777" w:rsidR="00E53559" w:rsidRPr="00AB4427" w:rsidRDefault="00E53559" w:rsidP="00E53559">
      <w:pPr>
        <w:pStyle w:val="PMtextBullet"/>
        <w:numPr>
          <w:ilvl w:val="0"/>
          <w:numId w:val="9"/>
        </w:numPr>
        <w:rPr>
          <w:rFonts w:cs="Arial"/>
        </w:rPr>
      </w:pPr>
      <w:r w:rsidRPr="00AB4427">
        <w:rPr>
          <w:rFonts w:cs="Arial"/>
        </w:rPr>
        <w:t>Ensure that a Ground Fault Circuit Interrupter (GFCI) is connected before using electrical equipment outdoors or in wet or damp conditions.</w:t>
      </w:r>
    </w:p>
    <w:p w14:paraId="15FF4E58" w14:textId="77777777" w:rsidR="00E53559" w:rsidRPr="00AB4427" w:rsidRDefault="00E53559" w:rsidP="00E53559">
      <w:pPr>
        <w:pStyle w:val="PMtextBullet"/>
        <w:numPr>
          <w:ilvl w:val="0"/>
          <w:numId w:val="9"/>
        </w:numPr>
        <w:rPr>
          <w:rFonts w:cs="Arial"/>
        </w:rPr>
      </w:pPr>
      <w:r w:rsidRPr="00AB4427">
        <w:rPr>
          <w:rFonts w:cs="Arial"/>
        </w:rPr>
        <w:t>When in doubt, ask the supervisor about the condition or proper use of any equipment or tool.</w:t>
      </w:r>
    </w:p>
    <w:p w14:paraId="7E6D420F" w14:textId="77777777" w:rsidR="00E53559" w:rsidRPr="00AB4427" w:rsidRDefault="00E53559" w:rsidP="00E53559">
      <w:pPr>
        <w:pStyle w:val="PMtextBullet"/>
        <w:numPr>
          <w:ilvl w:val="0"/>
          <w:numId w:val="9"/>
        </w:numPr>
        <w:rPr>
          <w:rFonts w:cs="Arial"/>
        </w:rPr>
      </w:pPr>
      <w:r w:rsidRPr="00AB4427">
        <w:rPr>
          <w:rFonts w:cs="Arial"/>
        </w:rPr>
        <w:t>Never rush the work and do not let yourself be distracted.</w:t>
      </w:r>
    </w:p>
    <w:p w14:paraId="408C2D37" w14:textId="77777777" w:rsidR="00E53559" w:rsidRPr="00AB4427" w:rsidRDefault="00E53559" w:rsidP="00E53559">
      <w:pPr>
        <w:pStyle w:val="PMtextBullet"/>
        <w:numPr>
          <w:ilvl w:val="0"/>
          <w:numId w:val="9"/>
        </w:numPr>
        <w:rPr>
          <w:rFonts w:cs="Arial"/>
        </w:rPr>
      </w:pPr>
      <w:r w:rsidRPr="00AB4427">
        <w:rPr>
          <w:rFonts w:cs="Arial"/>
        </w:rPr>
        <w:t>Avoid motions that bring the tools or objects being worked on towards the body.</w:t>
      </w:r>
    </w:p>
    <w:p w14:paraId="5CAF62E2" w14:textId="77777777" w:rsidR="00E53559" w:rsidRPr="00AB4427" w:rsidRDefault="00E53559" w:rsidP="00E53559">
      <w:pPr>
        <w:pStyle w:val="PMtextBullet"/>
        <w:numPr>
          <w:ilvl w:val="0"/>
          <w:numId w:val="9"/>
        </w:numPr>
        <w:rPr>
          <w:rFonts w:cs="Arial"/>
        </w:rPr>
      </w:pPr>
      <w:r w:rsidRPr="00AB4427">
        <w:rPr>
          <w:rFonts w:cs="Arial"/>
        </w:rPr>
        <w:t>Do not use excess force, awkward posture or sustained force when using hand tools.</w:t>
      </w:r>
    </w:p>
    <w:p w14:paraId="4F715204" w14:textId="77777777" w:rsidR="00E53559" w:rsidRPr="00AB4427" w:rsidRDefault="00E53559" w:rsidP="00E53559">
      <w:pPr>
        <w:pStyle w:val="PMtextBullet"/>
        <w:numPr>
          <w:ilvl w:val="0"/>
          <w:numId w:val="9"/>
        </w:numPr>
        <w:rPr>
          <w:rFonts w:cs="Arial"/>
        </w:rPr>
      </w:pPr>
      <w:r w:rsidRPr="00AB4427">
        <w:rPr>
          <w:rFonts w:cs="Arial"/>
        </w:rPr>
        <w:t>Keep loose cords under control. Do not use the tool if the cords are frayed.</w:t>
      </w:r>
    </w:p>
    <w:p w14:paraId="49643C18" w14:textId="77777777" w:rsidR="00E53559" w:rsidRPr="00AB4427" w:rsidRDefault="00E53559" w:rsidP="00E53559">
      <w:pPr>
        <w:pStyle w:val="PMtextBullet"/>
        <w:numPr>
          <w:ilvl w:val="0"/>
          <w:numId w:val="9"/>
        </w:numPr>
        <w:rPr>
          <w:rFonts w:cs="Arial"/>
        </w:rPr>
      </w:pPr>
      <w:r w:rsidRPr="00AB4427">
        <w:rPr>
          <w:rFonts w:cs="Arial"/>
        </w:rPr>
        <w:t>Hand tools should never be carried in pockets or under trouser belts. Use a tool box or tool belt.</w:t>
      </w:r>
    </w:p>
    <w:p w14:paraId="256239FD" w14:textId="77777777" w:rsidR="00E53559" w:rsidRPr="00AB4427" w:rsidRDefault="00E53559" w:rsidP="00E53559">
      <w:pPr>
        <w:pStyle w:val="PMtextBullet"/>
        <w:numPr>
          <w:ilvl w:val="0"/>
          <w:numId w:val="9"/>
        </w:numPr>
        <w:rPr>
          <w:rFonts w:cs="Arial"/>
        </w:rPr>
      </w:pPr>
      <w:r w:rsidRPr="00AB4427">
        <w:rPr>
          <w:rFonts w:cs="Arial"/>
        </w:rPr>
        <w:t>Wait for power tools to come to a stop before leaving them unattended.</w:t>
      </w:r>
    </w:p>
    <w:p w14:paraId="44576D83" w14:textId="77777777" w:rsidR="00E53559" w:rsidRPr="00AB4427" w:rsidRDefault="00E53559" w:rsidP="00E53559">
      <w:pPr>
        <w:pStyle w:val="PMtextBullet"/>
        <w:numPr>
          <w:ilvl w:val="0"/>
          <w:numId w:val="9"/>
        </w:numPr>
        <w:rPr>
          <w:rFonts w:cs="Arial"/>
        </w:rPr>
      </w:pPr>
      <w:r w:rsidRPr="00AB4427">
        <w:rPr>
          <w:rFonts w:cs="Arial"/>
        </w:rPr>
        <w:t>Carefully store tools after use. Always return tools to storage areas, stray tools become trip and fall hazards.</w:t>
      </w:r>
    </w:p>
    <w:p w14:paraId="691102D2" w14:textId="77777777" w:rsidR="00E53559" w:rsidRPr="00AB4427" w:rsidRDefault="00E53559" w:rsidP="00E53559">
      <w:pPr>
        <w:pStyle w:val="PMtextBullet"/>
        <w:numPr>
          <w:ilvl w:val="0"/>
          <w:numId w:val="9"/>
        </w:numPr>
        <w:rPr>
          <w:rFonts w:cs="Arial"/>
        </w:rPr>
      </w:pPr>
      <w:r w:rsidRPr="00AB4427">
        <w:rPr>
          <w:rFonts w:cs="Arial"/>
        </w:rPr>
        <w:lastRenderedPageBreak/>
        <w:t>Do not clean electrical equipment with flammable or toxic solvents.</w:t>
      </w:r>
    </w:p>
    <w:p w14:paraId="4CA61006" w14:textId="77777777" w:rsidR="00E53559" w:rsidRPr="00AB4427" w:rsidRDefault="00E53559" w:rsidP="00E53559">
      <w:pPr>
        <w:pStyle w:val="PMtextBullet"/>
      </w:pPr>
      <w:r w:rsidRPr="00AB4427">
        <w:rPr>
          <w:rFonts w:cs="Arial"/>
        </w:rPr>
        <w:t xml:space="preserve">Workers operating any of the tools must not engage in any prank or horseplay of any kind. </w:t>
      </w:r>
    </w:p>
    <w:p w14:paraId="19C198F0" w14:textId="77777777" w:rsidR="00E53559" w:rsidRPr="00AB4427" w:rsidRDefault="00E53559" w:rsidP="00E53559">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314F219" w14:textId="77777777" w:rsidR="00E53559" w:rsidRPr="00AB4427" w:rsidRDefault="00E53559" w:rsidP="00E53559">
      <w:pPr>
        <w:pStyle w:val="PMsubHead"/>
        <w:rPr>
          <w:rFonts w:cs="Arial"/>
        </w:rPr>
      </w:pPr>
      <w:r w:rsidRPr="00AB4427">
        <w:rPr>
          <w:rFonts w:cs="Arial"/>
        </w:rPr>
        <w:t>Power Cords</w:t>
      </w:r>
    </w:p>
    <w:p w14:paraId="45988ACA" w14:textId="77777777" w:rsidR="00E53559" w:rsidRPr="00AB4427" w:rsidRDefault="00E53559" w:rsidP="00E53559">
      <w:pPr>
        <w:pStyle w:val="PMtextBullet"/>
        <w:numPr>
          <w:ilvl w:val="0"/>
          <w:numId w:val="9"/>
        </w:numPr>
        <w:rPr>
          <w:rFonts w:cs="Arial"/>
        </w:rPr>
      </w:pPr>
      <w:r w:rsidRPr="00AB4427">
        <w:rPr>
          <w:rFonts w:cs="Arial"/>
        </w:rPr>
        <w:t>Inspect power cords for damage such as fraying or cracking before each use.</w:t>
      </w:r>
    </w:p>
    <w:p w14:paraId="08113BD5" w14:textId="77777777" w:rsidR="00E53559" w:rsidRPr="00AB4427" w:rsidRDefault="00E53559" w:rsidP="00E53559">
      <w:pPr>
        <w:pStyle w:val="PMtextBullet"/>
        <w:numPr>
          <w:ilvl w:val="0"/>
          <w:numId w:val="9"/>
        </w:numPr>
        <w:rPr>
          <w:rFonts w:cs="Arial"/>
        </w:rPr>
      </w:pPr>
      <w:r w:rsidRPr="00AB4427">
        <w:rPr>
          <w:rFonts w:cs="Arial"/>
        </w:rPr>
        <w:t>Ensure power cords are clear of tools during use.</w:t>
      </w:r>
    </w:p>
    <w:p w14:paraId="183102B1" w14:textId="77777777" w:rsidR="00E53559" w:rsidRPr="00AB4427" w:rsidRDefault="00E53559" w:rsidP="00E53559">
      <w:pPr>
        <w:pStyle w:val="PMtextBullet"/>
        <w:numPr>
          <w:ilvl w:val="0"/>
          <w:numId w:val="9"/>
        </w:numPr>
        <w:rPr>
          <w:rFonts w:cs="Arial"/>
        </w:rPr>
      </w:pPr>
      <w:r w:rsidRPr="00AB4427">
        <w:rPr>
          <w:rFonts w:cs="Arial"/>
        </w:rPr>
        <w:t>Replace open front plugs with dead front plugs. Dead front plugs are sealed and present less danger of shock or short circuit.</w:t>
      </w:r>
    </w:p>
    <w:p w14:paraId="2B410F80" w14:textId="77777777" w:rsidR="00E53559" w:rsidRPr="00AB4427" w:rsidRDefault="00E53559" w:rsidP="00E53559">
      <w:pPr>
        <w:pStyle w:val="PMtextBullet"/>
        <w:numPr>
          <w:ilvl w:val="0"/>
          <w:numId w:val="9"/>
        </w:numPr>
        <w:rPr>
          <w:rFonts w:cs="Arial"/>
        </w:rPr>
      </w:pPr>
      <w:r w:rsidRPr="00AB4427">
        <w:rPr>
          <w:rFonts w:cs="Arial"/>
        </w:rPr>
        <w:t>Always carry tools by the handle. Never carry electric tools by the power cord.</w:t>
      </w:r>
    </w:p>
    <w:p w14:paraId="79FC7B1C" w14:textId="77777777" w:rsidR="00E53559" w:rsidRPr="00AB4427" w:rsidRDefault="00E53559" w:rsidP="00E53559">
      <w:pPr>
        <w:pStyle w:val="PMtextBullet"/>
        <w:numPr>
          <w:ilvl w:val="0"/>
          <w:numId w:val="9"/>
        </w:numPr>
        <w:rPr>
          <w:rFonts w:cs="Arial"/>
        </w:rPr>
      </w:pPr>
      <w:r w:rsidRPr="00AB4427">
        <w:rPr>
          <w:rFonts w:cs="Arial"/>
        </w:rPr>
        <w:t>Always coil power cords in a loop. Never tie the power cord in a knot. Knots can cause short circuits and shocks.</w:t>
      </w:r>
    </w:p>
    <w:p w14:paraId="660BEAAA" w14:textId="77777777" w:rsidR="00E53559" w:rsidRPr="00AB4427" w:rsidRDefault="00E53559" w:rsidP="00E53559">
      <w:pPr>
        <w:pStyle w:val="PMtextBullet"/>
        <w:numPr>
          <w:ilvl w:val="0"/>
          <w:numId w:val="9"/>
        </w:numPr>
        <w:rPr>
          <w:rFonts w:cs="Arial"/>
        </w:rPr>
      </w:pPr>
      <w:r w:rsidRPr="00AB4427">
        <w:rPr>
          <w:rFonts w:cs="Arial"/>
        </w:rPr>
        <w:t>If power cords will cross over aisles or work areas, either suspend cords over aisles, or securely tape them to the floor and post warning signs to eliminate tripping hazards.</w:t>
      </w:r>
    </w:p>
    <w:p w14:paraId="72366195" w14:textId="77777777" w:rsidR="00E53559" w:rsidRPr="00AB4427" w:rsidRDefault="00E53559" w:rsidP="00E53559">
      <w:pPr>
        <w:pStyle w:val="PMtextBullet"/>
        <w:numPr>
          <w:ilvl w:val="0"/>
          <w:numId w:val="9"/>
        </w:numPr>
        <w:rPr>
          <w:rFonts w:cs="Arial"/>
        </w:rPr>
      </w:pPr>
      <w:r w:rsidRPr="00AB4427">
        <w:rPr>
          <w:rFonts w:cs="Arial"/>
        </w:rPr>
        <w:t>Always remove the plug from the outlet. Never yank the cord from the outlet.</w:t>
      </w:r>
    </w:p>
    <w:p w14:paraId="2B4A8B90" w14:textId="77777777" w:rsidR="00E53559" w:rsidRPr="00AB4427" w:rsidRDefault="00E53559" w:rsidP="00E53559">
      <w:pPr>
        <w:pStyle w:val="PMtextBullet"/>
        <w:numPr>
          <w:ilvl w:val="0"/>
          <w:numId w:val="9"/>
        </w:numPr>
        <w:rPr>
          <w:rFonts w:cs="Arial"/>
        </w:rPr>
      </w:pPr>
      <w:r w:rsidRPr="00AB4427">
        <w:rPr>
          <w:rFonts w:cs="Arial"/>
        </w:rPr>
        <w:t>Disconnect all cords when job is complete.</w:t>
      </w:r>
    </w:p>
    <w:p w14:paraId="65D8E582" w14:textId="77777777" w:rsidR="00E53559" w:rsidRPr="00AB4427" w:rsidRDefault="00E53559" w:rsidP="00E53559">
      <w:pPr>
        <w:pStyle w:val="PMsubHead"/>
        <w:rPr>
          <w:rFonts w:cs="Arial"/>
        </w:rPr>
      </w:pPr>
      <w:r w:rsidRPr="00AB4427">
        <w:rPr>
          <w:rFonts w:cs="Arial"/>
        </w:rPr>
        <w:t>Extension Cords</w:t>
      </w:r>
    </w:p>
    <w:p w14:paraId="4CE99008" w14:textId="77777777" w:rsidR="00E53559" w:rsidRPr="00AB4427" w:rsidRDefault="00E53559" w:rsidP="00E53559">
      <w:pPr>
        <w:pStyle w:val="PMtextBullet"/>
        <w:numPr>
          <w:ilvl w:val="0"/>
          <w:numId w:val="9"/>
        </w:numPr>
        <w:rPr>
          <w:rFonts w:cs="Arial"/>
        </w:rPr>
      </w:pPr>
      <w:r w:rsidRPr="00AB4427">
        <w:rPr>
          <w:rFonts w:cs="Arial"/>
        </w:rPr>
        <w:t>Inspect extension cords for damage before each use. Remove all damaged extension cords from service and apply lockout tagout procedures until they are repaired or disposed of.</w:t>
      </w:r>
    </w:p>
    <w:p w14:paraId="37475AA6" w14:textId="77777777" w:rsidR="00E53559" w:rsidRPr="00AB4427" w:rsidRDefault="00E53559" w:rsidP="00E53559">
      <w:pPr>
        <w:pStyle w:val="PMtextBullet"/>
        <w:numPr>
          <w:ilvl w:val="0"/>
          <w:numId w:val="9"/>
        </w:numPr>
        <w:rPr>
          <w:rFonts w:cs="Arial"/>
        </w:rPr>
      </w:pPr>
      <w:r w:rsidRPr="00AB4427">
        <w:rPr>
          <w:rFonts w:cs="Arial"/>
        </w:rPr>
        <w:t>Do not remove the grounding post from a three prong plug to make it fit into a two plug wall socket. Under no circumstances shall an extension cord with a missing ground prong be used.</w:t>
      </w:r>
    </w:p>
    <w:p w14:paraId="476D60AE" w14:textId="77777777" w:rsidR="00E53559" w:rsidRPr="00AB4427" w:rsidRDefault="00E53559" w:rsidP="00E53559">
      <w:pPr>
        <w:pStyle w:val="PMtextBullet"/>
        <w:numPr>
          <w:ilvl w:val="0"/>
          <w:numId w:val="9"/>
        </w:numPr>
        <w:rPr>
          <w:rFonts w:cs="Arial"/>
        </w:rPr>
      </w:pPr>
      <w:r w:rsidRPr="00AB4427">
        <w:rPr>
          <w:rFonts w:cs="Arial"/>
        </w:rPr>
        <w:t>Eliminate octopus connections. Do not overload an extension cords sockets.</w:t>
      </w:r>
    </w:p>
    <w:p w14:paraId="4A22CCE6" w14:textId="77777777" w:rsidR="00E53559" w:rsidRPr="00AB4427" w:rsidRDefault="00E53559" w:rsidP="00E53559">
      <w:pPr>
        <w:pStyle w:val="PMtextBullet"/>
        <w:numPr>
          <w:ilvl w:val="0"/>
          <w:numId w:val="9"/>
        </w:numPr>
        <w:rPr>
          <w:rFonts w:cs="Arial"/>
        </w:rPr>
      </w:pPr>
      <w:r w:rsidRPr="00AB4427">
        <w:rPr>
          <w:rFonts w:cs="Arial"/>
        </w:rPr>
        <w:t>Ensure that extension cords are kept away from sharp edges, heat, water and oil which may damage the insulation and cause shock.</w:t>
      </w:r>
    </w:p>
    <w:p w14:paraId="341B7DA7" w14:textId="77777777" w:rsidR="00E53559" w:rsidRPr="00AB4427" w:rsidRDefault="00E53559" w:rsidP="00E53559">
      <w:pPr>
        <w:pStyle w:val="PMtextBullet"/>
        <w:numPr>
          <w:ilvl w:val="0"/>
          <w:numId w:val="9"/>
        </w:numPr>
        <w:rPr>
          <w:rFonts w:cs="Arial"/>
        </w:rPr>
      </w:pPr>
      <w:r w:rsidRPr="00AB4427">
        <w:rPr>
          <w:rFonts w:cs="Arial"/>
        </w:rPr>
        <w:t>If extension cords will cross over aisles or work areas, either suspend cords over aisles, or securely tape them to the floor and post warning signs to eliminate tripping hazards.</w:t>
      </w:r>
    </w:p>
    <w:p w14:paraId="1DB0514D" w14:textId="77777777" w:rsidR="00E53559" w:rsidRPr="00AB4427" w:rsidRDefault="00E53559" w:rsidP="00E53559">
      <w:pPr>
        <w:pStyle w:val="PMtextBullet"/>
        <w:numPr>
          <w:ilvl w:val="0"/>
          <w:numId w:val="9"/>
        </w:numPr>
        <w:rPr>
          <w:rFonts w:cs="Arial"/>
        </w:rPr>
      </w:pPr>
      <w:r w:rsidRPr="00AB4427">
        <w:rPr>
          <w:rFonts w:cs="Arial"/>
        </w:rPr>
        <w:t>Ensure that vehicles do not pass over unprotected extension cords. If necessary, cords can be put in a conduit or protected by placing planks alongside them.</w:t>
      </w:r>
    </w:p>
    <w:p w14:paraId="102BC474" w14:textId="77777777" w:rsidR="00E53559" w:rsidRPr="00AB4427" w:rsidRDefault="00E53559" w:rsidP="00E53559">
      <w:pPr>
        <w:pStyle w:val="PMtextBullet"/>
        <w:numPr>
          <w:ilvl w:val="0"/>
          <w:numId w:val="9"/>
        </w:numPr>
        <w:rPr>
          <w:rFonts w:cs="Arial"/>
        </w:rPr>
      </w:pPr>
      <w:r w:rsidRPr="00AB4427">
        <w:rPr>
          <w:rFonts w:cs="Arial"/>
        </w:rPr>
        <w:t>Disconnect all cords when job is complete.</w:t>
      </w:r>
    </w:p>
    <w:p w14:paraId="7A1C4292" w14:textId="77777777" w:rsidR="00E53559" w:rsidRPr="00AB4427" w:rsidRDefault="00E53559" w:rsidP="00E53559">
      <w:pPr>
        <w:pStyle w:val="PMhead"/>
        <w:rPr>
          <w:rFonts w:cs="Arial"/>
        </w:rPr>
      </w:pPr>
      <w:r w:rsidRPr="00AB4427">
        <w:rPr>
          <w:rFonts w:cs="Arial"/>
        </w:rPr>
        <w:t>Additional Resources</w:t>
      </w:r>
    </w:p>
    <w:p w14:paraId="2932D03B" w14:textId="77777777" w:rsidR="00E53559" w:rsidRPr="00AB4427" w:rsidRDefault="00E53559" w:rsidP="00E53559">
      <w:pPr>
        <w:pStyle w:val="PMtext"/>
        <w:rPr>
          <w:rFonts w:cs="Arial"/>
        </w:rPr>
      </w:pPr>
      <w:r w:rsidRPr="00AB4427">
        <w:rPr>
          <w:rFonts w:cs="Arial"/>
        </w:rPr>
        <w:t>SOP for applicable handheld power tools and equipment</w:t>
      </w:r>
    </w:p>
    <w:p w14:paraId="1D6B1E35" w14:textId="77777777" w:rsidR="00E53559" w:rsidRPr="00AB4427" w:rsidRDefault="00E53559" w:rsidP="00E53559">
      <w:pPr>
        <w:pStyle w:val="PMhead"/>
        <w:rPr>
          <w:rFonts w:cs="Arial"/>
        </w:rPr>
      </w:pPr>
      <w:r w:rsidRPr="00AB4427">
        <w:rPr>
          <w:rFonts w:cs="Arial"/>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E53559" w:rsidRPr="00AB4427" w14:paraId="41739313" w14:textId="77777777" w:rsidTr="003F1A2F">
        <w:tc>
          <w:tcPr>
            <w:tcW w:w="4428" w:type="dxa"/>
          </w:tcPr>
          <w:p w14:paraId="3172A8A1" w14:textId="77777777" w:rsidR="00E53559" w:rsidRPr="00AB4427" w:rsidRDefault="00E53559" w:rsidP="003F1A2F">
            <w:pPr>
              <w:pStyle w:val="PMtableText"/>
              <w:rPr>
                <w:rFonts w:cs="Arial"/>
              </w:rPr>
            </w:pPr>
            <w:r w:rsidRPr="00AB4427">
              <w:rPr>
                <w:rFonts w:cs="Arial"/>
              </w:rPr>
              <w:t>Effective Date:</w:t>
            </w:r>
          </w:p>
        </w:tc>
        <w:tc>
          <w:tcPr>
            <w:tcW w:w="4428" w:type="dxa"/>
          </w:tcPr>
          <w:p w14:paraId="16BBE602" w14:textId="77777777" w:rsidR="00E53559" w:rsidRPr="00AB4427" w:rsidRDefault="00E53559" w:rsidP="003F1A2F">
            <w:pPr>
              <w:pStyle w:val="PMtableText"/>
              <w:rPr>
                <w:rFonts w:cs="Arial"/>
              </w:rPr>
            </w:pPr>
          </w:p>
        </w:tc>
      </w:tr>
      <w:tr w:rsidR="00E53559" w:rsidRPr="00AB4427" w14:paraId="5FC3FFCB" w14:textId="77777777" w:rsidTr="003F1A2F">
        <w:tc>
          <w:tcPr>
            <w:tcW w:w="4428" w:type="dxa"/>
          </w:tcPr>
          <w:p w14:paraId="09DE0A29" w14:textId="77777777" w:rsidR="00E53559" w:rsidRPr="00AB4427" w:rsidRDefault="00E53559" w:rsidP="003F1A2F">
            <w:pPr>
              <w:pStyle w:val="PMtableText"/>
              <w:rPr>
                <w:rFonts w:cs="Arial"/>
              </w:rPr>
            </w:pPr>
            <w:r w:rsidRPr="00AB4427">
              <w:rPr>
                <w:rFonts w:cs="Arial"/>
              </w:rPr>
              <w:t>Revision Date:</w:t>
            </w:r>
          </w:p>
        </w:tc>
        <w:tc>
          <w:tcPr>
            <w:tcW w:w="4428" w:type="dxa"/>
          </w:tcPr>
          <w:p w14:paraId="26387A99" w14:textId="77777777" w:rsidR="00E53559" w:rsidRPr="00AB4427" w:rsidRDefault="00E53559" w:rsidP="003F1A2F">
            <w:pPr>
              <w:pStyle w:val="PMtableText"/>
              <w:rPr>
                <w:rFonts w:cs="Arial"/>
              </w:rPr>
            </w:pPr>
          </w:p>
        </w:tc>
      </w:tr>
    </w:tbl>
    <w:p w14:paraId="17DF37F5" w14:textId="37A959F4" w:rsidR="00852F22" w:rsidRPr="00AB4427" w:rsidRDefault="00852F22" w:rsidP="00852F22">
      <w:pPr>
        <w:pStyle w:val="PMsectionHead"/>
      </w:pPr>
      <w:bookmarkStart w:id="223" w:name="_Toc223449660"/>
      <w:bookmarkStart w:id="224" w:name="_Toc224568803"/>
      <w:r w:rsidRPr="00AB4427">
        <w:lastRenderedPageBreak/>
        <w:t xml:space="preserve">Safe Operating Procedures for </w:t>
      </w:r>
      <w:bookmarkEnd w:id="220"/>
      <w:r w:rsidR="00535D3E" w:rsidRPr="00AB4427">
        <w:t>Cross Cut</w:t>
      </w:r>
      <w:r w:rsidRPr="00AB4427">
        <w:t xml:space="preserve"> Saw</w:t>
      </w:r>
      <w:bookmarkEnd w:id="221"/>
      <w:r w:rsidR="00711306" w:rsidRPr="00AB4427">
        <w:t>s</w:t>
      </w:r>
      <w:bookmarkEnd w:id="223"/>
      <w:bookmarkEnd w:id="224"/>
    </w:p>
    <w:p w14:paraId="17DF37F6" w14:textId="77777777" w:rsidR="00852F22" w:rsidRPr="00AB4427" w:rsidRDefault="00852F22" w:rsidP="00852F22">
      <w:pPr>
        <w:pStyle w:val="PMhead"/>
      </w:pPr>
      <w:r w:rsidRPr="00AB4427">
        <w:t>Purpose</w:t>
      </w:r>
    </w:p>
    <w:p w14:paraId="17DF37F7" w14:textId="1B5EC09C"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w:t>
      </w:r>
      <w:r w:rsidR="00535D3E" w:rsidRPr="00AB4427">
        <w:t>the</w:t>
      </w:r>
      <w:r w:rsidRPr="00AB4427">
        <w:t xml:space="preserve"> cross cut saw</w:t>
      </w:r>
      <w:r w:rsidR="00535D3E" w:rsidRPr="00AB4427">
        <w:t>, including the</w:t>
      </w:r>
      <w:r w:rsidRPr="00AB4427">
        <w:t xml:space="preserve"> undercut, radial arm and cut-off saw.</w:t>
      </w:r>
    </w:p>
    <w:p w14:paraId="17DF37F8" w14:textId="3D2C275B" w:rsidR="00852F22" w:rsidRPr="00AB4427" w:rsidRDefault="005273E0" w:rsidP="00852F22">
      <w:pPr>
        <w:pStyle w:val="PMhead"/>
      </w:pPr>
      <w:r w:rsidRPr="00AB4427">
        <w:t>Hazards</w:t>
      </w:r>
    </w:p>
    <w:p w14:paraId="59FF74C2" w14:textId="1824B204" w:rsidR="00535D3E" w:rsidRPr="00AB4427" w:rsidRDefault="00535D3E" w:rsidP="00535D3E">
      <w:pPr>
        <w:pStyle w:val="PMtext"/>
      </w:pPr>
      <w:r w:rsidRPr="00AB4427">
        <w:t xml:space="preserve">The following hazards may occur </w:t>
      </w:r>
      <w:r w:rsidR="00E6690D" w:rsidRPr="00AB4427">
        <w:t>when using</w:t>
      </w:r>
      <w:r w:rsidRPr="00AB4427">
        <w:t xml:space="preserve"> the cross cut saw:</w:t>
      </w:r>
    </w:p>
    <w:p w14:paraId="52CE0397" w14:textId="77777777" w:rsidR="00E6690D" w:rsidRPr="00AB4427" w:rsidRDefault="00E6690D" w:rsidP="00535D3E">
      <w:pPr>
        <w:pStyle w:val="PMtextBullet"/>
      </w:pPr>
      <w:r w:rsidRPr="00AB4427">
        <w:t>Cuts</w:t>
      </w:r>
    </w:p>
    <w:p w14:paraId="042C7B97" w14:textId="446CA447" w:rsidR="00535D3E" w:rsidRPr="00AB4427" w:rsidRDefault="00535D3E" w:rsidP="00535D3E">
      <w:pPr>
        <w:pStyle w:val="PMtextBullet"/>
      </w:pPr>
      <w:r w:rsidRPr="00AB4427">
        <w:t>Eye injury</w:t>
      </w:r>
    </w:p>
    <w:p w14:paraId="154B6646" w14:textId="77777777" w:rsidR="00535D3E" w:rsidRPr="00AB4427" w:rsidRDefault="00535D3E" w:rsidP="00535D3E">
      <w:pPr>
        <w:pStyle w:val="PMtextBullet"/>
      </w:pPr>
      <w:r w:rsidRPr="00AB4427">
        <w:t>Cuts and abrasions</w:t>
      </w:r>
    </w:p>
    <w:p w14:paraId="089F4547" w14:textId="77777777" w:rsidR="00535D3E" w:rsidRPr="00AB4427" w:rsidRDefault="00535D3E" w:rsidP="00535D3E">
      <w:pPr>
        <w:pStyle w:val="PMtextBullet"/>
      </w:pPr>
      <w:r w:rsidRPr="00AB4427">
        <w:t>Hearing damage</w:t>
      </w:r>
    </w:p>
    <w:p w14:paraId="6E6C5E55" w14:textId="77777777" w:rsidR="00467546" w:rsidRPr="00AB4427" w:rsidRDefault="00467546" w:rsidP="00467546">
      <w:pPr>
        <w:pStyle w:val="PMtextBullet"/>
      </w:pPr>
      <w:r w:rsidRPr="00AB4427">
        <w:t>Musculoskeletal disorder</w:t>
      </w:r>
    </w:p>
    <w:p w14:paraId="34E53C5E" w14:textId="77777777" w:rsidR="00E6690D" w:rsidRPr="00AB4427" w:rsidRDefault="00E6690D" w:rsidP="00E6690D">
      <w:pPr>
        <w:pStyle w:val="PMtextBullet"/>
      </w:pPr>
      <w:r w:rsidRPr="00AB4427">
        <w:t>Electric shock</w:t>
      </w:r>
    </w:p>
    <w:p w14:paraId="613170F5" w14:textId="1916EFCB" w:rsidR="00535D3E" w:rsidRPr="00AB4427" w:rsidRDefault="00535D3E" w:rsidP="00535D3E">
      <w:pPr>
        <w:pStyle w:val="PMtextBullet"/>
      </w:pPr>
      <w:r w:rsidRPr="00AB4427">
        <w:t>Fire (re</w:t>
      </w:r>
      <w:r w:rsidR="00673C4E" w:rsidRPr="00AB4427">
        <w:t>fuelling</w:t>
      </w:r>
      <w:r w:rsidRPr="00AB4427">
        <w:t xml:space="preserve"> or fuel leak)</w:t>
      </w:r>
    </w:p>
    <w:p w14:paraId="38A7F084" w14:textId="566208EF" w:rsidR="00E6690D" w:rsidRPr="00AB4427" w:rsidRDefault="00E6690D" w:rsidP="00E6690D">
      <w:pPr>
        <w:pStyle w:val="PMtextBullet"/>
      </w:pPr>
      <w:r w:rsidRPr="00AB4427">
        <w:t>Wood dust</w:t>
      </w:r>
    </w:p>
    <w:p w14:paraId="3BFD575E" w14:textId="77777777" w:rsidR="00535D3E" w:rsidRPr="00AB4427" w:rsidRDefault="00535D3E" w:rsidP="00535D3E">
      <w:pPr>
        <w:pStyle w:val="PMhead"/>
      </w:pPr>
      <w:r w:rsidRPr="00AB4427">
        <w:t>Personal Protective Equipment</w:t>
      </w:r>
    </w:p>
    <w:p w14:paraId="010D8479" w14:textId="77777777" w:rsidR="00535D3E" w:rsidRPr="00AB4427" w:rsidRDefault="00535D3E" w:rsidP="00535D3E">
      <w:pPr>
        <w:pStyle w:val="PMtextBullet"/>
        <w:rPr>
          <w:rFonts w:cs="Arial"/>
        </w:rPr>
      </w:pPr>
      <w:r w:rsidRPr="00AB4427">
        <w:rPr>
          <w:rFonts w:cs="Arial"/>
        </w:rPr>
        <w:t>Safety footwear</w:t>
      </w:r>
    </w:p>
    <w:p w14:paraId="7E9FC8D4" w14:textId="7D2AE5AA" w:rsidR="00535D3E" w:rsidRPr="00AB4427" w:rsidRDefault="00E6690D" w:rsidP="00535D3E">
      <w:pPr>
        <w:pStyle w:val="PMtextBullet"/>
        <w:rPr>
          <w:rFonts w:cs="Arial"/>
        </w:rPr>
      </w:pPr>
      <w:r w:rsidRPr="00AB4427">
        <w:rPr>
          <w:rFonts w:cs="Arial"/>
        </w:rPr>
        <w:t>Eye protection</w:t>
      </w:r>
    </w:p>
    <w:p w14:paraId="52E87A08" w14:textId="77777777" w:rsidR="00535D3E" w:rsidRPr="00AB4427" w:rsidRDefault="00535D3E" w:rsidP="00535D3E">
      <w:pPr>
        <w:pStyle w:val="PMtextBullet"/>
        <w:rPr>
          <w:rFonts w:cs="Arial"/>
        </w:rPr>
      </w:pPr>
      <w:r w:rsidRPr="00AB4427">
        <w:rPr>
          <w:rFonts w:cs="Arial"/>
        </w:rPr>
        <w:t>Hearing protection</w:t>
      </w:r>
    </w:p>
    <w:p w14:paraId="3B9E6471" w14:textId="77777777" w:rsidR="00535D3E" w:rsidRPr="00AB4427" w:rsidRDefault="00535D3E" w:rsidP="00535D3E">
      <w:pPr>
        <w:pStyle w:val="PMtextBullet"/>
        <w:rPr>
          <w:rFonts w:cs="Arial"/>
        </w:rPr>
      </w:pPr>
      <w:r w:rsidRPr="00AB4427">
        <w:rPr>
          <w:rFonts w:cs="Arial"/>
        </w:rPr>
        <w:t>Respiratory protection as required</w:t>
      </w:r>
    </w:p>
    <w:p w14:paraId="46800D3B" w14:textId="77777777" w:rsidR="00535D3E" w:rsidRPr="00AB4427" w:rsidRDefault="00535D3E" w:rsidP="00535D3E">
      <w:pPr>
        <w:pStyle w:val="PMtextBullet"/>
        <w:rPr>
          <w:rFonts w:cs="Arial"/>
        </w:rPr>
      </w:pPr>
      <w:r w:rsidRPr="00AB4427">
        <w:rPr>
          <w:rFonts w:cs="Arial"/>
        </w:rPr>
        <w:t>No loose clothing, jewelry or hair</w:t>
      </w:r>
    </w:p>
    <w:p w14:paraId="17DF3804" w14:textId="77777777" w:rsidR="00852F22" w:rsidRPr="00AB4427" w:rsidRDefault="00852F22" w:rsidP="00852F22">
      <w:pPr>
        <w:pStyle w:val="PMhead"/>
      </w:pPr>
      <w:r w:rsidRPr="00AB4427">
        <w:t>Safe Operating Procedure</w:t>
      </w:r>
    </w:p>
    <w:p w14:paraId="337B2274" w14:textId="77777777" w:rsidR="00C22192" w:rsidRPr="00AB4427" w:rsidRDefault="00C22192" w:rsidP="00C22192">
      <w:pPr>
        <w:pStyle w:val="PMtextBullet"/>
      </w:pPr>
      <w:r w:rsidRPr="00AB4427">
        <w:t>Complete a pre-use inspection. If any defects are noted, the equipment must be removed from service and the supervisor must be notified immediately to ensure equipment is repaired.</w:t>
      </w:r>
    </w:p>
    <w:p w14:paraId="15E59396" w14:textId="6DDCBB56" w:rsidR="00C22192" w:rsidRPr="00AB4427" w:rsidRDefault="00C22192" w:rsidP="00C22192">
      <w:pPr>
        <w:pStyle w:val="PMtextBullet"/>
      </w:pPr>
      <w:r w:rsidRPr="00AB4427">
        <w:t xml:space="preserve">Operators must have </w:t>
      </w:r>
      <w:r w:rsidR="0083347E" w:rsidRPr="00AB4427">
        <w:t>reviewed the operator’s manual with the supervisor</w:t>
      </w:r>
      <w:r w:rsidRPr="00AB4427">
        <w:t>.</w:t>
      </w:r>
    </w:p>
    <w:p w14:paraId="235B93FF" w14:textId="77777777" w:rsidR="00C22192" w:rsidRPr="00AB4427" w:rsidRDefault="00C22192" w:rsidP="00C22192">
      <w:pPr>
        <w:pStyle w:val="PMtextBullet"/>
      </w:pPr>
      <w:r w:rsidRPr="00AB4427">
        <w:t>Ensure operator’s manual for equipment is available to operators.</w:t>
      </w:r>
    </w:p>
    <w:p w14:paraId="0B496173" w14:textId="77777777" w:rsidR="00C22192" w:rsidRPr="00AB4427" w:rsidRDefault="00C22192" w:rsidP="00C22192">
      <w:pPr>
        <w:pStyle w:val="PMtextBullet"/>
      </w:pPr>
      <w:r w:rsidRPr="00AB4427">
        <w:t>Ensure guards and shields are firmly in place and in good condition. Do not operate the equipment without appropriate guards, shields, plates and other safety protective devices in place.</w:t>
      </w:r>
    </w:p>
    <w:p w14:paraId="192C3B04" w14:textId="082B74EF" w:rsidR="00C22192" w:rsidRPr="00AB4427" w:rsidRDefault="008A5139" w:rsidP="00C22192">
      <w:pPr>
        <w:pStyle w:val="PMtextBullet"/>
      </w:pPr>
      <w:r w:rsidRPr="00AB4427">
        <w:t>Ensure safety decals are legible</w:t>
      </w:r>
      <w:r w:rsidR="00C22192" w:rsidRPr="00AB4427">
        <w:t xml:space="preserve">, order replacements if they are not. </w:t>
      </w:r>
    </w:p>
    <w:p w14:paraId="50E0D1CF" w14:textId="77777777" w:rsidR="00C22192" w:rsidRPr="00AB4427" w:rsidRDefault="00C22192" w:rsidP="00C22192">
      <w:pPr>
        <w:pStyle w:val="PMtextBullet"/>
      </w:pPr>
      <w:r w:rsidRPr="00AB4427">
        <w:t>Ensure the equipment is used properly as per manufacturer’s directions.</w:t>
      </w:r>
    </w:p>
    <w:p w14:paraId="17DF3805" w14:textId="3F57FB37" w:rsidR="00852F22" w:rsidRPr="00AB4427" w:rsidRDefault="00852F22" w:rsidP="00852F22">
      <w:pPr>
        <w:pStyle w:val="PMtextBullet"/>
      </w:pPr>
      <w:r w:rsidRPr="00AB4427">
        <w:lastRenderedPageBreak/>
        <w:t>Use only the accessories designed for that specific saw and application.</w:t>
      </w:r>
    </w:p>
    <w:p w14:paraId="17DF3806" w14:textId="77777777" w:rsidR="00852F22" w:rsidRPr="00AB4427" w:rsidRDefault="00852F22" w:rsidP="00852F22">
      <w:pPr>
        <w:pStyle w:val="PMtextBullet"/>
      </w:pPr>
      <w:r w:rsidRPr="00AB4427">
        <w:t>Ensure the guard consists of two parts:</w:t>
      </w:r>
    </w:p>
    <w:p w14:paraId="17DF3807" w14:textId="06C63FB4" w:rsidR="00852F22" w:rsidRPr="00AB4427" w:rsidRDefault="00852F22" w:rsidP="00501FDE">
      <w:pPr>
        <w:pStyle w:val="PMtextbulletlist"/>
        <w:numPr>
          <w:ilvl w:val="1"/>
          <w:numId w:val="105"/>
        </w:numPr>
        <w:spacing w:before="120"/>
        <w:ind w:left="1434" w:hanging="357"/>
      </w:pPr>
      <w:r w:rsidRPr="00AB4427">
        <w:t>Upper hood type that covers the</w:t>
      </w:r>
      <w:r w:rsidR="00535D3E" w:rsidRPr="00AB4427">
        <w:t xml:space="preserve"> blade.</w:t>
      </w:r>
    </w:p>
    <w:p w14:paraId="17DF3808" w14:textId="77777777" w:rsidR="00852F22" w:rsidRPr="00AB4427" w:rsidRDefault="00852F22" w:rsidP="00501FDE">
      <w:pPr>
        <w:pStyle w:val="PMtextbulletlist"/>
        <w:numPr>
          <w:ilvl w:val="1"/>
          <w:numId w:val="105"/>
        </w:numPr>
        <w:spacing w:before="120"/>
        <w:ind w:left="1434" w:hanging="357"/>
      </w:pPr>
      <w:r w:rsidRPr="00AB4427">
        <w:t>Lower leaf guard that rides on the stock, adjusting automatically to the thickness being cut.</w:t>
      </w:r>
    </w:p>
    <w:p w14:paraId="17DF3809" w14:textId="7E86805A" w:rsidR="00852F22" w:rsidRPr="00AB4427" w:rsidRDefault="00852F22" w:rsidP="00852F22">
      <w:pPr>
        <w:pStyle w:val="PMtextBullet"/>
      </w:pPr>
      <w:r w:rsidRPr="00AB4427">
        <w:t>Stand on the handle side when cross cutting. Pull the cutting head with the hand nearest the handle and maneuver the stock with the other hand.</w:t>
      </w:r>
    </w:p>
    <w:p w14:paraId="17DF380A" w14:textId="77777777" w:rsidR="00852F22" w:rsidRPr="00AB4427" w:rsidRDefault="00852F22" w:rsidP="00852F22">
      <w:pPr>
        <w:pStyle w:val="PMtextBullet"/>
      </w:pPr>
      <w:r w:rsidRPr="00AB4427">
        <w:t>Make sure the hand holding the stock is never in line with the blade.</w:t>
      </w:r>
    </w:p>
    <w:p w14:paraId="17DF380B" w14:textId="08F70418" w:rsidR="00852F22" w:rsidRPr="00AB4427" w:rsidRDefault="00852F22" w:rsidP="00852F22">
      <w:pPr>
        <w:pStyle w:val="PMtextBullet"/>
      </w:pPr>
      <w:r w:rsidRPr="00AB4427">
        <w:t>Return the cutting head completely to the back of the saw table after each cut. The saw should be designed so that the blade will not move forward under its own weight or if the machine is vibrating.</w:t>
      </w:r>
    </w:p>
    <w:p w14:paraId="17DF380C" w14:textId="77777777" w:rsidR="00852F22" w:rsidRPr="00AB4427" w:rsidRDefault="00852F22" w:rsidP="00852F22">
      <w:pPr>
        <w:pStyle w:val="PMtextBullet"/>
      </w:pPr>
      <w:r w:rsidRPr="00AB4427">
        <w:t>When ripping, make sure that the overall length of the saw table (both infeed and outfeed) is twice the length of the longest pieces of lumber.</w:t>
      </w:r>
    </w:p>
    <w:p w14:paraId="17DF380D" w14:textId="407B80D6" w:rsidR="00852F22" w:rsidRPr="00AB4427" w:rsidRDefault="00852F22" w:rsidP="00852F22">
      <w:pPr>
        <w:pStyle w:val="PMtextBullet"/>
      </w:pPr>
      <w:r w:rsidRPr="00AB4427">
        <w:t>When ripping, make sure that the stock is fed against the direction of the blade (from the side where the saw blade rotates upward toward the operator). The blade should extend slightly into the table. The motor head must be locked at the correct height and angle.</w:t>
      </w:r>
    </w:p>
    <w:p w14:paraId="17DF380E" w14:textId="786ACA8F" w:rsidR="00852F22" w:rsidRPr="00AB4427" w:rsidRDefault="00852F22" w:rsidP="00852F22">
      <w:pPr>
        <w:pStyle w:val="PMtextBullet"/>
      </w:pPr>
      <w:r w:rsidRPr="00AB4427">
        <w:t>Clamp stock to the table on one side of the saw blade, when making mitre, bevel or compound mitre cuts. Clamping prevents the wood from sliding along the fence during the cut.</w:t>
      </w:r>
    </w:p>
    <w:p w14:paraId="17DF380F" w14:textId="77777777" w:rsidR="00852F22" w:rsidRPr="00AB4427" w:rsidRDefault="00852F22" w:rsidP="00852F22">
      <w:pPr>
        <w:pStyle w:val="PMtextBullet"/>
      </w:pPr>
      <w:r w:rsidRPr="00AB4427">
        <w:t>Turn off the saw when making any adjustments or changes in the setup.</w:t>
      </w:r>
    </w:p>
    <w:p w14:paraId="17DF3810" w14:textId="0F877086" w:rsidR="00852F22" w:rsidRPr="00AB4427" w:rsidRDefault="00852F22" w:rsidP="00852F22">
      <w:pPr>
        <w:pStyle w:val="PMtextBullet"/>
      </w:pPr>
      <w:r w:rsidRPr="00AB4427">
        <w:t>Make measurements by placing the wood to be cut against the stop gauge</w:t>
      </w:r>
      <w:r w:rsidR="00EF5EEC" w:rsidRPr="00AB4427">
        <w:t xml:space="preserve">. </w:t>
      </w:r>
      <w:r w:rsidRPr="00AB4427">
        <w:t>When measuring with a tape measure or ruler is necessary, turn off the saw until the measuring is complete.</w:t>
      </w:r>
    </w:p>
    <w:p w14:paraId="17DF3811" w14:textId="77777777" w:rsidR="00852F22" w:rsidRPr="00AB4427" w:rsidRDefault="00852F22" w:rsidP="00852F22">
      <w:pPr>
        <w:pStyle w:val="PMtextBullet"/>
      </w:pPr>
      <w:r w:rsidRPr="00AB4427">
        <w:t>Do not use radial arm saws for ripping unless anti-kickback devices are provided and properly adjusted.</w:t>
      </w:r>
    </w:p>
    <w:p w14:paraId="17DF3812" w14:textId="77777777" w:rsidR="00852F22" w:rsidRPr="00AB4427" w:rsidRDefault="00852F22" w:rsidP="00852F22">
      <w:pPr>
        <w:pStyle w:val="PMtextBullet"/>
      </w:pPr>
      <w:r w:rsidRPr="00AB4427">
        <w:t>Do not take your hand away from the operating handle unless the cutting head is behind the fence.</w:t>
      </w:r>
    </w:p>
    <w:p w14:paraId="17DF3813" w14:textId="59F47203" w:rsidR="00852F22" w:rsidRPr="00AB4427" w:rsidRDefault="00852F22" w:rsidP="00852F22">
      <w:pPr>
        <w:pStyle w:val="PMtextBullet"/>
      </w:pPr>
      <w:r w:rsidRPr="00AB4427">
        <w:t>Do not remove the stock from a saw table until the blade has been returned to its resting position at the back of the saw table</w:t>
      </w:r>
      <w:r w:rsidR="00EF5EEC" w:rsidRPr="00AB4427">
        <w:t xml:space="preserve">. </w:t>
      </w:r>
      <w:r w:rsidRPr="00AB4427">
        <w:t>Use a stick or brush to remove scrap from the saw table.</w:t>
      </w:r>
    </w:p>
    <w:p w14:paraId="17DF3814" w14:textId="64928C45" w:rsidR="00852F22" w:rsidRPr="00AB4427" w:rsidRDefault="00852F22" w:rsidP="00852F22">
      <w:pPr>
        <w:pStyle w:val="PMtextBullet"/>
      </w:pPr>
      <w:r w:rsidRPr="00AB4427">
        <w:t>Do not cut free hand. Use the back guide or fence, or other device to keep the workpiece from moving.</w:t>
      </w:r>
    </w:p>
    <w:p w14:paraId="17DF3815" w14:textId="77777777" w:rsidR="00852F22" w:rsidRPr="00AB4427" w:rsidRDefault="00852F22" w:rsidP="00852F22">
      <w:pPr>
        <w:pStyle w:val="PMtextBullet"/>
      </w:pPr>
      <w:r w:rsidRPr="00AB4427">
        <w:t>Do not use cracked or dull blades.</w:t>
      </w:r>
    </w:p>
    <w:p w14:paraId="17DF3816" w14:textId="5EEBDCA6" w:rsidR="00852F22" w:rsidRPr="00AB4427" w:rsidRDefault="00852F22" w:rsidP="00852F22">
      <w:pPr>
        <w:pStyle w:val="PMtextBullet"/>
      </w:pPr>
      <w:r w:rsidRPr="00AB4427">
        <w:t>Do not</w:t>
      </w:r>
      <w:r w:rsidR="002459FD" w:rsidRPr="00AB4427">
        <w:t xml:space="preserve"> leave a running saw unattended,</w:t>
      </w:r>
      <w:r w:rsidRPr="00AB4427">
        <w:t xml:space="preserve"> leave only after the saw has been turned off and it has come to a complete stop.</w:t>
      </w:r>
    </w:p>
    <w:p w14:paraId="17DF3817" w14:textId="77777777" w:rsidR="00852F22" w:rsidRPr="00AB4427" w:rsidRDefault="00852F22" w:rsidP="00852F22">
      <w:pPr>
        <w:pStyle w:val="PMtextBullet"/>
      </w:pPr>
      <w:r w:rsidRPr="00AB4427">
        <w:t>Never cross your wrists when holding stock and the blade handle.</w:t>
      </w:r>
    </w:p>
    <w:p w14:paraId="4FE1F1CF" w14:textId="77777777" w:rsidR="00C22192" w:rsidRPr="00AB4427" w:rsidRDefault="00C22192" w:rsidP="00C2219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818" w14:textId="77777777" w:rsidR="00852F22" w:rsidRPr="00AB4427" w:rsidRDefault="00852F22" w:rsidP="00852F22">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81B" w14:textId="77777777" w:rsidTr="00C8231E">
        <w:tc>
          <w:tcPr>
            <w:tcW w:w="4428" w:type="dxa"/>
            <w:tcBorders>
              <w:top w:val="single" w:sz="4" w:space="0" w:color="auto"/>
              <w:left w:val="single" w:sz="4" w:space="0" w:color="auto"/>
              <w:bottom w:val="single" w:sz="4" w:space="0" w:color="auto"/>
              <w:right w:val="single" w:sz="4" w:space="0" w:color="auto"/>
            </w:tcBorders>
          </w:tcPr>
          <w:p w14:paraId="17DF3819"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81A" w14:textId="52A687AB" w:rsidR="00852F22" w:rsidRPr="00AB4427" w:rsidRDefault="00852F22" w:rsidP="00C8231E">
            <w:pPr>
              <w:pStyle w:val="PMtableText"/>
              <w:tabs>
                <w:tab w:val="left" w:leader="dot" w:pos="6840"/>
              </w:tabs>
              <w:rPr>
                <w:szCs w:val="20"/>
                <w:lang w:eastAsia="en-CA"/>
              </w:rPr>
            </w:pPr>
          </w:p>
        </w:tc>
      </w:tr>
      <w:tr w:rsidR="00852F22" w:rsidRPr="00AB4427" w14:paraId="17DF381E" w14:textId="77777777" w:rsidTr="00C8231E">
        <w:tc>
          <w:tcPr>
            <w:tcW w:w="4428" w:type="dxa"/>
            <w:tcBorders>
              <w:top w:val="single" w:sz="4" w:space="0" w:color="auto"/>
              <w:left w:val="single" w:sz="4" w:space="0" w:color="auto"/>
              <w:bottom w:val="single" w:sz="4" w:space="0" w:color="auto"/>
              <w:right w:val="single" w:sz="4" w:space="0" w:color="auto"/>
            </w:tcBorders>
          </w:tcPr>
          <w:p w14:paraId="17DF381C"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81D" w14:textId="77777777" w:rsidR="00852F22" w:rsidRPr="00AB4427" w:rsidRDefault="00852F22" w:rsidP="00C8231E">
            <w:pPr>
              <w:pStyle w:val="PMtableText"/>
              <w:tabs>
                <w:tab w:val="left" w:leader="dot" w:pos="6840"/>
              </w:tabs>
              <w:rPr>
                <w:szCs w:val="20"/>
                <w:lang w:eastAsia="en-CA"/>
              </w:rPr>
            </w:pPr>
          </w:p>
        </w:tc>
      </w:tr>
    </w:tbl>
    <w:p w14:paraId="17DF381F" w14:textId="77777777" w:rsidR="00852F22" w:rsidRPr="00AB4427" w:rsidRDefault="00852F22" w:rsidP="00852F22"/>
    <w:p w14:paraId="17DF3820" w14:textId="702965C1" w:rsidR="00852F22" w:rsidRPr="00AB4427" w:rsidRDefault="00852F22" w:rsidP="00852F22">
      <w:pPr>
        <w:pStyle w:val="PMsectionHead"/>
      </w:pPr>
      <w:bookmarkStart w:id="225" w:name="_Toc391293881"/>
      <w:bookmarkStart w:id="226" w:name="_Toc223449661"/>
      <w:bookmarkStart w:id="227" w:name="_Toc224568804"/>
      <w:r w:rsidRPr="00AB4427">
        <w:lastRenderedPageBreak/>
        <w:t>Safe Operating Procedure</w:t>
      </w:r>
      <w:r w:rsidR="00AB6F23" w:rsidRPr="00AB4427">
        <w:t>s</w:t>
      </w:r>
      <w:r w:rsidRPr="00AB4427">
        <w:t xml:space="preserve"> for Dispensing Flammable and Combustible Liquid</w:t>
      </w:r>
      <w:r w:rsidR="001A112F" w:rsidRPr="00AB4427">
        <w:t>s</w:t>
      </w:r>
      <w:bookmarkEnd w:id="225"/>
      <w:bookmarkEnd w:id="226"/>
      <w:bookmarkEnd w:id="227"/>
    </w:p>
    <w:p w14:paraId="17DF3821" w14:textId="77777777" w:rsidR="00852F22" w:rsidRPr="00AB4427" w:rsidRDefault="00852F22" w:rsidP="00852F22">
      <w:pPr>
        <w:pStyle w:val="PMhead"/>
      </w:pPr>
      <w:r w:rsidRPr="00AB4427">
        <w:t>Purpose</w:t>
      </w:r>
    </w:p>
    <w:p w14:paraId="17DF3822" w14:textId="06F67D31" w:rsidR="00852F22" w:rsidRPr="00AB4427" w:rsidRDefault="00852F22" w:rsidP="00852F22">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dispensing flammable and combustible liquids. </w:t>
      </w:r>
    </w:p>
    <w:p w14:paraId="17DF3823" w14:textId="19FCC7A1" w:rsidR="00852F22" w:rsidRPr="00AB4427" w:rsidRDefault="005273E0" w:rsidP="00852F22">
      <w:pPr>
        <w:pStyle w:val="PMhead"/>
      </w:pPr>
      <w:r w:rsidRPr="00AB4427">
        <w:t>Hazards</w:t>
      </w:r>
    </w:p>
    <w:p w14:paraId="17DF3824" w14:textId="77777777" w:rsidR="00852F22" w:rsidRPr="00AB4427" w:rsidRDefault="00852F22" w:rsidP="00852F22">
      <w:pPr>
        <w:pStyle w:val="PMtext"/>
      </w:pPr>
      <w:r w:rsidRPr="00AB4427">
        <w:t>Flammable and combustible liquids can include:</w:t>
      </w:r>
    </w:p>
    <w:p w14:paraId="17DF3825" w14:textId="77777777" w:rsidR="00852F22" w:rsidRPr="00AB4427" w:rsidRDefault="00852F22" w:rsidP="00852F22">
      <w:pPr>
        <w:pStyle w:val="PMtextBullet"/>
      </w:pPr>
      <w:r w:rsidRPr="00AB4427">
        <w:t>Fuels</w:t>
      </w:r>
    </w:p>
    <w:p w14:paraId="17DF3826" w14:textId="77777777" w:rsidR="00852F22" w:rsidRPr="00AB4427" w:rsidRDefault="00852F22" w:rsidP="00852F22">
      <w:pPr>
        <w:pStyle w:val="PMtextBullet"/>
      </w:pPr>
      <w:r w:rsidRPr="00AB4427">
        <w:t>Solvents</w:t>
      </w:r>
    </w:p>
    <w:p w14:paraId="17DF3827" w14:textId="77777777" w:rsidR="00852F22" w:rsidRPr="00AB4427" w:rsidRDefault="00852F22" w:rsidP="00852F22">
      <w:pPr>
        <w:pStyle w:val="PMtextBullet"/>
      </w:pPr>
      <w:r w:rsidRPr="00AB4427">
        <w:t>Thinners</w:t>
      </w:r>
    </w:p>
    <w:p w14:paraId="17DF3828" w14:textId="77777777" w:rsidR="00852F22" w:rsidRPr="00AB4427" w:rsidRDefault="00852F22" w:rsidP="00852F22">
      <w:pPr>
        <w:pStyle w:val="PMtextBullet"/>
      </w:pPr>
      <w:r w:rsidRPr="00AB4427">
        <w:t>Cleaners</w:t>
      </w:r>
    </w:p>
    <w:p w14:paraId="17DF3829" w14:textId="77777777" w:rsidR="00852F22" w:rsidRPr="00AB4427" w:rsidRDefault="00852F22" w:rsidP="00852F22">
      <w:pPr>
        <w:pStyle w:val="PMtextBullet"/>
      </w:pPr>
      <w:r w:rsidRPr="00AB4427">
        <w:t>Adhesives</w:t>
      </w:r>
    </w:p>
    <w:p w14:paraId="17DF382A" w14:textId="77777777" w:rsidR="00852F22" w:rsidRPr="00AB4427" w:rsidRDefault="00852F22" w:rsidP="00852F22">
      <w:pPr>
        <w:pStyle w:val="PMtextBullet"/>
      </w:pPr>
      <w:r w:rsidRPr="00AB4427">
        <w:t>Paints</w:t>
      </w:r>
    </w:p>
    <w:p w14:paraId="17DF382B" w14:textId="77777777" w:rsidR="00852F22" w:rsidRPr="00AB4427" w:rsidRDefault="00852F22" w:rsidP="00852F22">
      <w:pPr>
        <w:pStyle w:val="PMtextBullet"/>
      </w:pPr>
      <w:r w:rsidRPr="00AB4427">
        <w:t>Waxes and polishes</w:t>
      </w:r>
    </w:p>
    <w:p w14:paraId="5DA2AF40" w14:textId="0D95D014" w:rsidR="002459FD" w:rsidRPr="00AB4427" w:rsidRDefault="002459FD" w:rsidP="002459FD">
      <w:pPr>
        <w:pStyle w:val="PMtextBullet"/>
        <w:numPr>
          <w:ilvl w:val="0"/>
          <w:numId w:val="0"/>
        </w:numPr>
      </w:pPr>
      <w:r w:rsidRPr="00AB4427">
        <w:t>The following hazards may occur when dispensing flammable and combustible liquids:</w:t>
      </w:r>
    </w:p>
    <w:p w14:paraId="17DF382D" w14:textId="7A567752" w:rsidR="00852F22" w:rsidRPr="00AB4427" w:rsidRDefault="002459FD" w:rsidP="00852F22">
      <w:pPr>
        <w:pStyle w:val="PMtextBullet"/>
      </w:pPr>
      <w:r w:rsidRPr="00AB4427">
        <w:t xml:space="preserve">Fire </w:t>
      </w:r>
      <w:r w:rsidR="00E6690D" w:rsidRPr="00AB4427">
        <w:t>or</w:t>
      </w:r>
      <w:r w:rsidRPr="00AB4427">
        <w:t xml:space="preserve"> explosion</w:t>
      </w:r>
    </w:p>
    <w:p w14:paraId="17DF382E" w14:textId="0537934C" w:rsidR="00852F22" w:rsidRPr="00AB4427" w:rsidRDefault="002459FD" w:rsidP="00852F22">
      <w:pPr>
        <w:pStyle w:val="PMtextBullet"/>
      </w:pPr>
      <w:r w:rsidRPr="00AB4427">
        <w:t>Spill</w:t>
      </w:r>
    </w:p>
    <w:p w14:paraId="17DF382F" w14:textId="49DF13C9" w:rsidR="00852F22" w:rsidRPr="00AB4427" w:rsidRDefault="00852F22" w:rsidP="002459FD">
      <w:pPr>
        <w:pStyle w:val="PMtextBullet"/>
      </w:pPr>
      <w:r w:rsidRPr="00AB4427">
        <w:t xml:space="preserve">Chemical exposure </w:t>
      </w:r>
      <w:r w:rsidR="0085035D" w:rsidRPr="00AB4427">
        <w:t>(</w:t>
      </w:r>
      <w:r w:rsidRPr="00AB4427">
        <w:t>e.g. burns, dermatitis</w:t>
      </w:r>
      <w:r w:rsidR="00E6690D" w:rsidRPr="00AB4427">
        <w:t xml:space="preserve"> and</w:t>
      </w:r>
      <w:r w:rsidRPr="00AB4427">
        <w:t xml:space="preserve"> asthma</w:t>
      </w:r>
      <w:r w:rsidR="0085035D" w:rsidRPr="00AB4427">
        <w:t>)</w:t>
      </w:r>
    </w:p>
    <w:p w14:paraId="17DF3830" w14:textId="77777777" w:rsidR="00852F22" w:rsidRPr="00AB4427" w:rsidRDefault="00852F22" w:rsidP="00852F22">
      <w:pPr>
        <w:pStyle w:val="PMtext"/>
      </w:pPr>
      <w:r w:rsidRPr="00AB4427">
        <w:t>To avoid these hazards, proper bonding and grounding procedures must be followed when decanting flammable and combustible liquids.</w:t>
      </w:r>
    </w:p>
    <w:p w14:paraId="17DF3831" w14:textId="77777777" w:rsidR="00852F22" w:rsidRPr="00AB4427" w:rsidRDefault="00852F22" w:rsidP="00852F22">
      <w:pPr>
        <w:pStyle w:val="PMhead"/>
      </w:pPr>
      <w:r w:rsidRPr="00AB4427">
        <w:t>Personal Protective Equipment</w:t>
      </w:r>
    </w:p>
    <w:p w14:paraId="17DF3832" w14:textId="0EC68140" w:rsidR="00852F22" w:rsidRPr="00AB4427" w:rsidRDefault="00852F22" w:rsidP="00852F22">
      <w:pPr>
        <w:pStyle w:val="PMtextBullet"/>
      </w:pPr>
      <w:r w:rsidRPr="00AB4427">
        <w:t xml:space="preserve">Employees must wear solvent-resistant gloves, aprons, rubber boots, goggles, face shields and respirators as instructed while dispensing flammables and combustibles or as directed by the appropriate </w:t>
      </w:r>
      <w:r w:rsidR="00AC13E3" w:rsidRPr="00AB4427">
        <w:t>Safety Data Sheet</w:t>
      </w:r>
      <w:r w:rsidR="002459FD" w:rsidRPr="00AB4427">
        <w:t xml:space="preserve"> (</w:t>
      </w:r>
      <w:r w:rsidR="00AC13E3" w:rsidRPr="00AB4427">
        <w:t>SDS</w:t>
      </w:r>
      <w:r w:rsidR="002459FD" w:rsidRPr="00AB4427">
        <w:t>)</w:t>
      </w:r>
      <w:r w:rsidRPr="00AB4427">
        <w:t>.</w:t>
      </w:r>
    </w:p>
    <w:p w14:paraId="17DF3833" w14:textId="5ABC4908" w:rsidR="00852F22" w:rsidRPr="00AB4427" w:rsidRDefault="00852F22" w:rsidP="00852F22">
      <w:pPr>
        <w:pStyle w:val="PMtextBullet"/>
      </w:pPr>
      <w:r w:rsidRPr="00AB4427">
        <w:t xml:space="preserve">Employees must be trained on the proper use of all personal protective equipment </w:t>
      </w:r>
      <w:r w:rsidR="002459FD" w:rsidRPr="00AB4427">
        <w:t xml:space="preserve">(PPE) </w:t>
      </w:r>
      <w:r w:rsidRPr="00AB4427">
        <w:t>required to do their job safely</w:t>
      </w:r>
      <w:r w:rsidR="002459FD" w:rsidRPr="00AB4427">
        <w:t>.</w:t>
      </w:r>
    </w:p>
    <w:p w14:paraId="17DF3834" w14:textId="7A97C34E" w:rsidR="00852F22" w:rsidRPr="00AB4427" w:rsidRDefault="00852F22" w:rsidP="00852F22">
      <w:pPr>
        <w:pStyle w:val="PMtextBullet"/>
      </w:pPr>
      <w:r w:rsidRPr="00AB4427">
        <w:t xml:space="preserve">Employees </w:t>
      </w:r>
      <w:r w:rsidR="00176A40" w:rsidRPr="00AB4427">
        <w:t>will</w:t>
      </w:r>
      <w:r w:rsidRPr="00AB4427">
        <w:t xml:space="preserve"> wear non-flammable fabrics such as cotton or fire-retardant clothing when working with flammable and combustible materials</w:t>
      </w:r>
      <w:r w:rsidR="002459FD" w:rsidRPr="00AB4427">
        <w:t>.</w:t>
      </w:r>
    </w:p>
    <w:p w14:paraId="17DF3835" w14:textId="732C67BB" w:rsidR="00852F22" w:rsidRPr="00AB4427" w:rsidRDefault="00852F22" w:rsidP="00852F22">
      <w:pPr>
        <w:pStyle w:val="PMtextBullet"/>
      </w:pPr>
      <w:r w:rsidRPr="00AB4427">
        <w:t>Appropriate respirator</w:t>
      </w:r>
      <w:r w:rsidR="002459FD" w:rsidRPr="00AB4427">
        <w:t>y protection</w:t>
      </w:r>
      <w:r w:rsidRPr="00AB4427">
        <w:t>, as specified must be worn. Employees must be trained in the proper fit, care and maintenance schedule of any respirator they are required to wear</w:t>
      </w:r>
      <w:r w:rsidR="002459FD" w:rsidRPr="00AB4427">
        <w:t>.</w:t>
      </w:r>
    </w:p>
    <w:p w14:paraId="17DF3836" w14:textId="77777777" w:rsidR="00852F22" w:rsidRPr="00AB4427" w:rsidRDefault="00852F22" w:rsidP="00852F22">
      <w:pPr>
        <w:pStyle w:val="PMhead"/>
      </w:pPr>
      <w:r w:rsidRPr="00AB4427">
        <w:lastRenderedPageBreak/>
        <w:t>Safe Operating Procedure</w:t>
      </w:r>
    </w:p>
    <w:p w14:paraId="17DF3837" w14:textId="658C0AF6" w:rsidR="00852F22" w:rsidRPr="00AB4427" w:rsidRDefault="00852F22" w:rsidP="00852F22">
      <w:pPr>
        <w:pStyle w:val="PMtextBullet"/>
      </w:pPr>
      <w:r w:rsidRPr="00AB4427">
        <w:t xml:space="preserve">All employees must attend </w:t>
      </w:r>
      <w:r w:rsidR="002459FD" w:rsidRPr="00AB4427">
        <w:t>Workplace Hazardous Materials Information System (</w:t>
      </w:r>
      <w:r w:rsidRPr="00AB4427">
        <w:t>WHMIS</w:t>
      </w:r>
      <w:r w:rsidR="002459FD" w:rsidRPr="00AB4427">
        <w:t>)</w:t>
      </w:r>
      <w:r w:rsidRPr="00AB4427">
        <w:t xml:space="preserve"> training and have training with respect to the chemical hazards they are required to handle</w:t>
      </w:r>
      <w:r w:rsidR="002459FD" w:rsidRPr="00AB4427">
        <w:t>.</w:t>
      </w:r>
    </w:p>
    <w:p w14:paraId="17DF3838" w14:textId="26BD8319" w:rsidR="00852F22" w:rsidRPr="00AB4427" w:rsidRDefault="00AC13E3" w:rsidP="00852F22">
      <w:pPr>
        <w:pStyle w:val="PMtextBullet"/>
      </w:pPr>
      <w:r w:rsidRPr="00AB4427">
        <w:t>SDS</w:t>
      </w:r>
      <w:r w:rsidR="00852F22" w:rsidRPr="00AB4427">
        <w:t xml:space="preserve"> should be reviewed by all employees working with these products. Review flashpoints and flammable limits on each </w:t>
      </w:r>
      <w:r w:rsidRPr="00AB4427">
        <w:t>SDS</w:t>
      </w:r>
      <w:r w:rsidR="00852F22" w:rsidRPr="00AB4427">
        <w:t xml:space="preserve"> to know upper and lower explosive limits</w:t>
      </w:r>
      <w:r w:rsidR="002459FD" w:rsidRPr="00AB4427">
        <w:t>.</w:t>
      </w:r>
    </w:p>
    <w:p w14:paraId="17DF3839" w14:textId="2E422382" w:rsidR="00852F22" w:rsidRPr="00AB4427" w:rsidRDefault="002459FD" w:rsidP="00852F22">
      <w:pPr>
        <w:pStyle w:val="PMtextBullet"/>
      </w:pPr>
      <w:r w:rsidRPr="00AB4427">
        <w:t>Supervisors</w:t>
      </w:r>
      <w:r w:rsidR="00852F22" w:rsidRPr="00AB4427">
        <w:t xml:space="preserve"> must prepare post and maintain an inventory of all hazardous material in use</w:t>
      </w:r>
      <w:r w:rsidRPr="00AB4427">
        <w:t>.</w:t>
      </w:r>
    </w:p>
    <w:p w14:paraId="17DF383A" w14:textId="4B82D043" w:rsidR="00852F22" w:rsidRPr="00AB4427" w:rsidRDefault="00852F22" w:rsidP="00852F22">
      <w:pPr>
        <w:pStyle w:val="PMtextBullet"/>
      </w:pPr>
      <w:r w:rsidRPr="00AB4427">
        <w:t xml:space="preserve">Up to date </w:t>
      </w:r>
      <w:r w:rsidR="00AC13E3" w:rsidRPr="00AB4427">
        <w:t>SDS</w:t>
      </w:r>
      <w:r w:rsidRPr="00AB4427">
        <w:t xml:space="preserve"> are kept for each hazardous product listed in the inventory. </w:t>
      </w:r>
      <w:r w:rsidR="00AC13E3" w:rsidRPr="00AB4427">
        <w:t>SDS</w:t>
      </w:r>
      <w:r w:rsidRPr="00AB4427">
        <w:t xml:space="preserve"> binders are located </w:t>
      </w:r>
      <w:r w:rsidR="002459FD" w:rsidRPr="00AB4427">
        <w:t>[Location]</w:t>
      </w:r>
      <w:r w:rsidRPr="00AB4427">
        <w:t>.</w:t>
      </w:r>
    </w:p>
    <w:p w14:paraId="17DF383B" w14:textId="0B5366E3" w:rsidR="00852F22" w:rsidRPr="00AB4427" w:rsidRDefault="00852F22" w:rsidP="00852F22">
      <w:pPr>
        <w:pStyle w:val="PMtextBullet"/>
      </w:pPr>
      <w:r w:rsidRPr="00AB4427">
        <w:t xml:space="preserve">Workplace labels must include name of the material, safe handling instructions and information about where the </w:t>
      </w:r>
      <w:r w:rsidR="00AC13E3" w:rsidRPr="00AB4427">
        <w:t>SDS</w:t>
      </w:r>
      <w:r w:rsidRPr="00AB4427">
        <w:t xml:space="preserve"> is available in the workplace</w:t>
      </w:r>
      <w:r w:rsidR="002459FD" w:rsidRPr="00AB4427">
        <w:t>.</w:t>
      </w:r>
    </w:p>
    <w:p w14:paraId="17DF383C" w14:textId="3C72964D" w:rsidR="00852F22" w:rsidRPr="00AB4427" w:rsidRDefault="002459FD" w:rsidP="00852F22">
      <w:pPr>
        <w:pStyle w:val="PMtextBullet"/>
      </w:pPr>
      <w:r w:rsidRPr="00AB4427">
        <w:t>Supervisors</w:t>
      </w:r>
      <w:r w:rsidR="00852F22" w:rsidRPr="00AB4427">
        <w:t xml:space="preserve"> are responsible for ensuring storage</w:t>
      </w:r>
      <w:r w:rsidRPr="00AB4427">
        <w:t>, PPE and</w:t>
      </w:r>
      <w:r w:rsidR="00852F22" w:rsidRPr="00AB4427">
        <w:t xml:space="preserve"> training</w:t>
      </w:r>
      <w:r w:rsidRPr="00AB4427">
        <w:t>. S</w:t>
      </w:r>
      <w:r w:rsidR="00852F22" w:rsidRPr="00AB4427">
        <w:t>afe handling and spill response are reviewed for new hazardous materials coming on site. Where possible less hazardous material</w:t>
      </w:r>
      <w:r w:rsidRPr="00AB4427">
        <w:t>s</w:t>
      </w:r>
      <w:r w:rsidR="00852F22" w:rsidRPr="00AB4427">
        <w:t xml:space="preserve"> should be used</w:t>
      </w:r>
      <w:r w:rsidRPr="00AB4427">
        <w:t>.</w:t>
      </w:r>
    </w:p>
    <w:p w14:paraId="17DF383D" w14:textId="7AA3BE2C" w:rsidR="00852F22" w:rsidRPr="00AB4427" w:rsidRDefault="002459FD" w:rsidP="00852F22">
      <w:pPr>
        <w:pStyle w:val="PMtextBullet"/>
      </w:pPr>
      <w:r w:rsidRPr="00AB4427">
        <w:t>Supervisors</w:t>
      </w:r>
      <w:r w:rsidR="00852F22" w:rsidRPr="00AB4427">
        <w:t xml:space="preserve"> </w:t>
      </w:r>
      <w:r w:rsidR="00176A40" w:rsidRPr="00AB4427">
        <w:t>will</w:t>
      </w:r>
      <w:r w:rsidR="00852F22" w:rsidRPr="00AB4427">
        <w:t xml:space="preserve"> keep a floor plan readily accessible at the workplace, showing the names of all hazardous materials and their locations and post a notice on the Health and Safety Board stating the location where the floor plan is kept</w:t>
      </w:r>
      <w:r w:rsidRPr="00AB4427">
        <w:t>.</w:t>
      </w:r>
    </w:p>
    <w:p w14:paraId="17DF383E" w14:textId="76C38CBA" w:rsidR="00852F22" w:rsidRPr="00AB4427" w:rsidRDefault="00852F22" w:rsidP="00852F22">
      <w:pPr>
        <w:pStyle w:val="PMtextBullet"/>
      </w:pPr>
      <w:r w:rsidRPr="00AB4427">
        <w:t>Never cut or weld in the same area where flammable or combustible liquids are present</w:t>
      </w:r>
      <w:r w:rsidR="002459FD" w:rsidRPr="00AB4427">
        <w:t>.</w:t>
      </w:r>
    </w:p>
    <w:p w14:paraId="17DF383F" w14:textId="49E8F9C0" w:rsidR="00852F22" w:rsidRPr="00AB4427" w:rsidRDefault="00852F22" w:rsidP="00852F22">
      <w:pPr>
        <w:pStyle w:val="PMtextBullet"/>
      </w:pPr>
      <w:r w:rsidRPr="00AB4427">
        <w:t xml:space="preserve">Emergency </w:t>
      </w:r>
      <w:r w:rsidR="002459FD" w:rsidRPr="00AB4427">
        <w:t>p</w:t>
      </w:r>
      <w:r w:rsidRPr="00AB4427">
        <w:t xml:space="preserve">lan must be posted and employees must be trained </w:t>
      </w:r>
      <w:r w:rsidR="002459FD" w:rsidRPr="00AB4427">
        <w:t>o</w:t>
      </w:r>
      <w:r w:rsidRPr="00AB4427">
        <w:t>n emergency procedures</w:t>
      </w:r>
      <w:r w:rsidR="002459FD" w:rsidRPr="00AB4427">
        <w:t>.</w:t>
      </w:r>
    </w:p>
    <w:p w14:paraId="17DF3840" w14:textId="199ECA70" w:rsidR="00852F22" w:rsidRPr="00AB4427" w:rsidRDefault="00852F22" w:rsidP="00852F22">
      <w:pPr>
        <w:pStyle w:val="PMtextBullet"/>
      </w:pPr>
      <w:r w:rsidRPr="00AB4427">
        <w:t>Appropriate fire extinguishing equipment is located throughout the facility</w:t>
      </w:r>
      <w:r w:rsidR="00EF5EEC" w:rsidRPr="00AB4427">
        <w:t xml:space="preserve">. </w:t>
      </w:r>
      <w:r w:rsidRPr="00AB4427">
        <w:t xml:space="preserve"> Employees </w:t>
      </w:r>
      <w:r w:rsidR="002459FD" w:rsidRPr="00AB4427">
        <w:t xml:space="preserve">must be </w:t>
      </w:r>
      <w:r w:rsidRPr="00AB4427">
        <w:t xml:space="preserve">trained </w:t>
      </w:r>
      <w:r w:rsidR="002459FD" w:rsidRPr="00AB4427">
        <w:t>on</w:t>
      </w:r>
      <w:r w:rsidRPr="00AB4427">
        <w:t xml:space="preserve"> the use of fire extinguishing equipment</w:t>
      </w:r>
      <w:r w:rsidR="002459FD" w:rsidRPr="00AB4427">
        <w:t>.</w:t>
      </w:r>
    </w:p>
    <w:p w14:paraId="17DF3841" w14:textId="74550545" w:rsidR="00852F22" w:rsidRPr="00AB4427" w:rsidRDefault="00852F22" w:rsidP="00852F22">
      <w:pPr>
        <w:pStyle w:val="PMtextBullet"/>
      </w:pPr>
      <w:r w:rsidRPr="00AB4427">
        <w:t>If chemicals are spilled on clothes, remove clothing and wash as soon as possible</w:t>
      </w:r>
      <w:r w:rsidR="002459FD" w:rsidRPr="00AB4427">
        <w:t>.</w:t>
      </w:r>
    </w:p>
    <w:p w14:paraId="17DF3842" w14:textId="7949E379" w:rsidR="00852F22" w:rsidRPr="00AB4427" w:rsidRDefault="002459FD" w:rsidP="00852F22">
      <w:pPr>
        <w:pStyle w:val="PMtextBullet"/>
      </w:pPr>
      <w:r w:rsidRPr="00AB4427">
        <w:t>A</w:t>
      </w:r>
      <w:r w:rsidR="00852F22" w:rsidRPr="00AB4427">
        <w:t>pproved storage containers must be used for storing flammable materials.</w:t>
      </w:r>
    </w:p>
    <w:p w14:paraId="17DF3843" w14:textId="22A89D35" w:rsidR="00852F22" w:rsidRPr="00AB4427" w:rsidRDefault="00852F22" w:rsidP="00852F22">
      <w:pPr>
        <w:pStyle w:val="PMtextBullet"/>
      </w:pPr>
      <w:r w:rsidRPr="00AB4427">
        <w:t xml:space="preserve">If reactive materials are being used, special safe working procedures </w:t>
      </w:r>
      <w:r w:rsidR="00176A40" w:rsidRPr="00AB4427">
        <w:t>will</w:t>
      </w:r>
      <w:r w:rsidRPr="00AB4427">
        <w:t xml:space="preserve"> be developed for those chemicals and employees must be trained on those procedures</w:t>
      </w:r>
      <w:r w:rsidR="002459FD" w:rsidRPr="00AB4427">
        <w:t>.</w:t>
      </w:r>
    </w:p>
    <w:p w14:paraId="17DF3844" w14:textId="39A3C4A9" w:rsidR="00852F22" w:rsidRPr="00AB4427" w:rsidRDefault="00852F22" w:rsidP="00852F22">
      <w:pPr>
        <w:pStyle w:val="PMtextBullet"/>
      </w:pPr>
      <w:r w:rsidRPr="00AB4427">
        <w:t>Flammable liquids give off invisible vapours that spread and catch fire quickly from something as small as static electricity. Proper bonding and grounding procedures must be followed</w:t>
      </w:r>
      <w:r w:rsidR="002459FD" w:rsidRPr="00AB4427">
        <w:t>.</w:t>
      </w:r>
    </w:p>
    <w:p w14:paraId="17DF3845" w14:textId="3A19FD55" w:rsidR="00852F22" w:rsidRPr="00AB4427" w:rsidRDefault="00E6690D" w:rsidP="00852F22">
      <w:pPr>
        <w:pStyle w:val="PMsubHead"/>
      </w:pPr>
      <w:r w:rsidRPr="00AB4427">
        <w:t>Clean Up and Storage</w:t>
      </w:r>
    </w:p>
    <w:p w14:paraId="17DF3846" w14:textId="77777777" w:rsidR="00852F22" w:rsidRPr="00AB4427" w:rsidRDefault="00852F22" w:rsidP="00852F22">
      <w:pPr>
        <w:pStyle w:val="PMtextBullet"/>
      </w:pPr>
      <w:r w:rsidRPr="00AB4427">
        <w:t>Contaminated clothing, PPE, rags and material are put in bins/areas separate from regular garbage/storage.</w:t>
      </w:r>
    </w:p>
    <w:p w14:paraId="17DF3847" w14:textId="0E09D377" w:rsidR="00852F22" w:rsidRPr="00AB4427" w:rsidRDefault="00852F22" w:rsidP="00852F22">
      <w:pPr>
        <w:pStyle w:val="PMtextBullet"/>
      </w:pPr>
      <w:r w:rsidRPr="00AB4427">
        <w:t>Store flammable and combustible liquids in well ventilated, temperature controlled areas</w:t>
      </w:r>
      <w:r w:rsidR="002459FD" w:rsidRPr="00AB4427">
        <w:t>, separate from other oxidizing materials.</w:t>
      </w:r>
    </w:p>
    <w:p w14:paraId="17DF3848" w14:textId="50CC8864" w:rsidR="00852F22" w:rsidRPr="00AB4427" w:rsidRDefault="00852F22" w:rsidP="00852F22">
      <w:pPr>
        <w:pStyle w:val="PMtextBullet"/>
      </w:pPr>
      <w:r w:rsidRPr="00AB4427">
        <w:lastRenderedPageBreak/>
        <w:t xml:space="preserve">Incompatible materials must never be stored together. Flammables </w:t>
      </w:r>
      <w:r w:rsidR="002459FD" w:rsidRPr="00AB4427">
        <w:t>must be kept</w:t>
      </w:r>
      <w:r w:rsidRPr="00AB4427">
        <w:t xml:space="preserve"> in </w:t>
      </w:r>
      <w:r w:rsidR="002459FD" w:rsidRPr="00AB4427">
        <w:t>a</w:t>
      </w:r>
      <w:r w:rsidRPr="00AB4427">
        <w:t xml:space="preserve"> </w:t>
      </w:r>
      <w:r w:rsidR="002459FD" w:rsidRPr="00AB4427">
        <w:t>flammable storage c</w:t>
      </w:r>
      <w:r w:rsidRPr="00AB4427">
        <w:t>abinet.</w:t>
      </w:r>
    </w:p>
    <w:p w14:paraId="17DF3849" w14:textId="7BC8F876" w:rsidR="00852F22" w:rsidRPr="00AB4427" w:rsidRDefault="00852F22" w:rsidP="00852F22">
      <w:pPr>
        <w:pStyle w:val="PMtextBullet"/>
      </w:pPr>
      <w:r w:rsidRPr="00AB4427">
        <w:t xml:space="preserve">Drums </w:t>
      </w:r>
      <w:r w:rsidR="00176A40" w:rsidRPr="00AB4427">
        <w:t>will</w:t>
      </w:r>
      <w:r w:rsidRPr="00AB4427">
        <w:t xml:space="preserve"> be cleaned after use and the liquid waste </w:t>
      </w:r>
      <w:r w:rsidR="00176A40" w:rsidRPr="00AB4427">
        <w:t>will</w:t>
      </w:r>
      <w:r w:rsidRPr="00AB4427">
        <w:t xml:space="preserve"> be place into an appropriate </w:t>
      </w:r>
      <w:r w:rsidR="007D6A46" w:rsidRPr="00AB4427">
        <w:t>labelled</w:t>
      </w:r>
      <w:r w:rsidRPr="00AB4427">
        <w:t xml:space="preserve"> liquid waste container.</w:t>
      </w:r>
    </w:p>
    <w:p w14:paraId="17DF384A" w14:textId="1F6FB535" w:rsidR="00852F22" w:rsidRPr="00AB4427" w:rsidRDefault="00852F22" w:rsidP="00852F22">
      <w:pPr>
        <w:pStyle w:val="PMtextBullet"/>
      </w:pPr>
      <w:r w:rsidRPr="00AB4427">
        <w:t xml:space="preserve">All other residue liquids </w:t>
      </w:r>
      <w:r w:rsidR="0085035D" w:rsidRPr="00AB4427">
        <w:t>(</w:t>
      </w:r>
      <w:r w:rsidRPr="00AB4427">
        <w:t>e.g. leftover cleaners</w:t>
      </w:r>
      <w:r w:rsidR="002459FD" w:rsidRPr="00AB4427">
        <w:t>)</w:t>
      </w:r>
      <w:r w:rsidRPr="00AB4427">
        <w:t xml:space="preserve"> </w:t>
      </w:r>
      <w:r w:rsidR="00176A40" w:rsidRPr="00AB4427">
        <w:t>will</w:t>
      </w:r>
      <w:r w:rsidRPr="00AB4427">
        <w:t xml:space="preserve"> be disposed of properly</w:t>
      </w:r>
      <w:r w:rsidR="002459FD" w:rsidRPr="00AB4427">
        <w:t>.</w:t>
      </w:r>
      <w:r w:rsidRPr="00AB4427">
        <w:t xml:space="preserve"> </w:t>
      </w:r>
    </w:p>
    <w:p w14:paraId="17DF384B" w14:textId="1B876535" w:rsidR="00852F22" w:rsidRPr="00AB4427" w:rsidRDefault="00852F22" w:rsidP="00852F22">
      <w:pPr>
        <w:pStyle w:val="PMtextBullet"/>
      </w:pPr>
      <w:r w:rsidRPr="00AB4427">
        <w:t xml:space="preserve">Ensure </w:t>
      </w:r>
      <w:r w:rsidR="003357E3" w:rsidRPr="00AB4427">
        <w:t>[</w:t>
      </w:r>
      <w:r w:rsidR="002C1A88" w:rsidRPr="00AB4427">
        <w:t>Employer/Organization Name</w:t>
      </w:r>
      <w:r w:rsidR="003357E3" w:rsidRPr="00AB4427">
        <w:t>]</w:t>
      </w:r>
      <w:r w:rsidRPr="00AB4427">
        <w:t xml:space="preserve"> is registered to generate hazardous waste with the Ministry of Environment</w:t>
      </w:r>
      <w:r w:rsidR="002459FD" w:rsidRPr="00AB4427">
        <w:t>.</w:t>
      </w:r>
    </w:p>
    <w:p w14:paraId="17DF384C" w14:textId="188D43AF" w:rsidR="00852F22" w:rsidRPr="00AB4427" w:rsidRDefault="00852F22" w:rsidP="002409F8">
      <w:pPr>
        <w:pStyle w:val="PMhead"/>
        <w:spacing w:before="120" w:after="0"/>
      </w:pPr>
      <w:r w:rsidRPr="00AB4427">
        <w:t>Legislative Reference</w:t>
      </w:r>
      <w:r w:rsidR="00970555" w:rsidRPr="00AB4427">
        <w:t>s</w:t>
      </w:r>
    </w:p>
    <w:p w14:paraId="17DF384D" w14:textId="656C9F02" w:rsidR="00852F22" w:rsidRPr="00AB4427" w:rsidRDefault="00B379AE" w:rsidP="002409F8">
      <w:pPr>
        <w:pStyle w:val="PMtext2"/>
        <w:spacing w:before="120"/>
      </w:pPr>
      <w:r w:rsidRPr="00AB4427">
        <w:t>Ontario Fire Code</w:t>
      </w:r>
    </w:p>
    <w:p w14:paraId="17DF384E" w14:textId="52B472D3" w:rsidR="00852F22" w:rsidRPr="00AB4427" w:rsidRDefault="00852F22" w:rsidP="002409F8">
      <w:pPr>
        <w:pStyle w:val="PMtext2"/>
        <w:spacing w:before="120"/>
      </w:pPr>
      <w:r w:rsidRPr="00AB4427">
        <w:t>NFPA 77 Recommended Practice on Static Electricity</w:t>
      </w:r>
    </w:p>
    <w:p w14:paraId="17DF384F" w14:textId="48C99AA3" w:rsidR="00852F22" w:rsidRPr="00AB4427" w:rsidRDefault="00852F22" w:rsidP="002409F8">
      <w:pPr>
        <w:pStyle w:val="PMtext2"/>
        <w:spacing w:before="120"/>
      </w:pPr>
      <w:r w:rsidRPr="00AB4427">
        <w:t>Canada Electrical Code, Section 10 Grounding and Bonding</w:t>
      </w:r>
    </w:p>
    <w:p w14:paraId="17DF3850" w14:textId="126E9DAC" w:rsidR="00852F22" w:rsidRPr="00AB4427" w:rsidRDefault="002409F8" w:rsidP="002409F8">
      <w:pPr>
        <w:pStyle w:val="PMhead"/>
      </w:pPr>
      <w:r w:rsidRPr="00AB4427">
        <w:rPr>
          <w:lang w:val="en-CA"/>
        </w:rPr>
        <w:t>Additional Resources</w:t>
      </w:r>
    </w:p>
    <w:p w14:paraId="17DF3851" w14:textId="62CF2361" w:rsidR="00852F22" w:rsidRPr="00AB4427" w:rsidRDefault="00852F22" w:rsidP="002409F8">
      <w:pPr>
        <w:pStyle w:val="PMtext2"/>
        <w:spacing w:before="120"/>
      </w:pPr>
      <w:r w:rsidRPr="00AB4427">
        <w:t>Health and Safety Ontario Flammable Liquids Storage</w:t>
      </w:r>
    </w:p>
    <w:p w14:paraId="17DF3852" w14:textId="64F27C3B" w:rsidR="00852F22" w:rsidRPr="00AB4427" w:rsidRDefault="00852F22" w:rsidP="002409F8">
      <w:pPr>
        <w:pStyle w:val="PMtext2"/>
        <w:spacing w:before="120"/>
      </w:pPr>
      <w:r w:rsidRPr="00AB4427">
        <w:t>CSA Z94.4 Selection, Use and Care of Respirators</w:t>
      </w:r>
    </w:p>
    <w:p w14:paraId="4594D3C0" w14:textId="38A16A8D" w:rsidR="003F22FC" w:rsidRPr="00AB4427" w:rsidRDefault="003F22FC" w:rsidP="005E59C9">
      <w:pPr>
        <w:pStyle w:val="PMtext2"/>
        <w:spacing w:before="120"/>
      </w:pPr>
      <w:r w:rsidRPr="00AB4427">
        <w:t>C</w:t>
      </w:r>
      <w:r w:rsidR="00526999" w:rsidRPr="00AB4427">
        <w:t>anadian Centre for Occupational Health and Safety (C</w:t>
      </w:r>
      <w:r w:rsidRPr="00AB4427">
        <w:t>COHS</w:t>
      </w:r>
      <w:r w:rsidR="00526999" w:rsidRPr="00AB4427">
        <w:t>)</w:t>
      </w:r>
      <w:r w:rsidR="00B01738" w:rsidRPr="00AB4427">
        <w:t xml:space="preserve"> </w:t>
      </w:r>
      <w:r w:rsidRPr="00AB4427">
        <w:t>How to Work Safely with Static Electricity</w:t>
      </w:r>
      <w:r w:rsidR="00C916A1" w:rsidRPr="00AB4427">
        <w:t xml:space="preserve"> </w:t>
      </w:r>
      <w:r w:rsidR="00F031C4" w:rsidRPr="00AB4427">
        <w:t>(Bonding and Grounding)</w:t>
      </w:r>
      <w:r w:rsidR="00CA382E" w:rsidRPr="00AB4427">
        <w:t xml:space="preserve">: </w:t>
      </w:r>
      <w:hyperlink r:id="rId58" w:history="1">
        <w:r w:rsidR="00CA382E" w:rsidRPr="00AB4427">
          <w:rPr>
            <w:rStyle w:val="Hyperlink"/>
          </w:rPr>
          <w:t>https://www.ccohs.ca/oshanswers/prevention/howto/flammable_static.html</w:t>
        </w:r>
      </w:hyperlink>
      <w:r w:rsidR="00B66D8C" w:rsidRPr="00AB4427">
        <w:t xml:space="preserve"> </w:t>
      </w:r>
    </w:p>
    <w:p w14:paraId="680D441B" w14:textId="77777777" w:rsidR="002409F8" w:rsidRPr="00AB4427" w:rsidRDefault="002409F8" w:rsidP="002409F8">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409F8" w:rsidRPr="00AB4427" w14:paraId="5064D568" w14:textId="77777777" w:rsidTr="00C05385">
        <w:tc>
          <w:tcPr>
            <w:tcW w:w="4428" w:type="dxa"/>
            <w:tcBorders>
              <w:top w:val="single" w:sz="4" w:space="0" w:color="auto"/>
              <w:left w:val="single" w:sz="4" w:space="0" w:color="auto"/>
              <w:bottom w:val="single" w:sz="4" w:space="0" w:color="auto"/>
              <w:right w:val="single" w:sz="4" w:space="0" w:color="auto"/>
            </w:tcBorders>
          </w:tcPr>
          <w:p w14:paraId="5FFAB020" w14:textId="77777777" w:rsidR="002409F8" w:rsidRPr="00AB4427" w:rsidRDefault="002409F8" w:rsidP="00C05385">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2F43A02E" w14:textId="77777777" w:rsidR="002409F8" w:rsidRPr="00AB4427" w:rsidRDefault="002409F8" w:rsidP="00C05385">
            <w:pPr>
              <w:pStyle w:val="PMtableText"/>
              <w:tabs>
                <w:tab w:val="left" w:leader="dot" w:pos="6840"/>
              </w:tabs>
              <w:rPr>
                <w:szCs w:val="20"/>
                <w:lang w:eastAsia="en-CA"/>
              </w:rPr>
            </w:pPr>
          </w:p>
        </w:tc>
      </w:tr>
      <w:tr w:rsidR="002409F8" w:rsidRPr="00AB4427" w14:paraId="2DDC839E" w14:textId="77777777" w:rsidTr="00C05385">
        <w:tc>
          <w:tcPr>
            <w:tcW w:w="4428" w:type="dxa"/>
            <w:tcBorders>
              <w:top w:val="single" w:sz="4" w:space="0" w:color="auto"/>
              <w:left w:val="single" w:sz="4" w:space="0" w:color="auto"/>
              <w:bottom w:val="single" w:sz="4" w:space="0" w:color="auto"/>
              <w:right w:val="single" w:sz="4" w:space="0" w:color="auto"/>
            </w:tcBorders>
          </w:tcPr>
          <w:p w14:paraId="475BE8AC" w14:textId="77777777" w:rsidR="002409F8" w:rsidRPr="00AB4427" w:rsidRDefault="002409F8" w:rsidP="00C05385">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2BF9EBEC" w14:textId="77777777" w:rsidR="002409F8" w:rsidRPr="00AB4427" w:rsidRDefault="002409F8" w:rsidP="00C05385">
            <w:pPr>
              <w:pStyle w:val="PMtableText"/>
              <w:tabs>
                <w:tab w:val="left" w:leader="dot" w:pos="6840"/>
              </w:tabs>
              <w:rPr>
                <w:szCs w:val="20"/>
                <w:lang w:eastAsia="en-CA"/>
              </w:rPr>
            </w:pPr>
          </w:p>
        </w:tc>
      </w:tr>
    </w:tbl>
    <w:p w14:paraId="7FB217CA" w14:textId="77777777" w:rsidR="002409F8" w:rsidRPr="00AB4427" w:rsidRDefault="002409F8" w:rsidP="002409F8"/>
    <w:p w14:paraId="17DF385A" w14:textId="77777777" w:rsidR="00852F22" w:rsidRPr="00AB4427" w:rsidRDefault="00852F22" w:rsidP="00852F22">
      <w:pPr>
        <w:pStyle w:val="PMhyperlink"/>
      </w:pPr>
    </w:p>
    <w:p w14:paraId="502C2312" w14:textId="36A76E08" w:rsidR="00C22192" w:rsidRPr="00AB4427" w:rsidRDefault="00C22192" w:rsidP="00C22192">
      <w:pPr>
        <w:pStyle w:val="PMsectionHead"/>
      </w:pPr>
      <w:bookmarkStart w:id="228" w:name="_Toc391293883"/>
      <w:bookmarkStart w:id="229" w:name="_Toc223449662"/>
      <w:bookmarkStart w:id="230" w:name="_Toc391293882"/>
      <w:bookmarkStart w:id="231" w:name="_Toc224568805"/>
      <w:r w:rsidRPr="00AB4427">
        <w:lastRenderedPageBreak/>
        <w:t>Safe Operating Procedures for Drill</w:t>
      </w:r>
      <w:bookmarkEnd w:id="228"/>
      <w:r w:rsidRPr="00AB4427">
        <w:t>s</w:t>
      </w:r>
      <w:bookmarkEnd w:id="229"/>
      <w:bookmarkEnd w:id="231"/>
    </w:p>
    <w:p w14:paraId="484A5283" w14:textId="77777777" w:rsidR="00C22192" w:rsidRPr="00AB4427" w:rsidRDefault="00C22192" w:rsidP="00C22192">
      <w:pPr>
        <w:pStyle w:val="PMhead"/>
      </w:pPr>
      <w:r w:rsidRPr="00AB4427">
        <w:t>Purpose</w:t>
      </w:r>
    </w:p>
    <w:p w14:paraId="664C57C9" w14:textId="77777777" w:rsidR="00C22192" w:rsidRPr="00AB4427" w:rsidRDefault="00C22192" w:rsidP="00C22192">
      <w:pPr>
        <w:pStyle w:val="PMtext"/>
      </w:pPr>
      <w:r w:rsidRPr="00AB4427">
        <w:t>To define the safe operating procedures in a manner that informs and instructs employees of [Employer/Organization Name] of the key health and safety hazards and controls to remember when using the drill.</w:t>
      </w:r>
    </w:p>
    <w:p w14:paraId="19D09EF3" w14:textId="77777777" w:rsidR="00C22192" w:rsidRPr="00AB4427" w:rsidRDefault="00C22192" w:rsidP="00C22192">
      <w:pPr>
        <w:pStyle w:val="PMhead"/>
      </w:pPr>
      <w:r w:rsidRPr="00AB4427">
        <w:t>Hazards</w:t>
      </w:r>
    </w:p>
    <w:p w14:paraId="736E9D73" w14:textId="77777777" w:rsidR="00C22192" w:rsidRPr="00AB4427" w:rsidRDefault="00C22192" w:rsidP="00C22192">
      <w:pPr>
        <w:pStyle w:val="PMtext"/>
      </w:pPr>
      <w:r w:rsidRPr="00AB4427">
        <w:t>The following hazards may occur during the operation of the drill:</w:t>
      </w:r>
    </w:p>
    <w:p w14:paraId="759B486C" w14:textId="77777777" w:rsidR="00C22192" w:rsidRPr="00AB4427" w:rsidRDefault="00C22192" w:rsidP="00C22192">
      <w:pPr>
        <w:pStyle w:val="PMtextBullet"/>
      </w:pPr>
      <w:r w:rsidRPr="00AB4427">
        <w:t xml:space="preserve">Cuts </w:t>
      </w:r>
    </w:p>
    <w:p w14:paraId="61365CFB" w14:textId="77777777" w:rsidR="00C22192" w:rsidRPr="00AB4427" w:rsidRDefault="00C22192" w:rsidP="00C22192">
      <w:pPr>
        <w:pStyle w:val="PMtextBullet"/>
      </w:pPr>
      <w:r w:rsidRPr="00AB4427">
        <w:t>Crushing and pinching injury</w:t>
      </w:r>
    </w:p>
    <w:p w14:paraId="7D99EBDC" w14:textId="77777777" w:rsidR="00C22192" w:rsidRPr="00AB4427" w:rsidRDefault="00C22192" w:rsidP="00C22192">
      <w:pPr>
        <w:pStyle w:val="PMtextBullet"/>
      </w:pPr>
      <w:r w:rsidRPr="00AB4427">
        <w:t>Eye injury</w:t>
      </w:r>
    </w:p>
    <w:p w14:paraId="2050BC1A" w14:textId="77777777" w:rsidR="00467546" w:rsidRPr="00AB4427" w:rsidRDefault="00467546" w:rsidP="00467546">
      <w:pPr>
        <w:pStyle w:val="PMtextBullet"/>
      </w:pPr>
      <w:r w:rsidRPr="00AB4427">
        <w:t>Musculoskeletal disorder</w:t>
      </w:r>
    </w:p>
    <w:p w14:paraId="643209AE" w14:textId="75DE4675" w:rsidR="00C22192" w:rsidRPr="00AB4427" w:rsidRDefault="00C22192" w:rsidP="00467546">
      <w:pPr>
        <w:pStyle w:val="PMtextBullet"/>
      </w:pPr>
      <w:r w:rsidRPr="00AB4427">
        <w:t>Electric shock</w:t>
      </w:r>
    </w:p>
    <w:p w14:paraId="6EAA52A4" w14:textId="77777777" w:rsidR="00C22192" w:rsidRPr="00AB4427" w:rsidRDefault="00C22192" w:rsidP="00C22192">
      <w:pPr>
        <w:pStyle w:val="PMhead"/>
        <w:rPr>
          <w:rFonts w:cs="Arial"/>
        </w:rPr>
      </w:pPr>
      <w:r w:rsidRPr="00AB4427">
        <w:rPr>
          <w:rFonts w:cs="Arial"/>
        </w:rPr>
        <w:t>Personal Protective Equipment</w:t>
      </w:r>
    </w:p>
    <w:p w14:paraId="17315624" w14:textId="77777777" w:rsidR="00C22192" w:rsidRPr="00AB4427" w:rsidRDefault="00C22192" w:rsidP="00C22192">
      <w:pPr>
        <w:pStyle w:val="PMtextBullet"/>
      </w:pPr>
      <w:r w:rsidRPr="00AB4427">
        <w:t>Safety footwear</w:t>
      </w:r>
    </w:p>
    <w:p w14:paraId="5AC26098" w14:textId="77777777" w:rsidR="00C22192" w:rsidRPr="00AB4427" w:rsidRDefault="00C22192" w:rsidP="00C22192">
      <w:pPr>
        <w:pStyle w:val="PMtextBullet"/>
      </w:pPr>
      <w:r w:rsidRPr="00AB4427">
        <w:t>Eye protection (e.g. safety glasses and face shield)</w:t>
      </w:r>
    </w:p>
    <w:p w14:paraId="6E0085ED" w14:textId="77777777" w:rsidR="00C22192" w:rsidRPr="00AB4427" w:rsidRDefault="00C22192" w:rsidP="00C22192">
      <w:pPr>
        <w:pStyle w:val="PMtextBullet"/>
        <w:rPr>
          <w:rFonts w:cs="Arial"/>
        </w:rPr>
      </w:pPr>
      <w:r w:rsidRPr="00AB4427">
        <w:rPr>
          <w:rFonts w:cs="Arial"/>
        </w:rPr>
        <w:t>No loose clothing, jewelry or hair</w:t>
      </w:r>
    </w:p>
    <w:p w14:paraId="251EC5B8" w14:textId="77777777" w:rsidR="00C22192" w:rsidRPr="00AB4427" w:rsidRDefault="00C22192" w:rsidP="00C22192">
      <w:pPr>
        <w:pStyle w:val="PMhead"/>
      </w:pPr>
      <w:r w:rsidRPr="00AB4427">
        <w:t>Safe Operating Procedure</w:t>
      </w:r>
    </w:p>
    <w:p w14:paraId="63357ABE" w14:textId="77777777" w:rsidR="003368B1" w:rsidRPr="00AB4427" w:rsidRDefault="003368B1" w:rsidP="003368B1">
      <w:pPr>
        <w:pStyle w:val="PMtextBullet"/>
      </w:pPr>
      <w:r w:rsidRPr="00AB4427">
        <w:t>Complete a pre-use inspection. If any defects are noted, the equipment must be removed from service and the supervisor must be notified immediately to ensure equipment is repaired.</w:t>
      </w:r>
    </w:p>
    <w:p w14:paraId="15B2C41C" w14:textId="0465017A" w:rsidR="003368B1" w:rsidRPr="00AB4427" w:rsidRDefault="003368B1" w:rsidP="003368B1">
      <w:pPr>
        <w:pStyle w:val="PMtextBullet"/>
      </w:pPr>
      <w:r w:rsidRPr="00AB4427">
        <w:t xml:space="preserve">Operators must have </w:t>
      </w:r>
      <w:r w:rsidR="0083347E" w:rsidRPr="00AB4427">
        <w:t>reviewed the operator’s manual with the supervisor</w:t>
      </w:r>
      <w:r w:rsidRPr="00AB4427">
        <w:t>.</w:t>
      </w:r>
    </w:p>
    <w:p w14:paraId="061A2E08" w14:textId="77777777" w:rsidR="003368B1" w:rsidRPr="00AB4427" w:rsidRDefault="003368B1" w:rsidP="003368B1">
      <w:pPr>
        <w:pStyle w:val="PMtextBullet"/>
      </w:pPr>
      <w:r w:rsidRPr="00AB4427">
        <w:t>Ensure operator’s manual for equipment is available to operators.</w:t>
      </w:r>
    </w:p>
    <w:p w14:paraId="3564A3CD" w14:textId="77777777" w:rsidR="003368B1" w:rsidRPr="00AB4427" w:rsidRDefault="003368B1" w:rsidP="003368B1">
      <w:pPr>
        <w:pStyle w:val="PMtextBullet"/>
      </w:pPr>
      <w:r w:rsidRPr="00AB4427">
        <w:t>Ensure guards and shields are firmly in place and in good condition. Do not operate the equipment without appropriate guards, shields, plates and other safety protective devices in place.</w:t>
      </w:r>
    </w:p>
    <w:p w14:paraId="70ECC078" w14:textId="3B99520F" w:rsidR="003368B1" w:rsidRPr="00AB4427" w:rsidRDefault="008A5139" w:rsidP="003368B1">
      <w:pPr>
        <w:pStyle w:val="PMtextBullet"/>
      </w:pPr>
      <w:r w:rsidRPr="00AB4427">
        <w:t>Ensure safety decals are legible</w:t>
      </w:r>
      <w:r w:rsidR="003368B1" w:rsidRPr="00AB4427">
        <w:t xml:space="preserve">, order replacements if they are not. </w:t>
      </w:r>
    </w:p>
    <w:p w14:paraId="45A0A2FF" w14:textId="77777777" w:rsidR="003368B1" w:rsidRPr="00AB4427" w:rsidRDefault="003368B1" w:rsidP="003368B1">
      <w:pPr>
        <w:pStyle w:val="PMtextBullet"/>
      </w:pPr>
      <w:r w:rsidRPr="00AB4427">
        <w:t>Ensure the equipment is used properly as per manufacturer’s directions.</w:t>
      </w:r>
    </w:p>
    <w:p w14:paraId="7F0FC102" w14:textId="77777777" w:rsidR="00C22192" w:rsidRPr="00AB4427" w:rsidRDefault="00C22192" w:rsidP="00C22192">
      <w:pPr>
        <w:pStyle w:val="PMtextBullet"/>
      </w:pPr>
      <w:r w:rsidRPr="00AB4427">
        <w:t xml:space="preserve">Drill must have 3-wire (grounding) cord and plug, unless they are double insulated. </w:t>
      </w:r>
    </w:p>
    <w:p w14:paraId="1A6C741F" w14:textId="77777777" w:rsidR="00C22192" w:rsidRPr="00AB4427" w:rsidRDefault="00C22192" w:rsidP="00C22192">
      <w:pPr>
        <w:pStyle w:val="PMtextBullet"/>
      </w:pPr>
      <w:r w:rsidRPr="00AB4427">
        <w:t>Drill must have Original Equipment Manufacturer (OEM) guard where applicable.</w:t>
      </w:r>
    </w:p>
    <w:p w14:paraId="4DAF8F9E" w14:textId="77777777" w:rsidR="00C22192" w:rsidRPr="00AB4427" w:rsidRDefault="00C22192" w:rsidP="00C22192">
      <w:pPr>
        <w:pStyle w:val="PMtextBullet"/>
      </w:pPr>
      <w:r w:rsidRPr="00AB4427">
        <w:t>Accessories can only be used that are designed for use with the drill specified.</w:t>
      </w:r>
    </w:p>
    <w:p w14:paraId="63258FBD" w14:textId="77777777" w:rsidR="00C22192" w:rsidRPr="00AB4427" w:rsidRDefault="00C22192" w:rsidP="00C22192">
      <w:pPr>
        <w:pStyle w:val="PMtextBullet"/>
      </w:pPr>
      <w:r w:rsidRPr="00AB4427">
        <w:lastRenderedPageBreak/>
        <w:t>Choose the appropriate drill and bit for the material to be drilled. Drills are to be used for the manufacturer’s designed purpose only.</w:t>
      </w:r>
    </w:p>
    <w:p w14:paraId="330842B7" w14:textId="77777777" w:rsidR="00C22192" w:rsidRPr="00AB4427" w:rsidRDefault="00C22192" w:rsidP="00C22192">
      <w:pPr>
        <w:pStyle w:val="PMtextBullet"/>
      </w:pPr>
      <w:r w:rsidRPr="00AB4427">
        <w:t>Ensure that the power switch is in off position before plugging into a power source.</w:t>
      </w:r>
    </w:p>
    <w:p w14:paraId="5EF44663" w14:textId="77777777" w:rsidR="00C22192" w:rsidRPr="00AB4427" w:rsidRDefault="00C22192" w:rsidP="00C22192">
      <w:pPr>
        <w:pStyle w:val="PMtextBullet"/>
      </w:pPr>
      <w:r w:rsidRPr="00AB4427">
        <w:t>Turn on the drill and check that the bit is attached properly.</w:t>
      </w:r>
    </w:p>
    <w:p w14:paraId="5C3D30FC" w14:textId="77777777" w:rsidR="00C22192" w:rsidRPr="00AB4427" w:rsidRDefault="00C22192" w:rsidP="00C22192">
      <w:pPr>
        <w:pStyle w:val="PMtextBullet"/>
      </w:pPr>
      <w:r w:rsidRPr="00AB4427">
        <w:t>Secure the material you are drilling on a work bench or other work surface area (do not use your knee).</w:t>
      </w:r>
    </w:p>
    <w:p w14:paraId="328D1867" w14:textId="77777777" w:rsidR="00C22192" w:rsidRPr="00AB4427" w:rsidRDefault="00C22192" w:rsidP="00C22192">
      <w:pPr>
        <w:pStyle w:val="PMtextBullet"/>
      </w:pPr>
      <w:r w:rsidRPr="00AB4427">
        <w:t>Drill a pilot hole (small hole that will help prevent the bit from slipping when you begin to drill).</w:t>
      </w:r>
    </w:p>
    <w:p w14:paraId="69EDEDA0" w14:textId="77777777" w:rsidR="00C22192" w:rsidRPr="00AB4427" w:rsidRDefault="00C22192" w:rsidP="00C22192">
      <w:pPr>
        <w:pStyle w:val="PMtextBullet"/>
      </w:pPr>
      <w:r w:rsidRPr="00AB4427">
        <w:t>With the drill in the off position, insert the bit into the pilot hole.</w:t>
      </w:r>
    </w:p>
    <w:p w14:paraId="67C1F488" w14:textId="77777777" w:rsidR="00C22192" w:rsidRPr="00AB4427" w:rsidRDefault="00C22192" w:rsidP="00C22192">
      <w:pPr>
        <w:pStyle w:val="PMtextBullet"/>
      </w:pPr>
      <w:r w:rsidRPr="00AB4427">
        <w:t>Hold the drill firmly and turn the switch on.</w:t>
      </w:r>
    </w:p>
    <w:p w14:paraId="16CEE458" w14:textId="77777777" w:rsidR="00C22192" w:rsidRPr="00AB4427" w:rsidRDefault="00C22192" w:rsidP="00C22192">
      <w:pPr>
        <w:pStyle w:val="PMtextBullet"/>
      </w:pPr>
      <w:r w:rsidRPr="00AB4427">
        <w:t>If you require a larger hole, switch drill bits (while drill is off).</w:t>
      </w:r>
    </w:p>
    <w:p w14:paraId="1A1ABCC4" w14:textId="77777777" w:rsidR="00C22192" w:rsidRPr="00AB4427" w:rsidRDefault="00C22192" w:rsidP="00C22192">
      <w:pPr>
        <w:pStyle w:val="PMtextBullet"/>
      </w:pPr>
      <w:r w:rsidRPr="00AB4427">
        <w:t>When you are finished, switch the drill off and unplug cord from power source.</w:t>
      </w:r>
    </w:p>
    <w:p w14:paraId="0EC878E8" w14:textId="77777777" w:rsidR="00C22192" w:rsidRPr="00AB4427" w:rsidRDefault="00C22192" w:rsidP="00C22192">
      <w:pPr>
        <w:pStyle w:val="PMtextBullet"/>
      </w:pPr>
      <w:r w:rsidRPr="00AB4427">
        <w:t>All drills must be cleaned after use and repairs made before being properly stored.</w:t>
      </w:r>
    </w:p>
    <w:p w14:paraId="3BD31D9F" w14:textId="77777777" w:rsidR="00C22192" w:rsidRPr="00AB4427" w:rsidRDefault="00C22192" w:rsidP="00C22192">
      <w:pPr>
        <w:pStyle w:val="PMtextBullet"/>
      </w:pPr>
      <w:r w:rsidRPr="00AB4427">
        <w:t>Repairs to drills must be performed by qualified personnel, using OEM parts or equivalent.</w:t>
      </w:r>
    </w:p>
    <w:p w14:paraId="2D241F39" w14:textId="77777777" w:rsidR="00C22192" w:rsidRPr="00AB4427" w:rsidRDefault="00C22192" w:rsidP="00C2219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22192" w:rsidRPr="00AB4427" w14:paraId="3676DD59" w14:textId="77777777" w:rsidTr="006B2351">
        <w:tc>
          <w:tcPr>
            <w:tcW w:w="4428" w:type="dxa"/>
          </w:tcPr>
          <w:p w14:paraId="5DCEABF7" w14:textId="77777777" w:rsidR="00C22192" w:rsidRPr="00AB4427" w:rsidRDefault="00C22192" w:rsidP="006B2351">
            <w:pPr>
              <w:pStyle w:val="PMtableText"/>
              <w:tabs>
                <w:tab w:val="left" w:leader="dot" w:pos="6840"/>
              </w:tabs>
              <w:rPr>
                <w:szCs w:val="20"/>
                <w:lang w:eastAsia="en-CA"/>
              </w:rPr>
            </w:pPr>
            <w:r w:rsidRPr="00AB4427">
              <w:rPr>
                <w:szCs w:val="20"/>
                <w:lang w:eastAsia="en-CA"/>
              </w:rPr>
              <w:t>Effective Date:</w:t>
            </w:r>
          </w:p>
        </w:tc>
        <w:tc>
          <w:tcPr>
            <w:tcW w:w="4428" w:type="dxa"/>
          </w:tcPr>
          <w:p w14:paraId="5CA80FE6" w14:textId="77777777" w:rsidR="00C22192" w:rsidRPr="00AB4427" w:rsidRDefault="00C22192" w:rsidP="006B2351">
            <w:pPr>
              <w:pStyle w:val="PMtableText"/>
              <w:tabs>
                <w:tab w:val="left" w:leader="dot" w:pos="6840"/>
              </w:tabs>
              <w:rPr>
                <w:szCs w:val="20"/>
                <w:lang w:eastAsia="en-CA"/>
              </w:rPr>
            </w:pPr>
          </w:p>
        </w:tc>
      </w:tr>
      <w:tr w:rsidR="00C22192" w:rsidRPr="00AB4427" w14:paraId="15714D19" w14:textId="77777777" w:rsidTr="006B2351">
        <w:tc>
          <w:tcPr>
            <w:tcW w:w="4428" w:type="dxa"/>
          </w:tcPr>
          <w:p w14:paraId="09165D4D" w14:textId="77777777" w:rsidR="00C22192" w:rsidRPr="00AB4427" w:rsidRDefault="00C22192" w:rsidP="006B2351">
            <w:pPr>
              <w:pStyle w:val="PMtableText"/>
              <w:tabs>
                <w:tab w:val="left" w:leader="dot" w:pos="6840"/>
              </w:tabs>
              <w:rPr>
                <w:szCs w:val="20"/>
                <w:lang w:eastAsia="en-CA"/>
              </w:rPr>
            </w:pPr>
            <w:r w:rsidRPr="00AB4427">
              <w:rPr>
                <w:szCs w:val="20"/>
                <w:lang w:eastAsia="en-CA"/>
              </w:rPr>
              <w:t>Revision Date:</w:t>
            </w:r>
          </w:p>
        </w:tc>
        <w:tc>
          <w:tcPr>
            <w:tcW w:w="4428" w:type="dxa"/>
          </w:tcPr>
          <w:p w14:paraId="3A060EC4" w14:textId="77777777" w:rsidR="00C22192" w:rsidRPr="00AB4427" w:rsidRDefault="00C22192" w:rsidP="006B2351">
            <w:pPr>
              <w:pStyle w:val="PMtableText"/>
              <w:tabs>
                <w:tab w:val="left" w:leader="dot" w:pos="6840"/>
              </w:tabs>
              <w:rPr>
                <w:szCs w:val="20"/>
                <w:lang w:eastAsia="en-CA"/>
              </w:rPr>
            </w:pPr>
          </w:p>
        </w:tc>
      </w:tr>
    </w:tbl>
    <w:p w14:paraId="17DF385B" w14:textId="2824677F" w:rsidR="00852F22" w:rsidRPr="00AB4427" w:rsidRDefault="00852F22" w:rsidP="00852F22">
      <w:pPr>
        <w:pStyle w:val="PMsectionHead"/>
      </w:pPr>
      <w:bookmarkStart w:id="232" w:name="_Toc223449663"/>
      <w:bookmarkStart w:id="233" w:name="_Toc224568806"/>
      <w:r w:rsidRPr="00AB4427">
        <w:lastRenderedPageBreak/>
        <w:t>Safe Operating Procedures for Drill Press</w:t>
      </w:r>
      <w:bookmarkEnd w:id="230"/>
      <w:r w:rsidR="00C22192" w:rsidRPr="00AB4427">
        <w:t>es</w:t>
      </w:r>
      <w:bookmarkEnd w:id="232"/>
      <w:bookmarkEnd w:id="233"/>
    </w:p>
    <w:p w14:paraId="17DF385C" w14:textId="77777777" w:rsidR="00852F22" w:rsidRPr="00AB4427" w:rsidRDefault="00852F22" w:rsidP="00852F22">
      <w:pPr>
        <w:pStyle w:val="PMhead"/>
      </w:pPr>
      <w:r w:rsidRPr="00AB4427">
        <w:t>Purpose</w:t>
      </w:r>
    </w:p>
    <w:p w14:paraId="17DF385D" w14:textId="1F0682A6"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the drill press.</w:t>
      </w:r>
    </w:p>
    <w:p w14:paraId="17DF385E" w14:textId="6EDD34AD" w:rsidR="00852F22" w:rsidRPr="00AB4427" w:rsidRDefault="005273E0" w:rsidP="00852F22">
      <w:pPr>
        <w:pStyle w:val="PMhead"/>
      </w:pPr>
      <w:r w:rsidRPr="00AB4427">
        <w:t>Hazards</w:t>
      </w:r>
    </w:p>
    <w:p w14:paraId="17DF385F" w14:textId="0C0553E5" w:rsidR="00852F22" w:rsidRPr="00AB4427" w:rsidRDefault="00852F22" w:rsidP="00852F22">
      <w:pPr>
        <w:pStyle w:val="PMtext"/>
      </w:pPr>
      <w:r w:rsidRPr="00AB4427">
        <w:t xml:space="preserve">The following hazards may </w:t>
      </w:r>
      <w:r w:rsidR="00E6690D" w:rsidRPr="00AB4427">
        <w:t xml:space="preserve">occur when using the </w:t>
      </w:r>
      <w:r w:rsidRPr="00AB4427">
        <w:t>drill press:</w:t>
      </w:r>
    </w:p>
    <w:p w14:paraId="2B1C4792" w14:textId="56BD4707" w:rsidR="00512843" w:rsidRPr="00AB4427" w:rsidRDefault="00E6690D" w:rsidP="00852F22">
      <w:pPr>
        <w:pStyle w:val="PMtextBullet"/>
      </w:pPr>
      <w:r w:rsidRPr="00AB4427">
        <w:t xml:space="preserve">Cuts </w:t>
      </w:r>
    </w:p>
    <w:p w14:paraId="1EE013D1" w14:textId="1564ED74" w:rsidR="00E6690D" w:rsidRPr="00AB4427" w:rsidRDefault="00E6690D" w:rsidP="00E6690D">
      <w:pPr>
        <w:pStyle w:val="PMtextBullet"/>
      </w:pPr>
      <w:r w:rsidRPr="00AB4427">
        <w:t>Crushing and pinching injury</w:t>
      </w:r>
    </w:p>
    <w:p w14:paraId="3B01AC73" w14:textId="77777777" w:rsidR="00512843" w:rsidRPr="00AB4427" w:rsidRDefault="00512843" w:rsidP="00512843">
      <w:pPr>
        <w:pStyle w:val="PMtextBullet"/>
      </w:pPr>
      <w:r w:rsidRPr="00AB4427">
        <w:t>Eye injury</w:t>
      </w:r>
    </w:p>
    <w:p w14:paraId="253F9124" w14:textId="77777777" w:rsidR="00467546" w:rsidRPr="00AB4427" w:rsidRDefault="00467546" w:rsidP="00467546">
      <w:pPr>
        <w:pStyle w:val="PMtextBullet"/>
      </w:pPr>
      <w:r w:rsidRPr="00AB4427">
        <w:t>Musculoskeletal disorder</w:t>
      </w:r>
    </w:p>
    <w:p w14:paraId="365AB19C" w14:textId="24AD9877" w:rsidR="00E6690D" w:rsidRPr="00AB4427" w:rsidRDefault="00E6690D" w:rsidP="00467546">
      <w:pPr>
        <w:pStyle w:val="PMtextBullet"/>
      </w:pPr>
      <w:r w:rsidRPr="00AB4427">
        <w:t>Electric shock</w:t>
      </w:r>
    </w:p>
    <w:p w14:paraId="17DF3864" w14:textId="77777777" w:rsidR="00852F22" w:rsidRPr="00AB4427" w:rsidRDefault="00852F22" w:rsidP="00852F22">
      <w:pPr>
        <w:pStyle w:val="PMhead"/>
        <w:rPr>
          <w:rFonts w:cs="Arial"/>
        </w:rPr>
      </w:pPr>
      <w:r w:rsidRPr="00AB4427">
        <w:rPr>
          <w:rFonts w:cs="Arial"/>
        </w:rPr>
        <w:t>Personal Protective Equipment</w:t>
      </w:r>
    </w:p>
    <w:p w14:paraId="402FBF14" w14:textId="77777777" w:rsidR="002459FD" w:rsidRPr="00AB4427" w:rsidRDefault="002459FD" w:rsidP="002459FD">
      <w:pPr>
        <w:pStyle w:val="PMtextBullet"/>
      </w:pPr>
      <w:r w:rsidRPr="00AB4427">
        <w:t>Safety footwear</w:t>
      </w:r>
    </w:p>
    <w:p w14:paraId="17DF3866" w14:textId="47D18720" w:rsidR="00852F22" w:rsidRPr="00AB4427" w:rsidRDefault="00E6690D" w:rsidP="002459FD">
      <w:pPr>
        <w:pStyle w:val="PMtextBullet"/>
      </w:pPr>
      <w:r w:rsidRPr="00AB4427">
        <w:t>Eye protection (e.g. s</w:t>
      </w:r>
      <w:r w:rsidR="00852F22" w:rsidRPr="00AB4427">
        <w:t xml:space="preserve">afety </w:t>
      </w:r>
      <w:r w:rsidR="002459FD" w:rsidRPr="00AB4427">
        <w:t>g</w:t>
      </w:r>
      <w:r w:rsidR="00852F22" w:rsidRPr="00AB4427">
        <w:t>lasses</w:t>
      </w:r>
      <w:r w:rsidRPr="00AB4427">
        <w:t xml:space="preserve"> and face shield)</w:t>
      </w:r>
    </w:p>
    <w:p w14:paraId="1A030AF8" w14:textId="77777777" w:rsidR="00146EB0" w:rsidRPr="00AB4427" w:rsidRDefault="00146EB0" w:rsidP="00146EB0">
      <w:pPr>
        <w:pStyle w:val="PMtextBullet"/>
        <w:rPr>
          <w:rFonts w:cs="Arial"/>
        </w:rPr>
      </w:pPr>
      <w:r w:rsidRPr="00AB4427">
        <w:rPr>
          <w:rFonts w:cs="Arial"/>
        </w:rPr>
        <w:t>No loose clothing, jewelry or hair</w:t>
      </w:r>
    </w:p>
    <w:p w14:paraId="17DF3867" w14:textId="77777777" w:rsidR="00852F22" w:rsidRPr="00AB4427" w:rsidRDefault="00852F22" w:rsidP="00852F22">
      <w:pPr>
        <w:pStyle w:val="PMhead"/>
      </w:pPr>
      <w:r w:rsidRPr="00AB4427">
        <w:t>Safe Operating Procedure</w:t>
      </w:r>
    </w:p>
    <w:p w14:paraId="3E99DD97" w14:textId="77777777" w:rsidR="003368B1" w:rsidRPr="00AB4427" w:rsidRDefault="003368B1" w:rsidP="003368B1">
      <w:pPr>
        <w:pStyle w:val="PMtextBullet"/>
      </w:pPr>
      <w:r w:rsidRPr="00AB4427">
        <w:t>Complete a pre-use inspection. If any defects are noted, the equipment must be removed from service and the supervisor must be notified immediately to ensure equipment is repaired.</w:t>
      </w:r>
    </w:p>
    <w:p w14:paraId="2FD6B23D" w14:textId="3DD5BB41" w:rsidR="003368B1" w:rsidRPr="00AB4427" w:rsidRDefault="003368B1" w:rsidP="003368B1">
      <w:pPr>
        <w:pStyle w:val="PMtextBullet"/>
      </w:pPr>
      <w:r w:rsidRPr="00AB4427">
        <w:t xml:space="preserve">Operators must have </w:t>
      </w:r>
      <w:r w:rsidR="0083347E" w:rsidRPr="00AB4427">
        <w:t>reviewed the operator’s manual with the supervisor</w:t>
      </w:r>
      <w:r w:rsidRPr="00AB4427">
        <w:t>.</w:t>
      </w:r>
    </w:p>
    <w:p w14:paraId="5A809378" w14:textId="77777777" w:rsidR="003368B1" w:rsidRPr="00AB4427" w:rsidRDefault="003368B1" w:rsidP="003368B1">
      <w:pPr>
        <w:pStyle w:val="PMtextBullet"/>
      </w:pPr>
      <w:r w:rsidRPr="00AB4427">
        <w:t>Ensure operator’s manual for equipment is available to operators.</w:t>
      </w:r>
    </w:p>
    <w:p w14:paraId="11A63D1C" w14:textId="77777777" w:rsidR="003368B1" w:rsidRPr="00AB4427" w:rsidRDefault="003368B1" w:rsidP="003368B1">
      <w:pPr>
        <w:pStyle w:val="PMtextBullet"/>
      </w:pPr>
      <w:r w:rsidRPr="00AB4427">
        <w:t>Ensure guards and shields are firmly in place and in good condition. Do not operate the equipment without appropriate guards, shields, plates and other safety protective devices in place.</w:t>
      </w:r>
    </w:p>
    <w:p w14:paraId="31831ED5" w14:textId="54A348AE" w:rsidR="003368B1" w:rsidRPr="00AB4427" w:rsidRDefault="008A5139" w:rsidP="003368B1">
      <w:pPr>
        <w:pStyle w:val="PMtextBullet"/>
      </w:pPr>
      <w:r w:rsidRPr="00AB4427">
        <w:t>Ensure safety decals are legible</w:t>
      </w:r>
      <w:r w:rsidR="003368B1" w:rsidRPr="00AB4427">
        <w:t xml:space="preserve">, order replacements if they are not. </w:t>
      </w:r>
    </w:p>
    <w:p w14:paraId="0E42AC0C" w14:textId="77777777" w:rsidR="003368B1" w:rsidRPr="00AB4427" w:rsidRDefault="003368B1" w:rsidP="003368B1">
      <w:pPr>
        <w:pStyle w:val="PMtextBullet"/>
      </w:pPr>
      <w:r w:rsidRPr="00AB4427">
        <w:t>Ensure the equipment is used properly as per manufacturer’s directions.</w:t>
      </w:r>
    </w:p>
    <w:p w14:paraId="17DF3868" w14:textId="713DF441" w:rsidR="00852F22" w:rsidRPr="00AB4427" w:rsidRDefault="00852F22" w:rsidP="00852F22">
      <w:pPr>
        <w:pStyle w:val="PMtextBullet"/>
      </w:pPr>
      <w:r w:rsidRPr="00AB4427">
        <w:t>Press must have Original Equipment Manufacturer (OEM) guard where applicable</w:t>
      </w:r>
      <w:r w:rsidR="00512843" w:rsidRPr="00AB4427">
        <w:t>.</w:t>
      </w:r>
    </w:p>
    <w:p w14:paraId="17DF3869" w14:textId="70D05C7F" w:rsidR="00852F22" w:rsidRPr="00AB4427" w:rsidRDefault="00852F22" w:rsidP="00852F22">
      <w:pPr>
        <w:pStyle w:val="PMtextBullet"/>
      </w:pPr>
      <w:r w:rsidRPr="00AB4427">
        <w:t>Accessories can only be used that are designed for use with the press specified</w:t>
      </w:r>
      <w:r w:rsidR="00512843" w:rsidRPr="00AB4427">
        <w:t>.</w:t>
      </w:r>
    </w:p>
    <w:p w14:paraId="17DF386A" w14:textId="3F7FE13C" w:rsidR="00852F22" w:rsidRPr="00AB4427" w:rsidRDefault="00852F22" w:rsidP="00852F22">
      <w:pPr>
        <w:pStyle w:val="PMtextBullet"/>
      </w:pPr>
      <w:r w:rsidRPr="00AB4427">
        <w:t>Choose the appropriate press and bit for the material to be pressed. Press is to be used for the manufacturer’s designed purpose only</w:t>
      </w:r>
      <w:r w:rsidR="00512843" w:rsidRPr="00AB4427">
        <w:t>.</w:t>
      </w:r>
    </w:p>
    <w:p w14:paraId="17DF386B" w14:textId="27F0A0B3" w:rsidR="00852F22" w:rsidRPr="00AB4427" w:rsidRDefault="00852F22" w:rsidP="00852F22">
      <w:pPr>
        <w:pStyle w:val="PMtextBullet"/>
      </w:pPr>
      <w:r w:rsidRPr="00AB4427">
        <w:t>Press punches are to have all burrs ground from striking area</w:t>
      </w:r>
      <w:r w:rsidR="00512843" w:rsidRPr="00AB4427">
        <w:t>.</w:t>
      </w:r>
    </w:p>
    <w:p w14:paraId="17DF386C" w14:textId="5551CE10" w:rsidR="00852F22" w:rsidRPr="00AB4427" w:rsidRDefault="00852F22" w:rsidP="00852F22">
      <w:pPr>
        <w:pStyle w:val="PMtextBullet"/>
      </w:pPr>
      <w:r w:rsidRPr="00AB4427">
        <w:lastRenderedPageBreak/>
        <w:t>Press punches are to have properly dressed tips</w:t>
      </w:r>
      <w:r w:rsidR="00512843" w:rsidRPr="00AB4427">
        <w:t>.</w:t>
      </w:r>
    </w:p>
    <w:p w14:paraId="17DF386D" w14:textId="3E5B3040" w:rsidR="00852F22" w:rsidRPr="00AB4427" w:rsidRDefault="00852F22" w:rsidP="00852F22">
      <w:pPr>
        <w:pStyle w:val="PMtextBullet"/>
      </w:pPr>
      <w:r w:rsidRPr="00AB4427">
        <w:t>Hold the item firmly when pressing</w:t>
      </w:r>
      <w:r w:rsidR="00512843" w:rsidRPr="00AB4427">
        <w:t>.</w:t>
      </w:r>
    </w:p>
    <w:p w14:paraId="17DF386E" w14:textId="7FE66C65" w:rsidR="00852F22" w:rsidRPr="00AB4427" w:rsidRDefault="00852F22" w:rsidP="00852F22">
      <w:pPr>
        <w:pStyle w:val="PMtextBullet"/>
      </w:pPr>
      <w:r w:rsidRPr="00AB4427">
        <w:t xml:space="preserve">If you require a larger hole, switch bits (while press is </w:t>
      </w:r>
      <w:r w:rsidR="00512843" w:rsidRPr="00AB4427">
        <w:t>off</w:t>
      </w:r>
      <w:r w:rsidRPr="00AB4427">
        <w:t>)</w:t>
      </w:r>
      <w:r w:rsidR="00512843" w:rsidRPr="00AB4427">
        <w:t>.</w:t>
      </w:r>
    </w:p>
    <w:p w14:paraId="17DF386F" w14:textId="6D4F8114" w:rsidR="00852F22" w:rsidRPr="00AB4427" w:rsidRDefault="00852F22" w:rsidP="00852F22">
      <w:pPr>
        <w:pStyle w:val="PMtextBullet"/>
      </w:pPr>
      <w:r w:rsidRPr="00AB4427">
        <w:t>When you are finished</w:t>
      </w:r>
      <w:r w:rsidR="003877AD" w:rsidRPr="00AB4427">
        <w:t>,</w:t>
      </w:r>
      <w:r w:rsidRPr="00AB4427">
        <w:t xml:space="preserve"> ensure guarding is in place</w:t>
      </w:r>
      <w:r w:rsidR="00512843" w:rsidRPr="00AB4427">
        <w:t>.</w:t>
      </w:r>
    </w:p>
    <w:p w14:paraId="17DF3870" w14:textId="3C5448CF" w:rsidR="00852F22" w:rsidRPr="00AB4427" w:rsidRDefault="00852F22" w:rsidP="00852F22">
      <w:pPr>
        <w:pStyle w:val="PMtextBullet"/>
      </w:pPr>
      <w:r w:rsidRPr="00AB4427">
        <w:t>All press parts must be cleaned after use and repairs made before being properly stored</w:t>
      </w:r>
      <w:r w:rsidR="00512843" w:rsidRPr="00AB4427">
        <w:t>.</w:t>
      </w:r>
    </w:p>
    <w:p w14:paraId="17DF3871" w14:textId="73446D1D" w:rsidR="00852F22" w:rsidRPr="00AB4427" w:rsidRDefault="00852F22" w:rsidP="00852F22">
      <w:pPr>
        <w:pStyle w:val="PMtextBullet"/>
      </w:pPr>
      <w:r w:rsidRPr="00AB4427">
        <w:t>Repairs to the press must be performed by qualified personnel, using OEM parts or equivalent</w:t>
      </w:r>
      <w:r w:rsidR="00512843" w:rsidRPr="00AB4427">
        <w:t>.</w:t>
      </w:r>
    </w:p>
    <w:p w14:paraId="17DF3872"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875" w14:textId="77777777" w:rsidTr="00C8231E">
        <w:tc>
          <w:tcPr>
            <w:tcW w:w="4428" w:type="dxa"/>
          </w:tcPr>
          <w:p w14:paraId="17DF3873"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874" w14:textId="4024A52A" w:rsidR="00852F22" w:rsidRPr="00AB4427" w:rsidRDefault="00852F22" w:rsidP="00C8231E">
            <w:pPr>
              <w:pStyle w:val="PMtableText"/>
              <w:tabs>
                <w:tab w:val="left" w:leader="dot" w:pos="6840"/>
              </w:tabs>
              <w:rPr>
                <w:szCs w:val="20"/>
                <w:lang w:eastAsia="en-CA"/>
              </w:rPr>
            </w:pPr>
          </w:p>
        </w:tc>
      </w:tr>
      <w:tr w:rsidR="00852F22" w:rsidRPr="00AB4427" w14:paraId="17DF3878" w14:textId="77777777" w:rsidTr="00C8231E">
        <w:tc>
          <w:tcPr>
            <w:tcW w:w="4428" w:type="dxa"/>
          </w:tcPr>
          <w:p w14:paraId="17DF3876"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877" w14:textId="77777777" w:rsidR="00852F22" w:rsidRPr="00AB4427" w:rsidRDefault="00852F22" w:rsidP="00C8231E">
            <w:pPr>
              <w:pStyle w:val="PMtableText"/>
              <w:tabs>
                <w:tab w:val="left" w:leader="dot" w:pos="6840"/>
              </w:tabs>
              <w:rPr>
                <w:szCs w:val="20"/>
                <w:lang w:eastAsia="en-CA"/>
              </w:rPr>
            </w:pPr>
          </w:p>
        </w:tc>
      </w:tr>
    </w:tbl>
    <w:p w14:paraId="17DF3879" w14:textId="77777777" w:rsidR="00852F22" w:rsidRPr="00AB4427" w:rsidRDefault="00852F22" w:rsidP="00852F22">
      <w:pPr>
        <w:pStyle w:val="PMhyperlink"/>
      </w:pPr>
    </w:p>
    <w:p w14:paraId="17DF389E" w14:textId="77777777" w:rsidR="00852F22" w:rsidRPr="00AB4427" w:rsidRDefault="00852F22" w:rsidP="00852F22">
      <w:pPr>
        <w:pStyle w:val="PMhyperlink"/>
      </w:pPr>
    </w:p>
    <w:p w14:paraId="17DF389F" w14:textId="5F743151" w:rsidR="00852F22" w:rsidRPr="00AB4427" w:rsidRDefault="00852F22" w:rsidP="00852F22">
      <w:pPr>
        <w:pStyle w:val="PMsectionHead"/>
      </w:pPr>
      <w:bookmarkStart w:id="234" w:name="_Toc391293884"/>
      <w:bookmarkStart w:id="235" w:name="_Toc223449664"/>
      <w:bookmarkStart w:id="236" w:name="_Toc224568807"/>
      <w:r w:rsidRPr="00AB4427">
        <w:lastRenderedPageBreak/>
        <w:t>Safe Operating Procedures for Driving</w:t>
      </w:r>
      <w:bookmarkEnd w:id="234"/>
      <w:bookmarkEnd w:id="235"/>
      <w:bookmarkEnd w:id="236"/>
    </w:p>
    <w:p w14:paraId="17DF38A0" w14:textId="77777777" w:rsidR="00852F22" w:rsidRPr="00AB4427" w:rsidRDefault="00852F22" w:rsidP="00852F22">
      <w:pPr>
        <w:pStyle w:val="PMhead"/>
      </w:pPr>
      <w:r w:rsidRPr="00AB4427">
        <w:t>Purpose</w:t>
      </w:r>
    </w:p>
    <w:p w14:paraId="17DF38A1" w14:textId="28BA3061" w:rsidR="00852F22" w:rsidRPr="00AB4427" w:rsidRDefault="00852F22" w:rsidP="00852F22">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driving a motor vehicle on company business.</w:t>
      </w:r>
    </w:p>
    <w:p w14:paraId="17DF38A2" w14:textId="446B04B3" w:rsidR="00852F22" w:rsidRPr="00AB4427" w:rsidRDefault="005273E0" w:rsidP="00852F22">
      <w:pPr>
        <w:pStyle w:val="PMhead"/>
      </w:pPr>
      <w:r w:rsidRPr="00AB4427">
        <w:t>Hazards</w:t>
      </w:r>
    </w:p>
    <w:p w14:paraId="17DF38A3" w14:textId="48ED3976" w:rsidR="00852F22" w:rsidRPr="00AB4427" w:rsidRDefault="00852F22" w:rsidP="00852F22">
      <w:pPr>
        <w:pStyle w:val="PMtext"/>
      </w:pPr>
      <w:r w:rsidRPr="00AB4427">
        <w:t xml:space="preserve">Due to the nature of </w:t>
      </w:r>
      <w:r w:rsidR="003357E3" w:rsidRPr="00AB4427">
        <w:t>[</w:t>
      </w:r>
      <w:r w:rsidR="002C1A88" w:rsidRPr="00AB4427">
        <w:t>Employer/Organization Name</w:t>
      </w:r>
      <w:r w:rsidR="003357E3" w:rsidRPr="00AB4427">
        <w:t>]</w:t>
      </w:r>
      <w:r w:rsidRPr="00AB4427">
        <w:t>’s services, employees are required to drive on road</w:t>
      </w:r>
      <w:r w:rsidR="004E5BEF" w:rsidRPr="00AB4427">
        <w:t>s</w:t>
      </w:r>
      <w:r w:rsidRPr="00AB4427">
        <w:t xml:space="preserve"> in varying weather conditions. For certain positions at </w:t>
      </w:r>
      <w:r w:rsidR="003357E3" w:rsidRPr="00AB4427">
        <w:t>[</w:t>
      </w:r>
      <w:r w:rsidR="002C1A88" w:rsidRPr="00AB4427">
        <w:t>Employer/Organization Name</w:t>
      </w:r>
      <w:r w:rsidR="003357E3" w:rsidRPr="00AB4427">
        <w:t>]</w:t>
      </w:r>
      <w:r w:rsidRPr="00AB4427">
        <w:t>, driving on company business is a condition of employment</w:t>
      </w:r>
      <w:r w:rsidR="00EF5EEC" w:rsidRPr="00AB4427">
        <w:t xml:space="preserve">. </w:t>
      </w:r>
    </w:p>
    <w:p w14:paraId="17DF38A4" w14:textId="3BAC0973" w:rsidR="00852F22" w:rsidRPr="00AB4427" w:rsidRDefault="00852F22" w:rsidP="00852F22">
      <w:pPr>
        <w:pStyle w:val="PMtext"/>
      </w:pPr>
      <w:r w:rsidRPr="00AB4427">
        <w:t xml:space="preserve">It is the policy of </w:t>
      </w:r>
      <w:r w:rsidR="003357E3" w:rsidRPr="00AB4427">
        <w:t>[</w:t>
      </w:r>
      <w:r w:rsidR="002C1A88" w:rsidRPr="00AB4427">
        <w:t>Employer/Organization Name</w:t>
      </w:r>
      <w:r w:rsidR="003357E3" w:rsidRPr="00AB4427">
        <w:t>]</w:t>
      </w:r>
      <w:r w:rsidRPr="00AB4427">
        <w:t xml:space="preserve"> to ensure that all drivers operating vehicles on business follow this </w:t>
      </w:r>
      <w:r w:rsidR="004E5BEF" w:rsidRPr="00AB4427">
        <w:t>procedure</w:t>
      </w:r>
      <w:r w:rsidRPr="00AB4427">
        <w:t>. All drivers must:</w:t>
      </w:r>
    </w:p>
    <w:p w14:paraId="17DF38A5" w14:textId="2BD761E3" w:rsidR="00852F22" w:rsidRPr="00AB4427" w:rsidRDefault="00852F22" w:rsidP="00852F22">
      <w:pPr>
        <w:pStyle w:val="PMtextBullet"/>
      </w:pPr>
      <w:r w:rsidRPr="00AB4427">
        <w:t xml:space="preserve">Be properly licensed and insured </w:t>
      </w:r>
      <w:r w:rsidR="004E5BEF" w:rsidRPr="00AB4427">
        <w:t>(e.g.</w:t>
      </w:r>
      <w:r w:rsidRPr="00AB4427">
        <w:t xml:space="preserve"> business-class insurance on vehicles used for work-related business, or $2 million liability</w:t>
      </w:r>
      <w:r w:rsidR="004E5BEF" w:rsidRPr="00AB4427">
        <w:t>)</w:t>
      </w:r>
    </w:p>
    <w:p w14:paraId="17DF38A6" w14:textId="77777777" w:rsidR="00852F22" w:rsidRPr="00AB4427" w:rsidRDefault="00852F22" w:rsidP="00852F22">
      <w:pPr>
        <w:pStyle w:val="PMtextBullet"/>
      </w:pPr>
      <w:r w:rsidRPr="00AB4427">
        <w:t xml:space="preserve">Practice defensive driving techniques </w:t>
      </w:r>
    </w:p>
    <w:p w14:paraId="17DF38A7" w14:textId="77777777" w:rsidR="00852F22" w:rsidRPr="00AB4427" w:rsidRDefault="00852F22" w:rsidP="00852F22">
      <w:pPr>
        <w:pStyle w:val="PMtextBullet"/>
      </w:pPr>
      <w:r w:rsidRPr="00AB4427">
        <w:t>Follow the highway traffic regulations</w:t>
      </w:r>
    </w:p>
    <w:p w14:paraId="17DF38A8" w14:textId="77777777" w:rsidR="00852F22" w:rsidRPr="00AB4427" w:rsidRDefault="00852F22" w:rsidP="00852F22">
      <w:pPr>
        <w:pStyle w:val="PMtextBullet"/>
      </w:pPr>
      <w:r w:rsidRPr="00AB4427">
        <w:t>Avoid the use of cell phones while driving</w:t>
      </w:r>
    </w:p>
    <w:p w14:paraId="17DF38A9" w14:textId="77777777" w:rsidR="00852F22" w:rsidRPr="00AB4427" w:rsidRDefault="00852F22" w:rsidP="00852F22">
      <w:pPr>
        <w:pStyle w:val="PMtextBullet"/>
      </w:pPr>
      <w:r w:rsidRPr="00AB4427">
        <w:t>Maintain their vehicle is good working order</w:t>
      </w:r>
    </w:p>
    <w:p w14:paraId="17DF38AA" w14:textId="77777777" w:rsidR="00852F22" w:rsidRPr="00AB4427" w:rsidRDefault="00852F22" w:rsidP="00852F22">
      <w:pPr>
        <w:pStyle w:val="PMtextBullet"/>
      </w:pPr>
      <w:r w:rsidRPr="00AB4427">
        <w:t xml:space="preserve">Drive in a responsible manner at all times  </w:t>
      </w:r>
    </w:p>
    <w:p w14:paraId="17DF38AB" w14:textId="06EE5565" w:rsidR="00852F22" w:rsidRPr="00AB4427" w:rsidRDefault="00852F22" w:rsidP="00852F22">
      <w:pPr>
        <w:pStyle w:val="PMtext"/>
        <w:rPr>
          <w:rFonts w:ascii="BINHBM+TimesNewRoman" w:hAnsi="BINHBM+TimesNewRoman" w:cs="BINHBM+TimesNewRoman"/>
        </w:rPr>
      </w:pPr>
      <w:r w:rsidRPr="00AB4427">
        <w:t xml:space="preserve">Violations to </w:t>
      </w:r>
      <w:r w:rsidR="003357E3" w:rsidRPr="00AB4427">
        <w:t>[</w:t>
      </w:r>
      <w:r w:rsidR="002C1A88" w:rsidRPr="00AB4427">
        <w:t>Employer/Organization Name</w:t>
      </w:r>
      <w:r w:rsidR="003357E3" w:rsidRPr="00AB4427">
        <w:t>]</w:t>
      </w:r>
      <w:r w:rsidRPr="00AB4427">
        <w:t xml:space="preserve">’s Safe </w:t>
      </w:r>
      <w:r w:rsidR="004E5BEF" w:rsidRPr="00AB4427">
        <w:t xml:space="preserve">Operating Procedure for Safe </w:t>
      </w:r>
      <w:r w:rsidRPr="00AB4427">
        <w:t>Driving will be subject to disciplinary action in accordance with the severity and pattern of violations.</w:t>
      </w:r>
    </w:p>
    <w:p w14:paraId="17DF38AC" w14:textId="09B1284B" w:rsidR="00852F22" w:rsidRPr="00AB4427" w:rsidRDefault="00852F22" w:rsidP="00852F22">
      <w:pPr>
        <w:pStyle w:val="PMtext"/>
      </w:pPr>
      <w:r w:rsidRPr="00AB4427">
        <w:t xml:space="preserve">The following hazards/injuries may occur during the operation of </w:t>
      </w:r>
      <w:r w:rsidR="004E5BEF" w:rsidRPr="00AB4427">
        <w:t>a motor</w:t>
      </w:r>
      <w:r w:rsidRPr="00AB4427">
        <w:t xml:space="preserve"> vehicles:</w:t>
      </w:r>
    </w:p>
    <w:p w14:paraId="6BA284AF" w14:textId="77777777" w:rsidR="00AC1372" w:rsidRPr="00AB4427" w:rsidRDefault="00AC1372" w:rsidP="00852F22">
      <w:pPr>
        <w:pStyle w:val="PMtextBullet"/>
      </w:pPr>
      <w:r w:rsidRPr="00AB4427">
        <w:t>C</w:t>
      </w:r>
      <w:r w:rsidR="004E5BEF" w:rsidRPr="00AB4427">
        <w:t>ritical injury or fatality</w:t>
      </w:r>
    </w:p>
    <w:p w14:paraId="17DF38AD" w14:textId="598DC49A" w:rsidR="00852F22" w:rsidRPr="00AB4427" w:rsidRDefault="00AC1372" w:rsidP="00852F22">
      <w:pPr>
        <w:pStyle w:val="PMtextBullet"/>
      </w:pPr>
      <w:r w:rsidRPr="00AB4427">
        <w:t xml:space="preserve">Collision involving </w:t>
      </w:r>
      <w:r w:rsidR="004E5BEF" w:rsidRPr="00AB4427">
        <w:t>driver, passenger or pedestrian</w:t>
      </w:r>
    </w:p>
    <w:p w14:paraId="17DF38B0" w14:textId="6D9E7630" w:rsidR="00852F22" w:rsidRPr="00AB4427" w:rsidRDefault="00E6690D" w:rsidP="00852F22">
      <w:pPr>
        <w:pStyle w:val="PMhead"/>
      </w:pPr>
      <w:r w:rsidRPr="00AB4427">
        <w:t>Protective</w:t>
      </w:r>
      <w:r w:rsidR="00852F22" w:rsidRPr="00AB4427">
        <w:t xml:space="preserve"> Equipment</w:t>
      </w:r>
    </w:p>
    <w:p w14:paraId="17DF38B1" w14:textId="41C7FF28" w:rsidR="00852F22" w:rsidRPr="00AB4427" w:rsidRDefault="00852F22" w:rsidP="00852F22">
      <w:pPr>
        <w:pStyle w:val="PMtextBullet"/>
      </w:pPr>
      <w:r w:rsidRPr="00AB4427">
        <w:t xml:space="preserve">Cell </w:t>
      </w:r>
      <w:r w:rsidR="004E5BEF" w:rsidRPr="00AB4427">
        <w:t>p</w:t>
      </w:r>
      <w:r w:rsidRPr="00AB4427">
        <w:t>hone</w:t>
      </w:r>
    </w:p>
    <w:p w14:paraId="17DF38B2" w14:textId="56F9C725" w:rsidR="00852F22" w:rsidRPr="00AB4427" w:rsidRDefault="00852F22" w:rsidP="00852F22">
      <w:pPr>
        <w:pStyle w:val="PMtextBullet"/>
      </w:pPr>
      <w:r w:rsidRPr="00AB4427">
        <w:t xml:space="preserve">Emergency </w:t>
      </w:r>
      <w:r w:rsidR="004E5BEF" w:rsidRPr="00AB4427">
        <w:t>v</w:t>
      </w:r>
      <w:r w:rsidRPr="00AB4427">
        <w:t xml:space="preserve">ehicle </w:t>
      </w:r>
      <w:r w:rsidR="004E5BEF" w:rsidRPr="00AB4427">
        <w:t>s</w:t>
      </w:r>
      <w:r w:rsidRPr="00AB4427">
        <w:t xml:space="preserve">afety </w:t>
      </w:r>
      <w:r w:rsidR="004E5BEF" w:rsidRPr="00AB4427">
        <w:t>k</w:t>
      </w:r>
      <w:r w:rsidRPr="00AB4427">
        <w:t>it (e.g. ice scraper, booster cables, flares, extra windshield fluid, flashlight, first aid kit, snack)</w:t>
      </w:r>
    </w:p>
    <w:p w14:paraId="17DF38B3" w14:textId="5A86E0E4" w:rsidR="00852F22" w:rsidRPr="00AB4427" w:rsidRDefault="00852F22" w:rsidP="00852F22">
      <w:pPr>
        <w:pStyle w:val="PMtextBullet"/>
      </w:pPr>
      <w:r w:rsidRPr="00AB4427">
        <w:t xml:space="preserve">Automobile </w:t>
      </w:r>
      <w:r w:rsidR="004E5BEF" w:rsidRPr="00AB4427">
        <w:t>a</w:t>
      </w:r>
      <w:r w:rsidRPr="00AB4427">
        <w:t>ssistance membership</w:t>
      </w:r>
    </w:p>
    <w:p w14:paraId="17DF38B4" w14:textId="77777777" w:rsidR="00852F22" w:rsidRPr="00AB4427" w:rsidRDefault="00852F22" w:rsidP="00852F22">
      <w:pPr>
        <w:pStyle w:val="PMhead"/>
      </w:pPr>
      <w:r w:rsidRPr="00AB4427">
        <w:t>Safe Operating Procedures</w:t>
      </w:r>
    </w:p>
    <w:p w14:paraId="17DF38B6" w14:textId="036E711C" w:rsidR="00852F22" w:rsidRPr="00AB4427" w:rsidRDefault="00852F22" w:rsidP="00852F22">
      <w:pPr>
        <w:pStyle w:val="PMtextBullet"/>
      </w:pPr>
      <w:r w:rsidRPr="00AB4427">
        <w:t xml:space="preserve">All </w:t>
      </w:r>
      <w:r w:rsidR="003357E3" w:rsidRPr="00AB4427">
        <w:t>[</w:t>
      </w:r>
      <w:r w:rsidR="002C1A88" w:rsidRPr="00AB4427">
        <w:t>Employer/Organization Name</w:t>
      </w:r>
      <w:r w:rsidR="003357E3" w:rsidRPr="00AB4427">
        <w:t>]</w:t>
      </w:r>
      <w:r w:rsidRPr="00AB4427">
        <w:t xml:space="preserve"> employees who regularly drive are required to provide evidence of a valid driver’s license to management upon hire and annually thereafter</w:t>
      </w:r>
      <w:r w:rsidR="004E5BEF" w:rsidRPr="00AB4427">
        <w:t>.</w:t>
      </w:r>
    </w:p>
    <w:p w14:paraId="17DF38B7" w14:textId="1720F28F" w:rsidR="00852F22" w:rsidRPr="00AB4427" w:rsidRDefault="00852F22" w:rsidP="00852F22">
      <w:pPr>
        <w:pStyle w:val="PMtextBullet"/>
      </w:pPr>
      <w:r w:rsidRPr="00AB4427">
        <w:lastRenderedPageBreak/>
        <w:t xml:space="preserve">All employees who regularly drive for </w:t>
      </w:r>
      <w:r w:rsidR="003357E3" w:rsidRPr="00AB4427">
        <w:t>[</w:t>
      </w:r>
      <w:r w:rsidR="002C1A88" w:rsidRPr="00AB4427">
        <w:t>Employer/Organization Name</w:t>
      </w:r>
      <w:r w:rsidR="003357E3" w:rsidRPr="00AB4427">
        <w:t>]</w:t>
      </w:r>
      <w:r w:rsidRPr="00AB4427">
        <w:t xml:space="preserve"> business are required to provide proof of safe driving record by supplying a Motor Vehicle Abstract, </w:t>
      </w:r>
      <w:r w:rsidR="004E5BEF" w:rsidRPr="00AB4427">
        <w:t>to m</w:t>
      </w:r>
      <w:r w:rsidRPr="00AB4427">
        <w:t>anagement, upon hire and when requested. Employees will be reimbursed for this cost</w:t>
      </w:r>
      <w:r w:rsidR="004E5BEF" w:rsidRPr="00AB4427">
        <w:t>.</w:t>
      </w:r>
    </w:p>
    <w:p w14:paraId="17DF38B8" w14:textId="66061DC8" w:rsidR="00852F22" w:rsidRPr="00AB4427" w:rsidRDefault="00852F22" w:rsidP="00852F22">
      <w:pPr>
        <w:pStyle w:val="PMtextBullet"/>
      </w:pPr>
      <w:r w:rsidRPr="00AB4427">
        <w:t>All employees who drive for business purposes are required to inform management, in writing, of any changes in their license status (</w:t>
      </w:r>
      <w:r w:rsidR="00623925" w:rsidRPr="00AB4427">
        <w:t>e.g.</w:t>
      </w:r>
      <w:r w:rsidRPr="00AB4427">
        <w:t xml:space="preserve"> lapsed, suspended)</w:t>
      </w:r>
      <w:r w:rsidR="004E5BEF" w:rsidRPr="00AB4427">
        <w:t>.</w:t>
      </w:r>
    </w:p>
    <w:p w14:paraId="17DF38B9" w14:textId="05931201" w:rsidR="00852F22" w:rsidRPr="00AB4427" w:rsidRDefault="00852F22" w:rsidP="00852F22">
      <w:pPr>
        <w:pStyle w:val="PMtextBullet"/>
      </w:pPr>
      <w:r w:rsidRPr="00AB4427">
        <w:t xml:space="preserve">In the event of an incident while driving on company business, the </w:t>
      </w:r>
      <w:r w:rsidR="0052131B" w:rsidRPr="00AB4427">
        <w:t>Incident</w:t>
      </w:r>
      <w:r w:rsidRPr="00AB4427">
        <w:t xml:space="preserve"> Analysis report and procedures must be followed</w:t>
      </w:r>
      <w:r w:rsidR="004E5BEF" w:rsidRPr="00AB4427">
        <w:t>.</w:t>
      </w:r>
      <w:r w:rsidRPr="00AB4427">
        <w:t xml:space="preserve"> </w:t>
      </w:r>
    </w:p>
    <w:p w14:paraId="17DF38BA" w14:textId="7C4C9CFD" w:rsidR="00852F22" w:rsidRPr="00AB4427" w:rsidRDefault="004E5BEF" w:rsidP="00852F22">
      <w:pPr>
        <w:pStyle w:val="PMsubHead"/>
      </w:pPr>
      <w:r w:rsidRPr="00AB4427">
        <w:t>Vehicle Inspection</w:t>
      </w:r>
    </w:p>
    <w:p w14:paraId="17DF38BB" w14:textId="24A11953" w:rsidR="00852F22" w:rsidRPr="00AB4427" w:rsidRDefault="00852F22" w:rsidP="00852F22">
      <w:pPr>
        <w:pStyle w:val="PMtext"/>
      </w:pPr>
      <w:r w:rsidRPr="00AB4427">
        <w:t>Employees</w:t>
      </w:r>
      <w:r w:rsidR="004E5BEF" w:rsidRPr="00AB4427">
        <w:t xml:space="preserve"> must </w:t>
      </w:r>
      <w:r w:rsidRPr="00AB4427">
        <w:t xml:space="preserve">inspect their vehicles prior to departure. Inspection items should include:  </w:t>
      </w:r>
    </w:p>
    <w:p w14:paraId="17DF38BC" w14:textId="77777777" w:rsidR="00852F22" w:rsidRPr="00AB4427" w:rsidRDefault="00852F22" w:rsidP="00852F22">
      <w:pPr>
        <w:pStyle w:val="PMtextBullet"/>
      </w:pPr>
      <w:r w:rsidRPr="00AB4427">
        <w:t xml:space="preserve">Headlights </w:t>
      </w:r>
    </w:p>
    <w:p w14:paraId="17DF38BD" w14:textId="77777777" w:rsidR="00852F22" w:rsidRPr="00AB4427" w:rsidRDefault="00852F22" w:rsidP="00852F22">
      <w:pPr>
        <w:pStyle w:val="PMtextBullet"/>
      </w:pPr>
      <w:r w:rsidRPr="00AB4427">
        <w:t xml:space="preserve">Turn signals </w:t>
      </w:r>
    </w:p>
    <w:p w14:paraId="17DF38BE" w14:textId="77777777" w:rsidR="00852F22" w:rsidRPr="00AB4427" w:rsidRDefault="00852F22" w:rsidP="00852F22">
      <w:pPr>
        <w:pStyle w:val="PMtextBullet"/>
      </w:pPr>
      <w:r w:rsidRPr="00AB4427">
        <w:t xml:space="preserve">Brake lights </w:t>
      </w:r>
    </w:p>
    <w:p w14:paraId="17DF38BF" w14:textId="77777777" w:rsidR="00852F22" w:rsidRPr="00AB4427" w:rsidRDefault="00852F22" w:rsidP="00852F22">
      <w:pPr>
        <w:pStyle w:val="PMtextBullet"/>
      </w:pPr>
      <w:r w:rsidRPr="00AB4427">
        <w:t xml:space="preserve">Horn </w:t>
      </w:r>
    </w:p>
    <w:p w14:paraId="17DF38C0" w14:textId="77777777" w:rsidR="00852F22" w:rsidRPr="00AB4427" w:rsidRDefault="00852F22" w:rsidP="00852F22">
      <w:pPr>
        <w:pStyle w:val="PMtextBullet"/>
      </w:pPr>
      <w:r w:rsidRPr="00AB4427">
        <w:t xml:space="preserve">Windows </w:t>
      </w:r>
    </w:p>
    <w:p w14:paraId="17DF38C1" w14:textId="77777777" w:rsidR="00852F22" w:rsidRPr="00AB4427" w:rsidRDefault="00852F22" w:rsidP="00852F22">
      <w:pPr>
        <w:pStyle w:val="PMtextBullet"/>
      </w:pPr>
      <w:r w:rsidRPr="00AB4427">
        <w:t xml:space="preserve">Wiper blades </w:t>
      </w:r>
    </w:p>
    <w:p w14:paraId="17DF38C2" w14:textId="77777777" w:rsidR="00852F22" w:rsidRPr="00AB4427" w:rsidRDefault="00852F22" w:rsidP="00852F22">
      <w:pPr>
        <w:pStyle w:val="PMtextBullet"/>
      </w:pPr>
      <w:r w:rsidRPr="00AB4427">
        <w:t xml:space="preserve">Oil and fluid levels </w:t>
      </w:r>
    </w:p>
    <w:p w14:paraId="17DF38C3" w14:textId="08421A05" w:rsidR="00852F22" w:rsidRPr="00AB4427" w:rsidRDefault="004E5BEF" w:rsidP="00852F22">
      <w:pPr>
        <w:pStyle w:val="PMtextBullet"/>
      </w:pPr>
      <w:r w:rsidRPr="00AB4427">
        <w:t xml:space="preserve">Tire pressure (including spare) </w:t>
      </w:r>
      <w:r w:rsidR="00852F22" w:rsidRPr="00AB4427">
        <w:t>using tire gauge</w:t>
      </w:r>
    </w:p>
    <w:p w14:paraId="17DF38C4" w14:textId="77777777" w:rsidR="00852F22" w:rsidRPr="00AB4427" w:rsidRDefault="00852F22" w:rsidP="00852F22">
      <w:pPr>
        <w:pStyle w:val="PMtextBullet"/>
      </w:pPr>
      <w:r w:rsidRPr="00AB4427">
        <w:t xml:space="preserve">Mirrors </w:t>
      </w:r>
    </w:p>
    <w:p w14:paraId="17DF38C5" w14:textId="77777777" w:rsidR="00852F22" w:rsidRPr="00AB4427" w:rsidRDefault="00852F22" w:rsidP="00852F22">
      <w:pPr>
        <w:pStyle w:val="PMtextBullet"/>
      </w:pPr>
      <w:r w:rsidRPr="00AB4427">
        <w:t>Fuel</w:t>
      </w:r>
    </w:p>
    <w:p w14:paraId="6AE888DA" w14:textId="77777777" w:rsidR="004E5BEF" w:rsidRPr="00AB4427" w:rsidRDefault="004E5BEF" w:rsidP="004E5BEF">
      <w:pPr>
        <w:pStyle w:val="PMtextBullet"/>
      </w:pPr>
      <w:r w:rsidRPr="00AB4427">
        <w:t>Emergency vehicle safety kit (e.g. ice scraper, booster cables, flares, extra windshield fluid, flashlight, first aid kit, snack)</w:t>
      </w:r>
    </w:p>
    <w:p w14:paraId="17DF38C7" w14:textId="75D7017D" w:rsidR="00852F22" w:rsidRPr="00AB4427" w:rsidRDefault="00852F22" w:rsidP="00852F22">
      <w:pPr>
        <w:pStyle w:val="PMtextBullet"/>
      </w:pPr>
      <w:r w:rsidRPr="00AB4427">
        <w:t>Adjust the seat so that the brake can be fully activated with the knee comfortably straight. Hands should reach the steering wheel with a slight bend in the elbows.</w:t>
      </w:r>
    </w:p>
    <w:p w14:paraId="17DF38C8" w14:textId="77777777" w:rsidR="00852F22" w:rsidRPr="00AB4427" w:rsidRDefault="00852F22" w:rsidP="00852F22">
      <w:pPr>
        <w:pStyle w:val="PMsubHead"/>
      </w:pPr>
      <w:r w:rsidRPr="00AB4427">
        <w:t>While You Are Driving</w:t>
      </w:r>
    </w:p>
    <w:p w14:paraId="17DF38C9" w14:textId="28623A2B" w:rsidR="00852F22" w:rsidRPr="00AB4427" w:rsidRDefault="00852F22" w:rsidP="00501FDE">
      <w:pPr>
        <w:pStyle w:val="PMtextBullet"/>
        <w:numPr>
          <w:ilvl w:val="0"/>
          <w:numId w:val="12"/>
        </w:numPr>
        <w:rPr>
          <w:lang w:val="en"/>
        </w:rPr>
      </w:pPr>
      <w:r w:rsidRPr="00AB4427">
        <w:t xml:space="preserve">Drivers must make every effort to eliminate distractions while driving. </w:t>
      </w:r>
      <w:r w:rsidRPr="00AB4427">
        <w:rPr>
          <w:lang w:val="en"/>
        </w:rPr>
        <w:t>In Ontario, it is now illegal for drivers to use hand-held cell phones, smart phones and/or any other electronic devices while behind the wheel.</w:t>
      </w:r>
    </w:p>
    <w:p w14:paraId="17DF38CA" w14:textId="4B9687AC" w:rsidR="00852F22" w:rsidRPr="00AB4427" w:rsidRDefault="00852F22" w:rsidP="00501FDE">
      <w:pPr>
        <w:pStyle w:val="PMtextBullet"/>
        <w:numPr>
          <w:ilvl w:val="0"/>
          <w:numId w:val="12"/>
        </w:numPr>
        <w:rPr>
          <w:lang w:val="en"/>
        </w:rPr>
      </w:pPr>
      <w:r w:rsidRPr="00AB4427">
        <w:rPr>
          <w:lang w:val="en"/>
        </w:rPr>
        <w:t xml:space="preserve">Drivers are forbidden to use hand-held devices to talk, text or email while behind the wheel, or to use portable video games or </w:t>
      </w:r>
      <w:r w:rsidR="004E5BEF" w:rsidRPr="00AB4427">
        <w:rPr>
          <w:lang w:val="en"/>
        </w:rPr>
        <w:t>video</w:t>
      </w:r>
      <w:r w:rsidRPr="00AB4427">
        <w:rPr>
          <w:lang w:val="en"/>
        </w:rPr>
        <w:t xml:space="preserve"> players.</w:t>
      </w:r>
    </w:p>
    <w:p w14:paraId="17DF38CB" w14:textId="68DFABFF" w:rsidR="00852F22" w:rsidRPr="00AB4427" w:rsidRDefault="00852F22" w:rsidP="00501FDE">
      <w:pPr>
        <w:pStyle w:val="PMtextBulletIndent"/>
        <w:numPr>
          <w:ilvl w:val="0"/>
          <w:numId w:val="13"/>
        </w:numPr>
      </w:pPr>
      <w:r w:rsidRPr="00AB4427">
        <w:t>Avoid smoking, drinking or eating while driving</w:t>
      </w:r>
      <w:r w:rsidR="004E5BEF" w:rsidRPr="00AB4427">
        <w:t>.</w:t>
      </w:r>
    </w:p>
    <w:p w14:paraId="17DF38CC" w14:textId="6B868640" w:rsidR="00852F22" w:rsidRPr="00AB4427" w:rsidRDefault="00852F22" w:rsidP="00852F22">
      <w:pPr>
        <w:pStyle w:val="PMtextBullet"/>
      </w:pPr>
      <w:r w:rsidRPr="00AB4427">
        <w:t>All employees are expected to practice safe driving techniques and practice defensive driving</w:t>
      </w:r>
      <w:r w:rsidR="00EF5EEC" w:rsidRPr="00AB4427">
        <w:t xml:space="preserve">. </w:t>
      </w:r>
    </w:p>
    <w:p w14:paraId="17DF38CD" w14:textId="2155110F" w:rsidR="00852F22" w:rsidRPr="00AB4427" w:rsidRDefault="00852F22" w:rsidP="00852F22">
      <w:pPr>
        <w:pStyle w:val="PMtextBullet"/>
      </w:pPr>
      <w:r w:rsidRPr="00AB4427">
        <w:lastRenderedPageBreak/>
        <w:t>All drivers are required to adhere to the provincial traffic act and regulations, including the use of seatbelts and headlights and the reporting of incidents witnessed</w:t>
      </w:r>
      <w:r w:rsidR="004E5BEF" w:rsidRPr="00AB4427">
        <w:t>.</w:t>
      </w:r>
    </w:p>
    <w:p w14:paraId="17DF38CE" w14:textId="4740DF01" w:rsidR="00852F22" w:rsidRPr="00AB4427" w:rsidRDefault="004E5BEF" w:rsidP="00852F22">
      <w:pPr>
        <w:pStyle w:val="PMtextBullet"/>
      </w:pPr>
      <w:r w:rsidRPr="00AB4427">
        <w:t>Drivers</w:t>
      </w:r>
      <w:r w:rsidR="00852F22" w:rsidRPr="00AB4427">
        <w:t xml:space="preserve"> are responsible for any tickets received for speeding, parking or other traffic violations</w:t>
      </w:r>
      <w:r w:rsidRPr="00AB4427">
        <w:t>.</w:t>
      </w:r>
    </w:p>
    <w:p w14:paraId="17DF38CF" w14:textId="36ECE64F" w:rsidR="00852F22" w:rsidRPr="00AB4427" w:rsidRDefault="003D1833" w:rsidP="00852F22">
      <w:pPr>
        <w:pStyle w:val="PMtextBullet"/>
      </w:pPr>
      <w:r w:rsidRPr="00AB4427">
        <w:t>Drivers</w:t>
      </w:r>
      <w:r w:rsidR="00852F22" w:rsidRPr="00AB4427">
        <w:t xml:space="preserve"> are not permitted to pick up hitch hikers while on company business (this is not recommended off </w:t>
      </w:r>
      <w:r w:rsidRPr="00AB4427">
        <w:t xml:space="preserve">business </w:t>
      </w:r>
      <w:r w:rsidR="00852F22" w:rsidRPr="00AB4427">
        <w:t>hours either)</w:t>
      </w:r>
      <w:r w:rsidRPr="00AB4427">
        <w:t>.</w:t>
      </w:r>
    </w:p>
    <w:p w14:paraId="17DF38D0" w14:textId="394C2956" w:rsidR="00852F22" w:rsidRPr="00AB4427" w:rsidRDefault="00852F22" w:rsidP="00852F22">
      <w:pPr>
        <w:pStyle w:val="PMtextBullet"/>
      </w:pPr>
      <w:r w:rsidRPr="00AB4427">
        <w:t>Drivers encountering emergencies on the travel route are encouraged to assist at their own discretion, considering available resources and their own personal safety</w:t>
      </w:r>
      <w:r w:rsidR="003D1833" w:rsidRPr="00AB4427">
        <w:t>.</w:t>
      </w:r>
    </w:p>
    <w:p w14:paraId="17DF38D1" w14:textId="77777777" w:rsidR="00852F22" w:rsidRPr="00AB4427" w:rsidRDefault="00852F22" w:rsidP="00966914">
      <w:pPr>
        <w:pStyle w:val="PMtextBullet"/>
        <w:ind w:hanging="357"/>
      </w:pPr>
      <w:r w:rsidRPr="00AB4427">
        <w:t xml:space="preserve">When driving on highways and secondary roads it is important that drivers be prepared for unexpected road hazards by: </w:t>
      </w:r>
    </w:p>
    <w:p w14:paraId="17DF38D2" w14:textId="7FDDB7D7" w:rsidR="00852F22" w:rsidRPr="00AB4427" w:rsidRDefault="00852F22" w:rsidP="00501FDE">
      <w:pPr>
        <w:pStyle w:val="PMtextbulletlist"/>
        <w:numPr>
          <w:ilvl w:val="1"/>
          <w:numId w:val="106"/>
        </w:numPr>
        <w:spacing w:before="120"/>
        <w:ind w:hanging="357"/>
      </w:pPr>
      <w:r w:rsidRPr="00AB4427">
        <w:t>Keeping your eyes moving and scanning every two seconds</w:t>
      </w:r>
      <w:r w:rsidR="00EF5EEC" w:rsidRPr="00AB4427">
        <w:t xml:space="preserve">. </w:t>
      </w:r>
      <w:r w:rsidRPr="00AB4427">
        <w:t>Staring straight ahead results tunnel vision, reducing your ability to spot problems</w:t>
      </w:r>
    </w:p>
    <w:p w14:paraId="17DF38D3" w14:textId="77777777" w:rsidR="00852F22" w:rsidRPr="00AB4427" w:rsidRDefault="00852F22" w:rsidP="00501FDE">
      <w:pPr>
        <w:pStyle w:val="PMtextbulletlist"/>
        <w:numPr>
          <w:ilvl w:val="1"/>
          <w:numId w:val="106"/>
        </w:numPr>
        <w:spacing w:before="120"/>
        <w:ind w:hanging="357"/>
      </w:pPr>
      <w:r w:rsidRPr="00AB4427">
        <w:t>Being alert when approaching intersections for cross traffic and pedestrians.</w:t>
      </w:r>
    </w:p>
    <w:p w14:paraId="17DF38D4" w14:textId="77777777" w:rsidR="00852F22" w:rsidRPr="00AB4427" w:rsidRDefault="00852F22" w:rsidP="00501FDE">
      <w:pPr>
        <w:pStyle w:val="PMtextbulletlist"/>
        <w:numPr>
          <w:ilvl w:val="1"/>
          <w:numId w:val="106"/>
        </w:numPr>
        <w:spacing w:before="120"/>
        <w:ind w:hanging="357"/>
      </w:pPr>
      <w:r w:rsidRPr="00AB4427">
        <w:t>Anticipating other drivers’ lane changes and their blind spots when traffic is merging or yielding.</w:t>
      </w:r>
    </w:p>
    <w:p w14:paraId="17DF38D5" w14:textId="1CD6D803" w:rsidR="00852F22" w:rsidRPr="00AB4427" w:rsidRDefault="00852F22" w:rsidP="00501FDE">
      <w:pPr>
        <w:pStyle w:val="PMtextbulletlist"/>
        <w:numPr>
          <w:ilvl w:val="1"/>
          <w:numId w:val="106"/>
        </w:numPr>
        <w:spacing w:before="120"/>
        <w:ind w:hanging="357"/>
      </w:pPr>
      <w:r w:rsidRPr="00AB4427">
        <w:t xml:space="preserve">Being on the alert for slow moving vehicles, children (especially in school zones </w:t>
      </w:r>
      <w:r w:rsidR="003D1833" w:rsidRPr="00AB4427">
        <w:t>and</w:t>
      </w:r>
      <w:r w:rsidRPr="00AB4427">
        <w:t xml:space="preserve"> crossings, near parks </w:t>
      </w:r>
      <w:r w:rsidR="003D1833" w:rsidRPr="00AB4427">
        <w:t>and</w:t>
      </w:r>
      <w:r w:rsidRPr="00AB4427">
        <w:t xml:space="preserve"> playgrounds, near stopped school buses), animals, pedestrians and heavy traffic. </w:t>
      </w:r>
    </w:p>
    <w:p w14:paraId="17DF38D6" w14:textId="7929BB7C" w:rsidR="00852F22" w:rsidRPr="00AB4427" w:rsidRDefault="00852F22" w:rsidP="00501FDE">
      <w:pPr>
        <w:pStyle w:val="PMtextbulletlist"/>
        <w:numPr>
          <w:ilvl w:val="1"/>
          <w:numId w:val="106"/>
        </w:numPr>
        <w:spacing w:before="120"/>
        <w:ind w:hanging="357"/>
      </w:pPr>
      <w:r w:rsidRPr="00AB4427">
        <w:t>Driving according to the conditions (e.g. construction zones, ice, snow, fog, and heavy rain). Conditions may mean that you must postpone or interrupt your travel. This is left to the discretion of the driver.</w:t>
      </w:r>
    </w:p>
    <w:p w14:paraId="17DF38D7" w14:textId="77777777" w:rsidR="00852F22" w:rsidRPr="00AB4427" w:rsidRDefault="00852F22" w:rsidP="00501FDE">
      <w:pPr>
        <w:pStyle w:val="PMtextbulletlist"/>
        <w:numPr>
          <w:ilvl w:val="1"/>
          <w:numId w:val="106"/>
        </w:numPr>
        <w:spacing w:before="120"/>
        <w:ind w:hanging="357"/>
      </w:pPr>
      <w:r w:rsidRPr="00AB4427">
        <w:t xml:space="preserve">Driving within your capabilities. </w:t>
      </w:r>
    </w:p>
    <w:p w14:paraId="17DF38D8" w14:textId="30273F28" w:rsidR="00852F22" w:rsidRPr="00AB4427" w:rsidRDefault="00852F22" w:rsidP="00501FDE">
      <w:pPr>
        <w:pStyle w:val="PMtextbulletlist"/>
        <w:numPr>
          <w:ilvl w:val="1"/>
          <w:numId w:val="106"/>
        </w:numPr>
        <w:spacing w:before="120"/>
        <w:ind w:hanging="357"/>
      </w:pPr>
      <w:r w:rsidRPr="00AB4427">
        <w:t>Adjusting driving techniques according to visibility (e.g. daytime v</w:t>
      </w:r>
      <w:r w:rsidR="0085035D" w:rsidRPr="00AB4427">
        <w:t>ersus</w:t>
      </w:r>
      <w:r w:rsidRPr="00AB4427">
        <w:t xml:space="preserve"> nighttime, dusk v</w:t>
      </w:r>
      <w:r w:rsidR="0085035D" w:rsidRPr="00AB4427">
        <w:t>ersus</w:t>
      </w:r>
      <w:r w:rsidRPr="00AB4427">
        <w:t xml:space="preserve"> dawn). </w:t>
      </w:r>
    </w:p>
    <w:p w14:paraId="17DF38D9" w14:textId="03857DA6" w:rsidR="00852F22" w:rsidRPr="00AB4427" w:rsidRDefault="00852F22" w:rsidP="00501FDE">
      <w:pPr>
        <w:pStyle w:val="PMtextbulletlist"/>
        <w:numPr>
          <w:ilvl w:val="1"/>
          <w:numId w:val="106"/>
        </w:numPr>
        <w:spacing w:before="120"/>
        <w:ind w:hanging="357"/>
      </w:pPr>
      <w:r w:rsidRPr="00AB4427">
        <w:t xml:space="preserve">Driving with your headlights on. </w:t>
      </w:r>
    </w:p>
    <w:p w14:paraId="76ADCB5C" w14:textId="77777777" w:rsidR="00296FF8" w:rsidRPr="00AB4427" w:rsidRDefault="00296FF8" w:rsidP="00296FF8">
      <w:pPr>
        <w:pStyle w:val="PMtextBullet"/>
      </w:pPr>
      <w:r w:rsidRPr="00AB4427">
        <w:t>Note: Consuming alcoholic beverages before or during driving can be grounds for immediate dismissal.</w:t>
      </w:r>
    </w:p>
    <w:p w14:paraId="128C4C89" w14:textId="77777777" w:rsidR="00296FF8" w:rsidRPr="00AB4427" w:rsidRDefault="00296FF8" w:rsidP="00296FF8">
      <w:pPr>
        <w:pStyle w:val="PMtext"/>
        <w:rPr>
          <w:b/>
          <w:i/>
        </w:rPr>
      </w:pPr>
      <w:r w:rsidRPr="00AB4427">
        <w:rPr>
          <w:b/>
          <w:i/>
        </w:rPr>
        <w:t>Inclement Weather</w:t>
      </w:r>
    </w:p>
    <w:p w14:paraId="2B60D2E7" w14:textId="77777777" w:rsidR="00296FF8" w:rsidRPr="00AB4427" w:rsidRDefault="00296FF8" w:rsidP="00296FF8">
      <w:pPr>
        <w:pStyle w:val="PMtextBullet"/>
        <w:rPr>
          <w:i/>
        </w:rPr>
      </w:pPr>
      <w:r w:rsidRPr="00AB4427">
        <w:t>All employees are encouraged to make appropriate decisions about driving in inclement weather.</w:t>
      </w:r>
    </w:p>
    <w:p w14:paraId="17DF38DD" w14:textId="1AEDC385" w:rsidR="00852F22" w:rsidRPr="00AB4427" w:rsidRDefault="00852F22" w:rsidP="00852F22">
      <w:pPr>
        <w:pStyle w:val="PMtextBulletIndent"/>
      </w:pPr>
      <w:r w:rsidRPr="00AB4427">
        <w:t>Exercise caution and sound judgment. Your safety is the primary concern</w:t>
      </w:r>
      <w:r w:rsidR="003D1833" w:rsidRPr="00AB4427">
        <w:t>.</w:t>
      </w:r>
      <w:r w:rsidRPr="00AB4427">
        <w:t xml:space="preserve"> </w:t>
      </w:r>
    </w:p>
    <w:p w14:paraId="17DF38DE" w14:textId="59C439CC" w:rsidR="00852F22" w:rsidRPr="00AB4427" w:rsidRDefault="00852F22" w:rsidP="00852F22">
      <w:pPr>
        <w:pStyle w:val="PMtextBulletIndent"/>
      </w:pPr>
      <w:r w:rsidRPr="00AB4427">
        <w:t xml:space="preserve">Ensure windows are clear of ice and </w:t>
      </w:r>
      <w:r w:rsidR="003D1833" w:rsidRPr="00AB4427">
        <w:t xml:space="preserve">snow; you can </w:t>
      </w:r>
      <w:r w:rsidRPr="00AB4427">
        <w:t>be ticketed in the province of Ontario for un-cleared snow or ice</w:t>
      </w:r>
      <w:r w:rsidR="003D1833" w:rsidRPr="00AB4427">
        <w:t>.</w:t>
      </w:r>
    </w:p>
    <w:p w14:paraId="17DF38DF" w14:textId="0BC83FA1" w:rsidR="00852F22" w:rsidRPr="00AB4427" w:rsidRDefault="00852F22" w:rsidP="00852F22">
      <w:pPr>
        <w:pStyle w:val="PMtextBulletIndent"/>
      </w:pPr>
      <w:r w:rsidRPr="00AB4427">
        <w:t>Allow extra travel time to prevent rushing or looking at a map while driving</w:t>
      </w:r>
      <w:r w:rsidR="003D1833" w:rsidRPr="00AB4427">
        <w:t>.</w:t>
      </w:r>
      <w:r w:rsidRPr="00AB4427">
        <w:t xml:space="preserve"> </w:t>
      </w:r>
    </w:p>
    <w:p w14:paraId="17DF38E0" w14:textId="797F1A36" w:rsidR="00852F22" w:rsidRPr="00AB4427" w:rsidRDefault="00852F22" w:rsidP="00852F22">
      <w:pPr>
        <w:pStyle w:val="PMtextBulletIndent"/>
      </w:pPr>
      <w:r w:rsidRPr="00AB4427">
        <w:t>Adapt driving to the conditions (e.g. rain, snow or construction) by slowing down and increasing following distance where necessary</w:t>
      </w:r>
      <w:r w:rsidR="003D1833" w:rsidRPr="00AB4427">
        <w:t>.</w:t>
      </w:r>
      <w:r w:rsidRPr="00AB4427">
        <w:t xml:space="preserve"> </w:t>
      </w:r>
    </w:p>
    <w:p w14:paraId="17DF38E1" w14:textId="7AD011A9" w:rsidR="00852F22" w:rsidRPr="00AB4427" w:rsidRDefault="00852F22" w:rsidP="00852F22">
      <w:pPr>
        <w:pStyle w:val="PMtextBulletIndent"/>
      </w:pPr>
      <w:r w:rsidRPr="00AB4427">
        <w:lastRenderedPageBreak/>
        <w:t xml:space="preserve">If you are caught in a storm while on the road, it is best to pull over or retreat to safety until the storm subsides. Notify your </w:t>
      </w:r>
      <w:r w:rsidR="003D1833" w:rsidRPr="00AB4427">
        <w:t>supervisor</w:t>
      </w:r>
      <w:r w:rsidRPr="00AB4427">
        <w:t xml:space="preserve"> of the situation and implement a course of action that ensures your personal safety</w:t>
      </w:r>
      <w:r w:rsidR="003D1833" w:rsidRPr="00AB4427">
        <w:t>.</w:t>
      </w:r>
    </w:p>
    <w:p w14:paraId="17DF38E2" w14:textId="1B42864B" w:rsidR="00852F22" w:rsidRPr="00AB4427" w:rsidRDefault="00852F22" w:rsidP="00852F22">
      <w:pPr>
        <w:pStyle w:val="PMtextBulletIndent"/>
      </w:pPr>
      <w:r w:rsidRPr="00AB4427">
        <w:t>If you are stuck in the snow in an isolated area, run your vehicle occasionally (10 minutes every hour) to provide heat. Ensure that the exhaust pipe is clear of snow and keep the window open slightly to prevent buildup of carbon monoxide</w:t>
      </w:r>
      <w:r w:rsidR="003D1833" w:rsidRPr="00AB4427">
        <w:t>.</w:t>
      </w:r>
    </w:p>
    <w:p w14:paraId="17DF38E3" w14:textId="6226B580" w:rsidR="00852F22" w:rsidRPr="00AB4427" w:rsidRDefault="00852F22" w:rsidP="00852F22">
      <w:pPr>
        <w:pStyle w:val="PMtextBulletIndent"/>
      </w:pPr>
      <w:r w:rsidRPr="00AB4427">
        <w:t xml:space="preserve">Employees who regularly drive on </w:t>
      </w:r>
      <w:r w:rsidR="003357E3" w:rsidRPr="00AB4427">
        <w:t>[</w:t>
      </w:r>
      <w:r w:rsidR="002C1A88" w:rsidRPr="00AB4427">
        <w:t>Employer/Organization Name</w:t>
      </w:r>
      <w:r w:rsidR="003357E3" w:rsidRPr="00AB4427">
        <w:t>]</w:t>
      </w:r>
      <w:r w:rsidRPr="00AB4427">
        <w:t xml:space="preserve"> business are provided with a cell phone which can be used to call for assistance in an emergency situation</w:t>
      </w:r>
      <w:r w:rsidR="003D1833" w:rsidRPr="00AB4427">
        <w:t>.</w:t>
      </w:r>
      <w:r w:rsidRPr="00AB4427">
        <w:t xml:space="preserve"> </w:t>
      </w:r>
    </w:p>
    <w:p w14:paraId="17DF38E4" w14:textId="77777777" w:rsidR="00852F22" w:rsidRPr="00AB4427" w:rsidRDefault="00852F22" w:rsidP="00852F22">
      <w:pPr>
        <w:pStyle w:val="PMhead"/>
      </w:pPr>
      <w:r w:rsidRPr="00AB4427">
        <w:t>Responsibilities</w:t>
      </w:r>
    </w:p>
    <w:p w14:paraId="17DF38E5" w14:textId="77777777" w:rsidR="00852F22" w:rsidRPr="00AB4427" w:rsidRDefault="00852F22" w:rsidP="00852F22">
      <w:pPr>
        <w:pStyle w:val="PMsubHead"/>
      </w:pPr>
      <w:r w:rsidRPr="00AB4427">
        <w:t>Management</w:t>
      </w:r>
    </w:p>
    <w:p w14:paraId="17DF38E6" w14:textId="65FA7FE3" w:rsidR="00852F22" w:rsidRPr="00AB4427" w:rsidRDefault="00852F22" w:rsidP="00E6690D">
      <w:pPr>
        <w:pStyle w:val="PMtextBullet"/>
      </w:pPr>
      <w:r w:rsidRPr="00AB4427">
        <w:t>It is the res</w:t>
      </w:r>
      <w:r w:rsidR="00C8231E" w:rsidRPr="00AB4427">
        <w:t xml:space="preserve">ponsibility of all </w:t>
      </w:r>
      <w:r w:rsidR="003D1833" w:rsidRPr="00AB4427">
        <w:t>s</w:t>
      </w:r>
      <w:r w:rsidR="002459FD" w:rsidRPr="00AB4427">
        <w:t>upervisors</w:t>
      </w:r>
      <w:r w:rsidRPr="00AB4427">
        <w:t xml:space="preserve"> of </w:t>
      </w:r>
      <w:r w:rsidR="003357E3" w:rsidRPr="00AB4427">
        <w:t>[</w:t>
      </w:r>
      <w:r w:rsidR="002C1A88" w:rsidRPr="00AB4427">
        <w:t>Employer/Organization Name</w:t>
      </w:r>
      <w:r w:rsidR="003357E3" w:rsidRPr="00AB4427">
        <w:t>]</w:t>
      </w:r>
      <w:r w:rsidRPr="00AB4427">
        <w:t xml:space="preserve"> to ensure that:</w:t>
      </w:r>
    </w:p>
    <w:p w14:paraId="17DF38E7" w14:textId="56091ADB" w:rsidR="00852F22" w:rsidRPr="00AB4427" w:rsidRDefault="00852F22" w:rsidP="00501FDE">
      <w:pPr>
        <w:pStyle w:val="PMtextBullet"/>
        <w:numPr>
          <w:ilvl w:val="1"/>
          <w:numId w:val="107"/>
        </w:numPr>
      </w:pPr>
      <w:r w:rsidRPr="00AB4427">
        <w:t>All employees required to drive as part of their employment do so in a safe and consistent manner</w:t>
      </w:r>
      <w:r w:rsidR="003D1833" w:rsidRPr="00AB4427">
        <w:t>.</w:t>
      </w:r>
    </w:p>
    <w:p w14:paraId="17DF38E8" w14:textId="365829E9" w:rsidR="00852F22" w:rsidRPr="00AB4427" w:rsidRDefault="00852F22" w:rsidP="00501FDE">
      <w:pPr>
        <w:pStyle w:val="PMtextBullet"/>
        <w:numPr>
          <w:ilvl w:val="1"/>
          <w:numId w:val="107"/>
        </w:numPr>
      </w:pPr>
      <w:r w:rsidRPr="00AB4427">
        <w:t>All employees have a valid driver’s license</w:t>
      </w:r>
      <w:r w:rsidR="003D1833" w:rsidRPr="00AB4427">
        <w:t>.</w:t>
      </w:r>
    </w:p>
    <w:p w14:paraId="17DF38E9" w14:textId="6F4CAE20" w:rsidR="00852F22" w:rsidRPr="00AB4427" w:rsidRDefault="00852F22" w:rsidP="00501FDE">
      <w:pPr>
        <w:pStyle w:val="PMtextBullet"/>
        <w:numPr>
          <w:ilvl w:val="1"/>
          <w:numId w:val="107"/>
        </w:numPr>
      </w:pPr>
      <w:r w:rsidRPr="00AB4427">
        <w:t>Proper enforcement of this procedure is followed</w:t>
      </w:r>
      <w:r w:rsidR="003D1833" w:rsidRPr="00AB4427">
        <w:t>.</w:t>
      </w:r>
    </w:p>
    <w:p w14:paraId="17DF38EA" w14:textId="77777777" w:rsidR="00852F22" w:rsidRPr="00AB4427" w:rsidRDefault="00852F22" w:rsidP="00852F22">
      <w:pPr>
        <w:pStyle w:val="PMsubHead"/>
      </w:pPr>
      <w:r w:rsidRPr="00AB4427">
        <w:t>Employees</w:t>
      </w:r>
    </w:p>
    <w:p w14:paraId="17DF38EB" w14:textId="6AA28476" w:rsidR="00852F22" w:rsidRPr="00AB4427" w:rsidRDefault="00852F22" w:rsidP="00E6690D">
      <w:pPr>
        <w:pStyle w:val="PMtextBullet"/>
      </w:pPr>
      <w:r w:rsidRPr="00AB4427">
        <w:t xml:space="preserve">It is the responsibility of every employee, contractor or temporary </w:t>
      </w:r>
      <w:r w:rsidR="00A165DB" w:rsidRPr="00AB4427">
        <w:t>employee</w:t>
      </w:r>
      <w:r w:rsidRPr="00AB4427">
        <w:t>s (including casual, seasonal, summer/coop students) to:</w:t>
      </w:r>
    </w:p>
    <w:p w14:paraId="17DF38EC" w14:textId="6BC103B3" w:rsidR="00852F22" w:rsidRPr="00AB4427" w:rsidRDefault="00852F22" w:rsidP="00501FDE">
      <w:pPr>
        <w:pStyle w:val="PMtextBullet"/>
        <w:numPr>
          <w:ilvl w:val="1"/>
          <w:numId w:val="107"/>
        </w:numPr>
      </w:pPr>
      <w:r w:rsidRPr="00AB4427">
        <w:t>Follow this procedure</w:t>
      </w:r>
      <w:r w:rsidR="003D1833" w:rsidRPr="00AB4427">
        <w:t>.</w:t>
      </w:r>
    </w:p>
    <w:p w14:paraId="17DF38ED" w14:textId="66B7D074" w:rsidR="00852F22" w:rsidRPr="00AB4427" w:rsidRDefault="00852F22" w:rsidP="00501FDE">
      <w:pPr>
        <w:pStyle w:val="PMtextBullet"/>
        <w:numPr>
          <w:ilvl w:val="1"/>
          <w:numId w:val="107"/>
        </w:numPr>
      </w:pPr>
      <w:r w:rsidRPr="00AB4427">
        <w:t>Inform management of any changes in their license status</w:t>
      </w:r>
      <w:r w:rsidR="003D1833" w:rsidRPr="00AB4427">
        <w:t>.</w:t>
      </w:r>
    </w:p>
    <w:p w14:paraId="17DF38EE" w14:textId="34C4D7AB" w:rsidR="00852F22" w:rsidRPr="00AB4427" w:rsidRDefault="00852F22" w:rsidP="00501FDE">
      <w:pPr>
        <w:pStyle w:val="PMtextBullet"/>
        <w:numPr>
          <w:ilvl w:val="1"/>
          <w:numId w:val="107"/>
        </w:numPr>
      </w:pPr>
      <w:r w:rsidRPr="00AB4427">
        <w:t>Drive in accordance with the laws of the road</w:t>
      </w:r>
      <w:r w:rsidR="003D1833" w:rsidRPr="00AB4427">
        <w:t>.</w:t>
      </w:r>
    </w:p>
    <w:p w14:paraId="17DF38EF" w14:textId="77777777" w:rsidR="00852F22" w:rsidRPr="00AB4427" w:rsidRDefault="00852F22" w:rsidP="00E6690D">
      <w:pPr>
        <w:pStyle w:val="PMtextBullet"/>
      </w:pPr>
      <w:r w:rsidRPr="00AB4427">
        <w:t xml:space="preserve">Information about weather and road conditions can be obtained from the following websites: </w:t>
      </w:r>
    </w:p>
    <w:p w14:paraId="17DF38F0" w14:textId="06C86086" w:rsidR="00852F22" w:rsidRPr="00AB4427" w:rsidRDefault="00852F22" w:rsidP="00501FDE">
      <w:pPr>
        <w:pStyle w:val="PMtextBulletIndent"/>
        <w:numPr>
          <w:ilvl w:val="1"/>
          <w:numId w:val="107"/>
        </w:numPr>
      </w:pPr>
      <w:r w:rsidRPr="00AB4427">
        <w:t xml:space="preserve">Weather </w:t>
      </w:r>
      <w:r w:rsidR="003D1833" w:rsidRPr="00AB4427">
        <w:t>r</w:t>
      </w:r>
      <w:r w:rsidRPr="00AB4427">
        <w:t xml:space="preserve">eports: </w:t>
      </w:r>
      <w:hyperlink r:id="rId59" w:history="1">
        <w:r w:rsidR="00BD3E3B" w:rsidRPr="00B757C6">
          <w:rPr>
            <w:rStyle w:val="Hyperlink"/>
          </w:rPr>
          <w:t>https://we</w:t>
        </w:r>
        <w:r w:rsidR="00BD3E3B" w:rsidRPr="00B757C6">
          <w:rPr>
            <w:rStyle w:val="Hyperlink"/>
          </w:rPr>
          <w:t>a</w:t>
        </w:r>
        <w:r w:rsidR="00BD3E3B" w:rsidRPr="00B757C6">
          <w:rPr>
            <w:rStyle w:val="Hyperlink"/>
          </w:rPr>
          <w:t>ther.gc.ca/</w:t>
        </w:r>
      </w:hyperlink>
      <w:r w:rsidR="00BD3E3B">
        <w:t xml:space="preserve"> </w:t>
      </w:r>
    </w:p>
    <w:p w14:paraId="17DF38F1" w14:textId="71F6F10C" w:rsidR="00852F22" w:rsidRPr="00AB4427" w:rsidRDefault="00852F22" w:rsidP="00501FDE">
      <w:pPr>
        <w:pStyle w:val="PMtextBulletIndent"/>
        <w:numPr>
          <w:ilvl w:val="1"/>
          <w:numId w:val="107"/>
        </w:numPr>
        <w:rPr>
          <w:lang w:val="fr-CA"/>
        </w:rPr>
      </w:pPr>
      <w:r w:rsidRPr="00AB4427">
        <w:rPr>
          <w:lang w:val="fr-CA"/>
        </w:rPr>
        <w:t xml:space="preserve">Traveler </w:t>
      </w:r>
      <w:r w:rsidR="003D1833" w:rsidRPr="00AB4427">
        <w:rPr>
          <w:lang w:val="fr-CA"/>
        </w:rPr>
        <w:t>i</w:t>
      </w:r>
      <w:r w:rsidRPr="00AB4427">
        <w:rPr>
          <w:lang w:val="fr-CA"/>
        </w:rPr>
        <w:t xml:space="preserve">nformation: </w:t>
      </w:r>
      <w:hyperlink r:id="rId60" w:history="1">
        <w:r w:rsidRPr="00AB4427">
          <w:rPr>
            <w:rStyle w:val="Hyperlink"/>
            <w:rFonts w:cs="Arial"/>
            <w:lang w:val="fr-CA"/>
          </w:rPr>
          <w:t>http://www.mto.gov.on.ca/english/traveller/</w:t>
        </w:r>
      </w:hyperlink>
    </w:p>
    <w:p w14:paraId="17DF38F2" w14:textId="77777777" w:rsidR="00852F22" w:rsidRPr="00AB4427" w:rsidRDefault="00852F22" w:rsidP="00852F22">
      <w:pPr>
        <w:pStyle w:val="PMsubHead"/>
      </w:pPr>
      <w:r w:rsidRPr="00AB4427">
        <w:t>Maintenance</w:t>
      </w:r>
    </w:p>
    <w:p w14:paraId="17DF38F3" w14:textId="3AFDC1D8" w:rsidR="00852F22" w:rsidRPr="00AB4427" w:rsidRDefault="00852F22" w:rsidP="00852F22">
      <w:pPr>
        <w:pStyle w:val="PMtextBullet"/>
      </w:pPr>
      <w:r w:rsidRPr="00AB4427">
        <w:t xml:space="preserve">Notify </w:t>
      </w:r>
      <w:r w:rsidR="002C1A88" w:rsidRPr="00AB4427">
        <w:t>the supervisor</w:t>
      </w:r>
      <w:r w:rsidRPr="00AB4427">
        <w:t xml:space="preserve"> and take the vehicle out of service if maintenance is required. Ensure that </w:t>
      </w:r>
      <w:r w:rsidR="003D1833" w:rsidRPr="00AB4427">
        <w:t xml:space="preserve">the </w:t>
      </w:r>
      <w:r w:rsidRPr="00AB4427">
        <w:t xml:space="preserve">vehicle </w:t>
      </w:r>
      <w:r w:rsidR="003D1833" w:rsidRPr="00AB4427">
        <w:t xml:space="preserve">is not used </w:t>
      </w:r>
      <w:r w:rsidRPr="00AB4427">
        <w:t>until it is repaired</w:t>
      </w:r>
      <w:r w:rsidR="003D1833" w:rsidRPr="00AB4427">
        <w:t>.</w:t>
      </w:r>
      <w:r w:rsidRPr="00AB4427">
        <w:t xml:space="preserve"> </w:t>
      </w:r>
    </w:p>
    <w:p w14:paraId="17DF38F4" w14:textId="503B4018" w:rsidR="00852F22" w:rsidRPr="00AB4427" w:rsidRDefault="003D1833" w:rsidP="00852F22">
      <w:pPr>
        <w:pStyle w:val="PMtextBullet"/>
      </w:pPr>
      <w:r w:rsidRPr="00AB4427">
        <w:t>Ensure the</w:t>
      </w:r>
      <w:r w:rsidR="00852F22" w:rsidRPr="00AB4427">
        <w:t xml:space="preserve"> vehicle has been properly maintained (e.g. receives regular preventative maintenance)</w:t>
      </w:r>
      <w:r w:rsidRPr="00AB4427">
        <w:t>.</w:t>
      </w:r>
    </w:p>
    <w:p w14:paraId="17DF38F5" w14:textId="7E6A5162" w:rsidR="00852F22" w:rsidRPr="00AB4427" w:rsidRDefault="00852F22" w:rsidP="00852F22">
      <w:pPr>
        <w:pStyle w:val="PMhead"/>
      </w:pPr>
      <w:r w:rsidRPr="00AB4427">
        <w:t>Legislative Reference</w:t>
      </w:r>
      <w:r w:rsidR="00970555" w:rsidRPr="00AB4427">
        <w:t>s</w:t>
      </w:r>
    </w:p>
    <w:p w14:paraId="17DF38F6" w14:textId="77777777" w:rsidR="00852F22" w:rsidRPr="00AB4427" w:rsidRDefault="00852F22" w:rsidP="00852F22">
      <w:pPr>
        <w:pStyle w:val="PMtext"/>
      </w:pPr>
      <w:r w:rsidRPr="00AB4427">
        <w:t>Highway Traffic Act</w:t>
      </w:r>
    </w:p>
    <w:p w14:paraId="17DF38F7" w14:textId="77777777" w:rsidR="00852F22" w:rsidRPr="00AB4427" w:rsidRDefault="00852F22" w:rsidP="00852F22">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8FA" w14:textId="77777777" w:rsidTr="00C8231E">
        <w:tc>
          <w:tcPr>
            <w:tcW w:w="4428" w:type="dxa"/>
          </w:tcPr>
          <w:p w14:paraId="17DF38F8" w14:textId="77777777" w:rsidR="00852F22" w:rsidRPr="00AB4427" w:rsidRDefault="00852F22" w:rsidP="00C8231E">
            <w:pPr>
              <w:pStyle w:val="PMtableText"/>
            </w:pPr>
            <w:r w:rsidRPr="00AB4427">
              <w:t>Effective Date:</w:t>
            </w:r>
          </w:p>
        </w:tc>
        <w:tc>
          <w:tcPr>
            <w:tcW w:w="4428" w:type="dxa"/>
          </w:tcPr>
          <w:p w14:paraId="17DF38F9" w14:textId="4F19633E" w:rsidR="00852F22" w:rsidRPr="00AB4427" w:rsidRDefault="00852F22" w:rsidP="00C8231E">
            <w:pPr>
              <w:pStyle w:val="PMtableText"/>
            </w:pPr>
          </w:p>
        </w:tc>
      </w:tr>
      <w:tr w:rsidR="00852F22" w:rsidRPr="00AB4427" w14:paraId="17DF38FD" w14:textId="77777777" w:rsidTr="00C8231E">
        <w:tc>
          <w:tcPr>
            <w:tcW w:w="4428" w:type="dxa"/>
          </w:tcPr>
          <w:p w14:paraId="17DF38FB" w14:textId="77777777" w:rsidR="00852F22" w:rsidRPr="00AB4427" w:rsidRDefault="00852F22" w:rsidP="00C8231E">
            <w:pPr>
              <w:pStyle w:val="PMtableText"/>
            </w:pPr>
            <w:r w:rsidRPr="00AB4427">
              <w:t>Revision Date:</w:t>
            </w:r>
          </w:p>
        </w:tc>
        <w:tc>
          <w:tcPr>
            <w:tcW w:w="4428" w:type="dxa"/>
          </w:tcPr>
          <w:p w14:paraId="17DF38FC" w14:textId="77777777" w:rsidR="00852F22" w:rsidRPr="00AB4427" w:rsidRDefault="00852F22" w:rsidP="00C8231E">
            <w:pPr>
              <w:pStyle w:val="PMtableText"/>
            </w:pPr>
          </w:p>
        </w:tc>
      </w:tr>
    </w:tbl>
    <w:p w14:paraId="17DF393C" w14:textId="77777777" w:rsidR="00852F22" w:rsidRPr="00AB4427" w:rsidRDefault="00852F22" w:rsidP="00852F22">
      <w:pPr>
        <w:pStyle w:val="PMsectionHead"/>
      </w:pPr>
      <w:bookmarkStart w:id="237" w:name="_Toc362351469"/>
      <w:bookmarkStart w:id="238" w:name="_Toc391293885"/>
      <w:bookmarkStart w:id="239" w:name="_Toc223449665"/>
      <w:bookmarkStart w:id="240" w:name="_Toc224568808"/>
      <w:r w:rsidRPr="00AB4427">
        <w:lastRenderedPageBreak/>
        <w:t>Safe Operating Procedures for Electrical Work</w:t>
      </w:r>
      <w:bookmarkEnd w:id="237"/>
      <w:bookmarkEnd w:id="238"/>
      <w:bookmarkEnd w:id="239"/>
      <w:bookmarkEnd w:id="240"/>
    </w:p>
    <w:p w14:paraId="17DF393D" w14:textId="77777777" w:rsidR="00852F22" w:rsidRPr="00AB4427" w:rsidRDefault="00852F22" w:rsidP="00852F22">
      <w:pPr>
        <w:pStyle w:val="PMhead"/>
      </w:pPr>
      <w:r w:rsidRPr="00AB4427">
        <w:t>Purpose</w:t>
      </w:r>
    </w:p>
    <w:p w14:paraId="17DF393E" w14:textId="42B3AAB1" w:rsidR="00852F22" w:rsidRPr="00AB4427" w:rsidRDefault="00AC77C9" w:rsidP="00852F22">
      <w:pPr>
        <w:pStyle w:val="PMtext"/>
        <w:rPr>
          <w:color w:val="000000"/>
        </w:rPr>
      </w:pPr>
      <w:r w:rsidRPr="00AB4427">
        <w:t xml:space="preserve">To define the safe operating procedures in a manner that informs and instructs employees of [Employer/Organization Name] of the key health and safety </w:t>
      </w:r>
      <w:r w:rsidR="00AC1372" w:rsidRPr="00AB4427">
        <w:t>hazards and controls</w:t>
      </w:r>
      <w:r w:rsidRPr="00AB4427">
        <w:t xml:space="preserve"> to remember when performing</w:t>
      </w:r>
      <w:r w:rsidR="00852F22" w:rsidRPr="00AB4427">
        <w:rPr>
          <w:color w:val="000000"/>
        </w:rPr>
        <w:t xml:space="preserve"> electrical work.</w:t>
      </w:r>
    </w:p>
    <w:p w14:paraId="17DF393F" w14:textId="77777777" w:rsidR="00852F22" w:rsidRPr="00AB4427" w:rsidRDefault="00852F22" w:rsidP="00852F22">
      <w:pPr>
        <w:pStyle w:val="PMhead"/>
      </w:pPr>
      <w:r w:rsidRPr="00AB4427">
        <w:t>Hazards</w:t>
      </w:r>
    </w:p>
    <w:p w14:paraId="39C31B9B" w14:textId="2CA5A827" w:rsidR="00AC77C9" w:rsidRPr="00AB4427" w:rsidRDefault="00AC77C9" w:rsidP="00AC77C9">
      <w:pPr>
        <w:pStyle w:val="PMtext"/>
      </w:pPr>
      <w:r w:rsidRPr="00AB4427">
        <w:t>The following hazards/incidents may occur when performing electrical work:</w:t>
      </w:r>
    </w:p>
    <w:p w14:paraId="17DF3941" w14:textId="6F8BD3A7" w:rsidR="00852F22" w:rsidRPr="00AB4427" w:rsidRDefault="00AC77C9" w:rsidP="00852F22">
      <w:pPr>
        <w:pStyle w:val="PMtextBullet"/>
      </w:pPr>
      <w:r w:rsidRPr="00AB4427">
        <w:t>Fire or explosion</w:t>
      </w:r>
    </w:p>
    <w:p w14:paraId="3C87A50F" w14:textId="77777777" w:rsidR="00296FF8" w:rsidRPr="00AB4427" w:rsidRDefault="00296FF8" w:rsidP="00AC77C9">
      <w:pPr>
        <w:pStyle w:val="PMtextBullet"/>
      </w:pPr>
      <w:r w:rsidRPr="00AB4427">
        <w:t>Burns</w:t>
      </w:r>
    </w:p>
    <w:p w14:paraId="3983F68C" w14:textId="6983DE40" w:rsidR="00AC77C9" w:rsidRPr="00AB4427" w:rsidRDefault="00AC77C9" w:rsidP="00AC77C9">
      <w:pPr>
        <w:pStyle w:val="PMtextBullet"/>
      </w:pPr>
      <w:r w:rsidRPr="00AB4427">
        <w:t xml:space="preserve">Electric </w:t>
      </w:r>
      <w:r w:rsidR="00296FF8" w:rsidRPr="00AB4427">
        <w:t>shock</w:t>
      </w:r>
    </w:p>
    <w:p w14:paraId="17DF3942" w14:textId="26F7709C" w:rsidR="00852F22" w:rsidRPr="00AB4427" w:rsidRDefault="00852F22" w:rsidP="00852F22">
      <w:pPr>
        <w:pStyle w:val="PMtextBullet"/>
      </w:pPr>
      <w:r w:rsidRPr="00AB4427">
        <w:t xml:space="preserve">Equipment </w:t>
      </w:r>
      <w:r w:rsidR="008E5AB7" w:rsidRPr="00AB4427">
        <w:t>or</w:t>
      </w:r>
      <w:r w:rsidR="00296FF8" w:rsidRPr="00AB4427">
        <w:t xml:space="preserve"> property </w:t>
      </w:r>
      <w:r w:rsidRPr="00AB4427">
        <w:t>damage</w:t>
      </w:r>
    </w:p>
    <w:p w14:paraId="17DF3943" w14:textId="77777777" w:rsidR="00852F22" w:rsidRPr="00AB4427" w:rsidRDefault="00852F22" w:rsidP="00852F22">
      <w:pPr>
        <w:pStyle w:val="PMhead"/>
      </w:pPr>
      <w:r w:rsidRPr="00AB4427">
        <w:t>Protective Equipment</w:t>
      </w:r>
    </w:p>
    <w:p w14:paraId="17DF3945" w14:textId="16962AAF" w:rsidR="00852F22" w:rsidRPr="00AB4427" w:rsidRDefault="00852F22" w:rsidP="00852F22">
      <w:pPr>
        <w:pStyle w:val="PMtextBullet"/>
      </w:pPr>
      <w:r w:rsidRPr="00AB4427">
        <w:t xml:space="preserve">Shock resistant </w:t>
      </w:r>
      <w:r w:rsidR="00AC77C9" w:rsidRPr="00AB4427">
        <w:t xml:space="preserve">safety </w:t>
      </w:r>
      <w:r w:rsidRPr="00AB4427">
        <w:t>footwear</w:t>
      </w:r>
    </w:p>
    <w:p w14:paraId="04EE3D4C" w14:textId="77777777" w:rsidR="00AC77C9" w:rsidRPr="00AB4427" w:rsidRDefault="00AC77C9" w:rsidP="00AC77C9">
      <w:pPr>
        <w:pStyle w:val="PMtextBullet"/>
      </w:pPr>
      <w:r w:rsidRPr="00AB4427">
        <w:t>Gloves</w:t>
      </w:r>
    </w:p>
    <w:p w14:paraId="17DF3946" w14:textId="5AB29157" w:rsidR="00852F22" w:rsidRPr="00AB4427" w:rsidRDefault="00AC77C9" w:rsidP="00852F22">
      <w:pPr>
        <w:pStyle w:val="PMtextBullet"/>
      </w:pPr>
      <w:r w:rsidRPr="00AB4427">
        <w:t>Grounding and Ground Fault Circuit Interrupter</w:t>
      </w:r>
      <w:r w:rsidR="00852F22" w:rsidRPr="00AB4427">
        <w:t xml:space="preserve"> (GFCI)</w:t>
      </w:r>
    </w:p>
    <w:p w14:paraId="17DF3947" w14:textId="075C6335" w:rsidR="00852F22" w:rsidRPr="00AB4427" w:rsidRDefault="00852F22" w:rsidP="00852F22">
      <w:pPr>
        <w:pStyle w:val="PMtextBullet"/>
      </w:pPr>
      <w:r w:rsidRPr="00AB4427">
        <w:t>Mats</w:t>
      </w:r>
      <w:r w:rsidR="00AC77C9" w:rsidRPr="00AB4427">
        <w:t xml:space="preserve"> and</w:t>
      </w:r>
      <w:r w:rsidRPr="00AB4427">
        <w:t xml:space="preserve"> shields</w:t>
      </w:r>
    </w:p>
    <w:p w14:paraId="17DF3948" w14:textId="77777777" w:rsidR="00852F22" w:rsidRPr="00AB4427" w:rsidRDefault="00852F22" w:rsidP="00852F22">
      <w:pPr>
        <w:pStyle w:val="PMhead"/>
      </w:pPr>
      <w:r w:rsidRPr="00AB4427">
        <w:t>Qualifications for Completing Electrical Work</w:t>
      </w:r>
    </w:p>
    <w:p w14:paraId="17DF3949" w14:textId="54642B07" w:rsidR="00852F22" w:rsidRPr="00AB4427" w:rsidRDefault="00852F22" w:rsidP="00296FF8">
      <w:pPr>
        <w:pStyle w:val="PMtextBullet"/>
      </w:pPr>
      <w:r w:rsidRPr="00AB4427">
        <w:t xml:space="preserve">No employee </w:t>
      </w:r>
      <w:r w:rsidR="00176A40" w:rsidRPr="00AB4427">
        <w:t>will</w:t>
      </w:r>
      <w:r w:rsidRPr="00AB4427">
        <w:t xml:space="preserve"> connect, maintain, or modify electrical equipment, components or installations unless they have satisfied one the following criteria:</w:t>
      </w:r>
    </w:p>
    <w:p w14:paraId="17DF394A" w14:textId="77777777" w:rsidR="00852F22" w:rsidRPr="00AB4427" w:rsidRDefault="00852F22" w:rsidP="00501FDE">
      <w:pPr>
        <w:pStyle w:val="PMtextBullet"/>
        <w:numPr>
          <w:ilvl w:val="1"/>
          <w:numId w:val="108"/>
        </w:numPr>
      </w:pPr>
      <w:r w:rsidRPr="00AB4427">
        <w:t>Employee is an electrician certified under the Trades Qualification and Apprenticeship Act, or</w:t>
      </w:r>
    </w:p>
    <w:p w14:paraId="17DF394B" w14:textId="42B245A1" w:rsidR="00852F22" w:rsidRPr="00AB4427" w:rsidRDefault="00852F22" w:rsidP="00501FDE">
      <w:pPr>
        <w:pStyle w:val="PMtextBullet"/>
        <w:numPr>
          <w:ilvl w:val="1"/>
          <w:numId w:val="108"/>
        </w:numPr>
      </w:pPr>
      <w:r w:rsidRPr="00AB4427">
        <w:t>Employee is otherwise permitted to connect, maintain or modify electrical equipment or installations</w:t>
      </w:r>
      <w:r w:rsidR="00AC77C9" w:rsidRPr="00AB4427">
        <w:t>.</w:t>
      </w:r>
    </w:p>
    <w:p w14:paraId="17DF394C" w14:textId="77777777" w:rsidR="00852F22" w:rsidRPr="00AB4427" w:rsidRDefault="00852F22" w:rsidP="00852F22">
      <w:pPr>
        <w:pStyle w:val="PMhead"/>
      </w:pPr>
      <w:r w:rsidRPr="00AB4427">
        <w:t>Safe Operating Procedure</w:t>
      </w:r>
    </w:p>
    <w:p w14:paraId="17DF394D" w14:textId="42B80F4D" w:rsidR="00852F22" w:rsidRPr="00AB4427" w:rsidRDefault="00852F22" w:rsidP="00852F22">
      <w:pPr>
        <w:pStyle w:val="PMtextBullet"/>
      </w:pPr>
      <w:r w:rsidRPr="00AB4427">
        <w:t xml:space="preserve">All electrical work, including repairs and maintenance to electrical components, </w:t>
      </w:r>
      <w:r w:rsidR="00176A40" w:rsidRPr="00AB4427">
        <w:t>will</w:t>
      </w:r>
      <w:r w:rsidRPr="00AB4427">
        <w:t xml:space="preserve"> </w:t>
      </w:r>
      <w:r w:rsidR="00AC77C9" w:rsidRPr="00AB4427">
        <w:t>only</w:t>
      </w:r>
      <w:r w:rsidRPr="00AB4427">
        <w:t xml:space="preserve"> be performed by competent and qualified </w:t>
      </w:r>
      <w:r w:rsidR="00A165DB" w:rsidRPr="00AB4427">
        <w:t>employee</w:t>
      </w:r>
      <w:r w:rsidRPr="00AB4427">
        <w:t>s.</w:t>
      </w:r>
      <w:r w:rsidR="00AC77C9" w:rsidRPr="00AB4427">
        <w:t xml:space="preserve"> </w:t>
      </w:r>
      <w:r w:rsidRPr="00AB4427">
        <w:t>They must meet the qualification criteria as listed above.</w:t>
      </w:r>
    </w:p>
    <w:p w14:paraId="17DF394E" w14:textId="21214C90" w:rsidR="00852F22" w:rsidRPr="00AB4427" w:rsidRDefault="00852F22" w:rsidP="00852F22">
      <w:pPr>
        <w:pStyle w:val="PMtextbulletlist"/>
      </w:pPr>
      <w:r w:rsidRPr="00AB4427">
        <w:t xml:space="preserve">Any contractors hired to complete any electrical work on behalf of </w:t>
      </w:r>
      <w:r w:rsidR="003357E3" w:rsidRPr="00AB4427">
        <w:t>[</w:t>
      </w:r>
      <w:r w:rsidR="002C1A88" w:rsidRPr="00AB4427">
        <w:t>Employer/Organization Name</w:t>
      </w:r>
      <w:r w:rsidR="003357E3" w:rsidRPr="00AB4427">
        <w:t>]</w:t>
      </w:r>
      <w:r w:rsidRPr="00AB4427">
        <w:t xml:space="preserve"> </w:t>
      </w:r>
      <w:r w:rsidR="00176A40" w:rsidRPr="00AB4427">
        <w:t>will</w:t>
      </w:r>
      <w:r w:rsidRPr="00AB4427">
        <w:t xml:space="preserve"> be pre-qualified, to ensure they meet the qualification criteria as listed above.</w:t>
      </w:r>
    </w:p>
    <w:p w14:paraId="17DF394F" w14:textId="2A2FCA9A" w:rsidR="00852F22" w:rsidRPr="00AB4427" w:rsidRDefault="00852F22" w:rsidP="00852F22">
      <w:pPr>
        <w:pStyle w:val="PMtextBullet"/>
      </w:pPr>
      <w:r w:rsidRPr="00AB4427">
        <w:t>Consider all electrical wires and equipment live until they are tested and proven otherwise</w:t>
      </w:r>
      <w:r w:rsidR="00AC77C9" w:rsidRPr="00AB4427">
        <w:t>.</w:t>
      </w:r>
    </w:p>
    <w:p w14:paraId="17DF3950" w14:textId="4B7D8A80" w:rsidR="00852F22" w:rsidRPr="00AB4427" w:rsidRDefault="00852F22" w:rsidP="00852F22">
      <w:pPr>
        <w:pStyle w:val="PMtextBullet"/>
      </w:pPr>
      <w:r w:rsidRPr="00AB4427">
        <w:lastRenderedPageBreak/>
        <w:t xml:space="preserve">Any piece of equipment with defective electrical components (cord, prongs, operator controls, </w:t>
      </w:r>
      <w:r w:rsidR="004D1220" w:rsidRPr="00AB4427">
        <w:t>etc.</w:t>
      </w:r>
      <w:r w:rsidRPr="00AB4427">
        <w:t xml:space="preserve">) </w:t>
      </w:r>
      <w:r w:rsidR="00176A40" w:rsidRPr="00AB4427">
        <w:t>will</w:t>
      </w:r>
      <w:r w:rsidRPr="00AB4427">
        <w:t xml:space="preserve"> be immediately removed from service and </w:t>
      </w:r>
      <w:r w:rsidR="007D6A46" w:rsidRPr="00AB4427">
        <w:t>labelled</w:t>
      </w:r>
      <w:r w:rsidRPr="00AB4427">
        <w:t xml:space="preserve"> as such. Notify </w:t>
      </w:r>
      <w:r w:rsidR="002C1A88" w:rsidRPr="00AB4427">
        <w:t>the supervisor</w:t>
      </w:r>
      <w:r w:rsidRPr="00AB4427">
        <w:t xml:space="preserve"> immediately.</w:t>
      </w:r>
    </w:p>
    <w:p w14:paraId="17DF3951" w14:textId="5A673D5D" w:rsidR="00852F22" w:rsidRPr="00AB4427" w:rsidRDefault="00852F22" w:rsidP="00852F22">
      <w:pPr>
        <w:pStyle w:val="PMtextBullet"/>
      </w:pPr>
      <w:r w:rsidRPr="00AB4427">
        <w:t>Before performing any repairs or maintenance on electrical equipment, apply proper lockout</w:t>
      </w:r>
      <w:r w:rsidR="00AC77C9" w:rsidRPr="00AB4427">
        <w:t xml:space="preserve"> </w:t>
      </w:r>
      <w:r w:rsidRPr="00AB4427">
        <w:t xml:space="preserve">tagout procedures, or confirm they have been applied by an authorized person. If you are unsure or cannot confirm, do not begin the repair/maintenance and notify </w:t>
      </w:r>
      <w:r w:rsidR="002C1A88" w:rsidRPr="00AB4427">
        <w:t>the supervisor</w:t>
      </w:r>
      <w:r w:rsidRPr="00AB4427">
        <w:t xml:space="preserve"> immediately.</w:t>
      </w:r>
    </w:p>
    <w:p w14:paraId="17DF3952" w14:textId="4C1D30DE" w:rsidR="00852F22" w:rsidRPr="00AB4427" w:rsidRDefault="00852F22" w:rsidP="00852F22">
      <w:pPr>
        <w:pStyle w:val="PMtextBullet"/>
      </w:pPr>
      <w:r w:rsidRPr="00AB4427">
        <w:t xml:space="preserve">Before starting work, personal protective equipment must be provided </w:t>
      </w:r>
      <w:r w:rsidR="00AC77C9" w:rsidRPr="00AB4427">
        <w:t>and</w:t>
      </w:r>
      <w:r w:rsidRPr="00AB4427">
        <w:t xml:space="preserve"> worn, to protect against electrical shock and/or arc flash. The protective equipment and devices </w:t>
      </w:r>
      <w:r w:rsidR="00176A40" w:rsidRPr="00AB4427">
        <w:t>will</w:t>
      </w:r>
      <w:r w:rsidRPr="00AB4427">
        <w:t xml:space="preserve"> be adequate to protect the </w:t>
      </w:r>
      <w:r w:rsidR="00A165DB" w:rsidRPr="00AB4427">
        <w:t>employee</w:t>
      </w:r>
      <w:r w:rsidRPr="00AB4427">
        <w:t xml:space="preserve"> from electrical shock and burns</w:t>
      </w:r>
      <w:r w:rsidR="00EF5EEC" w:rsidRPr="00AB4427">
        <w:t xml:space="preserve">. </w:t>
      </w:r>
    </w:p>
    <w:p w14:paraId="17DF3953" w14:textId="459DAFDE" w:rsidR="00852F22" w:rsidRPr="00AB4427" w:rsidRDefault="00852F22" w:rsidP="00852F22">
      <w:pPr>
        <w:pStyle w:val="PMtextbulletlist"/>
      </w:pPr>
      <w:r w:rsidRPr="00AB4427">
        <w:t xml:space="preserve">Protective measures </w:t>
      </w:r>
      <w:r w:rsidR="00176A40" w:rsidRPr="00AB4427">
        <w:t>will</w:t>
      </w:r>
      <w:r w:rsidRPr="00AB4427">
        <w:t xml:space="preserve"> include mats, shields, personal protective equipment</w:t>
      </w:r>
      <w:r w:rsidR="00AC77C9" w:rsidRPr="00AB4427">
        <w:t xml:space="preserve"> (PPE)</w:t>
      </w:r>
      <w:r w:rsidRPr="00AB4427">
        <w:t>, or other protective devices</w:t>
      </w:r>
      <w:r w:rsidR="00AC77C9" w:rsidRPr="00AB4427">
        <w:t>.</w:t>
      </w:r>
    </w:p>
    <w:p w14:paraId="17DF3954" w14:textId="7A0D7AC8" w:rsidR="00852F22" w:rsidRPr="00AB4427" w:rsidRDefault="00852F22" w:rsidP="00852F22">
      <w:pPr>
        <w:pStyle w:val="PMtextBullet"/>
      </w:pPr>
      <w:r w:rsidRPr="00AB4427">
        <w:t>Water is a conductor, never put water on fires in live electrical equipment or wiring</w:t>
      </w:r>
      <w:r w:rsidR="00AC77C9" w:rsidRPr="00AB4427">
        <w:t>.</w:t>
      </w:r>
    </w:p>
    <w:p w14:paraId="17DF3955" w14:textId="28352C30" w:rsidR="00852F22" w:rsidRPr="00AB4427" w:rsidRDefault="00852F22" w:rsidP="00852F22">
      <w:pPr>
        <w:pStyle w:val="PMtextBullet"/>
      </w:pPr>
      <w:r w:rsidRPr="00AB4427">
        <w:t>An electrical fire in a confined space can rapidly deplete oxygen and may release toxic fumes. If possible, switch off power</w:t>
      </w:r>
      <w:r w:rsidR="00AC77C9" w:rsidRPr="00AB4427">
        <w:t>.</w:t>
      </w:r>
    </w:p>
    <w:p w14:paraId="17DF3956" w14:textId="1AECF7FE" w:rsidR="00852F22" w:rsidRPr="00AB4427" w:rsidRDefault="00852F22" w:rsidP="00852F22">
      <w:pPr>
        <w:pStyle w:val="PMtextBullet"/>
      </w:pPr>
      <w:r w:rsidRPr="00AB4427">
        <w:t>Use a Class C or ABC fire extinguisher on electrical fires</w:t>
      </w:r>
      <w:r w:rsidR="00AC77C9" w:rsidRPr="00AB4427">
        <w:t>.</w:t>
      </w:r>
    </w:p>
    <w:p w14:paraId="17DF3957" w14:textId="0FF29ADA" w:rsidR="00852F22" w:rsidRPr="00AB4427" w:rsidRDefault="00852F22" w:rsidP="00852F22">
      <w:pPr>
        <w:pStyle w:val="PMtextBullet"/>
      </w:pPr>
      <w:r w:rsidRPr="00AB4427">
        <w:t>Wiring or equipment involved in a fire must be inspected by the electrical utility inspector before being reactivated</w:t>
      </w:r>
      <w:r w:rsidR="00AC77C9" w:rsidRPr="00AB4427">
        <w:t>.</w:t>
      </w:r>
    </w:p>
    <w:p w14:paraId="17DF3958" w14:textId="692B4CEC" w:rsidR="00852F22" w:rsidRPr="00AB4427" w:rsidRDefault="00852F22" w:rsidP="00852F22">
      <w:pPr>
        <w:pStyle w:val="PMtextBullet"/>
      </w:pPr>
      <w:r w:rsidRPr="00AB4427">
        <w:t xml:space="preserve">Every </w:t>
      </w:r>
      <w:r w:rsidR="00A165DB" w:rsidRPr="00AB4427">
        <w:t>employee</w:t>
      </w:r>
      <w:r w:rsidRPr="00AB4427">
        <w:t xml:space="preserve"> who may be required to use a fire extinguisher must be trained in its use</w:t>
      </w:r>
      <w:r w:rsidR="00AC77C9" w:rsidRPr="00AB4427">
        <w:t>.</w:t>
      </w:r>
    </w:p>
    <w:p w14:paraId="17DF3959" w14:textId="3D32EE9F" w:rsidR="00852F22" w:rsidRPr="00AB4427" w:rsidRDefault="00852F22" w:rsidP="00852F22">
      <w:pPr>
        <w:pStyle w:val="PMtextBullet"/>
      </w:pPr>
      <w:r w:rsidRPr="00AB4427">
        <w:t>Contact utility to locate all underground and overhead services before starting work</w:t>
      </w:r>
      <w:r w:rsidR="00AC77C9" w:rsidRPr="00AB4427">
        <w:t>.</w:t>
      </w:r>
    </w:p>
    <w:p w14:paraId="17DF395A" w14:textId="11E82153" w:rsidR="00852F22" w:rsidRPr="00AB4427" w:rsidRDefault="00852F22" w:rsidP="00852F22">
      <w:pPr>
        <w:pStyle w:val="PMtextBullet"/>
      </w:pPr>
      <w:r w:rsidRPr="00AB4427">
        <w:t>W</w:t>
      </w:r>
      <w:r w:rsidR="00AC77C9" w:rsidRPr="00AB4427">
        <w:t>hen operating</w:t>
      </w:r>
      <w:r w:rsidRPr="00AB4427">
        <w:t xml:space="preserve"> backhoes, cranes, and similar equipment near power lines, use a signaler to warn the operator when any part of the equipment or load approaches the minimum allowable distances</w:t>
      </w:r>
      <w:r w:rsidR="00AC77C9" w:rsidRPr="00AB4427">
        <w:t>.</w:t>
      </w:r>
    </w:p>
    <w:p w14:paraId="17DF395B" w14:textId="1153195D" w:rsidR="00852F22" w:rsidRPr="00AB4427" w:rsidRDefault="00852F22" w:rsidP="00852F22">
      <w:pPr>
        <w:pStyle w:val="PMtextBullet"/>
      </w:pPr>
      <w:r w:rsidRPr="00AB4427">
        <w:t>Before moving ladders, rolling scaffolds, or elevating work platforms, always check for overhead wires</w:t>
      </w:r>
      <w:r w:rsidR="00AC77C9" w:rsidRPr="00AB4427">
        <w:t>.</w:t>
      </w:r>
    </w:p>
    <w:p w14:paraId="17DF395C" w14:textId="7BD7C646" w:rsidR="00852F22" w:rsidRPr="00AB4427" w:rsidRDefault="00852F22" w:rsidP="00852F22">
      <w:pPr>
        <w:pStyle w:val="PMtextBullet"/>
      </w:pPr>
      <w:r w:rsidRPr="00AB4427">
        <w:t>Replace missing or burned-out bulbs to maintain required levels of illumination in stairwells, basements, halls, and other areas</w:t>
      </w:r>
      <w:r w:rsidR="00AC77C9" w:rsidRPr="00AB4427">
        <w:t>.</w:t>
      </w:r>
    </w:p>
    <w:p w14:paraId="17DF395D" w14:textId="4F134313" w:rsidR="00852F22" w:rsidRPr="00AB4427" w:rsidRDefault="00852F22" w:rsidP="00852F22">
      <w:pPr>
        <w:pStyle w:val="PMtextBullet"/>
      </w:pPr>
      <w:r w:rsidRPr="00AB4427">
        <w:t>Never cut off, bend back or cheat the ground pin on three prong plugs</w:t>
      </w:r>
      <w:r w:rsidR="00AC77C9" w:rsidRPr="00AB4427">
        <w:t>.</w:t>
      </w:r>
      <w:r w:rsidRPr="00AB4427">
        <w:t xml:space="preserve"> </w:t>
      </w:r>
    </w:p>
    <w:p w14:paraId="17DF395E" w14:textId="31011E59" w:rsidR="00852F22" w:rsidRPr="00AB4427" w:rsidRDefault="00852F22" w:rsidP="00852F22">
      <w:pPr>
        <w:pStyle w:val="PMtextBullet"/>
      </w:pPr>
      <w:r w:rsidRPr="00AB4427">
        <w:t>Make sure that plugs and cords are in good condition</w:t>
      </w:r>
      <w:r w:rsidR="00AC77C9" w:rsidRPr="00AB4427">
        <w:t>.</w:t>
      </w:r>
    </w:p>
    <w:p w14:paraId="17DF395F" w14:textId="12F60C22" w:rsidR="00852F22" w:rsidRPr="00AB4427" w:rsidRDefault="00852F22" w:rsidP="00852F22">
      <w:pPr>
        <w:pStyle w:val="PMtextBullet"/>
      </w:pPr>
      <w:r w:rsidRPr="00AB4427">
        <w:t>Make sure that extension cords are the right gauge for the job to prevent overheating, voltage drops, and tool burnout</w:t>
      </w:r>
      <w:r w:rsidR="00AC77C9" w:rsidRPr="00AB4427">
        <w:t>.</w:t>
      </w:r>
    </w:p>
    <w:p w14:paraId="17DF3960" w14:textId="043C38FD" w:rsidR="00852F22" w:rsidRPr="00AB4427" w:rsidRDefault="00852F22" w:rsidP="00852F22">
      <w:pPr>
        <w:pStyle w:val="PMtextBullet"/>
      </w:pPr>
      <w:r w:rsidRPr="00AB4427">
        <w:t>Do not use extension or tool cords that are defective or have been improperly repaired</w:t>
      </w:r>
      <w:r w:rsidR="00AC77C9" w:rsidRPr="00AB4427">
        <w:t>.</w:t>
      </w:r>
    </w:p>
    <w:p w14:paraId="17DF3961" w14:textId="12A00F4B" w:rsidR="00852F22" w:rsidRPr="00AB4427" w:rsidRDefault="00852F22" w:rsidP="00852F22">
      <w:pPr>
        <w:pStyle w:val="PMtextBullet"/>
      </w:pPr>
      <w:r w:rsidRPr="00AB4427">
        <w:t>Protect cords from traffic. Protect bulbs with cages</w:t>
      </w:r>
      <w:r w:rsidR="00AC77C9" w:rsidRPr="00AB4427">
        <w:t>.</w:t>
      </w:r>
    </w:p>
    <w:p w14:paraId="17DF3962" w14:textId="30C30F65" w:rsidR="00852F22" w:rsidRPr="00AB4427" w:rsidRDefault="00852F22" w:rsidP="00852F22">
      <w:pPr>
        <w:pStyle w:val="PMtextBullet"/>
      </w:pPr>
      <w:r w:rsidRPr="00AB4427">
        <w:t>Use only tools that are grounded or double insulated. Make sure the casings of double-insulated tools are not cracked or broken</w:t>
      </w:r>
      <w:r w:rsidR="00AC77C9" w:rsidRPr="00AB4427">
        <w:t>.</w:t>
      </w:r>
    </w:p>
    <w:p w14:paraId="17DF3963" w14:textId="653675FF" w:rsidR="00852F22" w:rsidRPr="00AB4427" w:rsidRDefault="00852F22" w:rsidP="00852F22">
      <w:pPr>
        <w:pStyle w:val="PMtextBullet"/>
      </w:pPr>
      <w:r w:rsidRPr="00AB4427">
        <w:lastRenderedPageBreak/>
        <w:t>Always use a GFCI with any portable electric tool operated outdoors or in wet locations</w:t>
      </w:r>
      <w:r w:rsidR="00AC77C9" w:rsidRPr="00AB4427">
        <w:t>.</w:t>
      </w:r>
    </w:p>
    <w:p w14:paraId="17DF3964" w14:textId="6D053E57" w:rsidR="00852F22" w:rsidRPr="00AB4427" w:rsidRDefault="00852F22" w:rsidP="00852F22">
      <w:pPr>
        <w:pStyle w:val="PMtextBullet"/>
      </w:pPr>
      <w:r w:rsidRPr="00AB4427">
        <w:t xml:space="preserve">When working in close proximity to any live electrical installation or equipment, </w:t>
      </w:r>
      <w:r w:rsidR="00AC77C9" w:rsidRPr="00AB4427">
        <w:t>do not</w:t>
      </w:r>
      <w:r w:rsidRPr="00AB4427">
        <w:t xml:space="preserve"> use any tools or equipment capable of conducting electricity. This could endanger the safety of any </w:t>
      </w:r>
      <w:r w:rsidR="00A165DB" w:rsidRPr="00AB4427">
        <w:t>employee</w:t>
      </w:r>
      <w:r w:rsidRPr="00AB4427">
        <w:t xml:space="preserve"> around that electrical installation or equipment, as they might make contact with a live conductor</w:t>
      </w:r>
      <w:r w:rsidR="00AC77C9" w:rsidRPr="00AB4427">
        <w:t>.</w:t>
      </w:r>
    </w:p>
    <w:p w14:paraId="17DF3965" w14:textId="6C7D1331" w:rsidR="00852F22" w:rsidRPr="00AB4427" w:rsidRDefault="00852F22" w:rsidP="00852F22">
      <w:pPr>
        <w:pStyle w:val="PMtextBullet"/>
      </w:pPr>
      <w:r w:rsidRPr="00AB4427">
        <w:t xml:space="preserve">Use hand tools with insulated handles and grips. </w:t>
      </w:r>
    </w:p>
    <w:p w14:paraId="17DF3966" w14:textId="636E76F7" w:rsidR="00852F22" w:rsidRPr="00AB4427" w:rsidRDefault="00852F22" w:rsidP="00852F22">
      <w:pPr>
        <w:pStyle w:val="PMtextBullet"/>
      </w:pPr>
      <w:r w:rsidRPr="00AB4427">
        <w:t>Do not hold water pipes or other grounded conductors when using electric tools. A defect in tool or cord will make you part of the circuit, causing sho</w:t>
      </w:r>
      <w:r w:rsidR="00AC77C9" w:rsidRPr="00AB4427">
        <w:t xml:space="preserve">ck, a fall off your ladder or </w:t>
      </w:r>
      <w:r w:rsidRPr="00AB4427">
        <w:t>electrocution</w:t>
      </w:r>
      <w:r w:rsidR="00AC77C9" w:rsidRPr="00AB4427">
        <w:t>.</w:t>
      </w:r>
    </w:p>
    <w:p w14:paraId="17DF3967" w14:textId="1FD6D26D" w:rsidR="00852F22" w:rsidRPr="00AB4427" w:rsidRDefault="00852F22" w:rsidP="00852F22">
      <w:pPr>
        <w:pStyle w:val="PMtextBullet"/>
      </w:pPr>
      <w:r w:rsidRPr="00AB4427">
        <w:t>Before drilling, hammering, or cutting with hand or power tools, check for electrical wires or equipment behind walls, above ceilings and under floors</w:t>
      </w:r>
      <w:r w:rsidR="00AC77C9" w:rsidRPr="00AB4427">
        <w:t>.</w:t>
      </w:r>
    </w:p>
    <w:p w14:paraId="17DF3968" w14:textId="0F535A45" w:rsidR="00852F22" w:rsidRPr="00AB4427" w:rsidRDefault="00852F22" w:rsidP="00852F22">
      <w:pPr>
        <w:pStyle w:val="PMtextBullet"/>
      </w:pPr>
      <w:r w:rsidRPr="00AB4427">
        <w:t>Keep cords out of the path of electric tools and equipment</w:t>
      </w:r>
      <w:r w:rsidR="00AC77C9" w:rsidRPr="00AB4427">
        <w:t>.</w:t>
      </w:r>
    </w:p>
    <w:p w14:paraId="17DF3969" w14:textId="0BBAC52A" w:rsidR="00852F22" w:rsidRPr="00AB4427" w:rsidRDefault="00852F22" w:rsidP="00852F22">
      <w:pPr>
        <w:pStyle w:val="PMtextBullet"/>
      </w:pPr>
      <w:r w:rsidRPr="00AB4427">
        <w:t>Before making adjustments or changing attachments, disconnect electric tools from the power source</w:t>
      </w:r>
      <w:r w:rsidR="00AC77C9" w:rsidRPr="00AB4427">
        <w:t>.</w:t>
      </w:r>
    </w:p>
    <w:p w14:paraId="17DF396A" w14:textId="16E8874C" w:rsidR="00852F22" w:rsidRPr="00AB4427" w:rsidRDefault="00852F22" w:rsidP="002409F8">
      <w:pPr>
        <w:pStyle w:val="PMtextBullet"/>
      </w:pPr>
      <w:r w:rsidRPr="00AB4427">
        <w:t>Never use metal or metal-reinforced ladders near live wires or equipment</w:t>
      </w:r>
      <w:r w:rsidR="00EF5EEC" w:rsidRPr="00AB4427">
        <w:t xml:space="preserve">. </w:t>
      </w:r>
      <w:r w:rsidRPr="00AB4427">
        <w:t>Use wooden or fiberglass ladders</w:t>
      </w:r>
      <w:r w:rsidR="00AC77C9" w:rsidRPr="00AB4427">
        <w:t>.</w:t>
      </w:r>
    </w:p>
    <w:p w14:paraId="7487FE88" w14:textId="0A36F620" w:rsidR="002409F8" w:rsidRPr="00AB4427" w:rsidRDefault="002409F8" w:rsidP="002409F8">
      <w:pPr>
        <w:pStyle w:val="PMhead"/>
        <w:spacing w:before="120" w:after="0"/>
      </w:pPr>
      <w:r w:rsidRPr="00AB4427">
        <w:t>Additional Resources</w:t>
      </w:r>
    </w:p>
    <w:p w14:paraId="203CAF7A" w14:textId="77777777" w:rsidR="002409F8" w:rsidRPr="00AB4427" w:rsidRDefault="002409F8" w:rsidP="002409F8">
      <w:pPr>
        <w:pStyle w:val="PMtext"/>
      </w:pPr>
      <w:r w:rsidRPr="00AB4427">
        <w:t>Lockout Tagout Procedures</w:t>
      </w:r>
    </w:p>
    <w:p w14:paraId="5324AFC3" w14:textId="71AC240B"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419877E1" w14:textId="797CF6C5" w:rsidR="002409F8" w:rsidRPr="00AB4427" w:rsidRDefault="002409F8" w:rsidP="002409F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409F8" w:rsidRPr="00AB4427" w14:paraId="6CBD2B43" w14:textId="77777777" w:rsidTr="00C05385">
        <w:tc>
          <w:tcPr>
            <w:tcW w:w="4428" w:type="dxa"/>
          </w:tcPr>
          <w:p w14:paraId="113BCB15" w14:textId="77777777" w:rsidR="002409F8" w:rsidRPr="00AB4427" w:rsidRDefault="002409F8" w:rsidP="00C05385">
            <w:pPr>
              <w:pStyle w:val="PMtableText"/>
            </w:pPr>
            <w:r w:rsidRPr="00AB4427">
              <w:t>Effective Date:</w:t>
            </w:r>
          </w:p>
        </w:tc>
        <w:tc>
          <w:tcPr>
            <w:tcW w:w="4428" w:type="dxa"/>
          </w:tcPr>
          <w:p w14:paraId="3DEA9E06" w14:textId="77777777" w:rsidR="002409F8" w:rsidRPr="00AB4427" w:rsidRDefault="002409F8" w:rsidP="00C05385">
            <w:pPr>
              <w:pStyle w:val="PMtableText"/>
            </w:pPr>
          </w:p>
        </w:tc>
      </w:tr>
      <w:tr w:rsidR="002409F8" w:rsidRPr="00AB4427" w14:paraId="348FCFE4" w14:textId="77777777" w:rsidTr="00C05385">
        <w:tc>
          <w:tcPr>
            <w:tcW w:w="4428" w:type="dxa"/>
          </w:tcPr>
          <w:p w14:paraId="30319670" w14:textId="77777777" w:rsidR="002409F8" w:rsidRPr="00AB4427" w:rsidRDefault="002409F8" w:rsidP="00C05385">
            <w:pPr>
              <w:pStyle w:val="PMtableText"/>
            </w:pPr>
            <w:r w:rsidRPr="00AB4427">
              <w:t>Revision Date:</w:t>
            </w:r>
          </w:p>
        </w:tc>
        <w:tc>
          <w:tcPr>
            <w:tcW w:w="4428" w:type="dxa"/>
          </w:tcPr>
          <w:p w14:paraId="79650C25" w14:textId="77777777" w:rsidR="002409F8" w:rsidRPr="00AB4427" w:rsidRDefault="002409F8" w:rsidP="00C05385">
            <w:pPr>
              <w:pStyle w:val="PMtableText"/>
            </w:pPr>
          </w:p>
        </w:tc>
      </w:tr>
    </w:tbl>
    <w:p w14:paraId="17DF3974" w14:textId="77777777" w:rsidR="00852F22" w:rsidRPr="00AB4427" w:rsidRDefault="00852F22" w:rsidP="00852F22"/>
    <w:p w14:paraId="17DF3975" w14:textId="2ECEF398" w:rsidR="00852F22" w:rsidRPr="00AB4427" w:rsidRDefault="00852F22" w:rsidP="00852F22">
      <w:pPr>
        <w:pStyle w:val="PMsectionHead"/>
      </w:pPr>
      <w:bookmarkStart w:id="241" w:name="_Toc323818027"/>
      <w:bookmarkStart w:id="242" w:name="_Toc391293886"/>
      <w:bookmarkStart w:id="243" w:name="_Toc223449666"/>
      <w:bookmarkStart w:id="244" w:name="_Toc224568809"/>
      <w:r w:rsidRPr="00AB4427">
        <w:lastRenderedPageBreak/>
        <w:t>Safe Operating Procedures for Excavator</w:t>
      </w:r>
      <w:bookmarkEnd w:id="241"/>
      <w:bookmarkEnd w:id="242"/>
      <w:r w:rsidR="003368B1" w:rsidRPr="00AB4427">
        <w:t>s</w:t>
      </w:r>
      <w:bookmarkEnd w:id="243"/>
      <w:bookmarkEnd w:id="244"/>
    </w:p>
    <w:p w14:paraId="17DF3976" w14:textId="77777777" w:rsidR="00852F22" w:rsidRPr="00AB4427" w:rsidRDefault="00852F22" w:rsidP="00852F22">
      <w:pPr>
        <w:pStyle w:val="PMhead"/>
      </w:pPr>
      <w:r w:rsidRPr="00AB4427">
        <w:t>Purpose</w:t>
      </w:r>
    </w:p>
    <w:p w14:paraId="17DF3977" w14:textId="364C844E"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w:t>
      </w:r>
      <w:r w:rsidRPr="00AB4427">
        <w:t xml:space="preserve"> and controls to remember when using </w:t>
      </w:r>
      <w:r w:rsidR="00CA13DB" w:rsidRPr="00AB4427">
        <w:t>the</w:t>
      </w:r>
      <w:r w:rsidRPr="00AB4427">
        <w:t xml:space="preserve"> excavator.</w:t>
      </w:r>
    </w:p>
    <w:p w14:paraId="17DF3978" w14:textId="661E6428" w:rsidR="00852F22" w:rsidRPr="00AB4427" w:rsidRDefault="005273E0" w:rsidP="00852F22">
      <w:pPr>
        <w:pStyle w:val="PMhead"/>
      </w:pPr>
      <w:r w:rsidRPr="00AB4427">
        <w:t>Hazards</w:t>
      </w:r>
    </w:p>
    <w:p w14:paraId="52EB7FEA" w14:textId="666DF4BD" w:rsidR="00F569EF" w:rsidRPr="00AB4427" w:rsidRDefault="00F569EF" w:rsidP="00F569EF">
      <w:pPr>
        <w:pStyle w:val="PMtext"/>
      </w:pPr>
      <w:r w:rsidRPr="00AB4427">
        <w:t>The following hazards may occur using the excavator:</w:t>
      </w:r>
    </w:p>
    <w:p w14:paraId="2F970502" w14:textId="77777777" w:rsidR="00F569EF" w:rsidRPr="00AB4427" w:rsidRDefault="00F569EF" w:rsidP="00F569EF">
      <w:pPr>
        <w:pStyle w:val="PMtextBullet"/>
      </w:pPr>
      <w:r w:rsidRPr="00AB4427">
        <w:t>Critical injury or fatality</w:t>
      </w:r>
    </w:p>
    <w:p w14:paraId="7619D227" w14:textId="77777777" w:rsidR="00F569EF" w:rsidRPr="00AB4427" w:rsidRDefault="00F569EF" w:rsidP="00F569EF">
      <w:pPr>
        <w:pStyle w:val="PMtextBullet"/>
      </w:pPr>
      <w:r w:rsidRPr="00AB4427">
        <w:t>Crushing injury</w:t>
      </w:r>
    </w:p>
    <w:p w14:paraId="57A010E9" w14:textId="77777777" w:rsidR="00F569EF" w:rsidRPr="00AB4427" w:rsidRDefault="00F569EF" w:rsidP="00F569EF">
      <w:pPr>
        <w:pStyle w:val="PMtextBullet"/>
      </w:pPr>
      <w:r w:rsidRPr="00AB4427">
        <w:t>Burns</w:t>
      </w:r>
    </w:p>
    <w:p w14:paraId="2A787652" w14:textId="77777777" w:rsidR="00784566" w:rsidRPr="00AB4427" w:rsidRDefault="00784566" w:rsidP="00F569EF">
      <w:pPr>
        <w:pStyle w:val="PMtextBullet"/>
      </w:pPr>
      <w:r w:rsidRPr="00AB4427">
        <w:t>Musculoskeletal disorder</w:t>
      </w:r>
    </w:p>
    <w:p w14:paraId="32B5A651" w14:textId="6A5FE9A6" w:rsidR="00F569EF" w:rsidRPr="00AB4427" w:rsidRDefault="00F569EF" w:rsidP="00F569EF">
      <w:pPr>
        <w:pStyle w:val="PMtextBullet"/>
      </w:pPr>
      <w:r w:rsidRPr="00AB4427">
        <w:t>Puncture (hydraulic fluid under pressure)</w:t>
      </w:r>
    </w:p>
    <w:p w14:paraId="7DBA4BF0" w14:textId="77777777" w:rsidR="00F569EF" w:rsidRPr="00AB4427" w:rsidRDefault="00F569EF" w:rsidP="00F569EF">
      <w:pPr>
        <w:pStyle w:val="PMtextBullet"/>
      </w:pPr>
      <w:r w:rsidRPr="00AB4427">
        <w:t>Fire</w:t>
      </w:r>
    </w:p>
    <w:p w14:paraId="6F002035" w14:textId="77777777" w:rsidR="00F569EF" w:rsidRPr="00AB4427" w:rsidRDefault="00F569EF" w:rsidP="00F569EF">
      <w:pPr>
        <w:pStyle w:val="PMhead"/>
      </w:pPr>
      <w:r w:rsidRPr="00AB4427">
        <w:t>Personal Protective Equipment</w:t>
      </w:r>
    </w:p>
    <w:p w14:paraId="72E0925A" w14:textId="77777777" w:rsidR="00F569EF" w:rsidRPr="00AB4427" w:rsidRDefault="00F569EF" w:rsidP="00F569EF">
      <w:pPr>
        <w:pStyle w:val="PMtextBullet"/>
      </w:pPr>
      <w:r w:rsidRPr="00AB4427">
        <w:t>Safety footwear</w:t>
      </w:r>
    </w:p>
    <w:p w14:paraId="2C5B85B3" w14:textId="77777777" w:rsidR="00F569EF" w:rsidRPr="00AB4427" w:rsidRDefault="00F569EF" w:rsidP="00F569EF">
      <w:pPr>
        <w:pStyle w:val="PMtextBullet"/>
      </w:pPr>
      <w:r w:rsidRPr="00AB4427">
        <w:t>Hearing protection</w:t>
      </w:r>
    </w:p>
    <w:p w14:paraId="4E24F95F" w14:textId="77777777" w:rsidR="00F569EF" w:rsidRPr="00AB4427" w:rsidRDefault="00F569EF" w:rsidP="00F569EF">
      <w:pPr>
        <w:pStyle w:val="PMtextBullet"/>
      </w:pPr>
      <w:r w:rsidRPr="00AB4427">
        <w:t>Head protection as required</w:t>
      </w:r>
    </w:p>
    <w:p w14:paraId="7C00D3F9" w14:textId="77777777" w:rsidR="00E23178" w:rsidRPr="00AB4427" w:rsidRDefault="00E23178" w:rsidP="00E23178">
      <w:pPr>
        <w:pStyle w:val="PMhead"/>
      </w:pPr>
      <w:r w:rsidRPr="00AB4427">
        <w:t>Safe Operating Procedure</w:t>
      </w:r>
    </w:p>
    <w:p w14:paraId="7448980F" w14:textId="77777777" w:rsidR="00B802FA" w:rsidRPr="00AB4427" w:rsidRDefault="00B802FA" w:rsidP="00B802FA">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1FFE7E53" w14:textId="1F0D180D" w:rsidR="00B802FA" w:rsidRPr="00AB4427" w:rsidRDefault="00B802FA" w:rsidP="00B802FA">
      <w:pPr>
        <w:pStyle w:val="PMtextBullet"/>
        <w:numPr>
          <w:ilvl w:val="0"/>
          <w:numId w:val="9"/>
        </w:numPr>
      </w:pPr>
      <w:r w:rsidRPr="00AB4427">
        <w:t xml:space="preserve">Operators must have </w:t>
      </w:r>
      <w:r w:rsidR="0083347E" w:rsidRPr="00AB4427">
        <w:t>reviewed the operator’s manual with the supervisor</w:t>
      </w:r>
      <w:r w:rsidRPr="00AB4427">
        <w:t>.</w:t>
      </w:r>
    </w:p>
    <w:p w14:paraId="0140E7D5" w14:textId="77777777" w:rsidR="00B802FA" w:rsidRPr="00AB4427" w:rsidRDefault="00B802FA" w:rsidP="00B802FA">
      <w:pPr>
        <w:pStyle w:val="PMtextBullet"/>
        <w:numPr>
          <w:ilvl w:val="0"/>
          <w:numId w:val="9"/>
        </w:numPr>
      </w:pPr>
      <w:r w:rsidRPr="00AB4427">
        <w:t>Ensure operator’s manual for equipment is available to operators.</w:t>
      </w:r>
    </w:p>
    <w:p w14:paraId="320A9A44" w14:textId="77777777" w:rsidR="00B802FA" w:rsidRPr="00AB4427" w:rsidRDefault="00B802FA" w:rsidP="00B802FA">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5BCCEBE8" w14:textId="1FDDBF6C" w:rsidR="00B802FA" w:rsidRPr="00AB4427" w:rsidRDefault="00B802FA" w:rsidP="00B802FA">
      <w:pPr>
        <w:pStyle w:val="PMtextBullet"/>
        <w:numPr>
          <w:ilvl w:val="0"/>
          <w:numId w:val="9"/>
        </w:numPr>
        <w:rPr>
          <w:rFonts w:cs="Arial"/>
        </w:rPr>
      </w:pPr>
      <w:r w:rsidRPr="00AB4427">
        <w:rPr>
          <w:rFonts w:cs="Arial"/>
        </w:rPr>
        <w:t>Excavators should be equipped with a cab and rollover protective structure (ROPS).</w:t>
      </w:r>
    </w:p>
    <w:p w14:paraId="5F831A61" w14:textId="7D38A74A" w:rsidR="00B802FA" w:rsidRPr="00AB4427" w:rsidRDefault="00B802FA" w:rsidP="00B802FA">
      <w:pPr>
        <w:pStyle w:val="PMtextBullet"/>
        <w:numPr>
          <w:ilvl w:val="0"/>
          <w:numId w:val="9"/>
        </w:numPr>
        <w:rPr>
          <w:rFonts w:cs="Arial"/>
        </w:rPr>
      </w:pPr>
      <w:r w:rsidRPr="00AB4427">
        <w:rPr>
          <w:rFonts w:cs="Arial"/>
        </w:rPr>
        <w:t>Operator will wear a seatbelt on excavators equipped with ROPS.</w:t>
      </w:r>
    </w:p>
    <w:p w14:paraId="4397DD78" w14:textId="7896DB90" w:rsidR="00B802FA" w:rsidRPr="00AB4427" w:rsidRDefault="008A5139" w:rsidP="00B802FA">
      <w:pPr>
        <w:pStyle w:val="PMtextBullet"/>
        <w:numPr>
          <w:ilvl w:val="0"/>
          <w:numId w:val="9"/>
        </w:numPr>
      </w:pPr>
      <w:r w:rsidRPr="00AB4427">
        <w:t>Ensure safety decals are legible</w:t>
      </w:r>
      <w:r w:rsidR="00B802FA" w:rsidRPr="00AB4427">
        <w:t xml:space="preserve">, order replacements if they are not. </w:t>
      </w:r>
    </w:p>
    <w:p w14:paraId="34182374" w14:textId="77777777" w:rsidR="00B802FA" w:rsidRPr="00AB4427" w:rsidRDefault="00B802FA" w:rsidP="00B802FA">
      <w:pPr>
        <w:pStyle w:val="PMtextBullet"/>
        <w:numPr>
          <w:ilvl w:val="0"/>
          <w:numId w:val="9"/>
        </w:numPr>
      </w:pPr>
      <w:r w:rsidRPr="00AB4427">
        <w:t>Ensure the equipment is used properly as per manufacturer’s directions.</w:t>
      </w:r>
    </w:p>
    <w:p w14:paraId="1D14F155" w14:textId="77777777" w:rsidR="00B802FA" w:rsidRPr="00AB4427" w:rsidRDefault="00B802FA" w:rsidP="00B802FA">
      <w:pPr>
        <w:pStyle w:val="PMtextBullet"/>
        <w:numPr>
          <w:ilvl w:val="0"/>
          <w:numId w:val="9"/>
        </w:numPr>
      </w:pPr>
      <w:r w:rsidRPr="00AB4427">
        <w:t>Complete a walkaround of the immediate work area prior to starting. Look for obstacles that may need to be removed.</w:t>
      </w:r>
    </w:p>
    <w:p w14:paraId="477B1BB3" w14:textId="77777777" w:rsidR="00B802FA" w:rsidRPr="00AB4427" w:rsidRDefault="00B802FA" w:rsidP="00B802FA">
      <w:pPr>
        <w:pStyle w:val="PMtextBullet"/>
        <w:numPr>
          <w:ilvl w:val="0"/>
          <w:numId w:val="9"/>
        </w:numPr>
      </w:pPr>
      <w:r w:rsidRPr="00AB4427">
        <w:lastRenderedPageBreak/>
        <w:t>Always call the appropriate utility companies to confirm the locations of all underground lines, pipes and wires. Also, ensure clearance of overhead hazards.</w:t>
      </w:r>
    </w:p>
    <w:p w14:paraId="58E2895A" w14:textId="77777777" w:rsidR="00B802FA" w:rsidRPr="00AB4427" w:rsidRDefault="00B802FA" w:rsidP="00B802FA">
      <w:pPr>
        <w:pStyle w:val="PMtextBullet"/>
        <w:numPr>
          <w:ilvl w:val="0"/>
          <w:numId w:val="9"/>
        </w:numPr>
      </w:pPr>
      <w:r w:rsidRPr="00AB4427">
        <w:t>Be aware of the equipment’s limits.</w:t>
      </w:r>
    </w:p>
    <w:p w14:paraId="05BC2E0C" w14:textId="77777777" w:rsidR="00B802FA" w:rsidRPr="00AB4427" w:rsidRDefault="00B802FA" w:rsidP="00B802FA">
      <w:pPr>
        <w:pStyle w:val="PMtextBullet"/>
        <w:numPr>
          <w:ilvl w:val="0"/>
          <w:numId w:val="9"/>
        </w:numPr>
      </w:pPr>
      <w:r w:rsidRPr="00AB4427">
        <w:t>Check all fluids.</w:t>
      </w:r>
    </w:p>
    <w:p w14:paraId="1F3F2880" w14:textId="77777777" w:rsidR="00B802FA" w:rsidRPr="00AB4427" w:rsidRDefault="00B802FA" w:rsidP="00B802FA">
      <w:pPr>
        <w:pStyle w:val="PMtextBullet"/>
        <w:numPr>
          <w:ilvl w:val="0"/>
          <w:numId w:val="9"/>
        </w:numPr>
      </w:pPr>
      <w:r w:rsidRPr="00AB4427">
        <w:t>Confirm all controls are in proper working order.</w:t>
      </w:r>
    </w:p>
    <w:p w14:paraId="55017B6F" w14:textId="77777777" w:rsidR="00B802FA" w:rsidRPr="00AB4427" w:rsidRDefault="00B802FA" w:rsidP="00B802FA">
      <w:pPr>
        <w:pStyle w:val="PMtextBullet"/>
        <w:numPr>
          <w:ilvl w:val="0"/>
          <w:numId w:val="9"/>
        </w:numPr>
      </w:pPr>
      <w:r w:rsidRPr="00AB4427">
        <w:t>Ensure all control levers are in neutral or off position before starting.</w:t>
      </w:r>
    </w:p>
    <w:p w14:paraId="34E92F5C" w14:textId="7CA3CBF1" w:rsidR="00B802FA" w:rsidRPr="00AB4427" w:rsidRDefault="00B802FA" w:rsidP="00B802FA">
      <w:pPr>
        <w:pStyle w:val="PMtextBullet"/>
        <w:numPr>
          <w:ilvl w:val="0"/>
          <w:numId w:val="9"/>
        </w:numPr>
      </w:pPr>
      <w:r w:rsidRPr="00AB4427">
        <w:t xml:space="preserve">Keep all bystanders away from the equipment </w:t>
      </w:r>
      <w:r w:rsidR="00A32F27" w:rsidRPr="00AB4427">
        <w:t>during operation</w:t>
      </w:r>
      <w:r w:rsidRPr="00AB4427">
        <w:t>.</w:t>
      </w:r>
    </w:p>
    <w:p w14:paraId="70CAB4AF" w14:textId="77777777" w:rsidR="00B802FA" w:rsidRPr="00AB4427" w:rsidRDefault="00B802FA" w:rsidP="00B802FA">
      <w:pPr>
        <w:pStyle w:val="PMtextBullet"/>
        <w:numPr>
          <w:ilvl w:val="0"/>
          <w:numId w:val="9"/>
        </w:numPr>
      </w:pPr>
      <w:r w:rsidRPr="00AB4427">
        <w:t>Only operate the equipment from the operator’s seat with the seatbelt fastened.</w:t>
      </w:r>
    </w:p>
    <w:p w14:paraId="644CD188" w14:textId="77777777" w:rsidR="00B802FA" w:rsidRPr="00AB4427" w:rsidRDefault="00B802FA" w:rsidP="00B802FA">
      <w:pPr>
        <w:pStyle w:val="PMtextBullet"/>
      </w:pPr>
      <w:r w:rsidRPr="00AB4427">
        <w:t>Accessories can only be used that are designed for use with the equipment specified.</w:t>
      </w:r>
    </w:p>
    <w:p w14:paraId="720F3462" w14:textId="5D7D9348" w:rsidR="00B802FA" w:rsidRPr="00AB4427" w:rsidRDefault="00B802FA" w:rsidP="00B802FA">
      <w:pPr>
        <w:pStyle w:val="PMtextBullet"/>
      </w:pPr>
      <w:r w:rsidRPr="00AB4427">
        <w:t>Use steps and handholds correctly. Face the equipment when getting on and off.</w:t>
      </w:r>
    </w:p>
    <w:p w14:paraId="4C59759B" w14:textId="77777777" w:rsidR="00B802FA" w:rsidRPr="00AB4427" w:rsidRDefault="00B802FA" w:rsidP="00B802FA">
      <w:pPr>
        <w:pStyle w:val="PMtextBullet"/>
      </w:pPr>
      <w:r w:rsidRPr="00AB4427">
        <w:t>Maintain 3-point contact with steps and handrails when getting on and off.</w:t>
      </w:r>
    </w:p>
    <w:p w14:paraId="1F01ABA1" w14:textId="0176C875" w:rsidR="00B802FA" w:rsidRPr="00AB4427" w:rsidRDefault="00B802FA" w:rsidP="00B802FA">
      <w:pPr>
        <w:pStyle w:val="PMtextBullet"/>
      </w:pPr>
      <w:r w:rsidRPr="00AB4427">
        <w:t>If possible, include a spotter with reflective clothing to assist in directing the equipment when backing up.</w:t>
      </w:r>
    </w:p>
    <w:p w14:paraId="569E1389" w14:textId="08F02D71" w:rsidR="00E23178" w:rsidRPr="00AB4427" w:rsidRDefault="00E23178" w:rsidP="00E23178">
      <w:pPr>
        <w:pStyle w:val="PMtextBullet"/>
      </w:pPr>
      <w:r w:rsidRPr="00AB4427">
        <w:t>Do not allow passengers on the equipment.</w:t>
      </w:r>
    </w:p>
    <w:p w14:paraId="3A780782" w14:textId="01F710CA" w:rsidR="008866DC" w:rsidRPr="00AB4427" w:rsidRDefault="008866DC" w:rsidP="008866DC">
      <w:pPr>
        <w:pStyle w:val="PMtextBullet"/>
      </w:pPr>
      <w:r w:rsidRPr="00AB4427">
        <w:t>Do not allow anyone to get under or near the boom arm when it is raised.</w:t>
      </w:r>
    </w:p>
    <w:p w14:paraId="096065D6" w14:textId="60B06C33" w:rsidR="00E23178" w:rsidRPr="00AB4427" w:rsidRDefault="00E23178" w:rsidP="00E23178">
      <w:pPr>
        <w:pStyle w:val="PMtextBullet"/>
      </w:pPr>
      <w:r w:rsidRPr="00AB4427">
        <w:t>Before exiting the equipment, always lower the boom to the ground and engage the parking brake.</w:t>
      </w:r>
    </w:p>
    <w:p w14:paraId="7FB20CB7" w14:textId="77777777" w:rsidR="00E23178" w:rsidRPr="00AB4427" w:rsidRDefault="00E23178" w:rsidP="00E23178">
      <w:pPr>
        <w:pStyle w:val="PMtextBullet"/>
      </w:pPr>
      <w:r w:rsidRPr="00AB4427">
        <w:t>Operate the equipment at a speed that allows you maintain control at all times. Drive slowly over rough terrain and avoid stumps and other obstacles.</w:t>
      </w:r>
    </w:p>
    <w:p w14:paraId="3D31886A" w14:textId="19C6780C" w:rsidR="008866DC" w:rsidRPr="00AB4427" w:rsidRDefault="008866DC" w:rsidP="008866DC">
      <w:pPr>
        <w:pStyle w:val="PMtextBullet"/>
      </w:pPr>
      <w:r w:rsidRPr="00AB4427">
        <w:t xml:space="preserve">Know the location of the dozer blade before moving the </w:t>
      </w:r>
      <w:r w:rsidR="00AE79D6" w:rsidRPr="00AB4427">
        <w:t>equipment</w:t>
      </w:r>
      <w:r w:rsidRPr="00AB4427">
        <w:t>.</w:t>
      </w:r>
    </w:p>
    <w:p w14:paraId="6C9EB5B9" w14:textId="77777777" w:rsidR="00E23178" w:rsidRPr="00AB4427" w:rsidRDefault="00E23178" w:rsidP="00E23178">
      <w:pPr>
        <w:pStyle w:val="PMtextBullet"/>
      </w:pPr>
      <w:r w:rsidRPr="00AB4427">
        <w:t>Use extreme caution on inclines and edges where the ground could give way.</w:t>
      </w:r>
    </w:p>
    <w:p w14:paraId="1FAE73F8" w14:textId="77777777" w:rsidR="00E23178" w:rsidRPr="00AB4427" w:rsidRDefault="00E23178" w:rsidP="00E23178">
      <w:pPr>
        <w:pStyle w:val="PMtextBullet"/>
      </w:pPr>
      <w:r w:rsidRPr="00AB4427">
        <w:t>Do not try to turn on a steep slope as this could result in a roll-over.</w:t>
      </w:r>
    </w:p>
    <w:p w14:paraId="5AB63694" w14:textId="77777777" w:rsidR="008866DC" w:rsidRPr="00AB4427" w:rsidRDefault="008866DC" w:rsidP="008866DC">
      <w:pPr>
        <w:pStyle w:val="PMtextBullet"/>
      </w:pPr>
      <w:r w:rsidRPr="00AB4427">
        <w:t>Ensure adequate clearance when making turns or going through narrow passages.</w:t>
      </w:r>
    </w:p>
    <w:p w14:paraId="343D4CD1" w14:textId="304B22D9" w:rsidR="008866DC" w:rsidRPr="00AB4427" w:rsidRDefault="008866DC" w:rsidP="008866DC">
      <w:pPr>
        <w:pStyle w:val="PMtextBullet"/>
      </w:pPr>
      <w:r w:rsidRPr="00AB4427">
        <w:t>Do not use the bucket as a breaker or pile driver. It is better to excavate hard or rocky ground after breaking it with other equipment.</w:t>
      </w:r>
    </w:p>
    <w:p w14:paraId="2EB8B6E8" w14:textId="671EBD45" w:rsidR="008866DC" w:rsidRPr="00AB4427" w:rsidRDefault="008866DC" w:rsidP="008866DC">
      <w:pPr>
        <w:pStyle w:val="PMtextBullet"/>
      </w:pPr>
      <w:r w:rsidRPr="00AB4427">
        <w:t>Do not move the equipment while the bucket is in the ground.</w:t>
      </w:r>
    </w:p>
    <w:p w14:paraId="7F4DB8F8" w14:textId="77777777" w:rsidR="008866DC" w:rsidRPr="00AB4427" w:rsidRDefault="008866DC" w:rsidP="008866DC">
      <w:pPr>
        <w:pStyle w:val="PMtextBullet"/>
      </w:pPr>
      <w:r w:rsidRPr="00AB4427">
        <w:t>Dig only by moving the boom and arm toward the excavator.</w:t>
      </w:r>
    </w:p>
    <w:p w14:paraId="63BE085D" w14:textId="6B3F4837" w:rsidR="008866DC" w:rsidRPr="00AB4427" w:rsidRDefault="008866DC" w:rsidP="008866DC">
      <w:pPr>
        <w:pStyle w:val="PMtextBullet"/>
      </w:pPr>
      <w:r w:rsidRPr="00AB4427">
        <w:t xml:space="preserve">If operating near water, mud and water should be removed from the equipment before parking. </w:t>
      </w:r>
    </w:p>
    <w:p w14:paraId="5656C4DE" w14:textId="643561B4" w:rsidR="008866DC" w:rsidRPr="00AB4427" w:rsidRDefault="008866DC" w:rsidP="008866DC">
      <w:pPr>
        <w:pStyle w:val="PMtextBullet"/>
      </w:pPr>
      <w:r w:rsidRPr="00AB4427">
        <w:t xml:space="preserve">Do not operate or immerse the </w:t>
      </w:r>
      <w:r w:rsidR="00AE79D6" w:rsidRPr="00AB4427">
        <w:t xml:space="preserve">equipment </w:t>
      </w:r>
      <w:r w:rsidRPr="00AB4427">
        <w:t>in water higher than the bottom of the swing bearing.</w:t>
      </w:r>
    </w:p>
    <w:p w14:paraId="6A393F49" w14:textId="58346FCB" w:rsidR="008866DC" w:rsidRPr="00AB4427" w:rsidRDefault="008866DC" w:rsidP="008866DC">
      <w:pPr>
        <w:pStyle w:val="PMtextBullet"/>
      </w:pPr>
      <w:r w:rsidRPr="00AB4427">
        <w:t>Grease the e</w:t>
      </w:r>
      <w:r w:rsidR="00AE79D6" w:rsidRPr="00AB4427">
        <w:t>quipment</w:t>
      </w:r>
      <w:r w:rsidRPr="00AB4427">
        <w:t xml:space="preserve"> when it has been operated or immersed in water for a period of time.</w:t>
      </w:r>
    </w:p>
    <w:p w14:paraId="17DF399F" w14:textId="2FAD335A" w:rsidR="00852F22" w:rsidRPr="00AB4427" w:rsidRDefault="008866DC" w:rsidP="00852F22">
      <w:pPr>
        <w:pStyle w:val="PMtextBullet"/>
      </w:pPr>
      <w:r w:rsidRPr="00AB4427">
        <w:lastRenderedPageBreak/>
        <w:t>Park</w:t>
      </w:r>
      <w:r w:rsidR="00852F22" w:rsidRPr="00AB4427">
        <w:t xml:space="preserve"> the </w:t>
      </w:r>
      <w:r w:rsidR="00AE79D6" w:rsidRPr="00AB4427">
        <w:t>equipment</w:t>
      </w:r>
      <w:r w:rsidR="00852F22" w:rsidRPr="00AB4427">
        <w:t xml:space="preserve"> on </w:t>
      </w:r>
      <w:r w:rsidRPr="00AB4427">
        <w:t>a firm, flat and level surface, l</w:t>
      </w:r>
      <w:r w:rsidR="00852F22" w:rsidRPr="00AB4427">
        <w:t xml:space="preserve">ower the attachments and the dozer blade </w:t>
      </w:r>
      <w:r w:rsidRPr="00AB4427">
        <w:t>to</w:t>
      </w:r>
      <w:r w:rsidR="00852F22" w:rsidRPr="00AB4427">
        <w:t xml:space="preserve"> the ground, stop the engine, lock all control levers, and remove the key.</w:t>
      </w:r>
    </w:p>
    <w:p w14:paraId="45B7D0CF" w14:textId="77777777" w:rsidR="00F569EF" w:rsidRPr="00AB4427" w:rsidRDefault="00F569EF" w:rsidP="00F569EF">
      <w:pPr>
        <w:pStyle w:val="PMtextBullet"/>
      </w:pPr>
      <w:r w:rsidRPr="00AB4427">
        <w:t xml:space="preserve">Fuelling must be done outdoors and while the equipment is off. </w:t>
      </w:r>
    </w:p>
    <w:p w14:paraId="2D3EEB3E" w14:textId="77777777" w:rsidR="00B802FA" w:rsidRPr="00AB4427" w:rsidRDefault="00B802FA" w:rsidP="00B802FA">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9A0" w14:textId="2F6AA68D" w:rsidR="00852F22" w:rsidRPr="00AB4427" w:rsidRDefault="00852F22" w:rsidP="00852F22">
      <w:pPr>
        <w:pStyle w:val="PMsubHead"/>
      </w:pPr>
      <w:r w:rsidRPr="00AB4427">
        <w:t xml:space="preserve">Loading </w:t>
      </w:r>
      <w:r w:rsidR="006955DC" w:rsidRPr="00AB4427">
        <w:t>Equipment</w:t>
      </w:r>
      <w:r w:rsidRPr="00AB4427">
        <w:t xml:space="preserve"> on a Trailer</w:t>
      </w:r>
    </w:p>
    <w:p w14:paraId="17DF39A1" w14:textId="4352424B" w:rsidR="00852F22" w:rsidRPr="00AB4427" w:rsidRDefault="00852F22" w:rsidP="00852F22">
      <w:pPr>
        <w:pStyle w:val="PMtextBullet"/>
      </w:pPr>
      <w:r w:rsidRPr="00AB4427">
        <w:t>Keep the trailer bed clean. P</w:t>
      </w:r>
      <w:r w:rsidR="008866DC" w:rsidRPr="00AB4427">
        <w:t>lace</w:t>
      </w:r>
      <w:r w:rsidRPr="00AB4427">
        <w:t xml:space="preserve"> chock blocks against trailer wheels.</w:t>
      </w:r>
    </w:p>
    <w:p w14:paraId="17DF39A2" w14:textId="57B8CB20" w:rsidR="00852F22" w:rsidRPr="00AB4427" w:rsidRDefault="00852F22" w:rsidP="00852F22">
      <w:pPr>
        <w:pStyle w:val="PMtextBullet"/>
      </w:pPr>
      <w:r w:rsidRPr="00AB4427">
        <w:t>Use a ramp or loading dock. Ramps must be strong enough, have a low angle, and correct height</w:t>
      </w:r>
      <w:r w:rsidR="008866DC" w:rsidRPr="00AB4427">
        <w:t>.</w:t>
      </w:r>
    </w:p>
    <w:p w14:paraId="17DF39A3" w14:textId="53B659B5" w:rsidR="00852F22" w:rsidRPr="00AB4427" w:rsidRDefault="008866DC" w:rsidP="00852F22">
      <w:pPr>
        <w:pStyle w:val="PMtextBullet"/>
      </w:pPr>
      <w:r w:rsidRPr="00AB4427">
        <w:t xml:space="preserve">Position the </w:t>
      </w:r>
      <w:r w:rsidR="00AE79D6" w:rsidRPr="00AB4427">
        <w:t>equipment</w:t>
      </w:r>
      <w:r w:rsidR="00852F22" w:rsidRPr="00AB4427">
        <w:t xml:space="preserve"> so that its centerline is over the centerline of the truck bed. Never steer the machine while on the ramp. If changing direction is required on the ramp, unload the machine from the ramp, reposition the machine on the ground</w:t>
      </w:r>
      <w:r w:rsidR="00AE79D6" w:rsidRPr="00AB4427">
        <w:t xml:space="preserve"> and</w:t>
      </w:r>
      <w:r w:rsidR="00852F22" w:rsidRPr="00AB4427">
        <w:t xml:space="preserve"> then try reloading again.</w:t>
      </w:r>
    </w:p>
    <w:p w14:paraId="17DF39A4" w14:textId="77777777" w:rsidR="00852F22" w:rsidRPr="00AB4427" w:rsidRDefault="00852F22" w:rsidP="00852F22">
      <w:pPr>
        <w:pStyle w:val="PMtextBullet"/>
      </w:pPr>
      <w:r w:rsidRPr="00AB4427">
        <w:t>Drive the machine onto the ramp slowly.</w:t>
      </w:r>
    </w:p>
    <w:p w14:paraId="17DF39A5" w14:textId="77777777" w:rsidR="00852F22" w:rsidRPr="00AB4427" w:rsidRDefault="00852F22" w:rsidP="00852F22">
      <w:pPr>
        <w:pStyle w:val="PMtextBullet"/>
      </w:pPr>
      <w:r w:rsidRPr="00AB4427">
        <w:t>Lower the boom arm, bucket and blade to the trailer.</w:t>
      </w:r>
    </w:p>
    <w:p w14:paraId="17DF39A6" w14:textId="77777777" w:rsidR="00852F22" w:rsidRPr="00AB4427" w:rsidRDefault="00852F22" w:rsidP="00852F22">
      <w:pPr>
        <w:pStyle w:val="PMtextBullet"/>
      </w:pPr>
      <w:r w:rsidRPr="00AB4427">
        <w:t>Once on trailer in the correct position, stop the engine and remove the key.</w:t>
      </w:r>
    </w:p>
    <w:p w14:paraId="17DF39A7" w14:textId="77777777" w:rsidR="00852F22" w:rsidRPr="00AB4427" w:rsidRDefault="00852F22" w:rsidP="00852F22">
      <w:pPr>
        <w:pStyle w:val="PMtextBullet"/>
      </w:pPr>
      <w:r w:rsidRPr="00AB4427">
        <w:t>Put blocks at the front and rear of the tracks.</w:t>
      </w:r>
    </w:p>
    <w:p w14:paraId="17DF39A8" w14:textId="77777777" w:rsidR="00852F22" w:rsidRPr="00AB4427" w:rsidRDefault="00852F22" w:rsidP="00852F22">
      <w:pPr>
        <w:pStyle w:val="PMtextBullet"/>
      </w:pPr>
      <w:r w:rsidRPr="00AB4427">
        <w:t>Fasten machine to the trailer with chains or cables with appropriate load binders.</w:t>
      </w:r>
    </w:p>
    <w:p w14:paraId="17DF39A9" w14:textId="77777777" w:rsidR="00852F22" w:rsidRPr="00AB4427" w:rsidRDefault="00852F22" w:rsidP="00852F22">
      <w:pPr>
        <w:pStyle w:val="PMtextBullet"/>
      </w:pPr>
      <w:r w:rsidRPr="00AB4427">
        <w:t>Engage the swing lock pin.</w:t>
      </w:r>
    </w:p>
    <w:p w14:paraId="527979DC" w14:textId="77777777" w:rsidR="00F569EF" w:rsidRPr="00AB4427" w:rsidRDefault="00F569EF" w:rsidP="00F569EF">
      <w:pPr>
        <w:pStyle w:val="PMtextBullet"/>
        <w:numPr>
          <w:ilvl w:val="0"/>
          <w:numId w:val="0"/>
        </w:numPr>
        <w:rPr>
          <w:b/>
          <w:lang w:val="en-CA"/>
        </w:rPr>
      </w:pPr>
      <w:r w:rsidRPr="00AB4427">
        <w:rPr>
          <w:b/>
          <w:lang w:val="en-CA"/>
        </w:rPr>
        <w:t>Additional Resources</w:t>
      </w:r>
    </w:p>
    <w:p w14:paraId="1944D29A" w14:textId="77777777" w:rsidR="00F569EF" w:rsidRPr="00AB4427" w:rsidRDefault="00F569EF" w:rsidP="00F569EF">
      <w:pPr>
        <w:pStyle w:val="PMtextBullet"/>
        <w:numPr>
          <w:ilvl w:val="0"/>
          <w:numId w:val="0"/>
        </w:numPr>
        <w:rPr>
          <w:lang w:val="en-CA"/>
        </w:rPr>
      </w:pPr>
      <w:r w:rsidRPr="00AB4427">
        <w:rPr>
          <w:lang w:val="en-CA"/>
        </w:rPr>
        <w:t>SOP for Fuelling</w:t>
      </w:r>
    </w:p>
    <w:p w14:paraId="00502415" w14:textId="77777777" w:rsidR="00F569EF" w:rsidRPr="00AB4427" w:rsidRDefault="00F569EF" w:rsidP="00F569EF">
      <w:pPr>
        <w:pStyle w:val="PMtextBullet"/>
        <w:numPr>
          <w:ilvl w:val="0"/>
          <w:numId w:val="0"/>
        </w:numPr>
        <w:rPr>
          <w:lang w:val="en-CA"/>
        </w:rPr>
      </w:pPr>
      <w:r w:rsidRPr="00AB4427">
        <w:rPr>
          <w:lang w:val="en-CA"/>
        </w:rPr>
        <w:t>SOP for Working Around Overhead or Underground Utilities</w:t>
      </w:r>
    </w:p>
    <w:p w14:paraId="2E04B78D" w14:textId="73EFB34D"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17DF39AA"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9AD" w14:textId="77777777" w:rsidTr="00C8231E">
        <w:tc>
          <w:tcPr>
            <w:tcW w:w="4428" w:type="dxa"/>
          </w:tcPr>
          <w:p w14:paraId="17DF39AB" w14:textId="77777777" w:rsidR="00852F22" w:rsidRPr="00AB4427" w:rsidRDefault="00852F22" w:rsidP="00C8231E">
            <w:pPr>
              <w:pStyle w:val="PMtableText"/>
            </w:pPr>
            <w:r w:rsidRPr="00AB4427">
              <w:t>Effective Date:</w:t>
            </w:r>
          </w:p>
        </w:tc>
        <w:tc>
          <w:tcPr>
            <w:tcW w:w="4428" w:type="dxa"/>
          </w:tcPr>
          <w:p w14:paraId="17DF39AC" w14:textId="358647F3" w:rsidR="00852F22" w:rsidRPr="00AB4427" w:rsidRDefault="00852F22" w:rsidP="00C8231E">
            <w:pPr>
              <w:pStyle w:val="PMtableText"/>
            </w:pPr>
          </w:p>
        </w:tc>
      </w:tr>
      <w:tr w:rsidR="00852F22" w:rsidRPr="00AB4427" w14:paraId="17DF39B0" w14:textId="77777777" w:rsidTr="00C8231E">
        <w:tc>
          <w:tcPr>
            <w:tcW w:w="4428" w:type="dxa"/>
          </w:tcPr>
          <w:p w14:paraId="17DF39AE" w14:textId="77777777" w:rsidR="00852F22" w:rsidRPr="00AB4427" w:rsidRDefault="00852F22" w:rsidP="00C8231E">
            <w:pPr>
              <w:pStyle w:val="PMtableText"/>
            </w:pPr>
            <w:r w:rsidRPr="00AB4427">
              <w:t>Revision Date:</w:t>
            </w:r>
          </w:p>
        </w:tc>
        <w:tc>
          <w:tcPr>
            <w:tcW w:w="4428" w:type="dxa"/>
          </w:tcPr>
          <w:p w14:paraId="17DF39AF" w14:textId="77777777" w:rsidR="00852F22" w:rsidRPr="00AB4427" w:rsidRDefault="00852F22" w:rsidP="00C8231E">
            <w:pPr>
              <w:pStyle w:val="PMtableText"/>
            </w:pPr>
          </w:p>
        </w:tc>
      </w:tr>
    </w:tbl>
    <w:p w14:paraId="17DF39B1" w14:textId="77777777" w:rsidR="00852F22" w:rsidRPr="00AB4427" w:rsidRDefault="00852F22" w:rsidP="00852F22"/>
    <w:p w14:paraId="17DF39B2" w14:textId="77777777" w:rsidR="00852F22" w:rsidRPr="00AB4427" w:rsidRDefault="00852F22" w:rsidP="00852F22">
      <w:pPr>
        <w:pStyle w:val="PMsectionHead"/>
      </w:pPr>
      <w:bookmarkStart w:id="245" w:name="_Toc362351471"/>
      <w:bookmarkStart w:id="246" w:name="_Toc391293887"/>
      <w:bookmarkStart w:id="247" w:name="_Toc223449667"/>
      <w:bookmarkStart w:id="248" w:name="_Toc224568810"/>
      <w:r w:rsidRPr="00AB4427">
        <w:lastRenderedPageBreak/>
        <w:t>Safe Operating Procedures for Fall Protection</w:t>
      </w:r>
      <w:bookmarkEnd w:id="245"/>
      <w:bookmarkEnd w:id="246"/>
      <w:bookmarkEnd w:id="247"/>
      <w:bookmarkEnd w:id="248"/>
    </w:p>
    <w:p w14:paraId="17DF39B3" w14:textId="77777777" w:rsidR="00852F22" w:rsidRPr="00AB4427" w:rsidRDefault="00852F22" w:rsidP="00852F22">
      <w:pPr>
        <w:pStyle w:val="PMhead"/>
      </w:pPr>
      <w:r w:rsidRPr="00AB4427">
        <w:t>Purpose</w:t>
      </w:r>
    </w:p>
    <w:p w14:paraId="17DF39B4" w14:textId="2F807E5F" w:rsidR="00852F22" w:rsidRPr="00AB4427" w:rsidRDefault="00852F22" w:rsidP="00852F22">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working </w:t>
      </w:r>
      <w:r w:rsidR="00327E42" w:rsidRPr="00AB4427">
        <w:t>at height</w:t>
      </w:r>
      <w:r w:rsidRPr="00AB4427">
        <w:t>.</w:t>
      </w:r>
    </w:p>
    <w:p w14:paraId="17DF39B5" w14:textId="77EA7C37" w:rsidR="00852F22" w:rsidRPr="00AB4427" w:rsidRDefault="005273E0" w:rsidP="00852F22">
      <w:pPr>
        <w:pStyle w:val="PMhead"/>
      </w:pPr>
      <w:r w:rsidRPr="00AB4427">
        <w:t>Hazards</w:t>
      </w:r>
    </w:p>
    <w:p w14:paraId="17DF39B6" w14:textId="77777777" w:rsidR="00852F22" w:rsidRPr="00AB4427" w:rsidRDefault="00852F22" w:rsidP="00852F22">
      <w:pPr>
        <w:pStyle w:val="PMtext"/>
      </w:pPr>
      <w:r w:rsidRPr="00AB4427">
        <w:t>Fall protection must be used wherever an employee or employees are exposed to the hazard of falling as follows:</w:t>
      </w:r>
    </w:p>
    <w:p w14:paraId="17DF39B7" w14:textId="77777777" w:rsidR="00852F22" w:rsidRPr="00AB4427" w:rsidRDefault="00852F22" w:rsidP="00852F22">
      <w:pPr>
        <w:pStyle w:val="PMtextBullet"/>
      </w:pPr>
      <w:r w:rsidRPr="00AB4427">
        <w:t>More than 3 metres (10 feet) off the ground</w:t>
      </w:r>
    </w:p>
    <w:p w14:paraId="17DF39B8" w14:textId="77777777" w:rsidR="00852F22" w:rsidRPr="00AB4427" w:rsidRDefault="00852F22" w:rsidP="00852F22">
      <w:pPr>
        <w:pStyle w:val="PMtextBullet"/>
      </w:pPr>
      <w:r w:rsidRPr="00AB4427">
        <w:t>More than 1.2 metres (4 feet) if there are additional hazards in the work area</w:t>
      </w:r>
    </w:p>
    <w:p w14:paraId="17DF39B9" w14:textId="77777777" w:rsidR="00852F22" w:rsidRPr="00AB4427" w:rsidRDefault="00852F22" w:rsidP="00852F22">
      <w:pPr>
        <w:pStyle w:val="PMtextBullet"/>
      </w:pPr>
      <w:r w:rsidRPr="00AB4427">
        <w:t>Into operating machinery</w:t>
      </w:r>
    </w:p>
    <w:p w14:paraId="17DF39BA" w14:textId="77777777" w:rsidR="00852F22" w:rsidRPr="00AB4427" w:rsidRDefault="00852F22" w:rsidP="00852F22">
      <w:pPr>
        <w:pStyle w:val="PMtextBullet"/>
      </w:pPr>
      <w:r w:rsidRPr="00AB4427">
        <w:t>Into water or another liquid</w:t>
      </w:r>
    </w:p>
    <w:p w14:paraId="17DF39BB" w14:textId="77777777" w:rsidR="00852F22" w:rsidRPr="00AB4427" w:rsidRDefault="00852F22" w:rsidP="00852F22">
      <w:pPr>
        <w:pStyle w:val="PMtextBullet"/>
      </w:pPr>
      <w:r w:rsidRPr="00AB4427">
        <w:t>Into or onto a hazardous substance or object</w:t>
      </w:r>
    </w:p>
    <w:p w14:paraId="17DF39BC" w14:textId="77777777" w:rsidR="00852F22" w:rsidRPr="00AB4427" w:rsidRDefault="00852F22" w:rsidP="00852F22">
      <w:pPr>
        <w:pStyle w:val="PMtextBullet"/>
      </w:pPr>
      <w:r w:rsidRPr="00AB4427">
        <w:t>Through an opening on a work surface</w:t>
      </w:r>
    </w:p>
    <w:p w14:paraId="17DF39BD" w14:textId="77777777" w:rsidR="00852F22" w:rsidRPr="00AB4427" w:rsidRDefault="00852F22" w:rsidP="00852F22">
      <w:pPr>
        <w:pStyle w:val="PMtext"/>
      </w:pPr>
      <w:r w:rsidRPr="00AB4427">
        <w:t>The following hazards may occur while working from heights:</w:t>
      </w:r>
    </w:p>
    <w:p w14:paraId="17DF39BE" w14:textId="67338333" w:rsidR="00852F22" w:rsidRPr="00AB4427" w:rsidRDefault="00AC1372" w:rsidP="00852F22">
      <w:pPr>
        <w:pStyle w:val="PMtextBullet"/>
      </w:pPr>
      <w:r w:rsidRPr="00AB4427">
        <w:t>C</w:t>
      </w:r>
      <w:r w:rsidR="008670A3" w:rsidRPr="00AB4427">
        <w:t>ritical injury or fatality</w:t>
      </w:r>
    </w:p>
    <w:p w14:paraId="17DF39BF" w14:textId="392EFD9A" w:rsidR="00852F22" w:rsidRPr="00AB4427" w:rsidRDefault="00852F22" w:rsidP="00852F22">
      <w:pPr>
        <w:pStyle w:val="PMtextBullet"/>
      </w:pPr>
      <w:r w:rsidRPr="00AB4427">
        <w:t xml:space="preserve">Musculoskeletal </w:t>
      </w:r>
      <w:r w:rsidR="00A53A4D" w:rsidRPr="00AB4427">
        <w:t>d</w:t>
      </w:r>
      <w:r w:rsidR="008670A3" w:rsidRPr="00AB4427">
        <w:t>isorder</w:t>
      </w:r>
    </w:p>
    <w:p w14:paraId="3E3D26D3" w14:textId="4B074AB0" w:rsidR="00AC1372" w:rsidRPr="00AB4427" w:rsidRDefault="00AC1372" w:rsidP="00852F22">
      <w:pPr>
        <w:pStyle w:val="PMtextBullet"/>
      </w:pPr>
      <w:r w:rsidRPr="00AB4427">
        <w:t>Falls</w:t>
      </w:r>
    </w:p>
    <w:p w14:paraId="17DF39C0" w14:textId="6757D0F8" w:rsidR="00852F22" w:rsidRPr="00AB4427" w:rsidRDefault="00852F22" w:rsidP="00852F22">
      <w:pPr>
        <w:pStyle w:val="PMsubHead"/>
      </w:pPr>
      <w:bookmarkStart w:id="249" w:name="ohsr%253ask%20103%28c%29"/>
      <w:bookmarkEnd w:id="249"/>
      <w:r w:rsidRPr="00AB4427">
        <w:t>Travel Restraint System</w:t>
      </w:r>
    </w:p>
    <w:p w14:paraId="17DF39C1" w14:textId="687C9CD9" w:rsidR="00852F22" w:rsidRPr="00AB4427" w:rsidRDefault="008670A3" w:rsidP="00852F22">
      <w:pPr>
        <w:pStyle w:val="PMtext"/>
        <w:rPr>
          <w:rFonts w:eastAsia="Calibri"/>
          <w:lang w:val="en-CA"/>
        </w:rPr>
      </w:pPr>
      <w:r w:rsidRPr="00AB4427">
        <w:rPr>
          <w:rFonts w:eastAsia="Calibri"/>
          <w:lang w:val="en-CA"/>
        </w:rPr>
        <w:t xml:space="preserve">A travel </w:t>
      </w:r>
      <w:r w:rsidR="00852F22" w:rsidRPr="00AB4427">
        <w:rPr>
          <w:rFonts w:eastAsia="Calibri"/>
          <w:lang w:val="en-CA"/>
        </w:rPr>
        <w:t xml:space="preserve">restraint system lets </w:t>
      </w:r>
      <w:r w:rsidR="00A165DB" w:rsidRPr="00AB4427">
        <w:rPr>
          <w:rFonts w:eastAsia="Calibri"/>
          <w:lang w:val="en-CA"/>
        </w:rPr>
        <w:t>an employee</w:t>
      </w:r>
      <w:r w:rsidR="00852F22" w:rsidRPr="00AB4427">
        <w:rPr>
          <w:rFonts w:eastAsia="Calibri"/>
          <w:lang w:val="en-CA"/>
        </w:rPr>
        <w:t xml:space="preserve"> travel just far enough to reach the edge but not far enough to fall over. The basic travel-restraint system consists of</w:t>
      </w:r>
      <w:r w:rsidRPr="00AB4427">
        <w:rPr>
          <w:rFonts w:eastAsia="Calibri"/>
          <w:lang w:val="en-CA"/>
        </w:rPr>
        <w:t>:</w:t>
      </w:r>
    </w:p>
    <w:p w14:paraId="17DF39C2" w14:textId="15EA819E" w:rsidR="00852F22" w:rsidRPr="00AB4427" w:rsidRDefault="008670A3" w:rsidP="00B8159C">
      <w:pPr>
        <w:pStyle w:val="PMtextBullet"/>
        <w:numPr>
          <w:ilvl w:val="0"/>
          <w:numId w:val="9"/>
        </w:numPr>
        <w:rPr>
          <w:rFonts w:eastAsia="Calibri"/>
          <w:lang w:val="en-CA"/>
        </w:rPr>
      </w:pPr>
      <w:r w:rsidRPr="00AB4427">
        <w:rPr>
          <w:rFonts w:eastAsia="Calibri"/>
          <w:lang w:val="en-CA"/>
        </w:rPr>
        <w:t>Canadian Standards Association (CSA) a</w:t>
      </w:r>
      <w:r w:rsidR="00852F22" w:rsidRPr="00AB4427">
        <w:rPr>
          <w:rFonts w:eastAsia="Calibri"/>
          <w:lang w:val="en-CA"/>
        </w:rPr>
        <w:t xml:space="preserve">pproved full body harness </w:t>
      </w:r>
    </w:p>
    <w:p w14:paraId="17DF39C3" w14:textId="56DE7BE8" w:rsidR="00852F22" w:rsidRPr="00AB4427" w:rsidRDefault="008670A3" w:rsidP="00B8159C">
      <w:pPr>
        <w:pStyle w:val="PMtextBullet"/>
        <w:numPr>
          <w:ilvl w:val="0"/>
          <w:numId w:val="9"/>
        </w:numPr>
        <w:rPr>
          <w:rFonts w:eastAsia="Calibri"/>
          <w:lang w:val="en-CA"/>
        </w:rPr>
      </w:pPr>
      <w:r w:rsidRPr="00AB4427">
        <w:rPr>
          <w:rFonts w:eastAsia="Calibri"/>
          <w:lang w:val="en-CA"/>
        </w:rPr>
        <w:t>L</w:t>
      </w:r>
      <w:r w:rsidR="00852F22" w:rsidRPr="00AB4427">
        <w:rPr>
          <w:rFonts w:eastAsia="Calibri"/>
          <w:lang w:val="en-CA"/>
        </w:rPr>
        <w:t>anyard</w:t>
      </w:r>
    </w:p>
    <w:p w14:paraId="17DF39C4" w14:textId="468918DB" w:rsidR="00852F22" w:rsidRPr="00AB4427" w:rsidRDefault="008670A3" w:rsidP="00B8159C">
      <w:pPr>
        <w:pStyle w:val="PMtextBullet"/>
        <w:numPr>
          <w:ilvl w:val="0"/>
          <w:numId w:val="9"/>
        </w:numPr>
        <w:rPr>
          <w:rFonts w:eastAsia="Calibri"/>
          <w:lang w:val="en-CA"/>
        </w:rPr>
      </w:pPr>
      <w:r w:rsidRPr="00AB4427">
        <w:rPr>
          <w:rFonts w:eastAsia="Calibri"/>
          <w:lang w:val="en-CA"/>
        </w:rPr>
        <w:t>L</w:t>
      </w:r>
      <w:r w:rsidR="00852F22" w:rsidRPr="00AB4427">
        <w:rPr>
          <w:rFonts w:eastAsia="Calibri"/>
          <w:lang w:val="en-CA"/>
        </w:rPr>
        <w:t>ifeline</w:t>
      </w:r>
    </w:p>
    <w:p w14:paraId="17DF39C5" w14:textId="44BE5737" w:rsidR="00852F22" w:rsidRPr="00AB4427" w:rsidRDefault="008670A3" w:rsidP="00B8159C">
      <w:pPr>
        <w:pStyle w:val="PMtextBullet"/>
        <w:numPr>
          <w:ilvl w:val="0"/>
          <w:numId w:val="9"/>
        </w:numPr>
        <w:rPr>
          <w:rFonts w:eastAsia="Calibri"/>
          <w:lang w:val="en-CA"/>
        </w:rPr>
      </w:pPr>
      <w:r w:rsidRPr="00AB4427">
        <w:rPr>
          <w:rFonts w:eastAsia="Calibri"/>
          <w:lang w:val="en-CA"/>
        </w:rPr>
        <w:t>R</w:t>
      </w:r>
      <w:r w:rsidR="00852F22" w:rsidRPr="00AB4427">
        <w:rPr>
          <w:rFonts w:eastAsia="Calibri"/>
          <w:lang w:val="en-CA"/>
        </w:rPr>
        <w:t>ope grab to attach harness or lanyard to lifeline</w:t>
      </w:r>
    </w:p>
    <w:p w14:paraId="17DF39C6" w14:textId="49C9D005" w:rsidR="00852F22" w:rsidRPr="00AB4427" w:rsidRDefault="008670A3" w:rsidP="00B8159C">
      <w:pPr>
        <w:pStyle w:val="PMtextBullet"/>
        <w:numPr>
          <w:ilvl w:val="0"/>
          <w:numId w:val="9"/>
        </w:numPr>
        <w:rPr>
          <w:rFonts w:eastAsia="Calibri"/>
          <w:lang w:val="en-CA"/>
        </w:rPr>
      </w:pPr>
      <w:r w:rsidRPr="00AB4427">
        <w:rPr>
          <w:rFonts w:eastAsia="Calibri"/>
          <w:lang w:val="en-CA"/>
        </w:rPr>
        <w:t>A</w:t>
      </w:r>
      <w:r w:rsidR="00852F22" w:rsidRPr="00AB4427">
        <w:rPr>
          <w:rFonts w:eastAsia="Calibri"/>
          <w:lang w:val="en-CA"/>
        </w:rPr>
        <w:t>dequate anchorage (capable of supporting a static load of 2 kilonewtons</w:t>
      </w:r>
      <w:r w:rsidRPr="00AB4427">
        <w:rPr>
          <w:rFonts w:eastAsia="Calibri"/>
          <w:lang w:val="en-CA"/>
        </w:rPr>
        <w:t xml:space="preserve"> (</w:t>
      </w:r>
      <w:r w:rsidR="00852F22" w:rsidRPr="00AB4427">
        <w:rPr>
          <w:rFonts w:eastAsia="Calibri"/>
          <w:lang w:val="en-CA"/>
        </w:rPr>
        <w:t>450 pounds</w:t>
      </w:r>
      <w:r w:rsidRPr="00AB4427">
        <w:rPr>
          <w:rFonts w:eastAsia="Calibri"/>
          <w:lang w:val="en-CA"/>
        </w:rPr>
        <w:t xml:space="preserve">) </w:t>
      </w:r>
      <w:r w:rsidR="00852F22" w:rsidRPr="00AB4427">
        <w:rPr>
          <w:rFonts w:eastAsia="Calibri"/>
          <w:lang w:val="en-CA"/>
        </w:rPr>
        <w:t xml:space="preserve">with a recommended safety factor of at least 2, that is, 4 kilonewtons </w:t>
      </w:r>
      <w:r w:rsidRPr="00AB4427">
        <w:rPr>
          <w:rFonts w:eastAsia="Calibri"/>
          <w:lang w:val="en-CA"/>
        </w:rPr>
        <w:t>(</w:t>
      </w:r>
      <w:r w:rsidR="00852F22" w:rsidRPr="00AB4427">
        <w:rPr>
          <w:rFonts w:eastAsia="Calibri"/>
          <w:lang w:val="en-CA"/>
        </w:rPr>
        <w:t>900 pounds).</w:t>
      </w:r>
    </w:p>
    <w:p w14:paraId="17DF39C7" w14:textId="683A3A12" w:rsidR="00852F22" w:rsidRPr="00AB4427" w:rsidRDefault="00852F22" w:rsidP="00852F22">
      <w:pPr>
        <w:pStyle w:val="PMtext"/>
        <w:rPr>
          <w:rFonts w:eastAsia="Calibri"/>
          <w:lang w:val="en-CA"/>
        </w:rPr>
      </w:pPr>
      <w:r w:rsidRPr="00AB4427">
        <w:rPr>
          <w:rFonts w:eastAsia="Calibri"/>
          <w:lang w:val="en-CA"/>
        </w:rPr>
        <w:t>Travel</w:t>
      </w:r>
      <w:r w:rsidR="008670A3" w:rsidRPr="00AB4427">
        <w:rPr>
          <w:rFonts w:eastAsia="Calibri"/>
          <w:lang w:val="en-CA"/>
        </w:rPr>
        <w:t xml:space="preserve"> </w:t>
      </w:r>
      <w:r w:rsidRPr="00AB4427">
        <w:rPr>
          <w:rFonts w:eastAsia="Calibri"/>
          <w:lang w:val="en-CA"/>
        </w:rPr>
        <w:t>restraint arrangements must be thoroughly planned, with careful consideration given to</w:t>
      </w:r>
      <w:r w:rsidR="008670A3" w:rsidRPr="00AB4427">
        <w:rPr>
          <w:rFonts w:eastAsia="Calibri"/>
          <w:lang w:val="en-CA"/>
        </w:rPr>
        <w:t>:</w:t>
      </w:r>
    </w:p>
    <w:p w14:paraId="17DF39C8" w14:textId="5782DBDE" w:rsidR="00852F22" w:rsidRPr="00AB4427" w:rsidRDefault="008670A3" w:rsidP="00B8159C">
      <w:pPr>
        <w:pStyle w:val="PMtextBullet"/>
        <w:numPr>
          <w:ilvl w:val="0"/>
          <w:numId w:val="9"/>
        </w:numPr>
        <w:rPr>
          <w:rFonts w:eastAsia="Calibri"/>
          <w:lang w:val="en-CA"/>
        </w:rPr>
      </w:pPr>
      <w:r w:rsidRPr="00AB4427">
        <w:rPr>
          <w:rFonts w:eastAsia="Calibri"/>
          <w:lang w:val="en-CA"/>
        </w:rPr>
        <w:t>S</w:t>
      </w:r>
      <w:r w:rsidR="00852F22" w:rsidRPr="00AB4427">
        <w:rPr>
          <w:rFonts w:eastAsia="Calibri"/>
          <w:lang w:val="en-CA"/>
        </w:rPr>
        <w:t>election of appropriate components</w:t>
      </w:r>
    </w:p>
    <w:p w14:paraId="17DF39C9" w14:textId="08995368" w:rsidR="00852F22" w:rsidRPr="00AB4427" w:rsidRDefault="008670A3" w:rsidP="00B8159C">
      <w:pPr>
        <w:pStyle w:val="PMtextBullet"/>
        <w:numPr>
          <w:ilvl w:val="0"/>
          <w:numId w:val="9"/>
        </w:numPr>
        <w:rPr>
          <w:rFonts w:eastAsia="Calibri"/>
          <w:lang w:val="en-CA"/>
        </w:rPr>
      </w:pPr>
      <w:r w:rsidRPr="00AB4427">
        <w:rPr>
          <w:rFonts w:eastAsia="Calibri"/>
          <w:lang w:val="en-CA"/>
        </w:rPr>
        <w:t>L</w:t>
      </w:r>
      <w:r w:rsidR="00852F22" w:rsidRPr="00AB4427">
        <w:rPr>
          <w:rFonts w:eastAsia="Calibri"/>
          <w:lang w:val="en-CA"/>
        </w:rPr>
        <w:t>ocation of adequate anchor points</w:t>
      </w:r>
    </w:p>
    <w:p w14:paraId="17DF39CA" w14:textId="072A0229" w:rsidR="00852F22" w:rsidRPr="00AB4427" w:rsidRDefault="008670A3" w:rsidP="00B8159C">
      <w:pPr>
        <w:pStyle w:val="PMtextBullet"/>
        <w:numPr>
          <w:ilvl w:val="0"/>
          <w:numId w:val="9"/>
        </w:numPr>
        <w:rPr>
          <w:rFonts w:eastAsia="Calibri"/>
          <w:lang w:val="en-CA"/>
        </w:rPr>
      </w:pPr>
      <w:r w:rsidRPr="00AB4427">
        <w:rPr>
          <w:rFonts w:eastAsia="Calibri"/>
          <w:lang w:val="en-CA"/>
        </w:rPr>
        <w:t>I</w:t>
      </w:r>
      <w:r w:rsidR="00852F22" w:rsidRPr="00AB4427">
        <w:rPr>
          <w:rFonts w:eastAsia="Calibri"/>
          <w:lang w:val="en-CA"/>
        </w:rPr>
        <w:t>dentification of every fall hazard in the proposed work area.</w:t>
      </w:r>
    </w:p>
    <w:p w14:paraId="17DF39CD" w14:textId="59F6DC6C" w:rsidR="00852F22" w:rsidRPr="00AB4427" w:rsidRDefault="00852F22" w:rsidP="008670A3">
      <w:pPr>
        <w:pStyle w:val="PMtext"/>
        <w:rPr>
          <w:rFonts w:eastAsia="Calibri"/>
          <w:lang w:val="en-CA"/>
        </w:rPr>
      </w:pPr>
      <w:r w:rsidRPr="00AB4427">
        <w:rPr>
          <w:rFonts w:eastAsia="Calibri"/>
          <w:lang w:val="en-CA"/>
        </w:rPr>
        <w:t>Try to select an anchor point that is as close as possible to being</w:t>
      </w:r>
      <w:r w:rsidR="008670A3" w:rsidRPr="00AB4427">
        <w:rPr>
          <w:rFonts w:eastAsia="Calibri"/>
          <w:lang w:val="en-CA"/>
        </w:rPr>
        <w:t xml:space="preserve"> </w:t>
      </w:r>
      <w:r w:rsidRPr="00AB4427">
        <w:rPr>
          <w:rFonts w:eastAsia="Calibri"/>
          <w:lang w:val="en-CA"/>
        </w:rPr>
        <w:t>perpen</w:t>
      </w:r>
      <w:r w:rsidR="008670A3" w:rsidRPr="00AB4427">
        <w:rPr>
          <w:rFonts w:eastAsia="Calibri"/>
          <w:lang w:val="en-CA"/>
        </w:rPr>
        <w:t>dicular to the unprotected edge</w:t>
      </w:r>
      <w:r w:rsidRPr="00AB4427">
        <w:rPr>
          <w:rFonts w:eastAsia="Calibri"/>
          <w:lang w:val="en-CA"/>
        </w:rPr>
        <w:t xml:space="preserve"> and</w:t>
      </w:r>
      <w:r w:rsidR="008670A3" w:rsidRPr="00AB4427">
        <w:rPr>
          <w:rFonts w:eastAsia="Calibri"/>
          <w:lang w:val="en-CA"/>
        </w:rPr>
        <w:t xml:space="preserve"> </w:t>
      </w:r>
      <w:r w:rsidRPr="00AB4427">
        <w:rPr>
          <w:rFonts w:eastAsia="Calibri"/>
          <w:lang w:val="en-CA"/>
        </w:rPr>
        <w:t>at the centre of the work area.</w:t>
      </w:r>
    </w:p>
    <w:p w14:paraId="17DF39CE" w14:textId="77777777" w:rsidR="00852F22" w:rsidRPr="00AB4427" w:rsidRDefault="00852F22" w:rsidP="00852F22">
      <w:pPr>
        <w:pStyle w:val="PMtext"/>
        <w:rPr>
          <w:rFonts w:eastAsia="Calibri"/>
          <w:lang w:val="en-CA"/>
        </w:rPr>
      </w:pPr>
      <w:r w:rsidRPr="00AB4427">
        <w:rPr>
          <w:rFonts w:eastAsia="Calibri"/>
          <w:lang w:val="en-CA"/>
        </w:rPr>
        <w:lastRenderedPageBreak/>
        <w:t>All fall hazards in the work area must be identified. Pay special attention to work areas with irregular shaped perimeters, floor openings, or locations near corners.</w:t>
      </w:r>
    </w:p>
    <w:p w14:paraId="17DF39CF" w14:textId="17DE7B42" w:rsidR="00852F22" w:rsidRPr="00AB4427" w:rsidRDefault="00852F22" w:rsidP="00852F22">
      <w:pPr>
        <w:pStyle w:val="PMtext"/>
        <w:rPr>
          <w:rFonts w:eastAsia="Calibri"/>
          <w:lang w:val="en-CA"/>
        </w:rPr>
      </w:pPr>
      <w:r w:rsidRPr="00AB4427">
        <w:rPr>
          <w:rFonts w:eastAsia="Calibri"/>
          <w:lang w:val="en-CA"/>
        </w:rPr>
        <w:t xml:space="preserve">A fully extended lifeline and/or lanyard that adequately restrains </w:t>
      </w:r>
      <w:r w:rsidR="00A165DB" w:rsidRPr="00AB4427">
        <w:rPr>
          <w:rFonts w:eastAsia="Calibri"/>
          <w:lang w:val="en-CA"/>
        </w:rPr>
        <w:t>an employee</w:t>
      </w:r>
      <w:r w:rsidRPr="00AB4427">
        <w:rPr>
          <w:rFonts w:eastAsia="Calibri"/>
          <w:lang w:val="en-CA"/>
        </w:rPr>
        <w:t xml:space="preserve"> from a fall hazard in one section of the work area may be too long to provide the same protection in another section.</w:t>
      </w:r>
    </w:p>
    <w:p w14:paraId="17DF39D0" w14:textId="77777777" w:rsidR="00852F22" w:rsidRPr="00AB4427" w:rsidRDefault="00852F22" w:rsidP="00852F22">
      <w:pPr>
        <w:pStyle w:val="PMtext"/>
        <w:rPr>
          <w:rFonts w:eastAsia="Calibri"/>
          <w:lang w:val="en-CA"/>
        </w:rPr>
      </w:pPr>
      <w:r w:rsidRPr="00AB4427">
        <w:rPr>
          <w:rFonts w:eastAsia="Calibri"/>
          <w:lang w:val="en-CA"/>
        </w:rPr>
        <w:t>Two methods of travel restraint are commonly used:</w:t>
      </w:r>
    </w:p>
    <w:p w14:paraId="17DF39D1" w14:textId="446756B5" w:rsidR="00852F22" w:rsidRPr="00AB4427" w:rsidRDefault="00852F22" w:rsidP="00B8159C">
      <w:pPr>
        <w:pStyle w:val="PMtextBullet"/>
        <w:numPr>
          <w:ilvl w:val="0"/>
          <w:numId w:val="9"/>
        </w:numPr>
        <w:rPr>
          <w:rFonts w:eastAsia="Calibri"/>
          <w:lang w:val="en-CA"/>
        </w:rPr>
      </w:pPr>
      <w:r w:rsidRPr="00AB4427">
        <w:rPr>
          <w:rFonts w:eastAsia="Calibri"/>
          <w:lang w:val="en-CA"/>
        </w:rPr>
        <w:t xml:space="preserve">Connecting an adequately anchored lifeline directly to the D-ring of the </w:t>
      </w:r>
      <w:r w:rsidR="00A165DB" w:rsidRPr="00AB4427">
        <w:rPr>
          <w:rFonts w:eastAsia="Calibri"/>
          <w:lang w:val="en-CA"/>
        </w:rPr>
        <w:t>employee</w:t>
      </w:r>
      <w:r w:rsidRPr="00AB4427">
        <w:rPr>
          <w:rFonts w:eastAsia="Calibri"/>
          <w:lang w:val="en-CA"/>
        </w:rPr>
        <w:t>’s full body harness. It</w:t>
      </w:r>
      <w:r w:rsidR="008670A3" w:rsidRPr="00AB4427">
        <w:rPr>
          <w:rFonts w:eastAsia="Calibri"/>
          <w:lang w:val="en-CA"/>
        </w:rPr>
        <w:t xml:space="preserve"> i</w:t>
      </w:r>
      <w:r w:rsidRPr="00AB4427">
        <w:rPr>
          <w:rFonts w:eastAsia="Calibri"/>
          <w:lang w:val="en-CA"/>
        </w:rPr>
        <w:t xml:space="preserve">s absolutely critical that the length of the lifeline, measured from the anchor point, is short enough to restrain the </w:t>
      </w:r>
      <w:r w:rsidR="00A165DB" w:rsidRPr="00AB4427">
        <w:rPr>
          <w:rFonts w:eastAsia="Calibri"/>
          <w:lang w:val="en-CA"/>
        </w:rPr>
        <w:t>employee</w:t>
      </w:r>
      <w:r w:rsidRPr="00AB4427">
        <w:rPr>
          <w:rFonts w:eastAsia="Calibri"/>
          <w:lang w:val="en-CA"/>
        </w:rPr>
        <w:t xml:space="preserve"> from any fall hazard.</w:t>
      </w:r>
    </w:p>
    <w:p w14:paraId="17DF39D2" w14:textId="73041773" w:rsidR="00852F22" w:rsidRPr="00AB4427" w:rsidRDefault="00852F22" w:rsidP="00B8159C">
      <w:pPr>
        <w:pStyle w:val="PMtextBullet"/>
        <w:numPr>
          <w:ilvl w:val="0"/>
          <w:numId w:val="9"/>
        </w:numPr>
        <w:rPr>
          <w:rFonts w:eastAsia="Calibri"/>
          <w:lang w:val="en-CA"/>
        </w:rPr>
      </w:pPr>
      <w:r w:rsidRPr="00AB4427">
        <w:rPr>
          <w:rFonts w:eastAsia="Calibri"/>
          <w:lang w:val="en-CA"/>
        </w:rPr>
        <w:t xml:space="preserve">Attaching a lanyard from the D-ring of the </w:t>
      </w:r>
      <w:r w:rsidR="00A165DB" w:rsidRPr="00AB4427">
        <w:rPr>
          <w:rFonts w:eastAsia="Calibri"/>
          <w:lang w:val="en-CA"/>
        </w:rPr>
        <w:t>employee</w:t>
      </w:r>
      <w:r w:rsidRPr="00AB4427">
        <w:rPr>
          <w:rFonts w:eastAsia="Calibri"/>
          <w:lang w:val="en-CA"/>
        </w:rPr>
        <w:t>’s full body harness to a rope grab on an adequately anchored lifeline. There must be some means</w:t>
      </w:r>
      <w:r w:rsidR="008670A3" w:rsidRPr="00AB4427">
        <w:rPr>
          <w:rFonts w:eastAsia="Calibri"/>
          <w:lang w:val="en-CA"/>
        </w:rPr>
        <w:t xml:space="preserve"> </w:t>
      </w:r>
      <w:r w:rsidRPr="00AB4427">
        <w:rPr>
          <w:rFonts w:eastAsia="Calibri"/>
          <w:lang w:val="en-CA"/>
        </w:rPr>
        <w:t>such as a knot in the lifeline</w:t>
      </w:r>
      <w:r w:rsidR="008670A3" w:rsidRPr="00AB4427">
        <w:rPr>
          <w:rFonts w:eastAsia="Calibri"/>
          <w:lang w:val="en-CA"/>
        </w:rPr>
        <w:t xml:space="preserve"> </w:t>
      </w:r>
      <w:r w:rsidRPr="00AB4427">
        <w:rPr>
          <w:rFonts w:eastAsia="Calibri"/>
          <w:lang w:val="en-CA"/>
        </w:rPr>
        <w:t xml:space="preserve">to prevent the rope grab from sliding along the lifeline to a point where the </w:t>
      </w:r>
      <w:r w:rsidR="00A165DB" w:rsidRPr="00AB4427">
        <w:rPr>
          <w:rFonts w:eastAsia="Calibri"/>
          <w:lang w:val="en-CA"/>
        </w:rPr>
        <w:t>employee</w:t>
      </w:r>
      <w:r w:rsidRPr="00AB4427">
        <w:rPr>
          <w:rFonts w:eastAsia="Calibri"/>
          <w:lang w:val="en-CA"/>
        </w:rPr>
        <w:t xml:space="preserve"> is no longer restrained from falling.</w:t>
      </w:r>
    </w:p>
    <w:p w14:paraId="17DF39D3" w14:textId="14A5EC00" w:rsidR="00852F22" w:rsidRPr="00AB4427" w:rsidRDefault="008670A3" w:rsidP="00852F22">
      <w:pPr>
        <w:pStyle w:val="PMtext"/>
      </w:pPr>
      <w:r w:rsidRPr="00AB4427">
        <w:rPr>
          <w:rFonts w:eastAsia="Calibri"/>
          <w:lang w:val="en-CA"/>
        </w:rPr>
        <w:t>T</w:t>
      </w:r>
      <w:r w:rsidR="00852F22" w:rsidRPr="00AB4427">
        <w:rPr>
          <w:rFonts w:eastAsia="Calibri"/>
          <w:lang w:val="en-CA"/>
        </w:rPr>
        <w:t xml:space="preserve">he system must be adjusted so that the fully extended lifeline and/or lanyard </w:t>
      </w:r>
      <w:r w:rsidRPr="00AB4427">
        <w:rPr>
          <w:rFonts w:eastAsia="Calibri"/>
          <w:lang w:val="en-CA"/>
        </w:rPr>
        <w:t>prevent</w:t>
      </w:r>
      <w:r w:rsidR="00852F22" w:rsidRPr="00AB4427">
        <w:rPr>
          <w:rFonts w:eastAsia="Calibri"/>
          <w:lang w:val="en-CA"/>
        </w:rPr>
        <w:t xml:space="preserve"> the </w:t>
      </w:r>
      <w:r w:rsidR="00A165DB" w:rsidRPr="00AB4427">
        <w:rPr>
          <w:rFonts w:eastAsia="Calibri"/>
          <w:lang w:val="en-CA"/>
        </w:rPr>
        <w:t>employee</w:t>
      </w:r>
      <w:r w:rsidR="00852F22" w:rsidRPr="00AB4427">
        <w:rPr>
          <w:rFonts w:eastAsia="Calibri"/>
          <w:lang w:val="en-CA"/>
        </w:rPr>
        <w:t xml:space="preserve"> from reaching any point where the </w:t>
      </w:r>
      <w:r w:rsidR="00A165DB" w:rsidRPr="00AB4427">
        <w:rPr>
          <w:rFonts w:eastAsia="Calibri"/>
          <w:lang w:val="en-CA"/>
        </w:rPr>
        <w:t>employee</w:t>
      </w:r>
      <w:r w:rsidR="00852F22" w:rsidRPr="00AB4427">
        <w:rPr>
          <w:rFonts w:eastAsia="Calibri"/>
          <w:lang w:val="en-CA"/>
        </w:rPr>
        <w:t xml:space="preserve"> may fall. The system must also be securely anchored.</w:t>
      </w:r>
    </w:p>
    <w:p w14:paraId="17DF39D4" w14:textId="3C5B68A8" w:rsidR="00852F22" w:rsidRPr="00AB4427" w:rsidRDefault="00852F22" w:rsidP="00852F22">
      <w:pPr>
        <w:pStyle w:val="PMsubHead"/>
      </w:pPr>
      <w:r w:rsidRPr="00AB4427">
        <w:t>Fall Arrest System</w:t>
      </w:r>
    </w:p>
    <w:p w14:paraId="17DF39D5" w14:textId="77777777" w:rsidR="00852F22" w:rsidRPr="00AB4427" w:rsidRDefault="00852F22" w:rsidP="00852F22">
      <w:pPr>
        <w:pStyle w:val="PMtext"/>
      </w:pPr>
      <w:r w:rsidRPr="00AB4427">
        <w:t>All fall arrest equipment must comply with CSA standards.</w:t>
      </w:r>
    </w:p>
    <w:p w14:paraId="17DF39D6" w14:textId="38F897FB" w:rsidR="00852F22" w:rsidRPr="00AB4427" w:rsidRDefault="00852F22" w:rsidP="00852F22">
      <w:pPr>
        <w:pStyle w:val="PMtext"/>
      </w:pPr>
      <w:r w:rsidRPr="00AB4427">
        <w:t xml:space="preserve">A fall arrest system </w:t>
      </w:r>
      <w:r w:rsidR="00176A40" w:rsidRPr="00AB4427">
        <w:t>will</w:t>
      </w:r>
      <w:r w:rsidRPr="00AB4427">
        <w:t>:</w:t>
      </w:r>
    </w:p>
    <w:p w14:paraId="17DF39D7" w14:textId="77777777" w:rsidR="00852F22" w:rsidRPr="00AB4427" w:rsidRDefault="00852F22" w:rsidP="00966914">
      <w:pPr>
        <w:pStyle w:val="PMtextBullet"/>
        <w:ind w:hanging="357"/>
      </w:pPr>
      <w:r w:rsidRPr="00AB4427">
        <w:t>Be adequately secured to an anchor point, or a lifeline that is:</w:t>
      </w:r>
    </w:p>
    <w:p w14:paraId="17DF39D8" w14:textId="66C505AF" w:rsidR="00852F22" w:rsidRPr="00AB4427" w:rsidRDefault="00852F22" w:rsidP="00501FDE">
      <w:pPr>
        <w:pStyle w:val="PMtextbulletlist"/>
        <w:numPr>
          <w:ilvl w:val="1"/>
          <w:numId w:val="109"/>
        </w:numPr>
        <w:spacing w:before="120"/>
        <w:ind w:hanging="357"/>
      </w:pPr>
      <w:r w:rsidRPr="00AB4427">
        <w:t>Securely fastened to an anchor point</w:t>
      </w:r>
      <w:r w:rsidR="008670A3" w:rsidRPr="00AB4427">
        <w:t>.</w:t>
      </w:r>
    </w:p>
    <w:p w14:paraId="17DF39D9" w14:textId="44DCD430" w:rsidR="00852F22" w:rsidRPr="00AB4427" w:rsidRDefault="00852F22" w:rsidP="00501FDE">
      <w:pPr>
        <w:pStyle w:val="PMtextbulletlist"/>
        <w:numPr>
          <w:ilvl w:val="1"/>
          <w:numId w:val="109"/>
        </w:numPr>
        <w:spacing w:before="120"/>
        <w:ind w:hanging="357"/>
      </w:pPr>
      <w:r w:rsidRPr="00AB4427">
        <w:t>Attached to a static line that is securely fastened to an anchor point that is capable of withstanding either the maximum load likely to be imposed on the anchor point or a load of 16 k</w:t>
      </w:r>
      <w:r w:rsidR="008670A3" w:rsidRPr="00AB4427">
        <w:t>ilonewtons</w:t>
      </w:r>
      <w:r w:rsidRPr="00AB4427">
        <w:t xml:space="preserve"> (3600</w:t>
      </w:r>
      <w:r w:rsidR="008670A3" w:rsidRPr="00AB4427">
        <w:t xml:space="preserve"> pounds</w:t>
      </w:r>
      <w:r w:rsidRPr="00AB4427">
        <w:t>), whichever is greater</w:t>
      </w:r>
      <w:r w:rsidR="008670A3" w:rsidRPr="00AB4427">
        <w:t>.</w:t>
      </w:r>
    </w:p>
    <w:p w14:paraId="17DF39DA" w14:textId="77777777" w:rsidR="00852F22" w:rsidRPr="00AB4427" w:rsidRDefault="00852F22" w:rsidP="00966914">
      <w:pPr>
        <w:pStyle w:val="PMtextBullet"/>
        <w:ind w:hanging="357"/>
      </w:pPr>
      <w:r w:rsidRPr="00AB4427">
        <w:t>Include a lanyard that:</w:t>
      </w:r>
    </w:p>
    <w:p w14:paraId="17DF39DB" w14:textId="0EE9E179" w:rsidR="00852F22" w:rsidRPr="00AB4427" w:rsidRDefault="00852F22" w:rsidP="00501FDE">
      <w:pPr>
        <w:pStyle w:val="PMtextbulletlist"/>
        <w:numPr>
          <w:ilvl w:val="1"/>
          <w:numId w:val="109"/>
        </w:numPr>
        <w:spacing w:before="120"/>
        <w:ind w:hanging="357"/>
      </w:pPr>
      <w:r w:rsidRPr="00AB4427">
        <w:t>Is attached to an anchor point or lifeline, where practicable, above the shoulder of the user</w:t>
      </w:r>
      <w:r w:rsidR="008670A3" w:rsidRPr="00AB4427">
        <w:t>.</w:t>
      </w:r>
    </w:p>
    <w:p w14:paraId="17DF39DC" w14:textId="233C6F6A" w:rsidR="00852F22" w:rsidRPr="00AB4427" w:rsidRDefault="00852F22" w:rsidP="00501FDE">
      <w:pPr>
        <w:pStyle w:val="PMtextbulletlist"/>
        <w:numPr>
          <w:ilvl w:val="1"/>
          <w:numId w:val="109"/>
        </w:numPr>
        <w:spacing w:before="120"/>
        <w:ind w:hanging="357"/>
      </w:pPr>
      <w:r w:rsidRPr="00AB4427">
        <w:t>Complies with CSA Z259.1</w:t>
      </w:r>
      <w:r w:rsidR="008670A3" w:rsidRPr="00AB4427">
        <w:t xml:space="preserve"> </w:t>
      </w:r>
      <w:r w:rsidRPr="00AB4427">
        <w:t>Fall Arresting Safety Belts and Lanyards for the Construction and Mining Industries</w:t>
      </w:r>
      <w:r w:rsidR="008670A3" w:rsidRPr="00AB4427">
        <w:t>.</w:t>
      </w:r>
    </w:p>
    <w:p w14:paraId="17DF39DD" w14:textId="3D7B9B6D" w:rsidR="00852F22" w:rsidRPr="00AB4427" w:rsidRDefault="00852F22" w:rsidP="00501FDE">
      <w:pPr>
        <w:pStyle w:val="PMtextbulletlist"/>
        <w:numPr>
          <w:ilvl w:val="1"/>
          <w:numId w:val="146"/>
        </w:numPr>
        <w:spacing w:before="120"/>
      </w:pPr>
      <w:r w:rsidRPr="00AB4427">
        <w:t>Is as short as work cond</w:t>
      </w:r>
      <w:r w:rsidR="008670A3" w:rsidRPr="00AB4427">
        <w:t>itions permit.</w:t>
      </w:r>
    </w:p>
    <w:p w14:paraId="17DF39DE" w14:textId="4A161F62" w:rsidR="00852F22" w:rsidRPr="00AB4427" w:rsidRDefault="00852F22" w:rsidP="00501FDE">
      <w:pPr>
        <w:pStyle w:val="PMtextbulletlist"/>
        <w:numPr>
          <w:ilvl w:val="0"/>
          <w:numId w:val="147"/>
        </w:numPr>
        <w:spacing w:before="120"/>
      </w:pPr>
      <w:bookmarkStart w:id="250" w:name="ohsr%253ask%20105%28b%29"/>
      <w:bookmarkEnd w:id="250"/>
      <w:r w:rsidRPr="00AB4427">
        <w:t xml:space="preserve">Is constructed of </w:t>
      </w:r>
      <w:r w:rsidR="008670A3" w:rsidRPr="00AB4427">
        <w:t>:</w:t>
      </w:r>
    </w:p>
    <w:p w14:paraId="17DF39DF" w14:textId="77777777" w:rsidR="00852F22" w:rsidRPr="00AB4427" w:rsidRDefault="00852F22" w:rsidP="00501FDE">
      <w:pPr>
        <w:pStyle w:val="PMtextbulletlist"/>
        <w:numPr>
          <w:ilvl w:val="0"/>
          <w:numId w:val="152"/>
        </w:numPr>
        <w:spacing w:before="120"/>
      </w:pPr>
      <w:bookmarkStart w:id="251" w:name="ohsr%253ask%20105%28b%29%28i%29"/>
      <w:bookmarkEnd w:id="251"/>
      <w:r w:rsidRPr="00AB4427">
        <w:t>Nylon, polyester or polypropylene rope or webbing</w:t>
      </w:r>
    </w:p>
    <w:p w14:paraId="17DF39E0" w14:textId="77777777" w:rsidR="00852F22" w:rsidRPr="00AB4427" w:rsidRDefault="00852F22" w:rsidP="00501FDE">
      <w:pPr>
        <w:pStyle w:val="PMtextbulletlist"/>
        <w:numPr>
          <w:ilvl w:val="0"/>
          <w:numId w:val="152"/>
        </w:numPr>
        <w:spacing w:before="120"/>
      </w:pPr>
      <w:bookmarkStart w:id="252" w:name="ohsr%253ask%20105%28b%29%28ii%29"/>
      <w:bookmarkEnd w:id="252"/>
      <w:r w:rsidRPr="00AB4427">
        <w:t>Wire rope that is equipped with an approved shock absorbing device</w:t>
      </w:r>
    </w:p>
    <w:p w14:paraId="17DF39E1" w14:textId="4A066E7A" w:rsidR="00852F22" w:rsidRPr="00AB4427" w:rsidRDefault="00852F22" w:rsidP="00501FDE">
      <w:pPr>
        <w:pStyle w:val="PMtextbulletlist"/>
        <w:numPr>
          <w:ilvl w:val="0"/>
          <w:numId w:val="147"/>
        </w:numPr>
        <w:spacing w:before="120"/>
      </w:pPr>
      <w:bookmarkStart w:id="253" w:name="ohsr%253ask%20105%28c%29"/>
      <w:bookmarkEnd w:id="253"/>
      <w:r w:rsidRPr="00AB4427">
        <w:t>Is equipped with suitable snap hooks</w:t>
      </w:r>
      <w:r w:rsidR="008670A3" w:rsidRPr="00AB4427">
        <w:t>.</w:t>
      </w:r>
    </w:p>
    <w:p w14:paraId="17DF39E2" w14:textId="73C91BE7" w:rsidR="00852F22" w:rsidRPr="00AB4427" w:rsidRDefault="00852F22" w:rsidP="00501FDE">
      <w:pPr>
        <w:pStyle w:val="PMtextbulletlist"/>
        <w:numPr>
          <w:ilvl w:val="0"/>
          <w:numId w:val="147"/>
        </w:numPr>
        <w:spacing w:before="120"/>
      </w:pPr>
      <w:bookmarkStart w:id="254" w:name="ohsr%253ask%20105%28d%29"/>
      <w:bookmarkEnd w:id="254"/>
      <w:r w:rsidRPr="00AB4427">
        <w:t>Is approved and maintained</w:t>
      </w:r>
      <w:r w:rsidR="008670A3" w:rsidRPr="00AB4427">
        <w:t>.</w:t>
      </w:r>
    </w:p>
    <w:p w14:paraId="17DF39E3" w14:textId="56975D54" w:rsidR="00852F22" w:rsidRPr="00AB4427" w:rsidRDefault="00852F22" w:rsidP="00966914">
      <w:pPr>
        <w:pStyle w:val="PMtextbulletlist"/>
      </w:pPr>
      <w:r w:rsidRPr="00AB4427">
        <w:t xml:space="preserve">Note: </w:t>
      </w:r>
      <w:r w:rsidR="008670A3" w:rsidRPr="00AB4427">
        <w:t>I</w:t>
      </w:r>
      <w:r w:rsidRPr="00AB4427">
        <w:t xml:space="preserve">t is recommended that shock absorbers be used if the arresting forces of the lanyard alone can cause injury. </w:t>
      </w:r>
    </w:p>
    <w:p w14:paraId="17DF39E4" w14:textId="07E4566E" w:rsidR="00852F22" w:rsidRPr="00AB4427" w:rsidRDefault="00852F22" w:rsidP="00966914">
      <w:pPr>
        <w:pStyle w:val="PMtextBullet"/>
        <w:ind w:left="1077"/>
      </w:pPr>
      <w:r w:rsidRPr="00AB4427">
        <w:t>Prevent a free fall greater than 1.22 m</w:t>
      </w:r>
      <w:r w:rsidR="008670A3" w:rsidRPr="00AB4427">
        <w:t>etres (4 feet)</w:t>
      </w:r>
      <w:r w:rsidRPr="00AB4427">
        <w:t xml:space="preserve"> where:</w:t>
      </w:r>
    </w:p>
    <w:p w14:paraId="17DF39E5" w14:textId="608AEF5A" w:rsidR="00852F22" w:rsidRPr="00AB4427" w:rsidRDefault="00852F22" w:rsidP="00501FDE">
      <w:pPr>
        <w:pStyle w:val="PMtextbulletlist"/>
        <w:numPr>
          <w:ilvl w:val="0"/>
          <w:numId w:val="148"/>
        </w:numPr>
        <w:spacing w:before="120"/>
      </w:pPr>
      <w:r w:rsidRPr="00AB4427">
        <w:lastRenderedPageBreak/>
        <w:t>The fall arrest system is not equipped with a shock absorption system that complies with CSA Z259.11-M92</w:t>
      </w:r>
      <w:r w:rsidR="008670A3" w:rsidRPr="00AB4427">
        <w:t xml:space="preserve"> </w:t>
      </w:r>
      <w:r w:rsidRPr="00AB4427">
        <w:t>Safety Belts and Lanyards, and that reduces the shock level of any fall to less than 4 k</w:t>
      </w:r>
      <w:r w:rsidR="008670A3" w:rsidRPr="00AB4427">
        <w:t>ilonewtons.</w:t>
      </w:r>
    </w:p>
    <w:p w14:paraId="17DF39E6" w14:textId="21E746A5" w:rsidR="00852F22" w:rsidRPr="00AB4427" w:rsidRDefault="00852F22" w:rsidP="00501FDE">
      <w:pPr>
        <w:pStyle w:val="PMtextbulletlist"/>
        <w:numPr>
          <w:ilvl w:val="0"/>
          <w:numId w:val="148"/>
        </w:numPr>
        <w:spacing w:before="120"/>
      </w:pPr>
      <w:r w:rsidRPr="00AB4427">
        <w:t>The combined free fall and shock absorbed deceleration distance exceeds the distance between the work area and a safe surface</w:t>
      </w:r>
      <w:r w:rsidR="008670A3" w:rsidRPr="00AB4427">
        <w:t>.</w:t>
      </w:r>
    </w:p>
    <w:p w14:paraId="17DF39E7" w14:textId="77777777" w:rsidR="00852F22" w:rsidRPr="00AB4427" w:rsidRDefault="00852F22" w:rsidP="00966914">
      <w:pPr>
        <w:pStyle w:val="PMtextBullet"/>
        <w:ind w:left="1077" w:hanging="357"/>
      </w:pPr>
      <w:r w:rsidRPr="00AB4427">
        <w:t>Include a full body harness that:</w:t>
      </w:r>
    </w:p>
    <w:p w14:paraId="17DF39E8" w14:textId="0540681B" w:rsidR="00852F22" w:rsidRPr="00AB4427" w:rsidRDefault="00852F22" w:rsidP="00501FDE">
      <w:pPr>
        <w:pStyle w:val="PMtextbulletlist"/>
        <w:numPr>
          <w:ilvl w:val="1"/>
          <w:numId w:val="110"/>
        </w:numPr>
        <w:spacing w:before="120"/>
        <w:ind w:hanging="357"/>
      </w:pPr>
      <w:r w:rsidRPr="00AB4427">
        <w:t>Is attached to a lanyard</w:t>
      </w:r>
      <w:r w:rsidR="008670A3" w:rsidRPr="00AB4427">
        <w:t>.</w:t>
      </w:r>
    </w:p>
    <w:p w14:paraId="17DF39E9" w14:textId="12E6789A" w:rsidR="00852F22" w:rsidRPr="00AB4427" w:rsidRDefault="00852F22" w:rsidP="00501FDE">
      <w:pPr>
        <w:pStyle w:val="PMtextbulletlist"/>
        <w:numPr>
          <w:ilvl w:val="1"/>
          <w:numId w:val="110"/>
        </w:numPr>
        <w:spacing w:before="120"/>
        <w:ind w:hanging="357"/>
      </w:pPr>
      <w:r w:rsidRPr="00AB4427">
        <w:t>Is adjusted to fit the user of the harness</w:t>
      </w:r>
      <w:r w:rsidR="008670A3" w:rsidRPr="00AB4427">
        <w:t>.</w:t>
      </w:r>
    </w:p>
    <w:p w14:paraId="17DF39EA" w14:textId="4D0D323A" w:rsidR="00852F22" w:rsidRPr="00AB4427" w:rsidRDefault="00852F22" w:rsidP="00501FDE">
      <w:pPr>
        <w:pStyle w:val="PMtextbulletlist"/>
        <w:numPr>
          <w:ilvl w:val="1"/>
          <w:numId w:val="110"/>
        </w:numPr>
        <w:spacing w:before="120"/>
        <w:ind w:hanging="357"/>
      </w:pPr>
      <w:r w:rsidRPr="00AB4427">
        <w:t>Complies with CSA Z259.11-M90</w:t>
      </w:r>
      <w:r w:rsidR="008670A3" w:rsidRPr="00AB4427">
        <w:t xml:space="preserve"> </w:t>
      </w:r>
      <w:r w:rsidRPr="00AB4427">
        <w:t>Full Body Harnesses</w:t>
      </w:r>
      <w:r w:rsidR="008670A3" w:rsidRPr="00AB4427">
        <w:t>.</w:t>
      </w:r>
    </w:p>
    <w:p w14:paraId="48D18B61" w14:textId="0BB8BB59" w:rsidR="007A6A62" w:rsidRPr="00AB4427" w:rsidRDefault="00852F22" w:rsidP="00852F22">
      <w:pPr>
        <w:pStyle w:val="PMtextBullet"/>
      </w:pPr>
      <w:r w:rsidRPr="00AB4427">
        <w:t xml:space="preserve">Where a snap hook is used as an integral component of a personal fall arrest system, connecting linkage, full-body harness or lifeline, an employer or contractor </w:t>
      </w:r>
      <w:r w:rsidR="00176A40" w:rsidRPr="00AB4427">
        <w:t>will</w:t>
      </w:r>
      <w:r w:rsidRPr="00AB4427">
        <w:t xml:space="preserve"> ensure that the snap hook is self-locking and is approved and maintained</w:t>
      </w:r>
      <w:r w:rsidR="008670A3" w:rsidRPr="00AB4427">
        <w:t>.</w:t>
      </w:r>
    </w:p>
    <w:p w14:paraId="17DF39EC" w14:textId="22C9371A" w:rsidR="00852F22" w:rsidRPr="00AB4427" w:rsidRDefault="003357E3" w:rsidP="00966914">
      <w:pPr>
        <w:pStyle w:val="PMtextBullet"/>
      </w:pPr>
      <w:r w:rsidRPr="00AB4427">
        <w:t>[</w:t>
      </w:r>
      <w:r w:rsidR="002C1A88" w:rsidRPr="00AB4427">
        <w:t>Employer/Organization Name</w:t>
      </w:r>
      <w:r w:rsidRPr="00AB4427">
        <w:t>]</w:t>
      </w:r>
      <w:r w:rsidR="00852F22" w:rsidRPr="00AB4427">
        <w:t xml:space="preserve"> </w:t>
      </w:r>
      <w:r w:rsidR="00176A40" w:rsidRPr="00AB4427">
        <w:t>will</w:t>
      </w:r>
      <w:r w:rsidR="00852F22" w:rsidRPr="00AB4427">
        <w:t xml:space="preserve"> ensure that a lifeline: </w:t>
      </w:r>
    </w:p>
    <w:p w14:paraId="17DF39ED" w14:textId="4D43979F" w:rsidR="00852F22" w:rsidRPr="00AB4427" w:rsidRDefault="00852F22" w:rsidP="00501FDE">
      <w:pPr>
        <w:pStyle w:val="PMtextBullet"/>
        <w:numPr>
          <w:ilvl w:val="0"/>
          <w:numId w:val="149"/>
        </w:numPr>
      </w:pPr>
      <w:bookmarkStart w:id="255" w:name="ohsr%253ask%20101%281%29%28a%29"/>
      <w:bookmarkEnd w:id="255"/>
      <w:r w:rsidRPr="00AB4427">
        <w:t>Is available for each employee that may require one</w:t>
      </w:r>
      <w:r w:rsidR="008670A3" w:rsidRPr="00AB4427">
        <w:t>.</w:t>
      </w:r>
    </w:p>
    <w:p w14:paraId="17DF39EE" w14:textId="351C8049" w:rsidR="00852F22" w:rsidRPr="00AB4427" w:rsidRDefault="00852F22" w:rsidP="00501FDE">
      <w:pPr>
        <w:pStyle w:val="PMtextBullet"/>
        <w:numPr>
          <w:ilvl w:val="0"/>
          <w:numId w:val="149"/>
        </w:numPr>
      </w:pPr>
      <w:r w:rsidRPr="00AB4427">
        <w:t>Is suitable for the conditions in which the lifeline is to be used, having regard to factors including strength, abrasion resistance, extensibility and chemical stability</w:t>
      </w:r>
      <w:r w:rsidR="008670A3" w:rsidRPr="00AB4427">
        <w:t>.</w:t>
      </w:r>
    </w:p>
    <w:p w14:paraId="17DF39EF" w14:textId="0B4B701B" w:rsidR="00852F22" w:rsidRPr="00AB4427" w:rsidRDefault="00852F22" w:rsidP="00501FDE">
      <w:pPr>
        <w:pStyle w:val="PMtextBullet"/>
        <w:numPr>
          <w:ilvl w:val="0"/>
          <w:numId w:val="149"/>
        </w:numPr>
      </w:pPr>
      <w:bookmarkStart w:id="256" w:name="ohsr%253ask%20101%281%29%28b%29"/>
      <w:bookmarkEnd w:id="256"/>
      <w:r w:rsidRPr="00AB4427">
        <w:t xml:space="preserve">Is made of </w:t>
      </w:r>
      <w:r w:rsidR="008670A3" w:rsidRPr="00AB4427">
        <w:t>wire rope or synthetic material:</w:t>
      </w:r>
    </w:p>
    <w:p w14:paraId="17DF39F5" w14:textId="3F64ECFD" w:rsidR="00852F22" w:rsidRPr="00AB4427" w:rsidRDefault="00852F22" w:rsidP="00501FDE">
      <w:pPr>
        <w:pStyle w:val="PMtextBullet"/>
        <w:numPr>
          <w:ilvl w:val="0"/>
          <w:numId w:val="150"/>
        </w:numPr>
      </w:pPr>
      <w:bookmarkStart w:id="257" w:name="ohsr%253ask%20101%281%29%28c%29"/>
      <w:bookmarkEnd w:id="257"/>
      <w:r w:rsidRPr="00AB4427">
        <w:t>Is free of imperfections, knots and splices, other than end terminations</w:t>
      </w:r>
      <w:r w:rsidR="008670A3" w:rsidRPr="00AB4427">
        <w:t>.</w:t>
      </w:r>
    </w:p>
    <w:p w14:paraId="17DF39F6" w14:textId="1DE46A8C" w:rsidR="00852F22" w:rsidRPr="00AB4427" w:rsidRDefault="00852F22" w:rsidP="00501FDE">
      <w:pPr>
        <w:pStyle w:val="PMtextBullet"/>
        <w:numPr>
          <w:ilvl w:val="0"/>
          <w:numId w:val="150"/>
        </w:numPr>
      </w:pPr>
      <w:bookmarkStart w:id="258" w:name="ohsr%253ask%20101%281%29%28d%29"/>
      <w:bookmarkEnd w:id="258"/>
      <w:r w:rsidRPr="00AB4427">
        <w:t>Is protected by padding where the lifeline passes over sharp edges</w:t>
      </w:r>
      <w:r w:rsidR="008670A3" w:rsidRPr="00AB4427">
        <w:t>.</w:t>
      </w:r>
    </w:p>
    <w:p w14:paraId="17DF39F7" w14:textId="5ED83F05" w:rsidR="00852F22" w:rsidRPr="00AB4427" w:rsidRDefault="00852F22" w:rsidP="00501FDE">
      <w:pPr>
        <w:pStyle w:val="PMtextBullet"/>
        <w:numPr>
          <w:ilvl w:val="0"/>
          <w:numId w:val="150"/>
        </w:numPr>
      </w:pPr>
      <w:bookmarkStart w:id="259" w:name="ohsr%253ask%20101%281%29%28e%29"/>
      <w:bookmarkEnd w:id="259"/>
      <w:r w:rsidRPr="00AB4427">
        <w:t>Is protected from heat, flame or abrasive or corrosive materials during use</w:t>
      </w:r>
      <w:r w:rsidR="008670A3" w:rsidRPr="00AB4427">
        <w:t>.</w:t>
      </w:r>
    </w:p>
    <w:p w14:paraId="17DF39F8" w14:textId="77777777" w:rsidR="00852F22" w:rsidRPr="00AB4427" w:rsidRDefault="00852F22" w:rsidP="00501FDE">
      <w:pPr>
        <w:pStyle w:val="PMtextBullet"/>
        <w:numPr>
          <w:ilvl w:val="0"/>
          <w:numId w:val="150"/>
        </w:numPr>
      </w:pPr>
      <w:bookmarkStart w:id="260" w:name="ohsr%253ask%20101%281%29%28f%29"/>
      <w:bookmarkEnd w:id="260"/>
      <w:r w:rsidRPr="00AB4427">
        <w:t>Is fastened to a secure anchor point that:</w:t>
      </w:r>
    </w:p>
    <w:p w14:paraId="17DF39F9" w14:textId="28F68B91" w:rsidR="00852F22" w:rsidRPr="00AB4427" w:rsidRDefault="00852F22" w:rsidP="00501FDE">
      <w:pPr>
        <w:pStyle w:val="PMtextbulletlist"/>
        <w:numPr>
          <w:ilvl w:val="0"/>
          <w:numId w:val="151"/>
        </w:numPr>
        <w:spacing w:before="120"/>
      </w:pPr>
      <w:bookmarkStart w:id="261" w:name="ohsr%253ask%20101%281%29%28f%29%28i%29"/>
      <w:bookmarkEnd w:id="261"/>
      <w:r w:rsidRPr="00AB4427">
        <w:t>Has a breaking strength of at least 22.2 kilonewtons</w:t>
      </w:r>
      <w:r w:rsidR="008670A3" w:rsidRPr="00AB4427">
        <w:t>.</w:t>
      </w:r>
    </w:p>
    <w:p w14:paraId="17DF39FA" w14:textId="155510F8" w:rsidR="00852F22" w:rsidRPr="00AB4427" w:rsidRDefault="00852F22" w:rsidP="00501FDE">
      <w:pPr>
        <w:pStyle w:val="PMtextbulletlist"/>
        <w:numPr>
          <w:ilvl w:val="0"/>
          <w:numId w:val="151"/>
        </w:numPr>
        <w:spacing w:before="120"/>
      </w:pPr>
      <w:bookmarkStart w:id="262" w:name="ohsr%253ask%20101%281%29%28f%29%28ii%29"/>
      <w:bookmarkEnd w:id="262"/>
      <w:r w:rsidRPr="00AB4427">
        <w:t>Is not used to suspend any platform or other load</w:t>
      </w:r>
      <w:r w:rsidR="008670A3" w:rsidRPr="00AB4427">
        <w:t>.</w:t>
      </w:r>
    </w:p>
    <w:p w14:paraId="17DF39FB" w14:textId="632B433B" w:rsidR="00852F22" w:rsidRPr="00AB4427" w:rsidRDefault="00852F22" w:rsidP="00501FDE">
      <w:pPr>
        <w:pStyle w:val="PMtextBullet"/>
        <w:numPr>
          <w:ilvl w:val="0"/>
          <w:numId w:val="150"/>
        </w:numPr>
      </w:pPr>
      <w:bookmarkStart w:id="263" w:name="ohsr%253ask%20101%281%29%28g%29"/>
      <w:bookmarkEnd w:id="263"/>
      <w:r w:rsidRPr="00AB4427">
        <w:t>Is maintained according to th</w:t>
      </w:r>
      <w:r w:rsidR="008670A3" w:rsidRPr="00AB4427">
        <w:t>e manufacturer's recommendation.</w:t>
      </w:r>
    </w:p>
    <w:p w14:paraId="17DF39FC" w14:textId="0DBF165D" w:rsidR="00852F22" w:rsidRPr="00AB4427" w:rsidRDefault="00852F22" w:rsidP="00501FDE">
      <w:pPr>
        <w:pStyle w:val="PMtextBullet"/>
        <w:numPr>
          <w:ilvl w:val="0"/>
          <w:numId w:val="150"/>
        </w:numPr>
      </w:pPr>
      <w:r w:rsidRPr="00AB4427">
        <w:t>Has a lower end extending to the ground or to a safe landing</w:t>
      </w:r>
      <w:r w:rsidR="008670A3" w:rsidRPr="00AB4427">
        <w:t>.</w:t>
      </w:r>
    </w:p>
    <w:p w14:paraId="17DF39FD" w14:textId="36D378FD" w:rsidR="00852F22" w:rsidRPr="00AB4427" w:rsidRDefault="00852F22" w:rsidP="00501FDE">
      <w:pPr>
        <w:pStyle w:val="PMtextBullet"/>
        <w:numPr>
          <w:ilvl w:val="0"/>
          <w:numId w:val="150"/>
        </w:numPr>
      </w:pPr>
      <w:bookmarkStart w:id="264" w:name="ohsr%253ask%20101%283%29%28b%29"/>
      <w:bookmarkEnd w:id="264"/>
      <w:r w:rsidRPr="00AB4427">
        <w:t>Is protected at the lower end to ensure that the line cannot be fouled by any equipment</w:t>
      </w:r>
      <w:r w:rsidR="008670A3" w:rsidRPr="00AB4427">
        <w:t>.</w:t>
      </w:r>
    </w:p>
    <w:p w14:paraId="3889CDCB" w14:textId="77777777" w:rsidR="00C43C97" w:rsidRPr="00AB4427" w:rsidRDefault="00C43C97" w:rsidP="00C43C97">
      <w:pPr>
        <w:pStyle w:val="PMtextbulletlist"/>
        <w:spacing w:before="120"/>
        <w:ind w:hanging="357"/>
      </w:pPr>
      <w:r w:rsidRPr="00AB4427">
        <w:t>Vertical lifelines must have a minimum diameter of:</w:t>
      </w:r>
    </w:p>
    <w:p w14:paraId="19A8C2DC" w14:textId="77777777" w:rsidR="00C43C97" w:rsidRPr="00AB4427" w:rsidRDefault="00C43C97" w:rsidP="00501FDE">
      <w:pPr>
        <w:pStyle w:val="PMtextbulletlist"/>
        <w:numPr>
          <w:ilvl w:val="1"/>
          <w:numId w:val="110"/>
        </w:numPr>
        <w:spacing w:before="120"/>
        <w:ind w:hanging="357"/>
      </w:pPr>
      <w:r w:rsidRPr="00AB4427">
        <w:t>12 millimetres if the lifeline is made of nylon.</w:t>
      </w:r>
    </w:p>
    <w:p w14:paraId="7A482ACA" w14:textId="77777777" w:rsidR="00C43C97" w:rsidRPr="00AB4427" w:rsidRDefault="00C43C97" w:rsidP="00501FDE">
      <w:pPr>
        <w:pStyle w:val="PMtextbulletlist"/>
        <w:numPr>
          <w:ilvl w:val="1"/>
          <w:numId w:val="110"/>
        </w:numPr>
        <w:spacing w:before="120"/>
        <w:ind w:hanging="357"/>
      </w:pPr>
      <w:r w:rsidRPr="00AB4427">
        <w:t>15 millimetres if the lifeline is made of polypropylene.</w:t>
      </w:r>
    </w:p>
    <w:p w14:paraId="3D9E826A" w14:textId="77777777" w:rsidR="00C43C97" w:rsidRPr="00AB4427" w:rsidRDefault="00C43C97" w:rsidP="00501FDE">
      <w:pPr>
        <w:pStyle w:val="PMtextbulletlist"/>
        <w:numPr>
          <w:ilvl w:val="1"/>
          <w:numId w:val="110"/>
        </w:numPr>
        <w:spacing w:before="120"/>
        <w:ind w:hanging="357"/>
      </w:pPr>
      <w:r w:rsidRPr="00AB4427">
        <w:t>8 millimetres if the lifeline is made of wire rope.</w:t>
      </w:r>
    </w:p>
    <w:p w14:paraId="04FE003E" w14:textId="77777777" w:rsidR="00C43C97" w:rsidRPr="00AB4427" w:rsidRDefault="00C43C97" w:rsidP="00C43C97">
      <w:pPr>
        <w:pStyle w:val="PMtextbulletlist"/>
        <w:spacing w:before="120"/>
        <w:ind w:hanging="357"/>
      </w:pPr>
      <w:r w:rsidRPr="00AB4427">
        <w:t>Horizontal lifelines must be designed and certified as safe by a professional engineer; or manufactured to an approved standard and installed and used in accordance with the manufacturer's recommendations.</w:t>
      </w:r>
    </w:p>
    <w:p w14:paraId="17DF39FE" w14:textId="77777777" w:rsidR="00852F22" w:rsidRPr="00AB4427" w:rsidRDefault="00852F22" w:rsidP="00852F22">
      <w:pPr>
        <w:pStyle w:val="PMhead"/>
      </w:pPr>
      <w:r w:rsidRPr="00AB4427">
        <w:lastRenderedPageBreak/>
        <w:t>Safe Operating Procedure</w:t>
      </w:r>
    </w:p>
    <w:p w14:paraId="17DF39FF" w14:textId="5F1BFB29" w:rsidR="00852F22" w:rsidRPr="00AB4427" w:rsidRDefault="003357E3" w:rsidP="00852F22">
      <w:pPr>
        <w:pStyle w:val="PMtextBullet"/>
      </w:pPr>
      <w:r w:rsidRPr="00AB4427">
        <w:t>[</w:t>
      </w:r>
      <w:r w:rsidR="002C1A88" w:rsidRPr="00AB4427">
        <w:t>Employer/Organization Name</w:t>
      </w:r>
      <w:r w:rsidRPr="00AB4427">
        <w:t>]</w:t>
      </w:r>
      <w:r w:rsidR="00852F22" w:rsidRPr="00AB4427">
        <w:t xml:space="preserve"> must ensure that the full-body harness is properly fitted to the </w:t>
      </w:r>
      <w:r w:rsidR="00A165DB" w:rsidRPr="00AB4427">
        <w:t>employee</w:t>
      </w:r>
      <w:r w:rsidR="00852F22" w:rsidRPr="00AB4427">
        <w:t xml:space="preserve">; the fall protection system is adequate for the work being done and is being regularly maintained and inspected. </w:t>
      </w:r>
      <w:r w:rsidRPr="00AB4427">
        <w:t>[</w:t>
      </w:r>
      <w:r w:rsidR="002C1A88" w:rsidRPr="00AB4427">
        <w:t>Employer/Organization Name</w:t>
      </w:r>
      <w:r w:rsidRPr="00AB4427">
        <w:t>]</w:t>
      </w:r>
      <w:r w:rsidR="00852F22" w:rsidRPr="00AB4427">
        <w:t xml:space="preserve"> must ensure that all </w:t>
      </w:r>
      <w:r w:rsidR="00A165DB" w:rsidRPr="00AB4427">
        <w:t>employee</w:t>
      </w:r>
      <w:r w:rsidR="00852F22" w:rsidRPr="00AB4427">
        <w:t xml:space="preserve">s are trained in the safe use of the fall protection system prior to any work </w:t>
      </w:r>
      <w:r w:rsidR="008670A3" w:rsidRPr="00AB4427">
        <w:t xml:space="preserve">at height </w:t>
      </w:r>
      <w:r w:rsidR="00852F22" w:rsidRPr="00AB4427">
        <w:t>being performed</w:t>
      </w:r>
      <w:r w:rsidR="008670A3" w:rsidRPr="00AB4427">
        <w:t>.</w:t>
      </w:r>
    </w:p>
    <w:p w14:paraId="17DF3A00" w14:textId="4F7F4316" w:rsidR="00852F22" w:rsidRPr="00AB4427" w:rsidRDefault="00852F22" w:rsidP="00852F22">
      <w:pPr>
        <w:pStyle w:val="PMtextBullet"/>
      </w:pPr>
      <w:r w:rsidRPr="00AB4427">
        <w:t xml:space="preserve">Only those </w:t>
      </w:r>
      <w:r w:rsidR="00A165DB" w:rsidRPr="00AB4427">
        <w:t>employee</w:t>
      </w:r>
      <w:r w:rsidRPr="00AB4427">
        <w:t>s who are trained in the appropriate and safe use of fall arrest systems are permitted to work in situations which require their use</w:t>
      </w:r>
      <w:r w:rsidR="008670A3" w:rsidRPr="00AB4427">
        <w:t>.</w:t>
      </w:r>
    </w:p>
    <w:p w14:paraId="17DF3A01" w14:textId="12B8C51B" w:rsidR="00852F22" w:rsidRPr="00AB4427" w:rsidRDefault="00852F22" w:rsidP="00852F22">
      <w:pPr>
        <w:pStyle w:val="PMtextBullet"/>
      </w:pPr>
      <w:r w:rsidRPr="00AB4427">
        <w:t xml:space="preserve">An inspection of the tie-off point must be done by a competent person following the fall of </w:t>
      </w:r>
      <w:r w:rsidR="00A165DB" w:rsidRPr="00AB4427">
        <w:t>an employee</w:t>
      </w:r>
      <w:r w:rsidRPr="00AB4427">
        <w:t xml:space="preserve"> secure to this tie-off point.</w:t>
      </w:r>
    </w:p>
    <w:p w14:paraId="17DF3A02" w14:textId="6D4D4A0F" w:rsidR="00852F22" w:rsidRPr="00AB4427" w:rsidRDefault="00852F22" w:rsidP="00852F22">
      <w:pPr>
        <w:pStyle w:val="PMtextBullet"/>
      </w:pPr>
      <w:r w:rsidRPr="00AB4427">
        <w:t xml:space="preserve">Only </w:t>
      </w:r>
      <w:r w:rsidR="008670A3" w:rsidRPr="00AB4427">
        <w:t>one</w:t>
      </w:r>
      <w:r w:rsidRPr="00AB4427">
        <w:t xml:space="preserve"> </w:t>
      </w:r>
      <w:r w:rsidR="00A165DB" w:rsidRPr="00AB4427">
        <w:t>employee</w:t>
      </w:r>
      <w:r w:rsidRPr="00AB4427">
        <w:t xml:space="preserve"> </w:t>
      </w:r>
      <w:r w:rsidR="008670A3" w:rsidRPr="00AB4427">
        <w:t xml:space="preserve">is </w:t>
      </w:r>
      <w:r w:rsidRPr="00AB4427">
        <w:t>allowed per tie-off point.</w:t>
      </w:r>
    </w:p>
    <w:p w14:paraId="17DF3A03" w14:textId="77777777" w:rsidR="00852F22" w:rsidRPr="00AB4427" w:rsidRDefault="00852F22" w:rsidP="00852F22">
      <w:pPr>
        <w:pStyle w:val="PMtextBullet"/>
      </w:pPr>
      <w:r w:rsidRPr="00AB4427">
        <w:t>Never use fall arrest equipment or a tie-off point presenting a deformation or any damage to the steel.</w:t>
      </w:r>
    </w:p>
    <w:p w14:paraId="17DF3A04" w14:textId="77777777" w:rsidR="00852F22" w:rsidRPr="00AB4427" w:rsidRDefault="00852F22" w:rsidP="00966914">
      <w:pPr>
        <w:pStyle w:val="PMtextBullet"/>
        <w:ind w:hanging="357"/>
      </w:pPr>
      <w:r w:rsidRPr="00AB4427">
        <w:t xml:space="preserve">Before using a lifeline or lanyard ensure that the lifeline or lanyard is: </w:t>
      </w:r>
    </w:p>
    <w:p w14:paraId="17DF3A05" w14:textId="491F0D59" w:rsidR="00852F22" w:rsidRPr="00AB4427" w:rsidRDefault="00852F22" w:rsidP="00501FDE">
      <w:pPr>
        <w:pStyle w:val="PMtextbulletlist"/>
        <w:numPr>
          <w:ilvl w:val="1"/>
          <w:numId w:val="111"/>
        </w:numPr>
        <w:spacing w:before="120"/>
        <w:ind w:hanging="357"/>
      </w:pPr>
      <w:bookmarkStart w:id="265" w:name="ohsr%253ask%20106%281%29%28a%29"/>
      <w:bookmarkEnd w:id="265"/>
      <w:r w:rsidRPr="00AB4427">
        <w:t>Is free of imperfections, knots and splices, other than end terminations</w:t>
      </w:r>
      <w:r w:rsidR="008670A3" w:rsidRPr="00AB4427">
        <w:t>.</w:t>
      </w:r>
    </w:p>
    <w:p w14:paraId="17DF3A06" w14:textId="474FD863" w:rsidR="00852F22" w:rsidRPr="00AB4427" w:rsidRDefault="00852F22" w:rsidP="00501FDE">
      <w:pPr>
        <w:pStyle w:val="PMtextbulletlist"/>
        <w:numPr>
          <w:ilvl w:val="1"/>
          <w:numId w:val="111"/>
        </w:numPr>
        <w:spacing w:before="120"/>
        <w:ind w:hanging="357"/>
      </w:pPr>
      <w:bookmarkStart w:id="266" w:name="ohsr%253ask%20106%281%29%28b%29"/>
      <w:bookmarkEnd w:id="266"/>
      <w:r w:rsidRPr="00AB4427">
        <w:t>Is protected by padding where the lifeline or lanyard passes over sharp edges</w:t>
      </w:r>
      <w:r w:rsidR="008670A3" w:rsidRPr="00AB4427">
        <w:t>.</w:t>
      </w:r>
    </w:p>
    <w:p w14:paraId="17DF3A07" w14:textId="5D2D2BA0" w:rsidR="00852F22" w:rsidRPr="00AB4427" w:rsidRDefault="00852F22" w:rsidP="00501FDE">
      <w:pPr>
        <w:pStyle w:val="PMtextbulletlist"/>
        <w:numPr>
          <w:ilvl w:val="1"/>
          <w:numId w:val="111"/>
        </w:numPr>
        <w:spacing w:before="120"/>
        <w:ind w:hanging="357"/>
      </w:pPr>
      <w:bookmarkStart w:id="267" w:name="ohsr%253ask%20106%281%29%28c%29"/>
      <w:bookmarkEnd w:id="267"/>
      <w:r w:rsidRPr="00AB4427">
        <w:t>Is protected from heat, flame or abrasive or corrosive materials during use</w:t>
      </w:r>
      <w:r w:rsidR="008670A3" w:rsidRPr="00AB4427">
        <w:t>.</w:t>
      </w:r>
    </w:p>
    <w:p w14:paraId="17DF3A08" w14:textId="77777777" w:rsidR="00852F22" w:rsidRPr="00AB4427" w:rsidRDefault="00852F22" w:rsidP="00966914">
      <w:pPr>
        <w:pStyle w:val="PMtextBullet"/>
        <w:ind w:hanging="357"/>
      </w:pPr>
      <w:bookmarkStart w:id="268" w:name="ohsr%253ask%20106%282%29"/>
      <w:bookmarkEnd w:id="268"/>
      <w:r w:rsidRPr="00AB4427">
        <w:t xml:space="preserve">Before using a vertical lifeline ensure that: </w:t>
      </w:r>
    </w:p>
    <w:p w14:paraId="17DF3A09" w14:textId="28EF74EA" w:rsidR="00852F22" w:rsidRPr="00AB4427" w:rsidRDefault="00852F22" w:rsidP="00501FDE">
      <w:pPr>
        <w:pStyle w:val="PMtextbulletlist"/>
        <w:numPr>
          <w:ilvl w:val="1"/>
          <w:numId w:val="111"/>
        </w:numPr>
        <w:spacing w:before="120"/>
        <w:ind w:hanging="357"/>
      </w:pPr>
      <w:bookmarkStart w:id="269" w:name="ohsr%253ask%20106%282%29%28a%29"/>
      <w:bookmarkEnd w:id="269"/>
      <w:r w:rsidRPr="00AB4427">
        <w:t>The lower end extends to the ground or to a safe landing</w:t>
      </w:r>
      <w:r w:rsidR="008670A3" w:rsidRPr="00AB4427">
        <w:t>.</w:t>
      </w:r>
    </w:p>
    <w:p w14:paraId="17DF3A0A" w14:textId="0564FC0B" w:rsidR="00852F22" w:rsidRPr="00AB4427" w:rsidRDefault="00852F22" w:rsidP="00501FDE">
      <w:pPr>
        <w:pStyle w:val="PMtextbulletlist"/>
        <w:numPr>
          <w:ilvl w:val="1"/>
          <w:numId w:val="111"/>
        </w:numPr>
        <w:spacing w:before="120"/>
        <w:ind w:hanging="357"/>
      </w:pPr>
      <w:bookmarkStart w:id="270" w:name="ohsr%253ask%20106%282%29%28b%29"/>
      <w:bookmarkEnd w:id="270"/>
      <w:r w:rsidRPr="00AB4427">
        <w:t>The lifeline is protected at the lower end to ensure that the line cannot be fouled by any equipment</w:t>
      </w:r>
      <w:r w:rsidR="008670A3" w:rsidRPr="00AB4427">
        <w:t>.</w:t>
      </w:r>
    </w:p>
    <w:p w14:paraId="17DF3A0B" w14:textId="77777777" w:rsidR="00852F22" w:rsidRPr="00AB4427" w:rsidRDefault="00852F22" w:rsidP="00966914">
      <w:pPr>
        <w:pStyle w:val="PMtextBullet"/>
        <w:ind w:hanging="357"/>
      </w:pPr>
      <w:bookmarkStart w:id="271" w:name="ohsr%253ask%20106%283%29"/>
      <w:bookmarkEnd w:id="271"/>
      <w:r w:rsidRPr="00AB4427">
        <w:t>Before using a full-body harness, ensure that the full-body harness:</w:t>
      </w:r>
    </w:p>
    <w:p w14:paraId="17DF3A0C" w14:textId="0E25ECF8" w:rsidR="00852F22" w:rsidRPr="00AB4427" w:rsidRDefault="00852F22" w:rsidP="00501FDE">
      <w:pPr>
        <w:pStyle w:val="PMtextbulletlist"/>
        <w:numPr>
          <w:ilvl w:val="1"/>
          <w:numId w:val="111"/>
        </w:numPr>
        <w:spacing w:before="120"/>
        <w:ind w:hanging="357"/>
      </w:pPr>
      <w:bookmarkStart w:id="272" w:name="ohsr%253ask%20106%283%29%28a%29"/>
      <w:bookmarkEnd w:id="272"/>
      <w:r w:rsidRPr="00AB4427">
        <w:t xml:space="preserve">Is properly adjusted to fit the </w:t>
      </w:r>
      <w:r w:rsidR="00A165DB" w:rsidRPr="00AB4427">
        <w:t>employee</w:t>
      </w:r>
      <w:r w:rsidRPr="00AB4427">
        <w:t xml:space="preserve"> securely</w:t>
      </w:r>
      <w:r w:rsidR="008670A3" w:rsidRPr="00AB4427">
        <w:t>.</w:t>
      </w:r>
    </w:p>
    <w:p w14:paraId="17DF3A0D" w14:textId="600097B2" w:rsidR="00852F22" w:rsidRPr="00AB4427" w:rsidRDefault="00852F22" w:rsidP="00501FDE">
      <w:pPr>
        <w:pStyle w:val="PMtextbulletlist"/>
        <w:numPr>
          <w:ilvl w:val="1"/>
          <w:numId w:val="111"/>
        </w:numPr>
        <w:spacing w:before="120"/>
        <w:ind w:hanging="357"/>
      </w:pPr>
      <w:bookmarkStart w:id="273" w:name="ohsr%253ask%20106%283%29%28b%29"/>
      <w:bookmarkEnd w:id="273"/>
      <w:r w:rsidRPr="00AB4427">
        <w:t>Is attached by means of a connecting linkage to a fixed anchor or a lifeline</w:t>
      </w:r>
      <w:r w:rsidR="008670A3" w:rsidRPr="00AB4427">
        <w:t>.</w:t>
      </w:r>
    </w:p>
    <w:p w14:paraId="17DF3A0E" w14:textId="11C86AF2" w:rsidR="00852F22" w:rsidRPr="00AB4427" w:rsidRDefault="00852F22" w:rsidP="00501FDE">
      <w:pPr>
        <w:pStyle w:val="PMtextbulletlist"/>
        <w:numPr>
          <w:ilvl w:val="1"/>
          <w:numId w:val="111"/>
        </w:numPr>
        <w:spacing w:before="120"/>
        <w:ind w:hanging="357"/>
      </w:pPr>
      <w:bookmarkStart w:id="274" w:name="ohsr%253ask%20106%284%29"/>
      <w:bookmarkEnd w:id="274"/>
      <w:r w:rsidRPr="00AB4427">
        <w:t>Connecting linkage is attached to a personal fall arrest system, lifeline or a fixed anchor</w:t>
      </w:r>
      <w:r w:rsidR="008670A3" w:rsidRPr="00AB4427">
        <w:t>.</w:t>
      </w:r>
      <w:r w:rsidRPr="00AB4427">
        <w:t xml:space="preserve"> </w:t>
      </w:r>
    </w:p>
    <w:p w14:paraId="17DF3A0F" w14:textId="470C7662" w:rsidR="00852F22" w:rsidRPr="00AB4427" w:rsidRDefault="00852F22" w:rsidP="00966914">
      <w:pPr>
        <w:pStyle w:val="PMtextBullet"/>
        <w:ind w:hanging="357"/>
      </w:pPr>
      <w:r w:rsidRPr="00AB4427">
        <w:t>Fall protection systems must be inspected by a competent person</w:t>
      </w:r>
      <w:r w:rsidR="008670A3" w:rsidRPr="00AB4427">
        <w:t>:</w:t>
      </w:r>
      <w:r w:rsidRPr="00AB4427">
        <w:t xml:space="preserve"> </w:t>
      </w:r>
    </w:p>
    <w:p w14:paraId="17DF3A10" w14:textId="07542C92" w:rsidR="00852F22" w:rsidRPr="00AB4427" w:rsidRDefault="00D800AE" w:rsidP="00501FDE">
      <w:pPr>
        <w:pStyle w:val="PMtextbulletlist"/>
        <w:numPr>
          <w:ilvl w:val="1"/>
          <w:numId w:val="111"/>
        </w:numPr>
        <w:spacing w:before="120"/>
        <w:ind w:hanging="357"/>
      </w:pPr>
      <w:r w:rsidRPr="00AB4427">
        <w:t>Daily p</w:t>
      </w:r>
      <w:r w:rsidR="008670A3" w:rsidRPr="00AB4427">
        <w:t>re-</w:t>
      </w:r>
      <w:r w:rsidR="00852F22" w:rsidRPr="00AB4427">
        <w:t>use</w:t>
      </w:r>
    </w:p>
    <w:p w14:paraId="17DF3A11" w14:textId="77777777" w:rsidR="00852F22" w:rsidRPr="00AB4427" w:rsidRDefault="00852F22" w:rsidP="00501FDE">
      <w:pPr>
        <w:pStyle w:val="PMtextbulletlist"/>
        <w:numPr>
          <w:ilvl w:val="1"/>
          <w:numId w:val="111"/>
        </w:numPr>
        <w:spacing w:before="120"/>
        <w:ind w:hanging="357"/>
      </w:pPr>
      <w:r w:rsidRPr="00AB4427">
        <w:t>Annually</w:t>
      </w:r>
    </w:p>
    <w:p w14:paraId="17DF3A12" w14:textId="77777777" w:rsidR="00852F22" w:rsidRPr="00AB4427" w:rsidRDefault="00852F22" w:rsidP="00966914">
      <w:pPr>
        <w:pStyle w:val="PMtextBullet"/>
        <w:ind w:hanging="357"/>
      </w:pPr>
      <w:r w:rsidRPr="00AB4427">
        <w:t>Planning the appropriate fall protection method must be completed before any work has commenced (in areas where there is a risk for falls). This includes:</w:t>
      </w:r>
    </w:p>
    <w:p w14:paraId="17DF3A13" w14:textId="77777777" w:rsidR="00852F22" w:rsidRPr="00AB4427" w:rsidRDefault="00852F22" w:rsidP="00501FDE">
      <w:pPr>
        <w:pStyle w:val="PMtextbulletlist"/>
        <w:numPr>
          <w:ilvl w:val="1"/>
          <w:numId w:val="111"/>
        </w:numPr>
        <w:spacing w:before="120"/>
        <w:ind w:hanging="357"/>
      </w:pPr>
      <w:r w:rsidRPr="00AB4427">
        <w:t>A scene survey to identify hazards</w:t>
      </w:r>
    </w:p>
    <w:p w14:paraId="17DF3A14" w14:textId="77777777" w:rsidR="00852F22" w:rsidRPr="00AB4427" w:rsidRDefault="00852F22" w:rsidP="00501FDE">
      <w:pPr>
        <w:pStyle w:val="PMtextbulletlist"/>
        <w:numPr>
          <w:ilvl w:val="1"/>
          <w:numId w:val="111"/>
        </w:numPr>
        <w:spacing w:before="120"/>
        <w:ind w:hanging="357"/>
      </w:pPr>
      <w:r w:rsidRPr="00AB4427">
        <w:t>The type of safety equipment required</w:t>
      </w:r>
    </w:p>
    <w:p w14:paraId="17DF3A15" w14:textId="77777777" w:rsidR="00852F22" w:rsidRPr="00AB4427" w:rsidRDefault="00852F22" w:rsidP="00501FDE">
      <w:pPr>
        <w:pStyle w:val="PMtextbulletlist"/>
        <w:numPr>
          <w:ilvl w:val="1"/>
          <w:numId w:val="111"/>
        </w:numPr>
        <w:spacing w:before="120"/>
        <w:ind w:hanging="357"/>
      </w:pPr>
      <w:r w:rsidRPr="00AB4427">
        <w:lastRenderedPageBreak/>
        <w:t>Access to help in the event of an emergency</w:t>
      </w:r>
    </w:p>
    <w:p w14:paraId="17DF3A16" w14:textId="433E9606" w:rsidR="00852F22" w:rsidRPr="00AB4427" w:rsidRDefault="00852F22" w:rsidP="00966914">
      <w:pPr>
        <w:pStyle w:val="PMtextBullet"/>
        <w:ind w:hanging="357"/>
      </w:pPr>
      <w:r w:rsidRPr="00AB4427">
        <w:t>Employees working in situations requiring fall protection systems must work in compliance with the appropriate Acts and Regulations governing fall protection. Use and wear safety equipment that is sized correctly</w:t>
      </w:r>
      <w:r w:rsidR="00D800AE" w:rsidRPr="00AB4427">
        <w:t>.</w:t>
      </w:r>
    </w:p>
    <w:p w14:paraId="17DF3A17" w14:textId="530E301E" w:rsidR="00852F22" w:rsidRPr="00AB4427" w:rsidRDefault="00852F22" w:rsidP="00852F22">
      <w:pPr>
        <w:pStyle w:val="PMtextBullet"/>
      </w:pPr>
      <w:r w:rsidRPr="00AB4427">
        <w:t>Use and wear safety equipment that is chosen for the specific task</w:t>
      </w:r>
      <w:r w:rsidR="00D800AE" w:rsidRPr="00AB4427">
        <w:t>.</w:t>
      </w:r>
    </w:p>
    <w:p w14:paraId="17DF3A18" w14:textId="6258DF84" w:rsidR="00852F22" w:rsidRPr="00AB4427" w:rsidRDefault="00852F22" w:rsidP="00852F22">
      <w:pPr>
        <w:pStyle w:val="PMtextBullet"/>
      </w:pPr>
      <w:r w:rsidRPr="00AB4427">
        <w:t>Inspect all equipment before use</w:t>
      </w:r>
      <w:r w:rsidR="00D800AE" w:rsidRPr="00AB4427">
        <w:t>.</w:t>
      </w:r>
    </w:p>
    <w:p w14:paraId="17DF3A19" w14:textId="56D79F29" w:rsidR="00852F22" w:rsidRPr="00AB4427" w:rsidRDefault="00852F22" w:rsidP="00852F22">
      <w:pPr>
        <w:pStyle w:val="PMtextBullet"/>
      </w:pPr>
      <w:r w:rsidRPr="00AB4427">
        <w:t xml:space="preserve">Report any safety defects, violation or concerns to their </w:t>
      </w:r>
      <w:r w:rsidR="002C1A88" w:rsidRPr="00AB4427">
        <w:t>supervisor</w:t>
      </w:r>
      <w:r w:rsidRPr="00AB4427">
        <w:t xml:space="preserve"> immediately and remove that equipment from service.</w:t>
      </w:r>
    </w:p>
    <w:p w14:paraId="17DF3A1A" w14:textId="0683A505" w:rsidR="00852F22" w:rsidRPr="00AB4427" w:rsidRDefault="00852F22" w:rsidP="00852F22">
      <w:pPr>
        <w:pStyle w:val="PMtextBullet"/>
      </w:pPr>
      <w:r w:rsidRPr="00AB4427">
        <w:t xml:space="preserve">Any questions about fall hazards or fall protection should be directed to </w:t>
      </w:r>
      <w:r w:rsidR="002C1A88" w:rsidRPr="00AB4427">
        <w:t>the supervisor</w:t>
      </w:r>
      <w:r w:rsidR="00D800AE" w:rsidRPr="00AB4427">
        <w:t>.</w:t>
      </w:r>
    </w:p>
    <w:p w14:paraId="17DF3A1B" w14:textId="035E7109" w:rsidR="00852F22" w:rsidRPr="00AB4427" w:rsidRDefault="00852F22" w:rsidP="00852F22">
      <w:pPr>
        <w:pStyle w:val="PMtextBullet"/>
      </w:pPr>
      <w:r w:rsidRPr="00AB4427">
        <w:t>A fall arrest system attached to an anchor point must be worn when an employee or contractor is working on an elevating work platform (</w:t>
      </w:r>
      <w:r w:rsidR="00623925" w:rsidRPr="00AB4427">
        <w:t>e.g.</w:t>
      </w:r>
      <w:r w:rsidRPr="00AB4427">
        <w:t xml:space="preserve"> scissor lift)</w:t>
      </w:r>
      <w:r w:rsidR="00D800AE" w:rsidRPr="00AB4427">
        <w:t>.</w:t>
      </w:r>
    </w:p>
    <w:p w14:paraId="17DF3A1C" w14:textId="59230CEE" w:rsidR="00852F22" w:rsidRPr="00AB4427" w:rsidRDefault="00852F22" w:rsidP="00852F22">
      <w:pPr>
        <w:pStyle w:val="PMtextBullet"/>
      </w:pPr>
      <w:r w:rsidRPr="00AB4427">
        <w:t>Follow manufacturer instructions to assemble, maintain, inspect, use and disassemble the fall protection system</w:t>
      </w:r>
      <w:r w:rsidR="00D800AE" w:rsidRPr="00AB4427">
        <w:t>.</w:t>
      </w:r>
    </w:p>
    <w:p w14:paraId="17DF3A1D" w14:textId="30B3FC2D" w:rsidR="00852F22" w:rsidRPr="00AB4427" w:rsidRDefault="00852F22" w:rsidP="00852F22">
      <w:pPr>
        <w:pStyle w:val="PMtextBullet"/>
      </w:pPr>
      <w:r w:rsidRPr="00AB4427">
        <w:t xml:space="preserve">Every piece of fall arrest equipment should be inspected and certified at least yearly by a competent person. Inspection documentation will be kept with the </w:t>
      </w:r>
      <w:r w:rsidR="002C1A88" w:rsidRPr="00AB4427">
        <w:t>supervisor</w:t>
      </w:r>
      <w:r w:rsidR="00D800AE" w:rsidRPr="00AB4427">
        <w:t>.</w:t>
      </w:r>
    </w:p>
    <w:p w14:paraId="17DF3A1E" w14:textId="786D61A8" w:rsidR="00852F22" w:rsidRPr="00AB4427" w:rsidRDefault="00852F22" w:rsidP="00852F22">
      <w:pPr>
        <w:pStyle w:val="PMsubHead"/>
      </w:pPr>
      <w:r w:rsidRPr="00AB4427">
        <w:t xml:space="preserve">Daily </w:t>
      </w:r>
      <w:r w:rsidR="00D800AE" w:rsidRPr="00AB4427">
        <w:t xml:space="preserve">Pre-Use </w:t>
      </w:r>
      <w:r w:rsidRPr="00AB4427">
        <w:t>Inspection</w:t>
      </w:r>
    </w:p>
    <w:p w14:paraId="17DF3A1F" w14:textId="5035D5B0" w:rsidR="00852F22" w:rsidRPr="00AB4427" w:rsidRDefault="00852F22" w:rsidP="00852F22">
      <w:pPr>
        <w:pStyle w:val="PMtext"/>
      </w:pPr>
      <w:r w:rsidRPr="00AB4427">
        <w:t xml:space="preserve">Where the use of a connecting linkage, personal fall arrest system, full-body harness or lifeline is required </w:t>
      </w:r>
      <w:r w:rsidR="003357E3" w:rsidRPr="00AB4427">
        <w:t>[</w:t>
      </w:r>
      <w:r w:rsidR="002C1A88" w:rsidRPr="00AB4427">
        <w:t>Employer/Organization Name</w:t>
      </w:r>
      <w:r w:rsidR="003357E3" w:rsidRPr="00AB4427">
        <w:t>]</w:t>
      </w:r>
      <w:r w:rsidRPr="00AB4427">
        <w:t xml:space="preserve"> </w:t>
      </w:r>
      <w:r w:rsidR="00176A40" w:rsidRPr="00AB4427">
        <w:t>will</w:t>
      </w:r>
      <w:r w:rsidRPr="00AB4427">
        <w:t xml:space="preserve"> ensure that a competent person: </w:t>
      </w:r>
    </w:p>
    <w:p w14:paraId="17DF3A20" w14:textId="77777777" w:rsidR="00852F22" w:rsidRPr="00AB4427" w:rsidRDefault="00852F22" w:rsidP="00966914">
      <w:pPr>
        <w:pStyle w:val="PMtextBullet"/>
        <w:ind w:hanging="357"/>
      </w:pPr>
      <w:bookmarkStart w:id="275" w:name="ohsr%253ask%20107%281%29%28a%29"/>
      <w:bookmarkEnd w:id="275"/>
      <w:r w:rsidRPr="00AB4427">
        <w:t xml:space="preserve">Inspects the connecting linkage, personal fall arrest system, full-body harness or lifeline: </w:t>
      </w:r>
    </w:p>
    <w:p w14:paraId="17DF3A21" w14:textId="77777777" w:rsidR="00852F22" w:rsidRPr="00AB4427" w:rsidRDefault="00852F22" w:rsidP="00501FDE">
      <w:pPr>
        <w:pStyle w:val="PMtextbulletlist"/>
        <w:numPr>
          <w:ilvl w:val="1"/>
          <w:numId w:val="112"/>
        </w:numPr>
        <w:spacing w:before="120"/>
        <w:ind w:hanging="357"/>
      </w:pPr>
      <w:bookmarkStart w:id="276" w:name="ohsr%253ask%20107%281%29%28a%29%28i%29"/>
      <w:bookmarkEnd w:id="276"/>
      <w:r w:rsidRPr="00AB4427">
        <w:t>Before each use</w:t>
      </w:r>
    </w:p>
    <w:p w14:paraId="17DF3A22" w14:textId="77777777" w:rsidR="00852F22" w:rsidRPr="00AB4427" w:rsidRDefault="00852F22" w:rsidP="00501FDE">
      <w:pPr>
        <w:pStyle w:val="PMtextbulletlist"/>
        <w:numPr>
          <w:ilvl w:val="1"/>
          <w:numId w:val="112"/>
        </w:numPr>
        <w:spacing w:before="120"/>
        <w:ind w:hanging="357"/>
      </w:pPr>
      <w:r w:rsidRPr="00AB4427">
        <w:t>As recommended by the manufacturer</w:t>
      </w:r>
    </w:p>
    <w:p w14:paraId="17DF3A23" w14:textId="77777777" w:rsidR="00852F22" w:rsidRPr="00AB4427" w:rsidRDefault="00852F22" w:rsidP="00501FDE">
      <w:pPr>
        <w:pStyle w:val="PMtextbulletlist"/>
        <w:numPr>
          <w:ilvl w:val="1"/>
          <w:numId w:val="112"/>
        </w:numPr>
        <w:spacing w:before="120"/>
        <w:ind w:hanging="357"/>
      </w:pPr>
      <w:bookmarkStart w:id="277" w:name="ohsr%253ask%20107%281%29%28a%29%28ii%29"/>
      <w:bookmarkEnd w:id="277"/>
      <w:r w:rsidRPr="00AB4427">
        <w:t>After the connecting linkage, personal fall arrest system, full-body harness or lifeline has sustained a fall-arresting incident</w:t>
      </w:r>
    </w:p>
    <w:p w14:paraId="17DF3A24" w14:textId="77777777" w:rsidR="00852F22" w:rsidRPr="00AB4427" w:rsidRDefault="00852F22" w:rsidP="00852F22">
      <w:pPr>
        <w:pStyle w:val="PMtextBullet"/>
      </w:pPr>
      <w:bookmarkStart w:id="278" w:name="ohsr%253ask%20107%281%29%28b%29"/>
      <w:bookmarkEnd w:id="278"/>
      <w:r w:rsidRPr="00AB4427">
        <w:t>Determines whether the connecting linkage, personal fall arrest system, full-body harness or lifeline is safe for continued use</w:t>
      </w:r>
    </w:p>
    <w:p w14:paraId="17DF3A25" w14:textId="066C12A0" w:rsidR="00852F22" w:rsidRPr="00AB4427" w:rsidRDefault="00852F22" w:rsidP="00852F22">
      <w:pPr>
        <w:pStyle w:val="PMsubHead"/>
      </w:pPr>
      <w:r w:rsidRPr="00AB4427">
        <w:t>Inspection and Maintenance</w:t>
      </w:r>
    </w:p>
    <w:p w14:paraId="17DF3A26" w14:textId="77777777" w:rsidR="00852F22" w:rsidRPr="00AB4427" w:rsidRDefault="00852F22" w:rsidP="00852F22">
      <w:pPr>
        <w:pStyle w:val="PMtext"/>
        <w:rPr>
          <w:i/>
        </w:rPr>
      </w:pPr>
      <w:r w:rsidRPr="00AB4427">
        <w:rPr>
          <w:i/>
        </w:rPr>
        <w:t xml:space="preserve">What should you look for during the safety strap inspection? </w:t>
      </w:r>
    </w:p>
    <w:p w14:paraId="17DF3A27" w14:textId="69309E1D" w:rsidR="00852F22" w:rsidRPr="00AB4427" w:rsidRDefault="00852F22" w:rsidP="00852F22">
      <w:pPr>
        <w:pStyle w:val="PMtextBullet"/>
      </w:pPr>
      <w:r w:rsidRPr="00AB4427">
        <w:t>Inspect for cut fibers or damaged stitches inch by inch by flexing the strap in an inverted U" Note cuts, frayed areas or corrosion damage</w:t>
      </w:r>
      <w:r w:rsidR="00D800AE" w:rsidRPr="00AB4427">
        <w:t>.</w:t>
      </w:r>
      <w:r w:rsidRPr="00AB4427">
        <w:t xml:space="preserve"> </w:t>
      </w:r>
    </w:p>
    <w:p w14:paraId="17DF3A28" w14:textId="4C465DD4" w:rsidR="00852F22" w:rsidRPr="00AB4427" w:rsidRDefault="00852F22" w:rsidP="00852F22">
      <w:pPr>
        <w:pStyle w:val="PMtextBullet"/>
      </w:pPr>
      <w:r w:rsidRPr="00AB4427">
        <w:t>Check friction buckle for slippage and sharp buckle edges</w:t>
      </w:r>
      <w:r w:rsidR="00D800AE" w:rsidRPr="00AB4427">
        <w:t>.</w:t>
      </w:r>
    </w:p>
    <w:p w14:paraId="17DF3A29" w14:textId="428A617C" w:rsidR="00852F22" w:rsidRPr="00AB4427" w:rsidRDefault="00852F22" w:rsidP="00852F22">
      <w:pPr>
        <w:pStyle w:val="PMtextBullet"/>
      </w:pPr>
      <w:r w:rsidRPr="00AB4427">
        <w:t>Replace when tongue buckle holes are excessively worn or elongated</w:t>
      </w:r>
      <w:r w:rsidR="00D800AE" w:rsidRPr="00AB4427">
        <w:t>.</w:t>
      </w:r>
      <w:r w:rsidRPr="00AB4427">
        <w:t xml:space="preserve"> </w:t>
      </w:r>
    </w:p>
    <w:p w14:paraId="29CBC8C0" w14:textId="77777777" w:rsidR="00CD5A94" w:rsidRPr="00AB4427" w:rsidRDefault="00CD5A94" w:rsidP="00852F22">
      <w:pPr>
        <w:pStyle w:val="PMtext"/>
        <w:rPr>
          <w:i/>
        </w:rPr>
      </w:pPr>
    </w:p>
    <w:p w14:paraId="1EC70898" w14:textId="77777777" w:rsidR="00CD5A94" w:rsidRPr="00AB4427" w:rsidRDefault="00CD5A94" w:rsidP="00852F22">
      <w:pPr>
        <w:pStyle w:val="PMtext"/>
        <w:rPr>
          <w:i/>
        </w:rPr>
      </w:pPr>
    </w:p>
    <w:p w14:paraId="52B24607" w14:textId="77777777" w:rsidR="00CD5A94" w:rsidRPr="00AB4427" w:rsidRDefault="00CD5A94" w:rsidP="00852F22">
      <w:pPr>
        <w:pStyle w:val="PMtext"/>
        <w:rPr>
          <w:i/>
        </w:rPr>
      </w:pPr>
    </w:p>
    <w:p w14:paraId="17DF3A2A" w14:textId="54A17FD7" w:rsidR="00852F22" w:rsidRPr="00AB4427" w:rsidRDefault="00852F22" w:rsidP="00852F22">
      <w:pPr>
        <w:pStyle w:val="PMtext"/>
        <w:rPr>
          <w:i/>
        </w:rPr>
      </w:pPr>
      <w:r w:rsidRPr="00AB4427">
        <w:rPr>
          <w:i/>
        </w:rPr>
        <w:lastRenderedPageBreak/>
        <w:t>What should you know about hardware (forged steel snaps, D</w:t>
      </w:r>
      <w:r w:rsidR="00D800AE" w:rsidRPr="00AB4427">
        <w:rPr>
          <w:i/>
        </w:rPr>
        <w:t>-</w:t>
      </w:r>
      <w:r w:rsidRPr="00AB4427">
        <w:rPr>
          <w:i/>
        </w:rPr>
        <w:t xml:space="preserve">rings)? </w:t>
      </w:r>
    </w:p>
    <w:p w14:paraId="17DF3A2B" w14:textId="5EB97945" w:rsidR="00852F22" w:rsidRPr="00AB4427" w:rsidRDefault="00852F22" w:rsidP="00852F22">
      <w:pPr>
        <w:pStyle w:val="PMtextBullet"/>
      </w:pPr>
      <w:r w:rsidRPr="00AB4427">
        <w:t>Inspect hardware for cracks or other defects. Replace the belt if the D</w:t>
      </w:r>
      <w:r w:rsidR="00D800AE" w:rsidRPr="00AB4427">
        <w:t>-</w:t>
      </w:r>
      <w:r w:rsidRPr="00AB4427">
        <w:t>ring is not at a 90</w:t>
      </w:r>
      <w:r w:rsidR="00D800AE" w:rsidRPr="00AB4427">
        <w:t xml:space="preserve"> degree</w:t>
      </w:r>
      <w:r w:rsidRPr="00AB4427">
        <w:t xml:space="preserve"> angle and does not move vertically independent of the body pad or D</w:t>
      </w:r>
      <w:r w:rsidR="00D800AE" w:rsidRPr="00AB4427">
        <w:t>-</w:t>
      </w:r>
      <w:r w:rsidRPr="00AB4427">
        <w:t>saddle</w:t>
      </w:r>
      <w:r w:rsidR="00D800AE" w:rsidRPr="00AB4427">
        <w:t>.</w:t>
      </w:r>
    </w:p>
    <w:p w14:paraId="17DF3A2C" w14:textId="0C6E3A24" w:rsidR="00852F22" w:rsidRPr="00AB4427" w:rsidRDefault="00852F22" w:rsidP="00852F22">
      <w:pPr>
        <w:pStyle w:val="PMtextBullet"/>
      </w:pPr>
      <w:r w:rsidRPr="00AB4427">
        <w:t>Inspect tool loops and belt sewing for broken or stretched loops</w:t>
      </w:r>
      <w:r w:rsidR="00D800AE" w:rsidRPr="00AB4427">
        <w:t>.</w:t>
      </w:r>
      <w:r w:rsidRPr="00AB4427">
        <w:t xml:space="preserve"> </w:t>
      </w:r>
    </w:p>
    <w:p w14:paraId="17DF3A2D" w14:textId="7BB92408" w:rsidR="00852F22" w:rsidRPr="00AB4427" w:rsidRDefault="00852F22" w:rsidP="00852F22">
      <w:pPr>
        <w:pStyle w:val="PMtextBullet"/>
      </w:pPr>
      <w:r w:rsidRPr="00AB4427">
        <w:t>Check bag rings and knife snaps to see that they are secure and working properly. Check tool loop rivets. Check for thread separation or rotting, both inside and outside the body pad belt</w:t>
      </w:r>
      <w:r w:rsidR="00D800AE" w:rsidRPr="00AB4427">
        <w:t>.</w:t>
      </w:r>
    </w:p>
    <w:p w14:paraId="17DF3A2E" w14:textId="08A84683" w:rsidR="00852F22" w:rsidRPr="00AB4427" w:rsidRDefault="00852F22" w:rsidP="00852F22">
      <w:pPr>
        <w:pStyle w:val="PMtextBullet"/>
      </w:pPr>
      <w:r w:rsidRPr="00AB4427">
        <w:t>Inspect snaps for hook and eye distortions, cracks, corrosion, or pitted surfaces. The keeper (latch) should be seated into the snap nose without binding and should not be distorted or obstructed. The keeper spring should exert sufficient force to close the keeper firmly</w:t>
      </w:r>
      <w:r w:rsidR="00D800AE" w:rsidRPr="00AB4427">
        <w:t>.</w:t>
      </w:r>
      <w:r w:rsidRPr="00AB4427">
        <w:t xml:space="preserve"> </w:t>
      </w:r>
    </w:p>
    <w:p w14:paraId="17DF3A2F" w14:textId="77777777" w:rsidR="00852F22" w:rsidRPr="00AB4427" w:rsidRDefault="00852F22" w:rsidP="00852F22">
      <w:pPr>
        <w:pStyle w:val="PMtext"/>
        <w:rPr>
          <w:i/>
        </w:rPr>
      </w:pPr>
      <w:r w:rsidRPr="00AB4427">
        <w:rPr>
          <w:i/>
        </w:rPr>
        <w:t xml:space="preserve">How do you inspect the rope? </w:t>
      </w:r>
    </w:p>
    <w:p w14:paraId="17DF3A30" w14:textId="3AA5CFF4" w:rsidR="00852F22" w:rsidRPr="00AB4427" w:rsidRDefault="00852F22" w:rsidP="00852F22">
      <w:pPr>
        <w:pStyle w:val="PMtextBullet"/>
      </w:pPr>
      <w:r w:rsidRPr="00AB4427">
        <w:t>Rotate the rope lanyard and inspect from end to end for fuzzy, worn, broken or cut fibers. Weakened areas have noticeable changes in the original rope diameter</w:t>
      </w:r>
      <w:r w:rsidR="00D800AE" w:rsidRPr="00AB4427">
        <w:t>.</w:t>
      </w:r>
    </w:p>
    <w:p w14:paraId="17DF3A31" w14:textId="06279E9C" w:rsidR="00852F22" w:rsidRPr="00AB4427" w:rsidRDefault="00852F22" w:rsidP="00852F22">
      <w:pPr>
        <w:pStyle w:val="PMtextBullet"/>
      </w:pPr>
      <w:r w:rsidRPr="00AB4427">
        <w:t>Replace when the rope diameter is not uniform throughout, following a short break-in period</w:t>
      </w:r>
      <w:r w:rsidR="00D800AE" w:rsidRPr="00AB4427">
        <w:t>.</w:t>
      </w:r>
      <w:r w:rsidRPr="00AB4427">
        <w:t xml:space="preserve"> </w:t>
      </w:r>
    </w:p>
    <w:p w14:paraId="17DF3A32" w14:textId="38FC676B" w:rsidR="00852F22" w:rsidRPr="00AB4427" w:rsidRDefault="00852F22" w:rsidP="00852F22">
      <w:pPr>
        <w:pStyle w:val="PMtextBullet"/>
      </w:pPr>
      <w:r w:rsidRPr="00AB4427">
        <w:t>The older a rope is and the more use it gets, the more important testing and inspection become</w:t>
      </w:r>
      <w:r w:rsidR="00D800AE" w:rsidRPr="00AB4427">
        <w:t>.</w:t>
      </w:r>
      <w:r w:rsidRPr="00AB4427">
        <w:t xml:space="preserve"> </w:t>
      </w:r>
    </w:p>
    <w:p w14:paraId="17DF3A33" w14:textId="77777777" w:rsidR="00852F22" w:rsidRPr="00AB4427" w:rsidRDefault="00852F22" w:rsidP="00852F22">
      <w:pPr>
        <w:pStyle w:val="PMtext"/>
        <w:rPr>
          <w:i/>
        </w:rPr>
      </w:pPr>
      <w:r w:rsidRPr="00AB4427">
        <w:rPr>
          <w:i/>
        </w:rPr>
        <w:t xml:space="preserve">How do you inspect the buckle? </w:t>
      </w:r>
    </w:p>
    <w:p w14:paraId="17DF3A34" w14:textId="461835CF" w:rsidR="00852F22" w:rsidRPr="00AB4427" w:rsidRDefault="00852F22" w:rsidP="00852F22">
      <w:pPr>
        <w:pStyle w:val="PMtextBullet"/>
      </w:pPr>
      <w:r w:rsidRPr="00AB4427">
        <w:t>Inspect for loose, distorted or broken grommets. Do not cut or punch additional holes in waist strap or strength members</w:t>
      </w:r>
      <w:r w:rsidR="00D800AE" w:rsidRPr="00AB4427">
        <w:t>.</w:t>
      </w:r>
      <w:r w:rsidRPr="00AB4427">
        <w:t xml:space="preserve"> </w:t>
      </w:r>
    </w:p>
    <w:p w14:paraId="17DF3A35" w14:textId="29D51A0C" w:rsidR="00852F22" w:rsidRPr="00AB4427" w:rsidRDefault="00852F22" w:rsidP="00852F22">
      <w:pPr>
        <w:pStyle w:val="PMtextBullet"/>
      </w:pPr>
      <w:r w:rsidRPr="00AB4427">
        <w:t>Check belt without grommets for torn or elongated holes that could cause the buckle tongue to slip</w:t>
      </w:r>
      <w:r w:rsidR="00D800AE" w:rsidRPr="00AB4427">
        <w:t>.</w:t>
      </w:r>
    </w:p>
    <w:p w14:paraId="17DF3A36" w14:textId="2A46FF79" w:rsidR="00852F22" w:rsidRPr="00AB4427" w:rsidRDefault="00852F22" w:rsidP="00852F22">
      <w:pPr>
        <w:pStyle w:val="PMtextBullet"/>
      </w:pPr>
      <w:r w:rsidRPr="00AB4427">
        <w:t>Inspect the buckle for distortion and sharp edges. The outer and center bars must be straight. Carefully check corners and attachment points of the center bar. They should overlap the buckle frame and move freely back and forth in their sockets. The roller should turn freely on the frame</w:t>
      </w:r>
      <w:r w:rsidR="00D800AE" w:rsidRPr="00AB4427">
        <w:t>.</w:t>
      </w:r>
    </w:p>
    <w:p w14:paraId="17DF3A37" w14:textId="00C39BA7" w:rsidR="00852F22" w:rsidRPr="00AB4427" w:rsidRDefault="00852F22" w:rsidP="00852F22">
      <w:pPr>
        <w:pStyle w:val="PMtextBullet"/>
      </w:pPr>
      <w:r w:rsidRPr="00AB4427">
        <w:t>Check that rivets are tight and cannot be moved. The body side of the rivet base and outside rivet burr should be flat against the material. Make sure the rivets are not bent</w:t>
      </w:r>
      <w:r w:rsidR="00D800AE" w:rsidRPr="00AB4427">
        <w:t>.</w:t>
      </w:r>
    </w:p>
    <w:p w14:paraId="17DF3A38" w14:textId="6B370F36" w:rsidR="00852F22" w:rsidRPr="00AB4427" w:rsidRDefault="00852F22" w:rsidP="00852F22">
      <w:pPr>
        <w:pStyle w:val="PMtextBullet"/>
      </w:pPr>
      <w:r w:rsidRPr="00AB4427">
        <w:t>Inspect for pitted or cracked rivets that show signs of chemical corrosion</w:t>
      </w:r>
      <w:r w:rsidR="00D800AE" w:rsidRPr="00AB4427">
        <w:t>.</w:t>
      </w:r>
    </w:p>
    <w:p w14:paraId="17DF3A39" w14:textId="77777777" w:rsidR="00852F22" w:rsidRPr="00AB4427" w:rsidRDefault="00852F22" w:rsidP="00852F22">
      <w:pPr>
        <w:pStyle w:val="PMtext"/>
        <w:rPr>
          <w:i/>
        </w:rPr>
      </w:pPr>
      <w:r w:rsidRPr="00AB4427">
        <w:rPr>
          <w:i/>
        </w:rPr>
        <w:t xml:space="preserve">How do you inspect the webbing (body of belt, harness or lanyard)? </w:t>
      </w:r>
    </w:p>
    <w:p w14:paraId="17DF3A3A" w14:textId="0723B2B5" w:rsidR="00852F22" w:rsidRPr="00AB4427" w:rsidRDefault="00852F22" w:rsidP="00852F22">
      <w:pPr>
        <w:pStyle w:val="PMtextBullet"/>
      </w:pPr>
      <w:r w:rsidRPr="00AB4427">
        <w:t xml:space="preserve">Inspect the entire surface of webbing for damage. Beginning at one end, bend the webbing in an inverted U. Holding the body side of the belt toward you, grasp the belt with your hands </w:t>
      </w:r>
      <w:r w:rsidR="00D800AE" w:rsidRPr="00AB4427">
        <w:t>6 to 8</w:t>
      </w:r>
      <w:r w:rsidRPr="00AB4427">
        <w:t xml:space="preserve"> inches apart</w:t>
      </w:r>
      <w:r w:rsidR="00D800AE" w:rsidRPr="00AB4427">
        <w:t>.</w:t>
      </w:r>
    </w:p>
    <w:p w14:paraId="17DF3A3B" w14:textId="7F8B80D3" w:rsidR="00852F22" w:rsidRPr="00AB4427" w:rsidRDefault="00852F22" w:rsidP="00852F22">
      <w:pPr>
        <w:pStyle w:val="PMtextBullet"/>
      </w:pPr>
      <w:r w:rsidRPr="00AB4427">
        <w:t>Watch for frayed edges, broken fibers, pulled stitches, cuts or chemical damage. Broken webbing strands generally appear as tufts on the webbing surface</w:t>
      </w:r>
      <w:r w:rsidR="00D800AE" w:rsidRPr="00AB4427">
        <w:t>.</w:t>
      </w:r>
    </w:p>
    <w:p w14:paraId="17DF3A3C" w14:textId="25DA0BE6" w:rsidR="00852F22" w:rsidRPr="00AB4427" w:rsidRDefault="00852F22" w:rsidP="00852F22">
      <w:pPr>
        <w:pStyle w:val="PMtextBullet"/>
      </w:pPr>
      <w:r w:rsidRPr="00AB4427">
        <w:t>Replace according to manufacturers' guidelines</w:t>
      </w:r>
      <w:r w:rsidR="00D800AE" w:rsidRPr="00AB4427">
        <w:t>.</w:t>
      </w:r>
      <w:r w:rsidRPr="00AB4427">
        <w:t xml:space="preserve"> </w:t>
      </w:r>
    </w:p>
    <w:p w14:paraId="17DF3A3D" w14:textId="77777777" w:rsidR="00852F22" w:rsidRPr="00AB4427" w:rsidRDefault="00852F22" w:rsidP="00852F22">
      <w:pPr>
        <w:pStyle w:val="PMtext"/>
        <w:rPr>
          <w:i/>
        </w:rPr>
      </w:pPr>
      <w:r w:rsidRPr="00AB4427">
        <w:rPr>
          <w:i/>
        </w:rPr>
        <w:lastRenderedPageBreak/>
        <w:t xml:space="preserve">How do I clean my equipment? </w:t>
      </w:r>
    </w:p>
    <w:p w14:paraId="17DF3A3E" w14:textId="390749F3" w:rsidR="00852F22" w:rsidRPr="00AB4427" w:rsidRDefault="00852F22" w:rsidP="00852F22">
      <w:pPr>
        <w:pStyle w:val="PMtextBullet"/>
      </w:pPr>
      <w:r w:rsidRPr="00AB4427">
        <w:t>Basic care prolongs the life of the unit and contributes to its performance</w:t>
      </w:r>
      <w:r w:rsidR="00D800AE" w:rsidRPr="00AB4427">
        <w:t>.</w:t>
      </w:r>
    </w:p>
    <w:p w14:paraId="17DF3A3F" w14:textId="67ACCF7C" w:rsidR="00852F22" w:rsidRPr="00AB4427" w:rsidRDefault="00852F22" w:rsidP="00852F22">
      <w:pPr>
        <w:pStyle w:val="PMtextBullet"/>
      </w:pPr>
      <w:r w:rsidRPr="00AB4427">
        <w:t>Wipe off all surface dirt with a sponge dampened in plain water. Rinse the sponge and squeeze it dry. Dip the sponge in a mild solution of water and commercial soap or detergent. Work up a thick lather with a vigorous back and forth motion</w:t>
      </w:r>
      <w:r w:rsidR="00D800AE" w:rsidRPr="00AB4427">
        <w:t>.</w:t>
      </w:r>
      <w:r w:rsidRPr="00AB4427">
        <w:t xml:space="preserve"> </w:t>
      </w:r>
    </w:p>
    <w:p w14:paraId="17DF3A40" w14:textId="0DBCC423" w:rsidR="00852F22" w:rsidRPr="00AB4427" w:rsidRDefault="00852F22" w:rsidP="00852F22">
      <w:pPr>
        <w:pStyle w:val="PMtextBullet"/>
      </w:pPr>
      <w:r w:rsidRPr="00AB4427">
        <w:t>Rinse the webbing in clean water</w:t>
      </w:r>
      <w:r w:rsidR="00D800AE" w:rsidRPr="00AB4427">
        <w:t>.</w:t>
      </w:r>
    </w:p>
    <w:p w14:paraId="17DF3A41" w14:textId="1DBD3A6C" w:rsidR="00852F22" w:rsidRPr="00AB4427" w:rsidRDefault="00852F22" w:rsidP="00852F22">
      <w:pPr>
        <w:pStyle w:val="PMtextBullet"/>
      </w:pPr>
      <w:r w:rsidRPr="00AB4427">
        <w:t>Wipe the belt dry with a clean cloth. Hang freely to dry</w:t>
      </w:r>
      <w:r w:rsidR="00D800AE" w:rsidRPr="00AB4427">
        <w:t>.</w:t>
      </w:r>
      <w:r w:rsidRPr="00AB4427">
        <w:t xml:space="preserve"> </w:t>
      </w:r>
    </w:p>
    <w:p w14:paraId="17DF3A42" w14:textId="7F77148D" w:rsidR="00852F22" w:rsidRPr="00AB4427" w:rsidRDefault="00852F22" w:rsidP="00852F22">
      <w:pPr>
        <w:pStyle w:val="PMtextBullet"/>
      </w:pPr>
      <w:r w:rsidRPr="00AB4427">
        <w:t>Dry the belt and other equipment away from direct heat, and out of long periods of sunlight</w:t>
      </w:r>
      <w:r w:rsidR="00D800AE" w:rsidRPr="00AB4427">
        <w:t>.</w:t>
      </w:r>
    </w:p>
    <w:p w14:paraId="17DF3A43" w14:textId="165C64D4" w:rsidR="00852F22" w:rsidRPr="00AB4427" w:rsidRDefault="00852F22" w:rsidP="00852F22">
      <w:pPr>
        <w:pStyle w:val="PMtextBullet"/>
      </w:pPr>
      <w:r w:rsidRPr="00AB4427">
        <w:t>Store in a clean, dry area, free of fumes, sunlight or corrosive materials and in such a way that it does not warp or distort the belt</w:t>
      </w:r>
      <w:r w:rsidR="00D800AE" w:rsidRPr="00AB4427">
        <w:t>.</w:t>
      </w:r>
    </w:p>
    <w:p w14:paraId="17DF3A44" w14:textId="77777777" w:rsidR="00852F22" w:rsidRPr="00AB4427" w:rsidRDefault="00852F22" w:rsidP="00852F22">
      <w:pPr>
        <w:pStyle w:val="PMsubHead"/>
      </w:pPr>
      <w:r w:rsidRPr="00AB4427">
        <w:t>Emergency Rescue</w:t>
      </w:r>
    </w:p>
    <w:p w14:paraId="17DF3A45" w14:textId="7194D960" w:rsidR="00852F22" w:rsidRPr="00AB4427" w:rsidRDefault="00852F22" w:rsidP="00852F22">
      <w:pPr>
        <w:pStyle w:val="PMtext"/>
      </w:pPr>
      <w:r w:rsidRPr="00AB4427">
        <w:t xml:space="preserve">An Emergency Rescue Plan must be developed for each work task that requires </w:t>
      </w:r>
      <w:r w:rsidR="00A165DB" w:rsidRPr="00AB4427">
        <w:t>an employee</w:t>
      </w:r>
      <w:r w:rsidRPr="00AB4427">
        <w:t xml:space="preserve"> to use fall arrest equipment. </w:t>
      </w:r>
    </w:p>
    <w:p w14:paraId="17DF3A46" w14:textId="77777777" w:rsidR="00852F22" w:rsidRPr="00AB4427" w:rsidRDefault="00852F22" w:rsidP="00852F22">
      <w:pPr>
        <w:pStyle w:val="PMhead"/>
      </w:pPr>
      <w:r w:rsidRPr="00AB4427">
        <w:t xml:space="preserve">Additional Resources </w:t>
      </w:r>
    </w:p>
    <w:p w14:paraId="03C72BD3" w14:textId="761919C5" w:rsidR="00AA2BF3" w:rsidRPr="00AB4427" w:rsidRDefault="00AA2BF3" w:rsidP="002409F8">
      <w:pPr>
        <w:pStyle w:val="PMtext2"/>
        <w:spacing w:before="120"/>
      </w:pPr>
      <w:r w:rsidRPr="00AB4427">
        <w:t xml:space="preserve">CCOHS </w:t>
      </w:r>
      <w:r w:rsidR="00A41774" w:rsidRPr="00AB4427">
        <w:t>Body</w:t>
      </w:r>
      <w:r w:rsidRPr="00AB4427">
        <w:t xml:space="preserve"> Belts, Harnesses and Lanyards</w:t>
      </w:r>
      <w:r w:rsidR="00F36E31" w:rsidRPr="00AB4427">
        <w:t>:</w:t>
      </w:r>
      <w:r w:rsidR="00A41774" w:rsidRPr="00AB4427">
        <w:t xml:space="preserve"> </w:t>
      </w:r>
      <w:hyperlink r:id="rId61" w:history="1">
        <w:r w:rsidR="00A41774" w:rsidRPr="00AB4427">
          <w:rPr>
            <w:rStyle w:val="Hyperlink"/>
          </w:rPr>
          <w:t>https://www.ccohs.ca/oshanswers/prevention/ppe/belts.html</w:t>
        </w:r>
      </w:hyperlink>
      <w:r w:rsidR="00A41774" w:rsidRPr="00AB4427">
        <w:t xml:space="preserve"> </w:t>
      </w:r>
    </w:p>
    <w:p w14:paraId="3752025A" w14:textId="4DBE942C"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17DF3A47" w14:textId="46616ACC"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 Body Belts and Saddles for Work Positioning and Travel Restraint</w:t>
      </w:r>
    </w:p>
    <w:p w14:paraId="17DF3A48" w14:textId="224AED5A"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Z259.2.2 Self-Retracting Devices for Personal Fall-Arrest Systems</w:t>
      </w:r>
    </w:p>
    <w:p w14:paraId="17DF3A49" w14:textId="2F8055FC"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Z259.2.3 Descent Devices</w:t>
      </w:r>
    </w:p>
    <w:p w14:paraId="17DF3A4A" w14:textId="696F788A"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Z259.2.5 Fall Arresters and Vertical Lifelines</w:t>
      </w:r>
    </w:p>
    <w:p w14:paraId="17DF3A4B" w14:textId="747037B9"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Z259.10 Full Body Harnesses</w:t>
      </w:r>
    </w:p>
    <w:p w14:paraId="17DF3A4C" w14:textId="4E709BCB"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Z259.11 Energy Absorbers and Lanyards</w:t>
      </w:r>
    </w:p>
    <w:p w14:paraId="17DF3A4D" w14:textId="5115939C" w:rsidR="00852F22" w:rsidRPr="00AB4427" w:rsidRDefault="00022CE1" w:rsidP="002409F8">
      <w:pPr>
        <w:pStyle w:val="PMtext2"/>
        <w:spacing w:before="120"/>
        <w:rPr>
          <w:lang w:val="en-CA" w:eastAsia="en-CA"/>
        </w:rPr>
      </w:pPr>
      <w:r w:rsidRPr="00AB4427">
        <w:rPr>
          <w:lang w:val="en-CA" w:eastAsia="en-CA"/>
        </w:rPr>
        <w:t xml:space="preserve">CSA </w:t>
      </w:r>
      <w:r w:rsidR="00852F22" w:rsidRPr="00AB4427">
        <w:rPr>
          <w:lang w:val="en-CA" w:eastAsia="en-CA"/>
        </w:rPr>
        <w:t>Z259.12 Connecting Components for Personal Fall Arrest Systems (PFAS)</w:t>
      </w:r>
    </w:p>
    <w:p w14:paraId="17DF3A50" w14:textId="17921176" w:rsidR="00852F22" w:rsidRPr="00AB4427" w:rsidRDefault="00AC1372" w:rsidP="002409F8">
      <w:pPr>
        <w:pStyle w:val="PMtext"/>
      </w:pPr>
      <w:r w:rsidRPr="00AB4427">
        <w:t xml:space="preserve">Emergency </w:t>
      </w:r>
      <w:r w:rsidR="00852F22" w:rsidRPr="00AB4427">
        <w:t>Rescue Plan</w:t>
      </w:r>
    </w:p>
    <w:p w14:paraId="17DF3A51"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A54" w14:textId="77777777" w:rsidTr="00C8231E">
        <w:tc>
          <w:tcPr>
            <w:tcW w:w="4428" w:type="dxa"/>
          </w:tcPr>
          <w:p w14:paraId="17DF3A52"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A53" w14:textId="7B8308D2" w:rsidR="00852F22" w:rsidRPr="00AB4427" w:rsidRDefault="00852F22" w:rsidP="00C8231E">
            <w:pPr>
              <w:pStyle w:val="PMtableText"/>
              <w:tabs>
                <w:tab w:val="left" w:leader="dot" w:pos="6840"/>
              </w:tabs>
              <w:rPr>
                <w:szCs w:val="20"/>
                <w:lang w:eastAsia="en-CA"/>
              </w:rPr>
            </w:pPr>
          </w:p>
        </w:tc>
      </w:tr>
      <w:tr w:rsidR="00852F22" w:rsidRPr="00AB4427" w14:paraId="17DF3A57" w14:textId="77777777" w:rsidTr="00C8231E">
        <w:tc>
          <w:tcPr>
            <w:tcW w:w="4428" w:type="dxa"/>
          </w:tcPr>
          <w:p w14:paraId="17DF3A55"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A56" w14:textId="77777777" w:rsidR="00852F22" w:rsidRPr="00AB4427" w:rsidRDefault="00852F22" w:rsidP="00C8231E">
            <w:pPr>
              <w:pStyle w:val="PMtableText"/>
              <w:tabs>
                <w:tab w:val="left" w:leader="dot" w:pos="6840"/>
              </w:tabs>
              <w:rPr>
                <w:szCs w:val="20"/>
                <w:lang w:eastAsia="en-CA"/>
              </w:rPr>
            </w:pPr>
          </w:p>
        </w:tc>
      </w:tr>
    </w:tbl>
    <w:p w14:paraId="17DF3A58" w14:textId="77777777" w:rsidR="00852F22" w:rsidRPr="00AB4427" w:rsidRDefault="00852F22" w:rsidP="00852F22">
      <w:pPr>
        <w:pStyle w:val="PMSecondPgHead"/>
      </w:pPr>
      <w:r w:rsidRPr="00AB4427">
        <w:lastRenderedPageBreak/>
        <w:t>Emergency Rescue Plan</w:t>
      </w:r>
    </w:p>
    <w:p w14:paraId="17DF3A59" w14:textId="77777777" w:rsidR="00852F22" w:rsidRPr="00AB4427" w:rsidRDefault="00852F22" w:rsidP="00852F22">
      <w:pPr>
        <w:pStyle w:val="PMtext"/>
        <w:spacing w:after="120"/>
      </w:pPr>
      <w:r w:rsidRPr="00AB4427">
        <w:t>The following outlines the necessary requirements to be considered for an effective Emergency Rescue Plan. An Emergency Rescue Plan must be developed for each work task that requires an employee to use fall arrest equipment.</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852F22" w:rsidRPr="00AB4427" w14:paraId="17DF3A5B" w14:textId="77777777" w:rsidTr="00C8231E">
        <w:trPr>
          <w:trHeight w:val="450"/>
        </w:trPr>
        <w:tc>
          <w:tcPr>
            <w:tcW w:w="10080" w:type="dxa"/>
            <w:gridSpan w:val="2"/>
            <w:shd w:val="clear" w:color="auto" w:fill="B3B3B3"/>
          </w:tcPr>
          <w:p w14:paraId="17DF3A5A" w14:textId="77777777" w:rsidR="00852F22" w:rsidRPr="00AB4427" w:rsidRDefault="00852F22" w:rsidP="00C8231E">
            <w:pPr>
              <w:pStyle w:val="PMtableHead"/>
              <w:tabs>
                <w:tab w:val="left" w:leader="dot" w:pos="6840"/>
              </w:tabs>
              <w:rPr>
                <w:sz w:val="20"/>
                <w:szCs w:val="20"/>
                <w:lang w:eastAsia="en-CA"/>
              </w:rPr>
            </w:pPr>
            <w:r w:rsidRPr="00AB4427">
              <w:rPr>
                <w:sz w:val="20"/>
                <w:szCs w:val="20"/>
                <w:lang w:eastAsia="en-CA"/>
              </w:rPr>
              <w:t>EMERGENCY RESCUE PLAN</w:t>
            </w:r>
          </w:p>
        </w:tc>
      </w:tr>
      <w:tr w:rsidR="00852F22" w:rsidRPr="00AB4427" w14:paraId="17DF3A61" w14:textId="77777777" w:rsidTr="00C8231E">
        <w:trPr>
          <w:trHeight w:val="450"/>
        </w:trPr>
        <w:tc>
          <w:tcPr>
            <w:tcW w:w="5580" w:type="dxa"/>
            <w:vMerge w:val="restart"/>
          </w:tcPr>
          <w:p w14:paraId="17DF3A5C"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Working Alone</w:t>
            </w:r>
          </w:p>
          <w:p w14:paraId="17DF3A5D" w14:textId="4E2D25B9"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Is the </w:t>
            </w:r>
            <w:r w:rsidR="00A165DB" w:rsidRPr="00AB4427">
              <w:rPr>
                <w:sz w:val="20"/>
                <w:szCs w:val="20"/>
                <w:lang w:eastAsia="en-CA"/>
              </w:rPr>
              <w:t>employee</w:t>
            </w:r>
            <w:r w:rsidRPr="00AB4427">
              <w:rPr>
                <w:sz w:val="20"/>
                <w:szCs w:val="20"/>
                <w:lang w:eastAsia="en-CA"/>
              </w:rPr>
              <w:t xml:space="preserve"> working alone? Is there more than one </w:t>
            </w:r>
            <w:r w:rsidR="00A165DB" w:rsidRPr="00AB4427">
              <w:rPr>
                <w:sz w:val="20"/>
                <w:szCs w:val="20"/>
                <w:lang w:eastAsia="en-CA"/>
              </w:rPr>
              <w:t>employee</w:t>
            </w:r>
            <w:r w:rsidRPr="00AB4427">
              <w:rPr>
                <w:sz w:val="20"/>
                <w:szCs w:val="20"/>
                <w:lang w:eastAsia="en-CA"/>
              </w:rPr>
              <w:t xml:space="preserve"> working in the area? </w:t>
            </w:r>
          </w:p>
          <w:p w14:paraId="17DF3A5E"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5F"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0" w14:textId="0223728B"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Working </w:t>
            </w:r>
            <w:r w:rsidR="005D4577" w:rsidRPr="00AB4427">
              <w:rPr>
                <w:sz w:val="20"/>
                <w:szCs w:val="20"/>
                <w:lang w:eastAsia="en-CA"/>
              </w:rPr>
              <w:t>a</w:t>
            </w:r>
            <w:r w:rsidRPr="00AB4427">
              <w:rPr>
                <w:sz w:val="20"/>
                <w:szCs w:val="20"/>
                <w:lang w:eastAsia="en-CA"/>
              </w:rPr>
              <w:t>lone</w:t>
            </w:r>
          </w:p>
        </w:tc>
      </w:tr>
      <w:tr w:rsidR="00852F22" w:rsidRPr="00AB4427" w14:paraId="17DF3A64" w14:textId="77777777" w:rsidTr="00C8231E">
        <w:trPr>
          <w:trHeight w:val="450"/>
        </w:trPr>
        <w:tc>
          <w:tcPr>
            <w:tcW w:w="5580" w:type="dxa"/>
            <w:vMerge/>
          </w:tcPr>
          <w:p w14:paraId="17DF3A6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3" w14:textId="69B8E671" w:rsidR="00852F22" w:rsidRPr="00AB4427" w:rsidRDefault="005D4577" w:rsidP="005D4577">
            <w:pPr>
              <w:pStyle w:val="PMtableText"/>
              <w:tabs>
                <w:tab w:val="left" w:leader="dot" w:pos="6840"/>
              </w:tabs>
              <w:rPr>
                <w:sz w:val="20"/>
                <w:szCs w:val="20"/>
                <w:lang w:eastAsia="en-CA"/>
              </w:rPr>
            </w:pPr>
            <w:r w:rsidRPr="00AB4427">
              <w:rPr>
                <w:sz w:val="20"/>
                <w:szCs w:val="20"/>
                <w:lang w:eastAsia="en-CA"/>
              </w:rPr>
              <w:t xml:space="preserve">Other </w:t>
            </w:r>
            <w:r w:rsidR="00A165DB" w:rsidRPr="00AB4427">
              <w:rPr>
                <w:sz w:val="20"/>
                <w:szCs w:val="20"/>
                <w:lang w:eastAsia="en-CA"/>
              </w:rPr>
              <w:t>employee</w:t>
            </w:r>
            <w:r w:rsidR="00852F22" w:rsidRPr="00AB4427">
              <w:rPr>
                <w:sz w:val="20"/>
                <w:szCs w:val="20"/>
                <w:lang w:eastAsia="en-CA"/>
              </w:rPr>
              <w:t>s</w:t>
            </w:r>
          </w:p>
        </w:tc>
      </w:tr>
      <w:tr w:rsidR="00852F22" w:rsidRPr="00AB4427" w14:paraId="17DF3A67" w14:textId="77777777" w:rsidTr="00C8231E">
        <w:trPr>
          <w:trHeight w:val="450"/>
        </w:trPr>
        <w:tc>
          <w:tcPr>
            <w:tcW w:w="5580" w:type="dxa"/>
            <w:vMerge/>
          </w:tcPr>
          <w:p w14:paraId="17DF3A65"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Contractors</w:t>
            </w:r>
          </w:p>
        </w:tc>
      </w:tr>
      <w:tr w:rsidR="00852F22" w:rsidRPr="00AB4427" w14:paraId="17DF3A6A" w14:textId="77777777" w:rsidTr="00C8231E">
        <w:trPr>
          <w:trHeight w:val="450"/>
        </w:trPr>
        <w:tc>
          <w:tcPr>
            <w:tcW w:w="5580" w:type="dxa"/>
            <w:vMerge/>
          </w:tcPr>
          <w:p w14:paraId="17DF3A68"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9"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Customers</w:t>
            </w:r>
          </w:p>
        </w:tc>
      </w:tr>
      <w:tr w:rsidR="00852F22" w:rsidRPr="00AB4427" w14:paraId="17DF3A70" w14:textId="77777777" w:rsidTr="00C8231E">
        <w:trPr>
          <w:trHeight w:val="480"/>
        </w:trPr>
        <w:tc>
          <w:tcPr>
            <w:tcW w:w="5580" w:type="dxa"/>
            <w:vMerge w:val="restart"/>
          </w:tcPr>
          <w:p w14:paraId="17DF3A6B"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Calling for Help</w:t>
            </w:r>
          </w:p>
          <w:p w14:paraId="17DF3A6C" w14:textId="48E7ED6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How will the </w:t>
            </w:r>
            <w:r w:rsidR="00A165DB" w:rsidRPr="00AB4427">
              <w:rPr>
                <w:sz w:val="20"/>
                <w:szCs w:val="20"/>
                <w:lang w:eastAsia="en-CA"/>
              </w:rPr>
              <w:t>employee</w:t>
            </w:r>
            <w:r w:rsidRPr="00AB4427">
              <w:rPr>
                <w:sz w:val="20"/>
                <w:szCs w:val="20"/>
                <w:lang w:eastAsia="en-CA"/>
              </w:rPr>
              <w:t xml:space="preserve"> call for help? </w:t>
            </w:r>
          </w:p>
          <w:p w14:paraId="17DF3A6D"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6E"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6F"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Voice</w:t>
            </w:r>
          </w:p>
        </w:tc>
      </w:tr>
      <w:tr w:rsidR="00852F22" w:rsidRPr="00AB4427" w14:paraId="17DF3A73" w14:textId="77777777" w:rsidTr="00C8231E">
        <w:trPr>
          <w:trHeight w:val="480"/>
        </w:trPr>
        <w:tc>
          <w:tcPr>
            <w:tcW w:w="5580" w:type="dxa"/>
            <w:vMerge/>
          </w:tcPr>
          <w:p w14:paraId="17DF3A71"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2"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Radio</w:t>
            </w:r>
          </w:p>
        </w:tc>
      </w:tr>
      <w:tr w:rsidR="00852F22" w:rsidRPr="00AB4427" w14:paraId="17DF3A76" w14:textId="77777777" w:rsidTr="00C8231E">
        <w:trPr>
          <w:trHeight w:val="480"/>
        </w:trPr>
        <w:tc>
          <w:tcPr>
            <w:tcW w:w="5580" w:type="dxa"/>
            <w:vMerge/>
          </w:tcPr>
          <w:p w14:paraId="17DF3A74"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5"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Cell Phone</w:t>
            </w:r>
          </w:p>
        </w:tc>
      </w:tr>
      <w:tr w:rsidR="00852F22" w:rsidRPr="00AB4427" w14:paraId="17DF3A7B" w14:textId="77777777" w:rsidTr="00C8231E">
        <w:trPr>
          <w:trHeight w:val="450"/>
        </w:trPr>
        <w:tc>
          <w:tcPr>
            <w:tcW w:w="5580" w:type="dxa"/>
            <w:vMerge w:val="restart"/>
          </w:tcPr>
          <w:p w14:paraId="17DF3A77" w14:textId="70BE613C"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Who will the </w:t>
            </w:r>
            <w:r w:rsidR="00A165DB" w:rsidRPr="00AB4427">
              <w:rPr>
                <w:sz w:val="20"/>
                <w:szCs w:val="20"/>
                <w:lang w:eastAsia="en-CA"/>
              </w:rPr>
              <w:t>employee</w:t>
            </w:r>
            <w:r w:rsidRPr="00AB4427">
              <w:rPr>
                <w:sz w:val="20"/>
                <w:szCs w:val="20"/>
                <w:lang w:eastAsia="en-CA"/>
              </w:rPr>
              <w:t xml:space="preserve"> call? </w:t>
            </w:r>
          </w:p>
          <w:p w14:paraId="17DF3A78"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79"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A" w14:textId="24EDEA2E"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Nearest </w:t>
            </w:r>
            <w:r w:rsidR="00A165DB" w:rsidRPr="00AB4427">
              <w:rPr>
                <w:sz w:val="20"/>
                <w:szCs w:val="20"/>
                <w:lang w:eastAsia="en-CA"/>
              </w:rPr>
              <w:t>employee</w:t>
            </w:r>
          </w:p>
        </w:tc>
      </w:tr>
      <w:tr w:rsidR="00852F22" w:rsidRPr="00AB4427" w14:paraId="17DF3A7E" w14:textId="77777777" w:rsidTr="00C8231E">
        <w:trPr>
          <w:trHeight w:val="450"/>
        </w:trPr>
        <w:tc>
          <w:tcPr>
            <w:tcW w:w="5580" w:type="dxa"/>
            <w:vMerge/>
          </w:tcPr>
          <w:p w14:paraId="17DF3A7C"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7D"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Supervisor</w:t>
            </w:r>
          </w:p>
        </w:tc>
      </w:tr>
      <w:tr w:rsidR="00852F22" w:rsidRPr="00AB4427" w14:paraId="17DF3A81" w14:textId="77777777" w:rsidTr="00C8231E">
        <w:trPr>
          <w:trHeight w:val="450"/>
        </w:trPr>
        <w:tc>
          <w:tcPr>
            <w:tcW w:w="5580" w:type="dxa"/>
            <w:vMerge/>
          </w:tcPr>
          <w:p w14:paraId="17DF3A7F"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80"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Manager</w:t>
            </w:r>
          </w:p>
        </w:tc>
      </w:tr>
      <w:tr w:rsidR="00852F22" w:rsidRPr="00AB4427" w14:paraId="17DF3A84" w14:textId="77777777" w:rsidTr="00C8231E">
        <w:trPr>
          <w:trHeight w:val="450"/>
        </w:trPr>
        <w:tc>
          <w:tcPr>
            <w:tcW w:w="5580" w:type="dxa"/>
            <w:vMerge/>
          </w:tcPr>
          <w:p w14:paraId="17DF3A8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83" w14:textId="307B2FC8"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911 or </w:t>
            </w:r>
            <w:r w:rsidR="005D4577" w:rsidRPr="00AB4427">
              <w:rPr>
                <w:sz w:val="20"/>
                <w:szCs w:val="20"/>
                <w:lang w:eastAsia="en-CA"/>
              </w:rPr>
              <w:t>e</w:t>
            </w:r>
            <w:r w:rsidRPr="00AB4427">
              <w:rPr>
                <w:sz w:val="20"/>
                <w:szCs w:val="20"/>
                <w:lang w:eastAsia="en-CA"/>
              </w:rPr>
              <w:t xml:space="preserve">mergency </w:t>
            </w:r>
            <w:r w:rsidR="005D4577" w:rsidRPr="00AB4427">
              <w:rPr>
                <w:sz w:val="20"/>
                <w:szCs w:val="20"/>
                <w:lang w:eastAsia="en-CA"/>
              </w:rPr>
              <w:t>s</w:t>
            </w:r>
            <w:r w:rsidRPr="00AB4427">
              <w:rPr>
                <w:sz w:val="20"/>
                <w:szCs w:val="20"/>
                <w:lang w:eastAsia="en-CA"/>
              </w:rPr>
              <w:t xml:space="preserve">ervices </w:t>
            </w:r>
            <w:r w:rsidR="005D4577" w:rsidRPr="00AB4427">
              <w:rPr>
                <w:sz w:val="20"/>
                <w:szCs w:val="20"/>
                <w:lang w:eastAsia="en-CA"/>
              </w:rPr>
              <w:t>n</w:t>
            </w:r>
            <w:r w:rsidRPr="00AB4427">
              <w:rPr>
                <w:sz w:val="20"/>
                <w:szCs w:val="20"/>
                <w:lang w:eastAsia="en-CA"/>
              </w:rPr>
              <w:t>umber</w:t>
            </w:r>
          </w:p>
        </w:tc>
      </w:tr>
      <w:tr w:rsidR="00852F22" w:rsidRPr="00AB4427" w14:paraId="17DF3A87" w14:textId="77777777" w:rsidTr="00C8231E">
        <w:trPr>
          <w:trHeight w:val="900"/>
        </w:trPr>
        <w:tc>
          <w:tcPr>
            <w:tcW w:w="5580" w:type="dxa"/>
            <w:vMerge w:val="restart"/>
          </w:tcPr>
          <w:p w14:paraId="17DF3A85"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Are emergency numbers and information posted? (Emergency Numbers, site address, closest intersection for emergency services, etc.)</w:t>
            </w:r>
          </w:p>
        </w:tc>
        <w:tc>
          <w:tcPr>
            <w:tcW w:w="4500" w:type="dxa"/>
          </w:tcPr>
          <w:p w14:paraId="17DF3A8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Location of Posting?</w:t>
            </w:r>
          </w:p>
        </w:tc>
      </w:tr>
      <w:tr w:rsidR="00852F22" w:rsidRPr="00AB4427" w14:paraId="17DF3A8A" w14:textId="77777777" w:rsidTr="00C8231E">
        <w:trPr>
          <w:trHeight w:val="900"/>
        </w:trPr>
        <w:tc>
          <w:tcPr>
            <w:tcW w:w="5580" w:type="dxa"/>
            <w:vMerge/>
          </w:tcPr>
          <w:p w14:paraId="17DF3A88"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89"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Person responsible for calling for help?</w:t>
            </w:r>
          </w:p>
        </w:tc>
      </w:tr>
      <w:tr w:rsidR="00852F22" w:rsidRPr="00AB4427" w14:paraId="17DF3A91" w14:textId="77777777" w:rsidTr="00C8231E">
        <w:trPr>
          <w:trHeight w:val="510"/>
        </w:trPr>
        <w:tc>
          <w:tcPr>
            <w:tcW w:w="5580" w:type="dxa"/>
            <w:vMerge w:val="restart"/>
          </w:tcPr>
          <w:p w14:paraId="17DF3A8B" w14:textId="65A946C1"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Accessing </w:t>
            </w:r>
            <w:r w:rsidR="00A165DB" w:rsidRPr="00AB4427">
              <w:rPr>
                <w:sz w:val="20"/>
                <w:szCs w:val="20"/>
                <w:lang w:eastAsia="en-CA"/>
              </w:rPr>
              <w:t>Employee</w:t>
            </w:r>
          </w:p>
          <w:p w14:paraId="17DF3A8C" w14:textId="16017498"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How will the rescue </w:t>
            </w:r>
            <w:r w:rsidR="00A165DB" w:rsidRPr="00AB4427">
              <w:rPr>
                <w:sz w:val="20"/>
                <w:szCs w:val="20"/>
                <w:lang w:eastAsia="en-CA"/>
              </w:rPr>
              <w:t>employee</w:t>
            </w:r>
            <w:r w:rsidRPr="00AB4427">
              <w:rPr>
                <w:sz w:val="20"/>
                <w:szCs w:val="20"/>
                <w:lang w:eastAsia="en-CA"/>
              </w:rPr>
              <w:t xml:space="preserve">s get to the </w:t>
            </w:r>
            <w:r w:rsidR="00A165DB" w:rsidRPr="00AB4427">
              <w:rPr>
                <w:sz w:val="20"/>
                <w:szCs w:val="20"/>
                <w:lang w:eastAsia="en-CA"/>
              </w:rPr>
              <w:t>employee</w:t>
            </w:r>
            <w:r w:rsidRPr="00AB4427">
              <w:rPr>
                <w:sz w:val="20"/>
                <w:szCs w:val="20"/>
                <w:lang w:eastAsia="en-CA"/>
              </w:rPr>
              <w:t xml:space="preserve"> needing help? </w:t>
            </w:r>
          </w:p>
          <w:p w14:paraId="17DF3A8D" w14:textId="77777777" w:rsidR="00852F22" w:rsidRPr="00AB4427" w:rsidRDefault="00852F22" w:rsidP="00C8231E">
            <w:pPr>
              <w:pStyle w:val="PMtableText"/>
              <w:tabs>
                <w:tab w:val="left" w:leader="dot" w:pos="6840"/>
              </w:tabs>
              <w:rPr>
                <w:sz w:val="20"/>
                <w:szCs w:val="20"/>
                <w:lang w:eastAsia="en-CA"/>
              </w:rPr>
            </w:pPr>
          </w:p>
          <w:p w14:paraId="17DF3A8E"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8F"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0"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Ladder</w:t>
            </w:r>
          </w:p>
        </w:tc>
      </w:tr>
      <w:tr w:rsidR="00852F22" w:rsidRPr="00AB4427" w14:paraId="17DF3A94" w14:textId="77777777" w:rsidTr="00C8231E">
        <w:trPr>
          <w:trHeight w:val="510"/>
        </w:trPr>
        <w:tc>
          <w:tcPr>
            <w:tcW w:w="5580" w:type="dxa"/>
            <w:vMerge/>
          </w:tcPr>
          <w:p w14:paraId="17DF3A9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3" w14:textId="544E5BB9"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Elevating </w:t>
            </w:r>
            <w:r w:rsidR="005D4577" w:rsidRPr="00AB4427">
              <w:rPr>
                <w:sz w:val="20"/>
                <w:szCs w:val="20"/>
                <w:lang w:eastAsia="en-CA"/>
              </w:rPr>
              <w:t>w</w:t>
            </w:r>
            <w:r w:rsidRPr="00AB4427">
              <w:rPr>
                <w:sz w:val="20"/>
                <w:szCs w:val="20"/>
                <w:lang w:eastAsia="en-CA"/>
              </w:rPr>
              <w:t xml:space="preserve">ork </w:t>
            </w:r>
            <w:r w:rsidR="005D4577" w:rsidRPr="00AB4427">
              <w:rPr>
                <w:sz w:val="20"/>
                <w:szCs w:val="20"/>
                <w:lang w:eastAsia="en-CA"/>
              </w:rPr>
              <w:t>p</w:t>
            </w:r>
            <w:r w:rsidRPr="00AB4427">
              <w:rPr>
                <w:sz w:val="20"/>
                <w:szCs w:val="20"/>
                <w:lang w:eastAsia="en-CA"/>
              </w:rPr>
              <w:t>latform</w:t>
            </w:r>
          </w:p>
        </w:tc>
      </w:tr>
      <w:tr w:rsidR="00852F22" w:rsidRPr="00AB4427" w14:paraId="17DF3A97" w14:textId="77777777" w:rsidTr="00C8231E">
        <w:trPr>
          <w:trHeight w:val="510"/>
        </w:trPr>
        <w:tc>
          <w:tcPr>
            <w:tcW w:w="5580" w:type="dxa"/>
            <w:vMerge/>
          </w:tcPr>
          <w:p w14:paraId="17DF3A95"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6" w14:textId="0ADB3CF9" w:rsidR="00852F22" w:rsidRPr="00AB4427" w:rsidRDefault="00852F22" w:rsidP="005D4577">
            <w:pPr>
              <w:pStyle w:val="PMtableText"/>
              <w:tabs>
                <w:tab w:val="left" w:leader="dot" w:pos="6840"/>
              </w:tabs>
              <w:rPr>
                <w:sz w:val="20"/>
                <w:szCs w:val="20"/>
                <w:lang w:eastAsia="en-CA"/>
              </w:rPr>
            </w:pPr>
            <w:r w:rsidRPr="00AB4427">
              <w:rPr>
                <w:sz w:val="20"/>
                <w:szCs w:val="20"/>
                <w:lang w:eastAsia="en-CA"/>
              </w:rPr>
              <w:t xml:space="preserve">Suspended </w:t>
            </w:r>
            <w:r w:rsidR="005D4577" w:rsidRPr="00AB4427">
              <w:rPr>
                <w:sz w:val="20"/>
                <w:szCs w:val="20"/>
                <w:lang w:eastAsia="en-CA"/>
              </w:rPr>
              <w:t>w</w:t>
            </w:r>
            <w:r w:rsidRPr="00AB4427">
              <w:rPr>
                <w:sz w:val="20"/>
                <w:szCs w:val="20"/>
                <w:lang w:eastAsia="en-CA"/>
              </w:rPr>
              <w:t xml:space="preserve">ork </w:t>
            </w:r>
            <w:r w:rsidR="005D4577" w:rsidRPr="00AB4427">
              <w:rPr>
                <w:sz w:val="20"/>
                <w:szCs w:val="20"/>
                <w:lang w:eastAsia="en-CA"/>
              </w:rPr>
              <w:t>p</w:t>
            </w:r>
            <w:r w:rsidRPr="00AB4427">
              <w:rPr>
                <w:sz w:val="20"/>
                <w:szCs w:val="20"/>
                <w:lang w:eastAsia="en-CA"/>
              </w:rPr>
              <w:t>latform</w:t>
            </w:r>
          </w:p>
        </w:tc>
      </w:tr>
      <w:tr w:rsidR="00852F22" w:rsidRPr="00AB4427" w14:paraId="17DF3A9E" w14:textId="77777777" w:rsidTr="00C8231E">
        <w:tc>
          <w:tcPr>
            <w:tcW w:w="5580" w:type="dxa"/>
          </w:tcPr>
          <w:p w14:paraId="17DF3A98" w14:textId="4D53E6A4"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Restrictions in gaining access to the </w:t>
            </w:r>
            <w:r w:rsidR="00A165DB" w:rsidRPr="00AB4427">
              <w:rPr>
                <w:sz w:val="20"/>
                <w:szCs w:val="20"/>
                <w:lang w:eastAsia="en-CA"/>
              </w:rPr>
              <w:t>employee</w:t>
            </w:r>
            <w:r w:rsidRPr="00AB4427">
              <w:rPr>
                <w:sz w:val="20"/>
                <w:szCs w:val="20"/>
                <w:lang w:eastAsia="en-CA"/>
              </w:rPr>
              <w:t xml:space="preserve"> (e.g. </w:t>
            </w:r>
            <w:r w:rsidR="0085035D" w:rsidRPr="00AB4427">
              <w:rPr>
                <w:sz w:val="20"/>
                <w:szCs w:val="20"/>
                <w:lang w:eastAsia="en-CA"/>
              </w:rPr>
              <w:t>a</w:t>
            </w:r>
            <w:r w:rsidRPr="00AB4427">
              <w:rPr>
                <w:sz w:val="20"/>
                <w:szCs w:val="20"/>
                <w:lang w:eastAsia="en-CA"/>
              </w:rPr>
              <w:t>re keys needed to access a door/hatchway?)</w:t>
            </w:r>
          </w:p>
          <w:p w14:paraId="17DF3A99" w14:textId="77777777" w:rsidR="00852F22" w:rsidRPr="00AB4427" w:rsidRDefault="00852F22" w:rsidP="00C8231E">
            <w:pPr>
              <w:pStyle w:val="PMtableText"/>
              <w:tabs>
                <w:tab w:val="left" w:leader="dot" w:pos="6840"/>
              </w:tabs>
              <w:rPr>
                <w:sz w:val="20"/>
                <w:szCs w:val="20"/>
                <w:lang w:eastAsia="en-CA"/>
              </w:rPr>
            </w:pPr>
          </w:p>
          <w:p w14:paraId="17DF3A9A"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9B"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Please specify:</w:t>
            </w:r>
          </w:p>
          <w:p w14:paraId="17DF3A9C" w14:textId="77777777" w:rsidR="00852F22" w:rsidRPr="00AB4427" w:rsidRDefault="00852F22" w:rsidP="00C8231E">
            <w:pPr>
              <w:pStyle w:val="PMtableText"/>
              <w:tabs>
                <w:tab w:val="left" w:leader="dot" w:pos="6840"/>
              </w:tabs>
              <w:rPr>
                <w:sz w:val="20"/>
                <w:szCs w:val="20"/>
                <w:lang w:eastAsia="en-CA"/>
              </w:rPr>
            </w:pPr>
          </w:p>
          <w:p w14:paraId="17DF3A9D" w14:textId="77777777" w:rsidR="00852F22" w:rsidRPr="00AB4427" w:rsidRDefault="00852F22" w:rsidP="00C8231E">
            <w:pPr>
              <w:pStyle w:val="PMtableText"/>
              <w:tabs>
                <w:tab w:val="left" w:leader="dot" w:pos="6840"/>
              </w:tabs>
              <w:rPr>
                <w:sz w:val="20"/>
                <w:szCs w:val="20"/>
                <w:lang w:eastAsia="en-CA"/>
              </w:rPr>
            </w:pPr>
          </w:p>
        </w:tc>
      </w:tr>
      <w:tr w:rsidR="00852F22" w:rsidRPr="00AB4427" w14:paraId="17DF3AAB" w14:textId="77777777" w:rsidTr="00C8231E">
        <w:tc>
          <w:tcPr>
            <w:tcW w:w="5580" w:type="dxa"/>
          </w:tcPr>
          <w:p w14:paraId="17DF3A9F"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Rescue Equipment Required</w:t>
            </w:r>
          </w:p>
          <w:p w14:paraId="17DF3AA0" w14:textId="77777777" w:rsidR="00852F22" w:rsidRPr="00AB4427" w:rsidRDefault="00852F22" w:rsidP="00C8231E">
            <w:pPr>
              <w:pStyle w:val="PMtableText"/>
              <w:tabs>
                <w:tab w:val="left" w:leader="dot" w:pos="6840"/>
              </w:tabs>
              <w:rPr>
                <w:sz w:val="20"/>
                <w:szCs w:val="20"/>
                <w:lang w:eastAsia="en-CA"/>
              </w:rPr>
            </w:pPr>
          </w:p>
          <w:p w14:paraId="17DF3AA1"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A2"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A3"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lastRenderedPageBreak/>
              <w:t>Ladder</w:t>
            </w:r>
          </w:p>
          <w:p w14:paraId="17DF3AA4" w14:textId="0DC03B0F"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Rolling </w:t>
            </w:r>
            <w:r w:rsidR="005D4577" w:rsidRPr="00AB4427">
              <w:rPr>
                <w:sz w:val="20"/>
                <w:szCs w:val="20"/>
                <w:lang w:eastAsia="en-CA"/>
              </w:rPr>
              <w:t>s</w:t>
            </w:r>
            <w:r w:rsidRPr="00AB4427">
              <w:rPr>
                <w:sz w:val="20"/>
                <w:szCs w:val="20"/>
                <w:lang w:eastAsia="en-CA"/>
              </w:rPr>
              <w:t>caffold</w:t>
            </w:r>
          </w:p>
          <w:p w14:paraId="17DF3AA5" w14:textId="67858A8C"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Suspended </w:t>
            </w:r>
            <w:r w:rsidR="005D4577" w:rsidRPr="00AB4427">
              <w:rPr>
                <w:sz w:val="20"/>
                <w:szCs w:val="20"/>
                <w:lang w:eastAsia="en-CA"/>
              </w:rPr>
              <w:t>a</w:t>
            </w:r>
            <w:r w:rsidRPr="00AB4427">
              <w:rPr>
                <w:sz w:val="20"/>
                <w:szCs w:val="20"/>
                <w:lang w:eastAsia="en-CA"/>
              </w:rPr>
              <w:t>ccess equipment</w:t>
            </w:r>
          </w:p>
          <w:p w14:paraId="17DF3AA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lastRenderedPageBreak/>
              <w:t>Ropes</w:t>
            </w:r>
          </w:p>
          <w:p w14:paraId="17DF3AA7"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Aerial ladder truck</w:t>
            </w:r>
          </w:p>
          <w:p w14:paraId="17DF3AA8"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Boom truck or scissor lift</w:t>
            </w:r>
          </w:p>
          <w:p w14:paraId="17DF3AA9" w14:textId="519FF151"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First </w:t>
            </w:r>
            <w:r w:rsidR="005D4577" w:rsidRPr="00AB4427">
              <w:rPr>
                <w:sz w:val="20"/>
                <w:szCs w:val="20"/>
                <w:lang w:eastAsia="en-CA"/>
              </w:rPr>
              <w:t>a</w:t>
            </w:r>
            <w:r w:rsidRPr="00AB4427">
              <w:rPr>
                <w:sz w:val="20"/>
                <w:szCs w:val="20"/>
                <w:lang w:eastAsia="en-CA"/>
              </w:rPr>
              <w:t xml:space="preserve">id </w:t>
            </w:r>
            <w:r w:rsidR="005D4577" w:rsidRPr="00AB4427">
              <w:rPr>
                <w:sz w:val="20"/>
                <w:szCs w:val="20"/>
                <w:lang w:eastAsia="en-CA"/>
              </w:rPr>
              <w:t>k</w:t>
            </w:r>
            <w:r w:rsidRPr="00AB4427">
              <w:rPr>
                <w:sz w:val="20"/>
                <w:szCs w:val="20"/>
                <w:lang w:eastAsia="en-CA"/>
              </w:rPr>
              <w:t>it</w:t>
            </w:r>
          </w:p>
          <w:p w14:paraId="17DF3AAA" w14:textId="77777777" w:rsidR="00852F22" w:rsidRPr="00AB4427" w:rsidRDefault="00852F22" w:rsidP="00C8231E">
            <w:pPr>
              <w:pStyle w:val="PMtableText"/>
              <w:tabs>
                <w:tab w:val="left" w:leader="dot" w:pos="6840"/>
              </w:tabs>
              <w:rPr>
                <w:sz w:val="20"/>
                <w:szCs w:val="20"/>
                <w:lang w:eastAsia="en-CA"/>
              </w:rPr>
            </w:pPr>
          </w:p>
        </w:tc>
      </w:tr>
      <w:tr w:rsidR="00852F22" w:rsidRPr="00AB4427" w14:paraId="17DF3AB2" w14:textId="77777777" w:rsidTr="00C8231E">
        <w:tc>
          <w:tcPr>
            <w:tcW w:w="5580" w:type="dxa"/>
          </w:tcPr>
          <w:p w14:paraId="17DF3AAC"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lastRenderedPageBreak/>
              <w:t xml:space="preserve">In the Event of an Injury </w:t>
            </w:r>
          </w:p>
          <w:p w14:paraId="17DF3AAD"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(please specify):</w:t>
            </w:r>
          </w:p>
          <w:p w14:paraId="17DF3AAE" w14:textId="77777777" w:rsidR="00852F22" w:rsidRPr="00AB4427" w:rsidRDefault="00852F22" w:rsidP="00C8231E">
            <w:pPr>
              <w:pStyle w:val="PMtableText"/>
              <w:tabs>
                <w:tab w:val="left" w:leader="dot" w:pos="6840"/>
              </w:tabs>
              <w:rPr>
                <w:sz w:val="20"/>
                <w:szCs w:val="20"/>
                <w:lang w:eastAsia="en-CA"/>
              </w:rPr>
            </w:pPr>
          </w:p>
        </w:tc>
        <w:tc>
          <w:tcPr>
            <w:tcW w:w="4500" w:type="dxa"/>
          </w:tcPr>
          <w:p w14:paraId="17DF3AAF" w14:textId="4DEE9B7A"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 xml:space="preserve">First </w:t>
            </w:r>
            <w:r w:rsidR="005D4577" w:rsidRPr="00AB4427">
              <w:rPr>
                <w:sz w:val="20"/>
                <w:szCs w:val="20"/>
                <w:lang w:eastAsia="en-CA"/>
              </w:rPr>
              <w:t>A</w:t>
            </w:r>
            <w:r w:rsidRPr="00AB4427">
              <w:rPr>
                <w:sz w:val="20"/>
                <w:szCs w:val="20"/>
                <w:lang w:eastAsia="en-CA"/>
              </w:rPr>
              <w:t xml:space="preserve">id </w:t>
            </w:r>
            <w:r w:rsidR="005D4577" w:rsidRPr="00AB4427">
              <w:rPr>
                <w:sz w:val="20"/>
                <w:szCs w:val="20"/>
                <w:lang w:eastAsia="en-CA"/>
              </w:rPr>
              <w:t>A</w:t>
            </w:r>
            <w:r w:rsidRPr="00AB4427">
              <w:rPr>
                <w:sz w:val="20"/>
                <w:szCs w:val="20"/>
                <w:lang w:eastAsia="en-CA"/>
              </w:rPr>
              <w:t>ttendant available</w:t>
            </w:r>
          </w:p>
          <w:p w14:paraId="17DF3AB0"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Emergency services notified</w:t>
            </w:r>
          </w:p>
          <w:p w14:paraId="17DF3AB1" w14:textId="77777777" w:rsidR="00852F22" w:rsidRPr="00AB4427" w:rsidRDefault="00852F22" w:rsidP="00C8231E">
            <w:pPr>
              <w:pStyle w:val="PMtableText"/>
              <w:tabs>
                <w:tab w:val="left" w:leader="dot" w:pos="6840"/>
              </w:tabs>
              <w:rPr>
                <w:sz w:val="20"/>
                <w:szCs w:val="20"/>
                <w:lang w:eastAsia="en-CA"/>
              </w:rPr>
            </w:pPr>
          </w:p>
        </w:tc>
      </w:tr>
      <w:tr w:rsidR="00852F22" w:rsidRPr="00AB4427" w14:paraId="17DF3ABB" w14:textId="77777777" w:rsidTr="00C8231E">
        <w:tc>
          <w:tcPr>
            <w:tcW w:w="5580" w:type="dxa"/>
          </w:tcPr>
          <w:p w14:paraId="17DF3AB3"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Considerations</w:t>
            </w:r>
          </w:p>
          <w:p w14:paraId="17DF3AB4"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Language barriers</w:t>
            </w:r>
          </w:p>
          <w:p w14:paraId="17DF3AB5"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Unusual features of building/structure</w:t>
            </w:r>
          </w:p>
          <w:p w14:paraId="17DF3AB6"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Weather</w:t>
            </w:r>
          </w:p>
          <w:p w14:paraId="17DF3AB7"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No 911 in area</w:t>
            </w:r>
          </w:p>
          <w:p w14:paraId="17DF3AB8"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No emergency services in area</w:t>
            </w:r>
          </w:p>
          <w:p w14:paraId="17DF3AB9"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Other hazards</w:t>
            </w:r>
          </w:p>
        </w:tc>
        <w:tc>
          <w:tcPr>
            <w:tcW w:w="4500" w:type="dxa"/>
          </w:tcPr>
          <w:p w14:paraId="17DF3ABA" w14:textId="77777777" w:rsidR="00852F22" w:rsidRPr="00AB4427" w:rsidRDefault="00852F22" w:rsidP="00C8231E">
            <w:pPr>
              <w:pStyle w:val="PMtableText"/>
              <w:tabs>
                <w:tab w:val="left" w:leader="dot" w:pos="6840"/>
              </w:tabs>
              <w:rPr>
                <w:sz w:val="20"/>
                <w:szCs w:val="20"/>
                <w:lang w:eastAsia="en-CA"/>
              </w:rPr>
            </w:pPr>
            <w:r w:rsidRPr="00AB4427">
              <w:rPr>
                <w:sz w:val="20"/>
                <w:szCs w:val="20"/>
                <w:lang w:eastAsia="en-CA"/>
              </w:rPr>
              <w:t>Please specify:</w:t>
            </w:r>
          </w:p>
        </w:tc>
      </w:tr>
    </w:tbl>
    <w:p w14:paraId="17DF3ABD" w14:textId="37D280F2" w:rsidR="00852F22" w:rsidRPr="00AB4427" w:rsidRDefault="00852F22" w:rsidP="00852F22">
      <w:pPr>
        <w:pStyle w:val="PMsectionHead"/>
      </w:pPr>
      <w:bookmarkStart w:id="279" w:name="_Toc391293888"/>
      <w:bookmarkStart w:id="280" w:name="_Toc223449668"/>
      <w:bookmarkStart w:id="281" w:name="_Toc224568811"/>
      <w:r w:rsidRPr="00AB4427">
        <w:lastRenderedPageBreak/>
        <w:t>Safe Operating Procedures for Fire Extinguisher</w:t>
      </w:r>
      <w:bookmarkEnd w:id="279"/>
      <w:r w:rsidR="00F569EF" w:rsidRPr="00AB4427">
        <w:t>s</w:t>
      </w:r>
      <w:bookmarkEnd w:id="280"/>
      <w:bookmarkEnd w:id="281"/>
    </w:p>
    <w:p w14:paraId="17DF3ABE" w14:textId="77777777" w:rsidR="00852F22" w:rsidRPr="00AB4427" w:rsidRDefault="00852F22" w:rsidP="00852F22">
      <w:pPr>
        <w:pStyle w:val="PMhead"/>
        <w:rPr>
          <w:rFonts w:cs="Arial"/>
        </w:rPr>
      </w:pPr>
      <w:r w:rsidRPr="00AB4427">
        <w:t>Purpose</w:t>
      </w:r>
    </w:p>
    <w:p w14:paraId="36CE0C21" w14:textId="21441B38" w:rsidR="00EA135F" w:rsidRPr="00AB4427" w:rsidRDefault="00EA135F" w:rsidP="00EA135F">
      <w:pPr>
        <w:pStyle w:val="PMtext"/>
      </w:pPr>
      <w:r w:rsidRPr="00AB4427">
        <w:t xml:space="preserve">To define the safe operating procedures in a manner that informs and instructs employees of [Employer/Organization Name] of the key health and safety </w:t>
      </w:r>
      <w:r w:rsidR="00AC1372" w:rsidRPr="00AB4427">
        <w:t>hazards and controls</w:t>
      </w:r>
      <w:r w:rsidRPr="00AB4427">
        <w:t xml:space="preserve"> to remember when using the fire extinguisher.</w:t>
      </w:r>
    </w:p>
    <w:p w14:paraId="19B40C55" w14:textId="5E20276E" w:rsidR="00EA135F" w:rsidRPr="00AB4427" w:rsidRDefault="005273E0" w:rsidP="00EA135F">
      <w:pPr>
        <w:pStyle w:val="PMhead"/>
      </w:pPr>
      <w:r w:rsidRPr="00AB4427">
        <w:t>Hazards</w:t>
      </w:r>
    </w:p>
    <w:p w14:paraId="2B49D127" w14:textId="0D08B1B0" w:rsidR="00EA135F" w:rsidRPr="00AB4427" w:rsidRDefault="00EA135F" w:rsidP="00EA135F">
      <w:pPr>
        <w:pStyle w:val="PMtext"/>
      </w:pPr>
      <w:r w:rsidRPr="00AB4427">
        <w:t xml:space="preserve">The following hazards may occur </w:t>
      </w:r>
      <w:r w:rsidR="00AC1372" w:rsidRPr="00AB4427">
        <w:t>using the fire extinguisher</w:t>
      </w:r>
      <w:r w:rsidRPr="00AB4427">
        <w:t>:</w:t>
      </w:r>
    </w:p>
    <w:p w14:paraId="17DF3AC3" w14:textId="77777777" w:rsidR="00852F22" w:rsidRPr="00AB4427" w:rsidRDefault="00852F22" w:rsidP="00852F22">
      <w:pPr>
        <w:pStyle w:val="PMtextBullet"/>
      </w:pPr>
      <w:r w:rsidRPr="00AB4427">
        <w:t>Lung irritation from extinguishing material (ABC extinguishers)</w:t>
      </w:r>
    </w:p>
    <w:p w14:paraId="17DF3AC4" w14:textId="1A4083AD" w:rsidR="00852F22" w:rsidRPr="00AB4427" w:rsidRDefault="00852F22" w:rsidP="00852F22">
      <w:pPr>
        <w:pStyle w:val="PMtextBullet"/>
      </w:pPr>
      <w:r w:rsidRPr="00AB4427">
        <w:t xml:space="preserve">Cold </w:t>
      </w:r>
      <w:r w:rsidR="00EA135F" w:rsidRPr="00AB4427">
        <w:t>b</w:t>
      </w:r>
      <w:r w:rsidRPr="00AB4427">
        <w:t>urn</w:t>
      </w:r>
      <w:r w:rsidR="001966B0" w:rsidRPr="00AB4427">
        <w:t>s</w:t>
      </w:r>
      <w:r w:rsidRPr="00AB4427">
        <w:t xml:space="preserve"> </w:t>
      </w:r>
      <w:r w:rsidR="00EA135F" w:rsidRPr="00AB4427">
        <w:t>(</w:t>
      </w:r>
      <w:r w:rsidR="00AC1372" w:rsidRPr="00AB4427">
        <w:t>c</w:t>
      </w:r>
      <w:r w:rsidR="00EA135F" w:rsidRPr="00AB4427">
        <w:t>arbon dioxide</w:t>
      </w:r>
      <w:r w:rsidRPr="00AB4427">
        <w:t xml:space="preserve"> extinguishers</w:t>
      </w:r>
      <w:r w:rsidR="00EA135F" w:rsidRPr="00AB4427">
        <w:t>)</w:t>
      </w:r>
    </w:p>
    <w:p w14:paraId="24179DAB" w14:textId="77777777" w:rsidR="00AC1372" w:rsidRPr="00AB4427" w:rsidRDefault="00AC1372" w:rsidP="00AC1372">
      <w:pPr>
        <w:pStyle w:val="PMtextBullet"/>
      </w:pPr>
      <w:r w:rsidRPr="00AB4427">
        <w:t>Explosion (extinguisher is under pressure)</w:t>
      </w:r>
    </w:p>
    <w:p w14:paraId="11E37403" w14:textId="65861741" w:rsidR="00AC1372" w:rsidRPr="00AB4427" w:rsidRDefault="00AC1372" w:rsidP="00AC1372">
      <w:pPr>
        <w:pStyle w:val="PMtextBullet"/>
      </w:pPr>
      <w:r w:rsidRPr="00AB4427">
        <w:t xml:space="preserve">Equipment or property damage </w:t>
      </w:r>
      <w:r w:rsidR="00F569EF" w:rsidRPr="00AB4427">
        <w:t xml:space="preserve">from </w:t>
      </w:r>
      <w:r w:rsidRPr="00AB4427">
        <w:t>extinguishing material</w:t>
      </w:r>
    </w:p>
    <w:p w14:paraId="17DF3AC5" w14:textId="77777777" w:rsidR="00852F22" w:rsidRPr="00AB4427" w:rsidRDefault="00852F22" w:rsidP="00852F22">
      <w:pPr>
        <w:pStyle w:val="PMhead"/>
        <w:rPr>
          <w:rFonts w:cs="Arial"/>
        </w:rPr>
      </w:pPr>
      <w:r w:rsidRPr="00AB4427">
        <w:t>Safe Operating Procedure</w:t>
      </w:r>
    </w:p>
    <w:p w14:paraId="17DF3AC6" w14:textId="130C399F" w:rsidR="00852F22" w:rsidRPr="00AB4427" w:rsidRDefault="00852F22" w:rsidP="00852F22">
      <w:pPr>
        <w:pStyle w:val="PMtextBullet"/>
      </w:pPr>
      <w:r w:rsidRPr="00AB4427">
        <w:t>Select the correct fire extinguisher for the type of materials stored. If in doubt, contact your local fire department prevention office for assistance</w:t>
      </w:r>
      <w:r w:rsidR="00EA135F" w:rsidRPr="00AB4427">
        <w:t>.</w:t>
      </w:r>
    </w:p>
    <w:p w14:paraId="17DF3AC7" w14:textId="570B54E3" w:rsidR="00852F22" w:rsidRPr="00AB4427" w:rsidRDefault="00852F22" w:rsidP="00852F22">
      <w:pPr>
        <w:pStyle w:val="PMtextBullet"/>
      </w:pPr>
      <w:r w:rsidRPr="00AB4427">
        <w:t>Extinguishers should be located in areas of greatest hazard and at exits</w:t>
      </w:r>
      <w:r w:rsidR="00EA135F" w:rsidRPr="00AB4427">
        <w:t>.</w:t>
      </w:r>
    </w:p>
    <w:p w14:paraId="17DF3AC8" w14:textId="77777777" w:rsidR="00852F22" w:rsidRPr="00AB4427" w:rsidRDefault="00852F22" w:rsidP="00852F22">
      <w:pPr>
        <w:pStyle w:val="PMsubHead"/>
      </w:pPr>
      <w:r w:rsidRPr="00AB4427">
        <w:rPr>
          <w:rStyle w:val="PMtextChar"/>
          <w:i w:val="0"/>
        </w:rPr>
        <w:t>E</w:t>
      </w:r>
      <w:r w:rsidRPr="00AB4427">
        <w:t>nsure all fire extinguish</w:t>
      </w:r>
      <w:r w:rsidRPr="00AB4427">
        <w:rPr>
          <w:rStyle w:val="PMtextChar"/>
          <w:i w:val="0"/>
        </w:rPr>
        <w:t>e</w:t>
      </w:r>
      <w:r w:rsidRPr="00AB4427">
        <w:t>rs are properly installed and secured as follows:</w:t>
      </w:r>
    </w:p>
    <w:p w14:paraId="17DF3AC9" w14:textId="7B133DF7" w:rsidR="00852F22" w:rsidRPr="00AB4427" w:rsidRDefault="00852F22" w:rsidP="00852F22">
      <w:pPr>
        <w:pStyle w:val="PMtextBullet"/>
      </w:pPr>
      <w:r w:rsidRPr="00AB4427">
        <w:t>Portable extinguishers weighing more than 18 k</w:t>
      </w:r>
      <w:r w:rsidR="00EA135F" w:rsidRPr="00AB4427">
        <w:t>ilograms</w:t>
      </w:r>
      <w:r w:rsidRPr="00AB4427">
        <w:t xml:space="preserve"> </w:t>
      </w:r>
      <w:r w:rsidR="00EA135F" w:rsidRPr="00AB4427">
        <w:t>(</w:t>
      </w:r>
      <w:r w:rsidRPr="00AB4427">
        <w:t xml:space="preserve">39 </w:t>
      </w:r>
      <w:r w:rsidR="00EA135F" w:rsidRPr="00AB4427">
        <w:t>pounds)</w:t>
      </w:r>
      <w:r w:rsidRPr="00AB4427">
        <w:t xml:space="preserve"> should be installed so that the top of the extinguisher is not more than 1.1 m</w:t>
      </w:r>
      <w:r w:rsidR="00EA135F" w:rsidRPr="00AB4427">
        <w:t>etres</w:t>
      </w:r>
      <w:r w:rsidRPr="00AB4427">
        <w:t xml:space="preserve"> </w:t>
      </w:r>
      <w:r w:rsidR="00EA135F" w:rsidRPr="00AB4427">
        <w:t>(3.6 feet)</w:t>
      </w:r>
      <w:r w:rsidRPr="00AB4427">
        <w:t xml:space="preserve"> above the floor</w:t>
      </w:r>
      <w:r w:rsidR="00EA135F" w:rsidRPr="00AB4427">
        <w:t>.</w:t>
      </w:r>
    </w:p>
    <w:p w14:paraId="17DF3ACA" w14:textId="76F3A784" w:rsidR="00852F22" w:rsidRPr="00AB4427" w:rsidRDefault="00852F22" w:rsidP="00852F22">
      <w:pPr>
        <w:pStyle w:val="PMtextBullet"/>
      </w:pPr>
      <w:r w:rsidRPr="00AB4427">
        <w:t>Portable extinguishers weighing 18 k</w:t>
      </w:r>
      <w:r w:rsidR="00EA135F" w:rsidRPr="00AB4427">
        <w:t>ilograms</w:t>
      </w:r>
      <w:r w:rsidRPr="00AB4427">
        <w:t xml:space="preserve"> or less must not be more than 1.5 m</w:t>
      </w:r>
      <w:r w:rsidR="00EA135F" w:rsidRPr="00AB4427">
        <w:t>etres</w:t>
      </w:r>
      <w:r w:rsidRPr="00AB4427">
        <w:t xml:space="preserve"> </w:t>
      </w:r>
      <w:r w:rsidR="00EA135F" w:rsidRPr="00AB4427">
        <w:t>(</w:t>
      </w:r>
      <w:r w:rsidRPr="00AB4427">
        <w:t>5 f</w:t>
      </w:r>
      <w:r w:rsidR="00EA135F" w:rsidRPr="00AB4427">
        <w:t>ee</w:t>
      </w:r>
      <w:r w:rsidRPr="00AB4427">
        <w:t>t</w:t>
      </w:r>
      <w:r w:rsidR="00EA135F" w:rsidRPr="00AB4427">
        <w:t>)</w:t>
      </w:r>
      <w:r w:rsidRPr="00AB4427">
        <w:t xml:space="preserve"> above the floor</w:t>
      </w:r>
      <w:r w:rsidR="00EA135F" w:rsidRPr="00AB4427">
        <w:t>.</w:t>
      </w:r>
      <w:r w:rsidRPr="00AB4427">
        <w:t xml:space="preserve"> </w:t>
      </w:r>
    </w:p>
    <w:p w14:paraId="17DF3ACB" w14:textId="77777777" w:rsidR="00852F22" w:rsidRPr="00AB4427" w:rsidRDefault="00852F22" w:rsidP="00852F22">
      <w:pPr>
        <w:pStyle w:val="PMtextBullet"/>
      </w:pPr>
      <w:r w:rsidRPr="00AB4427">
        <w:t xml:space="preserve">Ensure that fire extinguishers are not mounted on posts in areas where there is a lot of vehicle traffic that could result in damage to the extinguisher cylinder. </w:t>
      </w:r>
    </w:p>
    <w:p w14:paraId="17DF3ACC" w14:textId="7C6E7C12" w:rsidR="00852F22" w:rsidRPr="00AB4427" w:rsidRDefault="00852F22" w:rsidP="00852F22">
      <w:pPr>
        <w:pStyle w:val="PMtextBullet"/>
      </w:pPr>
      <w:r w:rsidRPr="00AB4427">
        <w:t>Ensure that the hangers securing the fire extinguishers are capable of supporting the weight and are solidly fixed to the mounting structure</w:t>
      </w:r>
      <w:r w:rsidR="00EA135F" w:rsidRPr="00AB4427">
        <w:t>.</w:t>
      </w:r>
      <w:r w:rsidRPr="00AB4427">
        <w:t xml:space="preserve"> </w:t>
      </w:r>
    </w:p>
    <w:p w14:paraId="17DF3ACD" w14:textId="359AA7D0" w:rsidR="00852F22" w:rsidRPr="00AB4427" w:rsidRDefault="00852F22" w:rsidP="00852F22">
      <w:pPr>
        <w:pStyle w:val="PMtextBullet"/>
      </w:pPr>
      <w:r w:rsidRPr="00AB4427">
        <w:t xml:space="preserve">Ensure that all fire extinguishers are visible to </w:t>
      </w:r>
      <w:r w:rsidR="00176A40" w:rsidRPr="00AB4427">
        <w:t>employees</w:t>
      </w:r>
      <w:r w:rsidR="00EA135F" w:rsidRPr="00AB4427">
        <w:t>.</w:t>
      </w:r>
    </w:p>
    <w:p w14:paraId="17DF3ACE" w14:textId="0924B859" w:rsidR="00852F22" w:rsidRPr="00AB4427" w:rsidRDefault="00852F22" w:rsidP="00852F22">
      <w:pPr>
        <w:pStyle w:val="PMtextBullet"/>
      </w:pPr>
      <w:r w:rsidRPr="00AB4427">
        <w:t>Fire extinguishers should be easily accessible and not hidden or blocked by merchandise, boxes or racks</w:t>
      </w:r>
      <w:r w:rsidR="00EA135F" w:rsidRPr="00AB4427">
        <w:t>.</w:t>
      </w:r>
    </w:p>
    <w:p w14:paraId="17DF3ACF" w14:textId="62DFF127" w:rsidR="00852F22" w:rsidRPr="00AB4427" w:rsidRDefault="00852F22" w:rsidP="00852F22">
      <w:pPr>
        <w:pStyle w:val="PMtextBullet"/>
      </w:pPr>
      <w:r w:rsidRPr="00AB4427">
        <w:t>Do not store fire extinguishers in areas where there is increased risk of a fire because they may not be ac</w:t>
      </w:r>
      <w:r w:rsidR="00EA135F" w:rsidRPr="00AB4427">
        <w:t>cessible in the event of a fire.</w:t>
      </w:r>
    </w:p>
    <w:p w14:paraId="17DF3AD0" w14:textId="44335B1B" w:rsidR="00852F22" w:rsidRPr="00AB4427" w:rsidRDefault="00852F22" w:rsidP="00852F22">
      <w:pPr>
        <w:pStyle w:val="PMtextBullet"/>
      </w:pPr>
      <w:r w:rsidRPr="00AB4427">
        <w:t xml:space="preserve">Place signs visible to </w:t>
      </w:r>
      <w:r w:rsidR="00176A40" w:rsidRPr="00AB4427">
        <w:t>employees</w:t>
      </w:r>
      <w:r w:rsidRPr="00AB4427">
        <w:t xml:space="preserve"> at the fire extinguisher identifying where it is located</w:t>
      </w:r>
      <w:r w:rsidR="00EA135F" w:rsidRPr="00AB4427">
        <w:t>.</w:t>
      </w:r>
    </w:p>
    <w:p w14:paraId="17DF3AD1" w14:textId="013AF0E8" w:rsidR="00852F22" w:rsidRPr="00AB4427" w:rsidRDefault="00A165DB" w:rsidP="00852F22">
      <w:pPr>
        <w:pStyle w:val="PMtextBullet"/>
      </w:pPr>
      <w:r w:rsidRPr="00AB4427">
        <w:t>Employee</w:t>
      </w:r>
      <w:r w:rsidR="00852F22" w:rsidRPr="00AB4427">
        <w:t>s should not use a fire extinguisher unless trained to do so as they may put themselves at increased risk in a fire emergency</w:t>
      </w:r>
      <w:r w:rsidR="00EA135F" w:rsidRPr="00AB4427">
        <w:t>.</w:t>
      </w:r>
    </w:p>
    <w:p w14:paraId="17DF3AD2" w14:textId="4D389C71" w:rsidR="00852F22" w:rsidRPr="00AB4427" w:rsidRDefault="00852F22" w:rsidP="00501FDE">
      <w:pPr>
        <w:pStyle w:val="PMtextbulletlist"/>
        <w:numPr>
          <w:ilvl w:val="0"/>
          <w:numId w:val="113"/>
        </w:numPr>
      </w:pPr>
      <w:r w:rsidRPr="00AB4427">
        <w:lastRenderedPageBreak/>
        <w:t xml:space="preserve">Training </w:t>
      </w:r>
      <w:r w:rsidR="00176A40" w:rsidRPr="00AB4427">
        <w:t>will</w:t>
      </w:r>
      <w:r w:rsidRPr="00AB4427">
        <w:t xml:space="preserve"> include the use, limitations, types and location of the fire extinguishers provided at the workplace</w:t>
      </w:r>
      <w:r w:rsidR="00EA135F" w:rsidRPr="00AB4427">
        <w:t>.</w:t>
      </w:r>
    </w:p>
    <w:p w14:paraId="290E207C" w14:textId="7A5E54F2" w:rsidR="003B2393" w:rsidRPr="00AB4427" w:rsidRDefault="003B2393" w:rsidP="003B2393">
      <w:pPr>
        <w:pStyle w:val="PMtextBullet"/>
      </w:pPr>
      <w:r w:rsidRPr="00AB4427">
        <w:t xml:space="preserve">Service fire extinguishers annually and inspect fire extinguishers monthly, including </w:t>
      </w:r>
      <w:r w:rsidR="00852F22" w:rsidRPr="00AB4427">
        <w:t>the pressure gauge, rubber hose and fitting, and removing ABC extinguishers from their mounting bracket and inverting them several times to re-suspend the extinguishing material</w:t>
      </w:r>
      <w:r w:rsidRPr="00AB4427">
        <w:t>.</w:t>
      </w:r>
    </w:p>
    <w:p w14:paraId="29E08627" w14:textId="18F83E78" w:rsidR="003B2393" w:rsidRPr="00AB4427" w:rsidRDefault="00852F22" w:rsidP="00501FDE">
      <w:pPr>
        <w:pStyle w:val="PMtextbulletlist"/>
        <w:numPr>
          <w:ilvl w:val="0"/>
          <w:numId w:val="113"/>
        </w:numPr>
      </w:pPr>
      <w:r w:rsidRPr="00AB4427">
        <w:t>Ensure extinguishers bear the inspection cards with the name of the inspector and the date of the inspection</w:t>
      </w:r>
      <w:r w:rsidR="00EA135F" w:rsidRPr="00AB4427">
        <w:t>.</w:t>
      </w:r>
    </w:p>
    <w:p w14:paraId="17DF3AD5" w14:textId="6A385BF8" w:rsidR="00852F22" w:rsidRPr="00AB4427" w:rsidRDefault="00852F22" w:rsidP="00852F22">
      <w:pPr>
        <w:pStyle w:val="PMtextBullet"/>
      </w:pPr>
      <w:r w:rsidRPr="00AB4427">
        <w:t>When operating a fire extinguisher remember PASS:</w:t>
      </w:r>
    </w:p>
    <w:p w14:paraId="17DF3AD6" w14:textId="77777777" w:rsidR="00852F22" w:rsidRPr="00AB4427" w:rsidRDefault="00852F22" w:rsidP="00501FDE">
      <w:pPr>
        <w:pStyle w:val="PMtextBulletIndent"/>
        <w:numPr>
          <w:ilvl w:val="0"/>
          <w:numId w:val="114"/>
        </w:numPr>
      </w:pPr>
      <w:r w:rsidRPr="00AB4427">
        <w:t>Pull the pin or release the latch</w:t>
      </w:r>
    </w:p>
    <w:p w14:paraId="17DF3AD7" w14:textId="77777777" w:rsidR="00852F22" w:rsidRPr="00AB4427" w:rsidRDefault="00852F22" w:rsidP="00501FDE">
      <w:pPr>
        <w:pStyle w:val="PMtextBulletIndent"/>
        <w:numPr>
          <w:ilvl w:val="0"/>
          <w:numId w:val="114"/>
        </w:numPr>
      </w:pPr>
      <w:r w:rsidRPr="00AB4427">
        <w:t>Aim the fire extinguisher at base of fire</w:t>
      </w:r>
    </w:p>
    <w:p w14:paraId="17DF3AD8" w14:textId="77777777" w:rsidR="00852F22" w:rsidRPr="00AB4427" w:rsidRDefault="00852F22" w:rsidP="00501FDE">
      <w:pPr>
        <w:pStyle w:val="PMtextBulletIndent"/>
        <w:numPr>
          <w:ilvl w:val="0"/>
          <w:numId w:val="114"/>
        </w:numPr>
      </w:pPr>
      <w:r w:rsidRPr="00AB4427">
        <w:t>Squeeze the trigger</w:t>
      </w:r>
    </w:p>
    <w:p w14:paraId="17DF3AD9" w14:textId="77777777" w:rsidR="00852F22" w:rsidRPr="00AB4427" w:rsidRDefault="00852F22" w:rsidP="00501FDE">
      <w:pPr>
        <w:pStyle w:val="PMtextBulletIndent"/>
        <w:numPr>
          <w:ilvl w:val="0"/>
          <w:numId w:val="114"/>
        </w:numPr>
      </w:pPr>
      <w:r w:rsidRPr="00AB4427">
        <w:t>Sweep the extinguisher from side to side</w:t>
      </w:r>
    </w:p>
    <w:p w14:paraId="17DF3ADA" w14:textId="4FC12160" w:rsidR="00852F22" w:rsidRPr="00AB4427" w:rsidRDefault="00852F22" w:rsidP="00852F22">
      <w:pPr>
        <w:pStyle w:val="PMhead"/>
      </w:pPr>
      <w:r w:rsidRPr="00AB4427">
        <w:t>Legislative Reference</w:t>
      </w:r>
      <w:r w:rsidR="00970555" w:rsidRPr="00AB4427">
        <w:t>s</w:t>
      </w:r>
    </w:p>
    <w:p w14:paraId="17DF3ADB" w14:textId="46880C04" w:rsidR="00852F22" w:rsidRPr="00AB4427" w:rsidRDefault="00852F22" w:rsidP="00852F22">
      <w:pPr>
        <w:pStyle w:val="PMtext"/>
      </w:pPr>
      <w:r w:rsidRPr="00AB4427">
        <w:t xml:space="preserve">Ontario Fire Code </w:t>
      </w:r>
    </w:p>
    <w:p w14:paraId="17DF3ADC" w14:textId="77777777" w:rsidR="00852F22" w:rsidRPr="00AB4427" w:rsidRDefault="00852F22" w:rsidP="00852F22">
      <w:pPr>
        <w:pStyle w:val="PMhead"/>
      </w:pPr>
      <w:r w:rsidRPr="00AB4427">
        <w:t>Additional Resources</w:t>
      </w:r>
    </w:p>
    <w:p w14:paraId="17DF3ADD" w14:textId="66C3B13A" w:rsidR="00852F22" w:rsidRPr="00AB4427" w:rsidRDefault="00852F22" w:rsidP="00852F22">
      <w:pPr>
        <w:pStyle w:val="PMtext"/>
      </w:pPr>
      <w:r w:rsidRPr="00AB4427">
        <w:t>Fire Extinguisher Inspection Tags</w:t>
      </w:r>
    </w:p>
    <w:p w14:paraId="17DF3ADE"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AE1" w14:textId="77777777" w:rsidTr="00C8231E">
        <w:tc>
          <w:tcPr>
            <w:tcW w:w="4428" w:type="dxa"/>
          </w:tcPr>
          <w:p w14:paraId="17DF3ADF" w14:textId="77777777" w:rsidR="00852F22" w:rsidRPr="00AB4427" w:rsidRDefault="00852F22"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AE0" w14:textId="6CF64E6E" w:rsidR="00852F22" w:rsidRPr="00AB4427" w:rsidRDefault="00852F22" w:rsidP="00C8231E">
            <w:pPr>
              <w:pStyle w:val="PMtableText"/>
              <w:tabs>
                <w:tab w:val="left" w:leader="dot" w:pos="6840"/>
              </w:tabs>
              <w:rPr>
                <w:szCs w:val="20"/>
                <w:lang w:eastAsia="en-CA"/>
              </w:rPr>
            </w:pPr>
          </w:p>
        </w:tc>
      </w:tr>
      <w:tr w:rsidR="00852F22" w:rsidRPr="00AB4427" w14:paraId="17DF3AE4" w14:textId="77777777" w:rsidTr="00C8231E">
        <w:tc>
          <w:tcPr>
            <w:tcW w:w="4428" w:type="dxa"/>
          </w:tcPr>
          <w:p w14:paraId="17DF3AE2" w14:textId="77777777" w:rsidR="00852F22" w:rsidRPr="00AB4427" w:rsidRDefault="00852F22"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AE3" w14:textId="77777777" w:rsidR="00852F22" w:rsidRPr="00AB4427" w:rsidRDefault="00852F22" w:rsidP="00C8231E">
            <w:pPr>
              <w:pStyle w:val="PMtableText"/>
              <w:tabs>
                <w:tab w:val="left" w:leader="dot" w:pos="6840"/>
              </w:tabs>
              <w:rPr>
                <w:szCs w:val="20"/>
                <w:lang w:eastAsia="en-CA"/>
              </w:rPr>
            </w:pPr>
          </w:p>
        </w:tc>
      </w:tr>
    </w:tbl>
    <w:p w14:paraId="17DF3AE5" w14:textId="77777777" w:rsidR="00852F22" w:rsidRPr="00AB4427" w:rsidRDefault="00852F22" w:rsidP="00852F22">
      <w:pPr>
        <w:pStyle w:val="PMhyperlink"/>
      </w:pPr>
    </w:p>
    <w:p w14:paraId="17DF3AE6" w14:textId="77777777" w:rsidR="00852F22" w:rsidRPr="00AB4427" w:rsidRDefault="00852F22" w:rsidP="00852F22">
      <w:pPr>
        <w:pStyle w:val="PMsectionHead"/>
      </w:pPr>
      <w:bookmarkStart w:id="282" w:name="_Toc391293889"/>
      <w:bookmarkStart w:id="283" w:name="_Toc223449669"/>
      <w:bookmarkStart w:id="284" w:name="_Toc224568812"/>
      <w:r w:rsidRPr="00AB4427">
        <w:lastRenderedPageBreak/>
        <w:t>Safe Operating Procedures for Fire Safety</w:t>
      </w:r>
      <w:bookmarkEnd w:id="282"/>
      <w:bookmarkEnd w:id="283"/>
      <w:bookmarkEnd w:id="284"/>
      <w:r w:rsidRPr="00AB4427">
        <w:t xml:space="preserve"> </w:t>
      </w:r>
    </w:p>
    <w:p w14:paraId="17DF3AE7" w14:textId="77777777" w:rsidR="00852F22" w:rsidRPr="00AB4427" w:rsidRDefault="00852F22" w:rsidP="00852F22">
      <w:pPr>
        <w:pStyle w:val="PMhead"/>
      </w:pPr>
      <w:r w:rsidRPr="00AB4427">
        <w:t>Purpose</w:t>
      </w:r>
    </w:p>
    <w:p w14:paraId="6037BEAC" w14:textId="203A45DC" w:rsidR="003B2393" w:rsidRPr="00AB4427" w:rsidRDefault="003B2393" w:rsidP="003B2393">
      <w:pPr>
        <w:pStyle w:val="PMtext"/>
      </w:pPr>
      <w:r w:rsidRPr="00AB4427">
        <w:t xml:space="preserve">To define the safe operating procedures in a manner that informs and instructs employees of [Employer/Organization Name] of the key health and safety </w:t>
      </w:r>
      <w:r w:rsidR="00AC1372" w:rsidRPr="00AB4427">
        <w:t>hazards and controls</w:t>
      </w:r>
      <w:r w:rsidRPr="00AB4427">
        <w:t xml:space="preserve"> to remember to ensure appropriate fire safety. </w:t>
      </w:r>
    </w:p>
    <w:p w14:paraId="559AA7E5" w14:textId="0BEB509D" w:rsidR="003B2393" w:rsidRPr="00AB4427" w:rsidRDefault="005273E0" w:rsidP="003B2393">
      <w:pPr>
        <w:pStyle w:val="PMhead"/>
      </w:pPr>
      <w:r w:rsidRPr="00AB4427">
        <w:t>Hazards</w:t>
      </w:r>
    </w:p>
    <w:p w14:paraId="0AB4B222" w14:textId="51228004" w:rsidR="003B2393" w:rsidRPr="00AB4427" w:rsidRDefault="003B2393" w:rsidP="00852F22">
      <w:pPr>
        <w:pStyle w:val="PMtextBullet"/>
      </w:pPr>
      <w:r w:rsidRPr="00AB4427">
        <w:t>Critical injury or fatality</w:t>
      </w:r>
    </w:p>
    <w:p w14:paraId="17DF3AEB" w14:textId="35E39160" w:rsidR="00852F22" w:rsidRPr="00AB4427" w:rsidRDefault="003B2393" w:rsidP="00852F22">
      <w:pPr>
        <w:pStyle w:val="PMtextBullet"/>
      </w:pPr>
      <w:r w:rsidRPr="00AB4427">
        <w:t>F</w:t>
      </w:r>
      <w:r w:rsidR="00852F22" w:rsidRPr="00AB4427">
        <w:t xml:space="preserve">ire </w:t>
      </w:r>
      <w:r w:rsidR="00132318" w:rsidRPr="00AB4427">
        <w:t>or</w:t>
      </w:r>
      <w:r w:rsidR="00852F22" w:rsidRPr="00AB4427">
        <w:t xml:space="preserve"> explosion</w:t>
      </w:r>
    </w:p>
    <w:p w14:paraId="776577E0" w14:textId="77777777" w:rsidR="003B2393" w:rsidRPr="00AB4427" w:rsidRDefault="003B2393" w:rsidP="003B2393">
      <w:pPr>
        <w:pStyle w:val="PMtextBullet"/>
      </w:pPr>
      <w:r w:rsidRPr="00AB4427">
        <w:t xml:space="preserve">Property and equipment loss </w:t>
      </w:r>
    </w:p>
    <w:p w14:paraId="17DF3AEC" w14:textId="262DC452" w:rsidR="00852F22" w:rsidRPr="00AB4427" w:rsidRDefault="00852F22" w:rsidP="00852F22">
      <w:pPr>
        <w:pStyle w:val="PMhead"/>
      </w:pPr>
      <w:r w:rsidRPr="00AB4427">
        <w:t>Protective Equipment</w:t>
      </w:r>
    </w:p>
    <w:p w14:paraId="17DF3AED" w14:textId="71C85DD8" w:rsidR="00852F22" w:rsidRPr="00AB4427" w:rsidRDefault="00852F22" w:rsidP="00852F22">
      <w:pPr>
        <w:pStyle w:val="PMtextBullet"/>
      </w:pPr>
      <w:r w:rsidRPr="00AB4427">
        <w:t xml:space="preserve">Fire extinguishing </w:t>
      </w:r>
      <w:r w:rsidR="003B2393" w:rsidRPr="00AB4427">
        <w:t>equipment</w:t>
      </w:r>
    </w:p>
    <w:p w14:paraId="17DF3AEE" w14:textId="2C3D35A0" w:rsidR="00852F22" w:rsidRPr="00AB4427" w:rsidRDefault="00852F22" w:rsidP="00852F22">
      <w:pPr>
        <w:pStyle w:val="PMtextBullet"/>
      </w:pPr>
      <w:r w:rsidRPr="00AB4427">
        <w:t xml:space="preserve">Fire resistant separations (e.g. doors, walls, </w:t>
      </w:r>
      <w:r w:rsidR="004D1220" w:rsidRPr="00AB4427">
        <w:t>etc.</w:t>
      </w:r>
      <w:r w:rsidRPr="00AB4427">
        <w:t>)</w:t>
      </w:r>
    </w:p>
    <w:p w14:paraId="17DF3AEF" w14:textId="77777777" w:rsidR="00852F22" w:rsidRPr="00AB4427" w:rsidRDefault="00852F22" w:rsidP="00852F22">
      <w:pPr>
        <w:pStyle w:val="PMtextBullet"/>
      </w:pPr>
      <w:r w:rsidRPr="00AB4427">
        <w:t>Exit signs</w:t>
      </w:r>
    </w:p>
    <w:p w14:paraId="2EC523A0" w14:textId="5BF48A37" w:rsidR="003B2393" w:rsidRPr="00AB4427" w:rsidRDefault="003B2393" w:rsidP="00852F22">
      <w:pPr>
        <w:pStyle w:val="PMtextBullet"/>
      </w:pPr>
      <w:r w:rsidRPr="00AB4427">
        <w:t>Emergency lights</w:t>
      </w:r>
    </w:p>
    <w:p w14:paraId="17DF3AF0" w14:textId="77777777" w:rsidR="00852F22" w:rsidRPr="00AB4427" w:rsidRDefault="00852F22" w:rsidP="00852F22">
      <w:pPr>
        <w:pStyle w:val="PMhead"/>
      </w:pPr>
      <w:r w:rsidRPr="00AB4427">
        <w:t>Safe Operating Procedure</w:t>
      </w:r>
    </w:p>
    <w:p w14:paraId="17DF3AF1" w14:textId="4F6738B2" w:rsidR="00852F22" w:rsidRPr="00AB4427" w:rsidRDefault="00852F22" w:rsidP="00852F22">
      <w:pPr>
        <w:pStyle w:val="PMtextBullet"/>
      </w:pPr>
      <w:r w:rsidRPr="00AB4427">
        <w:t>Ensure that fire exit doors are easily opened in the event of an emergency</w:t>
      </w:r>
      <w:r w:rsidR="003B2393" w:rsidRPr="00AB4427">
        <w:t>.</w:t>
      </w:r>
      <w:r w:rsidRPr="00AB4427">
        <w:t xml:space="preserve"> </w:t>
      </w:r>
    </w:p>
    <w:p w14:paraId="17DF3AF2" w14:textId="45F6E0E7" w:rsidR="00852F22" w:rsidRPr="00AB4427" w:rsidRDefault="00852F22" w:rsidP="00852F22">
      <w:pPr>
        <w:pStyle w:val="PMtextBullet"/>
      </w:pPr>
      <w:r w:rsidRPr="00AB4427">
        <w:t>Ensure fire doors are not obstructed and are not propped open</w:t>
      </w:r>
      <w:r w:rsidR="003B2393" w:rsidRPr="00AB4427">
        <w:t>.</w:t>
      </w:r>
    </w:p>
    <w:p w14:paraId="17DF3AF3" w14:textId="2B1EC866" w:rsidR="00852F22" w:rsidRPr="00AB4427" w:rsidRDefault="00852F22" w:rsidP="00852F22">
      <w:pPr>
        <w:pStyle w:val="PMtextBullet"/>
      </w:pPr>
      <w:r w:rsidRPr="00AB4427">
        <w:t>Ensure exit signs are illuminated and visible</w:t>
      </w:r>
      <w:r w:rsidR="003B2393" w:rsidRPr="00AB4427">
        <w:t>.</w:t>
      </w:r>
    </w:p>
    <w:p w14:paraId="17DF3AF4" w14:textId="56FAB9A9" w:rsidR="00852F22" w:rsidRPr="00AB4427" w:rsidRDefault="00852F22" w:rsidP="00852F22">
      <w:pPr>
        <w:pStyle w:val="PMtextBullet"/>
      </w:pPr>
      <w:r w:rsidRPr="00AB4427">
        <w:t>Ensure there is no smoking inside any building</w:t>
      </w:r>
      <w:r w:rsidR="003B2393" w:rsidRPr="00AB4427">
        <w:t>.</w:t>
      </w:r>
    </w:p>
    <w:p w14:paraId="17DF3AF5" w14:textId="6BB1629B" w:rsidR="00852F22" w:rsidRPr="00AB4427" w:rsidRDefault="00852F22" w:rsidP="00852F22">
      <w:pPr>
        <w:pStyle w:val="PMtextBullet"/>
      </w:pPr>
      <w:r w:rsidRPr="00AB4427">
        <w:t>Do not overload electrical circuits and remove frayed extension cords from usage</w:t>
      </w:r>
      <w:r w:rsidR="003B2393" w:rsidRPr="00AB4427">
        <w:t>.</w:t>
      </w:r>
    </w:p>
    <w:p w14:paraId="17DF3AF6" w14:textId="65F2B6D0" w:rsidR="00852F22" w:rsidRPr="00AB4427" w:rsidRDefault="00852F22" w:rsidP="00852F22">
      <w:pPr>
        <w:pStyle w:val="PMtextBullet"/>
      </w:pPr>
      <w:r w:rsidRPr="00AB4427">
        <w:t xml:space="preserve">Provide a sufficient number </w:t>
      </w:r>
      <w:r w:rsidR="003B2393" w:rsidRPr="00AB4427">
        <w:t>and type</w:t>
      </w:r>
      <w:r w:rsidRPr="00AB4427">
        <w:t xml:space="preserve"> fire extinguishers </w:t>
      </w:r>
      <w:r w:rsidR="003B2393" w:rsidRPr="00AB4427">
        <w:t xml:space="preserve">in </w:t>
      </w:r>
      <w:r w:rsidRPr="00AB4427">
        <w:t>accord</w:t>
      </w:r>
      <w:r w:rsidR="003B2393" w:rsidRPr="00AB4427">
        <w:t>ance</w:t>
      </w:r>
      <w:r w:rsidRPr="00AB4427">
        <w:t xml:space="preserve"> </w:t>
      </w:r>
      <w:r w:rsidR="004C340C" w:rsidRPr="00AB4427">
        <w:t>with</w:t>
      </w:r>
      <w:r w:rsidRPr="00AB4427">
        <w:t xml:space="preserve"> the fire code</w:t>
      </w:r>
      <w:r w:rsidR="003B2393" w:rsidRPr="00AB4427">
        <w:t>.</w:t>
      </w:r>
    </w:p>
    <w:p w14:paraId="4E2C5D15" w14:textId="51B22C57" w:rsidR="003B2393" w:rsidRPr="00AB4427" w:rsidRDefault="003B2393" w:rsidP="00852F22">
      <w:pPr>
        <w:pStyle w:val="PMtextBullet"/>
      </w:pPr>
      <w:r w:rsidRPr="00AB4427">
        <w:t>Service fire extinguishers annually and inspect fire extinguishers monthly.</w:t>
      </w:r>
    </w:p>
    <w:p w14:paraId="17DF3AF7" w14:textId="55474F45" w:rsidR="00852F22" w:rsidRPr="00AB4427" w:rsidRDefault="003B2393" w:rsidP="00852F22">
      <w:pPr>
        <w:pStyle w:val="PMtextBullet"/>
      </w:pPr>
      <w:r w:rsidRPr="00AB4427">
        <w:t xml:space="preserve">Inspect operating condition of emergency lights monthly. Ensure emergency lights illuminate exit doors. </w:t>
      </w:r>
    </w:p>
    <w:p w14:paraId="17DF3AF8" w14:textId="06F2E29A" w:rsidR="00852F22" w:rsidRPr="00AB4427" w:rsidRDefault="00852F22" w:rsidP="00852F22">
      <w:pPr>
        <w:pStyle w:val="PMtextBullet"/>
      </w:pPr>
      <w:r w:rsidRPr="00AB4427">
        <w:t xml:space="preserve">In storage facilities, ensure there is at least </w:t>
      </w:r>
      <w:r w:rsidR="003B2393" w:rsidRPr="00AB4427">
        <w:t>45 centimetres (</w:t>
      </w:r>
      <w:r w:rsidRPr="00AB4427">
        <w:t>18 inches</w:t>
      </w:r>
      <w:r w:rsidR="003B2393" w:rsidRPr="00AB4427">
        <w:t>)</w:t>
      </w:r>
      <w:r w:rsidRPr="00AB4427">
        <w:t xml:space="preserve"> of clearance between </w:t>
      </w:r>
      <w:r w:rsidR="003B2393" w:rsidRPr="00AB4427">
        <w:t>sprinkler heads and materials.</w:t>
      </w:r>
    </w:p>
    <w:p w14:paraId="17DF3AF9" w14:textId="2C0848D4" w:rsidR="00852F22" w:rsidRPr="00AB4427" w:rsidRDefault="00852F22" w:rsidP="00852F22">
      <w:pPr>
        <w:pStyle w:val="PMtextBullet"/>
      </w:pPr>
      <w:r w:rsidRPr="00AB4427">
        <w:t>Do not allow combustibles such as boxes and wooden skids to accumulate</w:t>
      </w:r>
      <w:r w:rsidR="003B2393" w:rsidRPr="00AB4427">
        <w:t>.</w:t>
      </w:r>
      <w:r w:rsidRPr="00AB4427">
        <w:t xml:space="preserve"> </w:t>
      </w:r>
    </w:p>
    <w:p w14:paraId="17DF3AFA" w14:textId="43CCB1D8" w:rsidR="00852F22" w:rsidRPr="00AB4427" w:rsidRDefault="00852F22" w:rsidP="00852F22">
      <w:pPr>
        <w:pStyle w:val="PMtextBullet"/>
      </w:pPr>
      <w:r w:rsidRPr="00AB4427">
        <w:t xml:space="preserve">Store flammable liquids in approved containers that are properly </w:t>
      </w:r>
      <w:r w:rsidR="007D6A46" w:rsidRPr="00AB4427">
        <w:t>labelled</w:t>
      </w:r>
      <w:r w:rsidRPr="00AB4427">
        <w:t xml:space="preserve"> and sealed</w:t>
      </w:r>
      <w:r w:rsidR="003B2393" w:rsidRPr="00AB4427">
        <w:t>.</w:t>
      </w:r>
    </w:p>
    <w:p w14:paraId="17DF3AFB" w14:textId="46BD97C6" w:rsidR="00852F22" w:rsidRPr="00AB4427" w:rsidRDefault="00852F22" w:rsidP="00852F22">
      <w:pPr>
        <w:pStyle w:val="PMtextBullet"/>
      </w:pPr>
      <w:r w:rsidRPr="00AB4427">
        <w:t xml:space="preserve">Ensure that space heaters are unplugged before leaving for the night and </w:t>
      </w:r>
      <w:r w:rsidR="003B2393" w:rsidRPr="00AB4427">
        <w:t>keep them away from flammable materials.</w:t>
      </w:r>
    </w:p>
    <w:p w14:paraId="17DF3AFC" w14:textId="2EFC8FE7" w:rsidR="00852F22" w:rsidRPr="00AB4427" w:rsidRDefault="00852F22" w:rsidP="00852F22">
      <w:pPr>
        <w:pStyle w:val="PMtextBullet"/>
      </w:pPr>
      <w:r w:rsidRPr="00AB4427">
        <w:lastRenderedPageBreak/>
        <w:t xml:space="preserve">Train all employees to be aware of these fire hazards and to report any hazard they notice to </w:t>
      </w:r>
      <w:r w:rsidR="003B2393" w:rsidRPr="00AB4427">
        <w:t xml:space="preserve">the supervisor </w:t>
      </w:r>
      <w:r w:rsidRPr="00AB4427">
        <w:t xml:space="preserve">or </w:t>
      </w:r>
      <w:r w:rsidR="006A5FB7" w:rsidRPr="00AB4427">
        <w:t>Health and Safety Representative</w:t>
      </w:r>
      <w:r w:rsidRPr="00AB4427">
        <w:t xml:space="preserve"> </w:t>
      </w:r>
      <w:r w:rsidR="00F569EF" w:rsidRPr="00AB4427">
        <w:t>immediately</w:t>
      </w:r>
      <w:r w:rsidR="003B2393" w:rsidRPr="00AB4427">
        <w:t>.</w:t>
      </w:r>
    </w:p>
    <w:p w14:paraId="39F70BDC" w14:textId="77777777" w:rsidR="003B2393" w:rsidRPr="00AB4427" w:rsidRDefault="00852F22" w:rsidP="00852F22">
      <w:pPr>
        <w:pStyle w:val="PMtextBullet"/>
      </w:pPr>
      <w:r w:rsidRPr="00AB4427">
        <w:t>Train all employees on proper evacuation procedures</w:t>
      </w:r>
      <w:r w:rsidR="003B2393" w:rsidRPr="00AB4427">
        <w:t>.</w:t>
      </w:r>
    </w:p>
    <w:p w14:paraId="17DF3AFD" w14:textId="6AAE4D5F" w:rsidR="00852F22" w:rsidRPr="00AB4427" w:rsidRDefault="003B2393" w:rsidP="00852F22">
      <w:pPr>
        <w:pStyle w:val="PMtextBullet"/>
      </w:pPr>
      <w:r w:rsidRPr="00AB4427">
        <w:t>Conduct a fire drill at least annually.</w:t>
      </w:r>
    </w:p>
    <w:p w14:paraId="17DF3AFE" w14:textId="3BDB31E5" w:rsidR="00852F22" w:rsidRPr="00AB4427" w:rsidRDefault="00852F22" w:rsidP="00852F22">
      <w:pPr>
        <w:pStyle w:val="PMtextBullet"/>
      </w:pPr>
      <w:r w:rsidRPr="00AB4427">
        <w:t>Review fire safety plans with the local fire department for approval</w:t>
      </w:r>
      <w:r w:rsidR="003B2393" w:rsidRPr="00AB4427">
        <w:t>.</w:t>
      </w:r>
    </w:p>
    <w:p w14:paraId="17DF3AFF" w14:textId="77777777" w:rsidR="00852F22" w:rsidRPr="00AB4427" w:rsidRDefault="00852F22" w:rsidP="00852F22">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52F22" w:rsidRPr="00AB4427" w14:paraId="17DF3B02" w14:textId="77777777" w:rsidTr="00C8231E">
        <w:tc>
          <w:tcPr>
            <w:tcW w:w="4428" w:type="dxa"/>
          </w:tcPr>
          <w:p w14:paraId="17DF3B00" w14:textId="77777777" w:rsidR="00852F22" w:rsidRPr="00AB4427" w:rsidRDefault="00852F22" w:rsidP="00C8231E">
            <w:pPr>
              <w:pStyle w:val="PMtableText"/>
              <w:tabs>
                <w:tab w:val="left" w:leader="dot" w:pos="6840"/>
              </w:tabs>
              <w:rPr>
                <w:lang w:eastAsia="en-CA"/>
              </w:rPr>
            </w:pPr>
            <w:r w:rsidRPr="00AB4427">
              <w:rPr>
                <w:lang w:eastAsia="en-CA"/>
              </w:rPr>
              <w:t>Effective Date:</w:t>
            </w:r>
          </w:p>
        </w:tc>
        <w:tc>
          <w:tcPr>
            <w:tcW w:w="4428" w:type="dxa"/>
          </w:tcPr>
          <w:p w14:paraId="17DF3B01" w14:textId="402BD29D" w:rsidR="00852F22" w:rsidRPr="00AB4427" w:rsidRDefault="00852F22" w:rsidP="00C8231E">
            <w:pPr>
              <w:pStyle w:val="PMtableText"/>
              <w:tabs>
                <w:tab w:val="left" w:leader="dot" w:pos="6840"/>
              </w:tabs>
              <w:rPr>
                <w:lang w:eastAsia="en-CA"/>
              </w:rPr>
            </w:pPr>
          </w:p>
        </w:tc>
      </w:tr>
      <w:tr w:rsidR="00852F22" w:rsidRPr="00AB4427" w14:paraId="17DF3B05" w14:textId="77777777" w:rsidTr="00C8231E">
        <w:tc>
          <w:tcPr>
            <w:tcW w:w="4428" w:type="dxa"/>
          </w:tcPr>
          <w:p w14:paraId="17DF3B03" w14:textId="77777777" w:rsidR="00852F22" w:rsidRPr="00AB4427" w:rsidRDefault="00852F22" w:rsidP="00C8231E">
            <w:pPr>
              <w:pStyle w:val="PMtableText"/>
              <w:tabs>
                <w:tab w:val="left" w:leader="dot" w:pos="6840"/>
              </w:tabs>
              <w:rPr>
                <w:lang w:eastAsia="en-CA"/>
              </w:rPr>
            </w:pPr>
            <w:r w:rsidRPr="00AB4427">
              <w:rPr>
                <w:lang w:eastAsia="en-CA"/>
              </w:rPr>
              <w:t>Revision Date:</w:t>
            </w:r>
          </w:p>
        </w:tc>
        <w:tc>
          <w:tcPr>
            <w:tcW w:w="4428" w:type="dxa"/>
          </w:tcPr>
          <w:p w14:paraId="17DF3B04" w14:textId="77777777" w:rsidR="00852F22" w:rsidRPr="00AB4427" w:rsidRDefault="00852F22" w:rsidP="00C8231E">
            <w:pPr>
              <w:pStyle w:val="PMtableText"/>
              <w:tabs>
                <w:tab w:val="left" w:leader="dot" w:pos="6840"/>
              </w:tabs>
              <w:rPr>
                <w:lang w:eastAsia="en-CA"/>
              </w:rPr>
            </w:pPr>
          </w:p>
        </w:tc>
      </w:tr>
    </w:tbl>
    <w:p w14:paraId="17DF3B06" w14:textId="77777777" w:rsidR="00852F22" w:rsidRPr="00AB4427" w:rsidRDefault="00852F22" w:rsidP="00852F22">
      <w:pPr>
        <w:pStyle w:val="PMhyperlink"/>
      </w:pPr>
    </w:p>
    <w:p w14:paraId="17DF3B07" w14:textId="77777777" w:rsidR="00AC27D8" w:rsidRPr="00AB4427" w:rsidRDefault="00AC27D8" w:rsidP="00AC27D8">
      <w:pPr>
        <w:pStyle w:val="PMsectionHead"/>
      </w:pPr>
      <w:bookmarkStart w:id="285" w:name="_Toc391293890"/>
      <w:bookmarkStart w:id="286" w:name="_Toc223449670"/>
      <w:bookmarkStart w:id="287" w:name="_Toc224568813"/>
      <w:r w:rsidRPr="00AB4427">
        <w:lastRenderedPageBreak/>
        <w:t>Safe Operating Procedures for Flammable Liquids</w:t>
      </w:r>
      <w:r w:rsidR="00AB6F23" w:rsidRPr="00AB4427">
        <w:t xml:space="preserve"> Storage</w:t>
      </w:r>
      <w:bookmarkEnd w:id="285"/>
      <w:bookmarkEnd w:id="286"/>
      <w:bookmarkEnd w:id="287"/>
    </w:p>
    <w:p w14:paraId="17DF3B08" w14:textId="77777777" w:rsidR="00AC27D8" w:rsidRPr="00AB4427" w:rsidRDefault="00AC27D8" w:rsidP="00AC27D8">
      <w:pPr>
        <w:pStyle w:val="PMhead"/>
      </w:pPr>
      <w:r w:rsidRPr="00AB4427">
        <w:t>Purpose</w:t>
      </w:r>
    </w:p>
    <w:p w14:paraId="17DF3B09" w14:textId="0F7BAA18"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t>
      </w:r>
      <w:r w:rsidR="000C193C" w:rsidRPr="00AB4427">
        <w:t>for flammable liquids storage</w:t>
      </w:r>
      <w:r w:rsidRPr="00AB4427">
        <w:t>.</w:t>
      </w:r>
    </w:p>
    <w:p w14:paraId="17DF3B0A" w14:textId="1FC83D78" w:rsidR="00AC27D8" w:rsidRPr="00AB4427" w:rsidRDefault="005273E0" w:rsidP="00AC27D8">
      <w:pPr>
        <w:pStyle w:val="PMhead"/>
      </w:pPr>
      <w:r w:rsidRPr="00AB4427">
        <w:t>Hazards</w:t>
      </w:r>
    </w:p>
    <w:p w14:paraId="17DF3B0B" w14:textId="77777777" w:rsidR="00AC27D8" w:rsidRPr="00AB4427" w:rsidRDefault="00AC27D8" w:rsidP="00AC27D8">
      <w:pPr>
        <w:pStyle w:val="PMtext"/>
      </w:pPr>
      <w:r w:rsidRPr="00AB4427">
        <w:t>The following hazards may occur if flammable material is stored improperly:</w:t>
      </w:r>
    </w:p>
    <w:p w14:paraId="17DF3B0D" w14:textId="34B32003" w:rsidR="00AC27D8" w:rsidRPr="00AB4427" w:rsidRDefault="00AC27D8" w:rsidP="00AC27D8">
      <w:pPr>
        <w:pStyle w:val="PMtextBullet"/>
      </w:pPr>
      <w:r w:rsidRPr="00AB4427">
        <w:t>Fire</w:t>
      </w:r>
      <w:r w:rsidR="000C193C" w:rsidRPr="00AB4427">
        <w:t xml:space="preserve"> </w:t>
      </w:r>
      <w:r w:rsidR="00132318" w:rsidRPr="00AB4427">
        <w:t>or</w:t>
      </w:r>
      <w:r w:rsidR="000C193C" w:rsidRPr="00AB4427">
        <w:t xml:space="preserve"> e</w:t>
      </w:r>
      <w:r w:rsidRPr="00AB4427">
        <w:t xml:space="preserve">xplosion </w:t>
      </w:r>
    </w:p>
    <w:p w14:paraId="17DF3B0E" w14:textId="77777777" w:rsidR="00AC27D8" w:rsidRPr="00AB4427" w:rsidRDefault="00AC27D8" w:rsidP="00AC27D8">
      <w:pPr>
        <w:pStyle w:val="PMhead"/>
      </w:pPr>
      <w:r w:rsidRPr="00AB4427">
        <w:t>Safe Operating Procedure</w:t>
      </w:r>
    </w:p>
    <w:p w14:paraId="17DF3B10" w14:textId="160C1E61" w:rsidR="00AC27D8" w:rsidRPr="00AB4427" w:rsidRDefault="00AC27D8" w:rsidP="00AC27D8">
      <w:pPr>
        <w:pStyle w:val="PMtextBullet"/>
      </w:pPr>
      <w:r w:rsidRPr="00AB4427">
        <w:t>Remember that flammable liquids themselves do not burn; it is the vapors from the liquids that burn</w:t>
      </w:r>
      <w:r w:rsidR="000C193C" w:rsidRPr="00AB4427">
        <w:t>.</w:t>
      </w:r>
    </w:p>
    <w:p w14:paraId="17DF3B11" w14:textId="69F61B72" w:rsidR="00AC27D8" w:rsidRPr="00AB4427" w:rsidRDefault="00AC27D8" w:rsidP="00AC27D8">
      <w:pPr>
        <w:pStyle w:val="PMtextBullet"/>
      </w:pPr>
      <w:r w:rsidRPr="00AB4427">
        <w:t>Although flammable liquids in sealed containers pose very little hazard alone, when exposed to open flames these containers may burst, causing a fire to become larger or causing an explosion</w:t>
      </w:r>
      <w:r w:rsidR="000C193C" w:rsidRPr="00AB4427">
        <w:t>.</w:t>
      </w:r>
    </w:p>
    <w:p w14:paraId="2679D7A7" w14:textId="77777777" w:rsidR="000C193C" w:rsidRPr="00AB4427" w:rsidRDefault="000C193C" w:rsidP="00AC27D8">
      <w:pPr>
        <w:pStyle w:val="PMtextBullet"/>
      </w:pPr>
      <w:r w:rsidRPr="00AB4427">
        <w:rPr>
          <w:rFonts w:cs="Arial"/>
        </w:rPr>
        <w:t>Do not store near</w:t>
      </w:r>
      <w:r w:rsidR="00AC27D8" w:rsidRPr="00AB4427">
        <w:t xml:space="preserve"> excessive heat</w:t>
      </w:r>
      <w:r w:rsidRPr="00AB4427">
        <w:t xml:space="preserve">, </w:t>
      </w:r>
      <w:r w:rsidR="00AC27D8" w:rsidRPr="00AB4427">
        <w:t>heating systems or in direct sunlight.</w:t>
      </w:r>
    </w:p>
    <w:p w14:paraId="17DF3B13" w14:textId="35831819" w:rsidR="00AC27D8" w:rsidRPr="00AB4427" w:rsidRDefault="000C193C" w:rsidP="00AC27D8">
      <w:pPr>
        <w:pStyle w:val="PMtextBullet"/>
      </w:pPr>
      <w:r w:rsidRPr="00AB4427">
        <w:t>Do not store near</w:t>
      </w:r>
      <w:r w:rsidR="00AC27D8" w:rsidRPr="00AB4427">
        <w:t xml:space="preserve"> sources of ignition, such as sparks, motors and electrical panels.</w:t>
      </w:r>
    </w:p>
    <w:p w14:paraId="17DF3B14" w14:textId="2560C5AC" w:rsidR="00AC27D8" w:rsidRPr="00AB4427" w:rsidRDefault="00AC27D8" w:rsidP="000C193C">
      <w:pPr>
        <w:pStyle w:val="PMtextBullet"/>
      </w:pPr>
      <w:r w:rsidRPr="00AB4427">
        <w:rPr>
          <w:rFonts w:cs="Arial"/>
        </w:rPr>
        <w:t>Flammable</w:t>
      </w:r>
      <w:r w:rsidRPr="00AB4427">
        <w:t xml:space="preserve"> </w:t>
      </w:r>
      <w:r w:rsidR="000C193C" w:rsidRPr="00AB4427">
        <w:t>l</w:t>
      </w:r>
      <w:r w:rsidRPr="00AB4427">
        <w:t xml:space="preserve">iquids </w:t>
      </w:r>
      <w:r w:rsidR="000C193C" w:rsidRPr="00AB4427">
        <w:t>in quantities l</w:t>
      </w:r>
      <w:r w:rsidRPr="00AB4427">
        <w:t xml:space="preserve">ess </w:t>
      </w:r>
      <w:r w:rsidR="000C193C" w:rsidRPr="00AB4427">
        <w:t>t</w:t>
      </w:r>
      <w:r w:rsidRPr="00AB4427">
        <w:t>han 235</w:t>
      </w:r>
      <w:r w:rsidR="000C193C" w:rsidRPr="00AB4427">
        <w:t xml:space="preserve"> litres</w:t>
      </w:r>
      <w:r w:rsidRPr="00AB4427">
        <w:t xml:space="preserve"> (50 gal</w:t>
      </w:r>
      <w:r w:rsidR="000C193C" w:rsidRPr="00AB4427">
        <w:t>lons</w:t>
      </w:r>
      <w:r w:rsidRPr="00AB4427">
        <w:t>) may be stored:</w:t>
      </w:r>
    </w:p>
    <w:p w14:paraId="17DF3B15" w14:textId="32558C9F" w:rsidR="00AC27D8" w:rsidRPr="00AB4427" w:rsidRDefault="00AC27D8" w:rsidP="00501FDE">
      <w:pPr>
        <w:pStyle w:val="PMtextBulletIndent"/>
        <w:numPr>
          <w:ilvl w:val="0"/>
          <w:numId w:val="139"/>
        </w:numPr>
        <w:ind w:left="1440"/>
      </w:pPr>
      <w:r w:rsidRPr="00AB4427">
        <w:t xml:space="preserve">In </w:t>
      </w:r>
      <w:r w:rsidRPr="00AB4427">
        <w:rPr>
          <w:rFonts w:cs="Arial"/>
        </w:rPr>
        <w:t>sealed</w:t>
      </w:r>
      <w:r w:rsidRPr="00AB4427">
        <w:t xml:space="preserve"> containers of not more than 23</w:t>
      </w:r>
      <w:r w:rsidR="000C193C" w:rsidRPr="00AB4427">
        <w:t xml:space="preserve"> litres</w:t>
      </w:r>
      <w:r w:rsidRPr="00AB4427">
        <w:t xml:space="preserve"> (5 gal</w:t>
      </w:r>
      <w:r w:rsidR="000C193C" w:rsidRPr="00AB4427">
        <w:t>lons</w:t>
      </w:r>
      <w:r w:rsidRPr="00AB4427">
        <w:t>) capacity each</w:t>
      </w:r>
      <w:r w:rsidR="000C193C" w:rsidRPr="00AB4427">
        <w:t>.</w:t>
      </w:r>
    </w:p>
    <w:p w14:paraId="17DF3B16" w14:textId="1A37E238" w:rsidR="00AC27D8" w:rsidRPr="00AB4427" w:rsidRDefault="00AC27D8" w:rsidP="00501FDE">
      <w:pPr>
        <w:pStyle w:val="PMtextBulletIndent"/>
        <w:numPr>
          <w:ilvl w:val="0"/>
          <w:numId w:val="115"/>
        </w:numPr>
        <w:ind w:left="1440"/>
      </w:pPr>
      <w:r w:rsidRPr="00AB4427">
        <w:t>In a m</w:t>
      </w:r>
      <w:r w:rsidRPr="00AB4427">
        <w:rPr>
          <w:rFonts w:cs="Arial"/>
        </w:rPr>
        <w:t>e</w:t>
      </w:r>
      <w:r w:rsidRPr="00AB4427">
        <w:t>tal cabinet with double walled construction, a 3-point door latch, and a liquid-tight door sill raised at least 50</w:t>
      </w:r>
      <w:r w:rsidR="000C193C" w:rsidRPr="00AB4427">
        <w:t xml:space="preserve"> </w:t>
      </w:r>
      <w:r w:rsidRPr="00AB4427">
        <w:t>m</w:t>
      </w:r>
      <w:r w:rsidR="000C193C" w:rsidRPr="00AB4427">
        <w:t>ilimetres</w:t>
      </w:r>
      <w:r w:rsidRPr="00AB4427">
        <w:t xml:space="preserve"> (2 in</w:t>
      </w:r>
      <w:r w:rsidR="000C193C" w:rsidRPr="00AB4427">
        <w:t>ches</w:t>
      </w:r>
      <w:r w:rsidRPr="00AB4427">
        <w:t>) above the floor</w:t>
      </w:r>
      <w:r w:rsidR="000C193C" w:rsidRPr="00AB4427">
        <w:t>.</w:t>
      </w:r>
    </w:p>
    <w:p w14:paraId="17DF3B17" w14:textId="1C703FE5" w:rsidR="00AC27D8" w:rsidRPr="00AB4427" w:rsidRDefault="00AC27D8" w:rsidP="00501FDE">
      <w:pPr>
        <w:pStyle w:val="PMtextBulletIndent"/>
        <w:numPr>
          <w:ilvl w:val="0"/>
          <w:numId w:val="115"/>
        </w:numPr>
        <w:ind w:left="1440"/>
      </w:pPr>
      <w:r w:rsidRPr="00AB4427">
        <w:t xml:space="preserve">The cabinet may be grounded and </w:t>
      </w:r>
      <w:r w:rsidR="007D6A46" w:rsidRPr="00AB4427">
        <w:t>labelled</w:t>
      </w:r>
      <w:r w:rsidRPr="00AB4427">
        <w:t xml:space="preserve"> to indicate that it contains flammable materials</w:t>
      </w:r>
      <w:r w:rsidR="000C193C" w:rsidRPr="00AB4427">
        <w:t>.</w:t>
      </w:r>
    </w:p>
    <w:p w14:paraId="17DF3B18" w14:textId="0D190780" w:rsidR="00AC27D8" w:rsidRPr="00AB4427" w:rsidRDefault="00AC27D8" w:rsidP="00501FDE">
      <w:pPr>
        <w:pStyle w:val="PMtextBullet"/>
        <w:numPr>
          <w:ilvl w:val="0"/>
          <w:numId w:val="115"/>
        </w:numPr>
        <w:ind w:left="1440"/>
      </w:pPr>
      <w:r w:rsidRPr="00AB4427">
        <w:t>A one day’s supply may be stored in sealed containers in the area where the chemicals are being used, but must be kept away from heat or ignition sources and protected from damage</w:t>
      </w:r>
      <w:r w:rsidR="000C193C" w:rsidRPr="00AB4427">
        <w:t>.</w:t>
      </w:r>
    </w:p>
    <w:p w14:paraId="17DF3B19" w14:textId="144182B5" w:rsidR="00AC27D8" w:rsidRPr="00AB4427" w:rsidRDefault="00AC27D8" w:rsidP="00501FDE">
      <w:pPr>
        <w:pStyle w:val="PMtextBullet"/>
        <w:numPr>
          <w:ilvl w:val="0"/>
          <w:numId w:val="115"/>
        </w:numPr>
        <w:ind w:left="1440"/>
      </w:pPr>
      <w:r w:rsidRPr="00AB4427">
        <w:t>Ensure storage areas are cool and dry</w:t>
      </w:r>
      <w:r w:rsidR="000C193C" w:rsidRPr="00AB4427">
        <w:t>.</w:t>
      </w:r>
    </w:p>
    <w:p w14:paraId="17DF3B1A" w14:textId="2E374617" w:rsidR="00AC27D8" w:rsidRPr="00AB4427" w:rsidRDefault="00AC27D8" w:rsidP="00501FDE">
      <w:pPr>
        <w:pStyle w:val="PMtextBullet"/>
        <w:numPr>
          <w:ilvl w:val="0"/>
          <w:numId w:val="115"/>
        </w:numPr>
        <w:ind w:left="1440"/>
      </w:pPr>
      <w:r w:rsidRPr="00AB4427">
        <w:t xml:space="preserve">Check containers before storage to ensure they are not leaking and are properly </w:t>
      </w:r>
      <w:r w:rsidR="007D6A46" w:rsidRPr="00AB4427">
        <w:t>labelled</w:t>
      </w:r>
      <w:r w:rsidR="000C193C" w:rsidRPr="00AB4427">
        <w:t>.</w:t>
      </w:r>
    </w:p>
    <w:p w14:paraId="17DF3B1B" w14:textId="12257975" w:rsidR="00AC27D8" w:rsidRPr="00AB4427" w:rsidRDefault="00AC27D8" w:rsidP="00501FDE">
      <w:pPr>
        <w:pStyle w:val="PMtextBullet"/>
        <w:numPr>
          <w:ilvl w:val="0"/>
          <w:numId w:val="115"/>
        </w:numPr>
        <w:ind w:left="1440"/>
      </w:pPr>
      <w:r w:rsidRPr="00AB4427">
        <w:t>Ensure incompatible materials are not stored beside each other (e.g. oxidiz</w:t>
      </w:r>
      <w:r w:rsidR="000C193C" w:rsidRPr="00AB4427">
        <w:t>ing materials</w:t>
      </w:r>
      <w:r w:rsidRPr="00AB4427">
        <w:t xml:space="preserve"> should be stored away from flammables)</w:t>
      </w:r>
      <w:r w:rsidR="000C193C" w:rsidRPr="00AB4427">
        <w:t>.</w:t>
      </w:r>
    </w:p>
    <w:p w14:paraId="17DF3B1C" w14:textId="2AC3DFB6" w:rsidR="00AC27D8" w:rsidRPr="00AB4427" w:rsidRDefault="000C193C" w:rsidP="00501FDE">
      <w:pPr>
        <w:pStyle w:val="PMtextBullet"/>
        <w:numPr>
          <w:ilvl w:val="0"/>
          <w:numId w:val="115"/>
        </w:numPr>
        <w:ind w:left="1440"/>
      </w:pPr>
      <w:r w:rsidRPr="00AB4427">
        <w:t xml:space="preserve">Store in accordance with the </w:t>
      </w:r>
      <w:r w:rsidR="00AC13E3" w:rsidRPr="00AB4427">
        <w:t>Safety Data Sheet</w:t>
      </w:r>
      <w:r w:rsidRPr="00AB4427">
        <w:t xml:space="preserve"> (</w:t>
      </w:r>
      <w:r w:rsidR="00AC13E3" w:rsidRPr="00AB4427">
        <w:t>SDS</w:t>
      </w:r>
      <w:r w:rsidRPr="00AB4427">
        <w:t>).</w:t>
      </w:r>
    </w:p>
    <w:p w14:paraId="17DF3B1D" w14:textId="532A0986" w:rsidR="00AC27D8" w:rsidRPr="00AB4427" w:rsidRDefault="002409F8" w:rsidP="00501FDE">
      <w:pPr>
        <w:pStyle w:val="PMtextBullet"/>
        <w:numPr>
          <w:ilvl w:val="0"/>
          <w:numId w:val="115"/>
        </w:numPr>
        <w:ind w:left="1440"/>
      </w:pPr>
      <w:r w:rsidRPr="00AB4427">
        <w:t xml:space="preserve">Ensure appropriate </w:t>
      </w:r>
      <w:r w:rsidR="00AC27D8" w:rsidRPr="00AB4427">
        <w:t>bonding and grounding</w:t>
      </w:r>
      <w:r w:rsidR="001831E7" w:rsidRPr="00AB4427">
        <w:t xml:space="preserve"> when dispensing flammable liquids</w:t>
      </w:r>
      <w:r w:rsidRPr="00AB4427">
        <w:t>.</w:t>
      </w:r>
    </w:p>
    <w:p w14:paraId="4700E4CB" w14:textId="3F2A349F" w:rsidR="000C193C" w:rsidRPr="00AB4427" w:rsidRDefault="000C193C" w:rsidP="000C193C">
      <w:pPr>
        <w:pStyle w:val="PMhead"/>
      </w:pPr>
      <w:r w:rsidRPr="00AB4427">
        <w:lastRenderedPageBreak/>
        <w:t>Legislative Reference</w:t>
      </w:r>
      <w:r w:rsidR="00970555" w:rsidRPr="00AB4427">
        <w:t>s</w:t>
      </w:r>
    </w:p>
    <w:p w14:paraId="17DF3B1F" w14:textId="4FA050B4" w:rsidR="00AC27D8" w:rsidRPr="00AB4427" w:rsidRDefault="00AC27D8" w:rsidP="00AC27D8">
      <w:pPr>
        <w:pStyle w:val="PMtext"/>
      </w:pPr>
      <w:r w:rsidRPr="00AB4427">
        <w:t xml:space="preserve">Regulation 860 Workplace Hazardous Materials Information System </w:t>
      </w:r>
      <w:r w:rsidR="000C193C" w:rsidRPr="00AB4427">
        <w:t>(WHMIS)</w:t>
      </w:r>
    </w:p>
    <w:p w14:paraId="17DF3B20" w14:textId="5935FA75" w:rsidR="00AC27D8" w:rsidRPr="00AB4427" w:rsidRDefault="00B379AE" w:rsidP="00AC27D8">
      <w:pPr>
        <w:pStyle w:val="PMtext"/>
      </w:pPr>
      <w:r w:rsidRPr="00AB4427">
        <w:t>Ontario</w:t>
      </w:r>
      <w:r w:rsidR="000C193C" w:rsidRPr="00AB4427">
        <w:t xml:space="preserve"> </w:t>
      </w:r>
      <w:r w:rsidR="00AC27D8" w:rsidRPr="00AB4427">
        <w:t>Fire Code</w:t>
      </w:r>
    </w:p>
    <w:p w14:paraId="17DF3B21" w14:textId="69B5979F" w:rsidR="00AC27D8" w:rsidRPr="00AB4427" w:rsidRDefault="00AC27D8" w:rsidP="00AC27D8">
      <w:pPr>
        <w:pStyle w:val="PMtext"/>
      </w:pPr>
      <w:r w:rsidRPr="00AB4427">
        <w:t xml:space="preserve">Globally Harmonized System </w:t>
      </w:r>
      <w:r w:rsidR="000C193C" w:rsidRPr="00AB4427">
        <w:t xml:space="preserve">(GHS) </w:t>
      </w:r>
      <w:r w:rsidRPr="00AB4427">
        <w:t xml:space="preserve">of Classification </w:t>
      </w:r>
      <w:r w:rsidR="000C193C" w:rsidRPr="00AB4427">
        <w:t>and Labeling of Chemicals</w:t>
      </w:r>
    </w:p>
    <w:p w14:paraId="5BA14AD0" w14:textId="77777777" w:rsidR="006C71FD" w:rsidRPr="00AB4427" w:rsidRDefault="006C71FD" w:rsidP="006C71FD">
      <w:pPr>
        <w:pStyle w:val="PMhead"/>
      </w:pPr>
      <w:r w:rsidRPr="00AB4427">
        <w:t>Additional Resources</w:t>
      </w:r>
    </w:p>
    <w:p w14:paraId="55BFF423" w14:textId="77777777" w:rsidR="006C71FD" w:rsidRPr="00AB4427" w:rsidRDefault="006C71FD" w:rsidP="006C71FD">
      <w:pPr>
        <w:pStyle w:val="PMtext"/>
      </w:pPr>
      <w:r w:rsidRPr="00AB4427">
        <w:t>SOP for Dispensing Flammable and Combustible Liquids</w:t>
      </w:r>
    </w:p>
    <w:p w14:paraId="17DF3B22"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B25" w14:textId="77777777" w:rsidTr="00C8231E">
        <w:tc>
          <w:tcPr>
            <w:tcW w:w="4428" w:type="dxa"/>
          </w:tcPr>
          <w:p w14:paraId="17DF3B23" w14:textId="77777777" w:rsidR="00AC27D8" w:rsidRPr="00AB4427" w:rsidRDefault="00AC27D8" w:rsidP="00C8231E">
            <w:pPr>
              <w:pStyle w:val="PMtableText"/>
              <w:tabs>
                <w:tab w:val="left" w:leader="dot" w:pos="6840"/>
              </w:tabs>
              <w:rPr>
                <w:lang w:eastAsia="en-CA"/>
              </w:rPr>
            </w:pPr>
            <w:r w:rsidRPr="00AB4427">
              <w:rPr>
                <w:lang w:eastAsia="en-CA"/>
              </w:rPr>
              <w:t>Effective Date:</w:t>
            </w:r>
          </w:p>
        </w:tc>
        <w:tc>
          <w:tcPr>
            <w:tcW w:w="4428" w:type="dxa"/>
          </w:tcPr>
          <w:p w14:paraId="17DF3B24" w14:textId="6C3BA63A" w:rsidR="00AC27D8" w:rsidRPr="00AB4427" w:rsidRDefault="00AC27D8" w:rsidP="00C8231E">
            <w:pPr>
              <w:pStyle w:val="PMtableText"/>
              <w:tabs>
                <w:tab w:val="left" w:leader="dot" w:pos="6840"/>
              </w:tabs>
              <w:rPr>
                <w:lang w:eastAsia="en-CA"/>
              </w:rPr>
            </w:pPr>
          </w:p>
        </w:tc>
      </w:tr>
      <w:tr w:rsidR="00AC27D8" w:rsidRPr="00AB4427" w14:paraId="17DF3B28" w14:textId="77777777" w:rsidTr="00C8231E">
        <w:tc>
          <w:tcPr>
            <w:tcW w:w="4428" w:type="dxa"/>
          </w:tcPr>
          <w:p w14:paraId="17DF3B26" w14:textId="77777777" w:rsidR="00AC27D8" w:rsidRPr="00AB4427" w:rsidRDefault="00AC27D8" w:rsidP="00C8231E">
            <w:pPr>
              <w:pStyle w:val="PMtableText"/>
              <w:tabs>
                <w:tab w:val="left" w:leader="dot" w:pos="6840"/>
              </w:tabs>
              <w:rPr>
                <w:lang w:eastAsia="en-CA"/>
              </w:rPr>
            </w:pPr>
            <w:r w:rsidRPr="00AB4427">
              <w:rPr>
                <w:lang w:eastAsia="en-CA"/>
              </w:rPr>
              <w:t>Revision Date:</w:t>
            </w:r>
          </w:p>
        </w:tc>
        <w:tc>
          <w:tcPr>
            <w:tcW w:w="4428" w:type="dxa"/>
          </w:tcPr>
          <w:p w14:paraId="17DF3B27" w14:textId="77777777" w:rsidR="00AC27D8" w:rsidRPr="00AB4427" w:rsidRDefault="00AC27D8" w:rsidP="00C8231E">
            <w:pPr>
              <w:pStyle w:val="PMtableText"/>
              <w:tabs>
                <w:tab w:val="left" w:leader="dot" w:pos="6840"/>
              </w:tabs>
              <w:rPr>
                <w:lang w:eastAsia="en-CA"/>
              </w:rPr>
            </w:pPr>
          </w:p>
        </w:tc>
      </w:tr>
    </w:tbl>
    <w:p w14:paraId="17DF3B29" w14:textId="77777777" w:rsidR="00AC27D8" w:rsidRPr="00AB4427" w:rsidRDefault="00AC27D8" w:rsidP="00AC27D8">
      <w:pPr>
        <w:pStyle w:val="PMhyperlink"/>
      </w:pPr>
    </w:p>
    <w:p w14:paraId="17DF3B65" w14:textId="2A296524" w:rsidR="00AC27D8" w:rsidRPr="00AB4427" w:rsidRDefault="00AC27D8" w:rsidP="00AC27D8">
      <w:pPr>
        <w:pStyle w:val="PMsectionHead"/>
      </w:pPr>
      <w:bookmarkStart w:id="288" w:name="_Toc391293891"/>
      <w:bookmarkStart w:id="289" w:name="_Toc223449671"/>
      <w:bookmarkStart w:id="290" w:name="_Toc224568814"/>
      <w:r w:rsidRPr="00AB4427">
        <w:lastRenderedPageBreak/>
        <w:t>Safe Operating Procedures for Forklift Truck</w:t>
      </w:r>
      <w:bookmarkEnd w:id="288"/>
      <w:r w:rsidR="00F569EF" w:rsidRPr="00AB4427">
        <w:t>s</w:t>
      </w:r>
      <w:bookmarkEnd w:id="289"/>
      <w:bookmarkEnd w:id="290"/>
    </w:p>
    <w:p w14:paraId="17DF3B66" w14:textId="77777777" w:rsidR="00AC27D8" w:rsidRPr="00AB4427" w:rsidRDefault="00AC27D8" w:rsidP="00AC27D8">
      <w:pPr>
        <w:pStyle w:val="PMhead"/>
      </w:pPr>
      <w:r w:rsidRPr="00AB4427">
        <w:t>Purpose</w:t>
      </w:r>
    </w:p>
    <w:p w14:paraId="17DF3B67" w14:textId="72347BDD" w:rsidR="00AC27D8" w:rsidRPr="00AB4427" w:rsidRDefault="000C193C" w:rsidP="00AC27D8">
      <w:pPr>
        <w:pStyle w:val="PMtext"/>
        <w:rPr>
          <w:color w:val="000000"/>
        </w:rPr>
      </w:pPr>
      <w:r w:rsidRPr="00AB4427">
        <w:t xml:space="preserve">To define the safe operating procedures in a manner that informs and instructs employees of </w:t>
      </w:r>
      <w:r w:rsidRPr="00AB4427">
        <w:rPr>
          <w:color w:val="000000"/>
        </w:rPr>
        <w:t xml:space="preserve">[Employer/Organization Name] </w:t>
      </w:r>
      <w:r w:rsidRPr="00AB4427">
        <w:t xml:space="preserve">on the key health and safety </w:t>
      </w:r>
      <w:r w:rsidR="00AC1372" w:rsidRPr="00AB4427">
        <w:t>hazards and controls</w:t>
      </w:r>
      <w:r w:rsidRPr="00AB4427">
        <w:t xml:space="preserve"> to remember when using</w:t>
      </w:r>
      <w:r w:rsidRPr="00AB4427">
        <w:rPr>
          <w:color w:val="000000"/>
        </w:rPr>
        <w:t xml:space="preserve"> the</w:t>
      </w:r>
      <w:r w:rsidR="00AC27D8" w:rsidRPr="00AB4427">
        <w:rPr>
          <w:color w:val="000000"/>
        </w:rPr>
        <w:t xml:space="preserve"> forklift truck.</w:t>
      </w:r>
    </w:p>
    <w:p w14:paraId="17DF3B68" w14:textId="77777777" w:rsidR="00AC27D8" w:rsidRPr="00AB4427" w:rsidRDefault="00AC27D8" w:rsidP="00AC27D8">
      <w:pPr>
        <w:pStyle w:val="PMhead"/>
      </w:pPr>
      <w:r w:rsidRPr="00AB4427">
        <w:t>Hazards</w:t>
      </w:r>
    </w:p>
    <w:p w14:paraId="6191B185" w14:textId="47734490" w:rsidR="00A827B1" w:rsidRPr="00AB4427" w:rsidRDefault="00A827B1" w:rsidP="00A827B1">
      <w:pPr>
        <w:pStyle w:val="PMtext"/>
      </w:pPr>
      <w:r w:rsidRPr="00AB4427">
        <w:t>The following hazards may occur when using the forklift truck:</w:t>
      </w:r>
    </w:p>
    <w:p w14:paraId="44BDB718" w14:textId="77777777" w:rsidR="000C193C" w:rsidRPr="00AB4427" w:rsidRDefault="000C193C" w:rsidP="00AC27D8">
      <w:pPr>
        <w:pStyle w:val="PMtextBullet"/>
      </w:pPr>
      <w:r w:rsidRPr="00AB4427">
        <w:t>Critical injury or fatality</w:t>
      </w:r>
    </w:p>
    <w:p w14:paraId="17DF3B69" w14:textId="432F17D2" w:rsidR="00AC27D8" w:rsidRPr="00AB4427" w:rsidRDefault="00AC27D8" w:rsidP="00AC27D8">
      <w:pPr>
        <w:pStyle w:val="PMtextBullet"/>
      </w:pPr>
      <w:r w:rsidRPr="00AB4427">
        <w:t>Crushing</w:t>
      </w:r>
      <w:r w:rsidR="00A827B1" w:rsidRPr="00AB4427">
        <w:t xml:space="preserve"> inj</w:t>
      </w:r>
      <w:r w:rsidR="00356EA2" w:rsidRPr="00AB4427">
        <w:t>u</w:t>
      </w:r>
      <w:r w:rsidR="00A827B1" w:rsidRPr="00AB4427">
        <w:t>ry</w:t>
      </w:r>
    </w:p>
    <w:p w14:paraId="48F2D96C" w14:textId="61A0E5CA" w:rsidR="00A827B1" w:rsidRPr="00AB4427" w:rsidRDefault="00A827B1" w:rsidP="00A827B1">
      <w:pPr>
        <w:pStyle w:val="PMtextBullet"/>
      </w:pPr>
      <w:r w:rsidRPr="00AB4427">
        <w:t>Cold burn (propane)</w:t>
      </w:r>
    </w:p>
    <w:p w14:paraId="3E8AF147" w14:textId="07519342" w:rsidR="00A827B1" w:rsidRPr="00AB4427" w:rsidRDefault="00A827B1" w:rsidP="00A827B1">
      <w:pPr>
        <w:pStyle w:val="PMtextBullet"/>
      </w:pPr>
      <w:r w:rsidRPr="00AB4427">
        <w:t>Chemical burn (electric forklift truck)</w:t>
      </w:r>
    </w:p>
    <w:p w14:paraId="43FA085F" w14:textId="77777777" w:rsidR="00467546" w:rsidRPr="00AB4427" w:rsidRDefault="00467546" w:rsidP="00467546">
      <w:pPr>
        <w:pStyle w:val="PMtextBullet"/>
      </w:pPr>
      <w:r w:rsidRPr="00AB4427">
        <w:t>Musculoskeletal disorder</w:t>
      </w:r>
    </w:p>
    <w:p w14:paraId="36FB57EC" w14:textId="6583C007" w:rsidR="00AE47BB" w:rsidRPr="00AB4427" w:rsidRDefault="00AE47BB" w:rsidP="00AC27D8">
      <w:pPr>
        <w:pStyle w:val="PMtextBullet"/>
      </w:pPr>
      <w:r w:rsidRPr="00AB4427">
        <w:t xml:space="preserve">Fire </w:t>
      </w:r>
      <w:r w:rsidR="00A827B1" w:rsidRPr="00AB4427">
        <w:t>or</w:t>
      </w:r>
      <w:r w:rsidRPr="00AB4427">
        <w:t xml:space="preserve"> explosion</w:t>
      </w:r>
    </w:p>
    <w:p w14:paraId="17DF3B6A" w14:textId="76E44D97" w:rsidR="00AC27D8" w:rsidRPr="00AB4427" w:rsidRDefault="00CC01E1" w:rsidP="00AC27D8">
      <w:pPr>
        <w:pStyle w:val="PMtextBullet"/>
      </w:pPr>
      <w:r w:rsidRPr="00AB4427">
        <w:t>Equipment or property</w:t>
      </w:r>
      <w:r w:rsidR="000C193C" w:rsidRPr="00AB4427">
        <w:t xml:space="preserve"> d</w:t>
      </w:r>
      <w:r w:rsidR="00AC27D8" w:rsidRPr="00AB4427">
        <w:t>amage</w:t>
      </w:r>
    </w:p>
    <w:p w14:paraId="17DF3B6E" w14:textId="7F8877AD" w:rsidR="00AC27D8" w:rsidRPr="00AB4427" w:rsidRDefault="00A827B1" w:rsidP="00AC27D8">
      <w:pPr>
        <w:pStyle w:val="PMhead"/>
      </w:pPr>
      <w:r w:rsidRPr="00AB4427">
        <w:t xml:space="preserve">Personal </w:t>
      </w:r>
      <w:r w:rsidR="00AC27D8" w:rsidRPr="00AB4427">
        <w:t>Protective Equipment</w:t>
      </w:r>
    </w:p>
    <w:p w14:paraId="1A87FCF2" w14:textId="77777777" w:rsidR="00A827B1" w:rsidRPr="00AB4427" w:rsidRDefault="00A827B1" w:rsidP="00AC27D8">
      <w:pPr>
        <w:pStyle w:val="PMtextBullet"/>
      </w:pPr>
      <w:r w:rsidRPr="00AB4427">
        <w:t>Safety footwear</w:t>
      </w:r>
    </w:p>
    <w:p w14:paraId="112E3533" w14:textId="6DFF8B1B" w:rsidR="00A827B1" w:rsidRPr="00AB4427" w:rsidRDefault="00A827B1" w:rsidP="00AC27D8">
      <w:pPr>
        <w:pStyle w:val="PMtextBullet"/>
      </w:pPr>
      <w:r w:rsidRPr="00AB4427">
        <w:t>Hearing protection</w:t>
      </w:r>
    </w:p>
    <w:p w14:paraId="31642534" w14:textId="00B1AA49" w:rsidR="00A827B1" w:rsidRPr="00AB4427" w:rsidRDefault="00A827B1" w:rsidP="00AC27D8">
      <w:pPr>
        <w:pStyle w:val="PMtextBullet"/>
      </w:pPr>
      <w:r w:rsidRPr="00AB4427">
        <w:t>Head protection a</w:t>
      </w:r>
      <w:r w:rsidR="00356EA2" w:rsidRPr="00AB4427">
        <w:t>s</w:t>
      </w:r>
      <w:r w:rsidRPr="00AB4427">
        <w:t xml:space="preserve"> required</w:t>
      </w:r>
    </w:p>
    <w:p w14:paraId="17DF3B73" w14:textId="534BC01B" w:rsidR="00AC27D8" w:rsidRPr="00AB4427" w:rsidRDefault="00AC27D8" w:rsidP="00AC27D8">
      <w:pPr>
        <w:pStyle w:val="PMtextBullet"/>
      </w:pPr>
      <w:r w:rsidRPr="00AB4427">
        <w:t xml:space="preserve">Neoprene gloves </w:t>
      </w:r>
    </w:p>
    <w:p w14:paraId="17DF3B74" w14:textId="77777777" w:rsidR="00AC27D8" w:rsidRPr="00AB4427" w:rsidRDefault="00AC27D8" w:rsidP="00AC27D8">
      <w:pPr>
        <w:pStyle w:val="PMhead"/>
      </w:pPr>
      <w:r w:rsidRPr="00AB4427">
        <w:t>Procedure</w:t>
      </w:r>
    </w:p>
    <w:p w14:paraId="3ADE6193" w14:textId="77777777" w:rsidR="00356EA2" w:rsidRPr="00AB4427" w:rsidRDefault="00356EA2" w:rsidP="00356EA2">
      <w:pPr>
        <w:pStyle w:val="PMtextBullet"/>
      </w:pPr>
      <w:r w:rsidRPr="00AB4427">
        <w:t>Complete a pre-use inspection. If any defects are noted, the equipment must be removed from service and the supervisor must be notified immediately to ensure equipment is repaired.</w:t>
      </w:r>
    </w:p>
    <w:p w14:paraId="005220F2" w14:textId="13AA52CA" w:rsidR="00356EA2" w:rsidRPr="00AB4427" w:rsidRDefault="00356EA2" w:rsidP="00356EA2">
      <w:pPr>
        <w:pStyle w:val="PMtextBullet"/>
      </w:pPr>
      <w:r w:rsidRPr="00AB4427">
        <w:t xml:space="preserve">Operators must have </w:t>
      </w:r>
      <w:r w:rsidR="0083347E" w:rsidRPr="00AB4427">
        <w:t>reviewed the operator’s manual with the supervisor</w:t>
      </w:r>
      <w:r w:rsidRPr="00AB4427">
        <w:t>.</w:t>
      </w:r>
    </w:p>
    <w:p w14:paraId="69C68900" w14:textId="77777777" w:rsidR="00356EA2" w:rsidRPr="00AB4427" w:rsidRDefault="00356EA2" w:rsidP="00356EA2">
      <w:pPr>
        <w:pStyle w:val="PMtextBullet"/>
      </w:pPr>
      <w:r w:rsidRPr="00AB4427">
        <w:t>Ensure operator’s manual for equipment is available to operators.</w:t>
      </w:r>
    </w:p>
    <w:p w14:paraId="0082C1D6" w14:textId="77777777" w:rsidR="00356EA2" w:rsidRPr="00AB4427" w:rsidRDefault="00356EA2" w:rsidP="00356EA2">
      <w:pPr>
        <w:pStyle w:val="PMtextBullet"/>
      </w:pPr>
      <w:r w:rsidRPr="00AB4427">
        <w:t>Excavators are to be used for the manufacturer’s designed purpose only</w:t>
      </w:r>
    </w:p>
    <w:p w14:paraId="3352E1C5" w14:textId="77777777" w:rsidR="00356EA2" w:rsidRPr="00AB4427" w:rsidRDefault="00356EA2" w:rsidP="00356EA2">
      <w:pPr>
        <w:pStyle w:val="PMtextBullet"/>
      </w:pPr>
      <w:r w:rsidRPr="00AB4427">
        <w:t>Ensure guards and shields are firmly in place and in good condition. Do not operate the equipment without appropriate guards, shields, plates and other safety protective devices in place.</w:t>
      </w:r>
    </w:p>
    <w:p w14:paraId="0DAC10CC" w14:textId="0AC69C58" w:rsidR="00356EA2" w:rsidRPr="00AB4427" w:rsidRDefault="008A5139" w:rsidP="00356EA2">
      <w:pPr>
        <w:pStyle w:val="PMtextBullet"/>
      </w:pPr>
      <w:r w:rsidRPr="00AB4427">
        <w:t>Ensure safety decals are legible</w:t>
      </w:r>
      <w:r w:rsidR="00356EA2" w:rsidRPr="00AB4427">
        <w:t xml:space="preserve">, order replacements if they are not. </w:t>
      </w:r>
    </w:p>
    <w:p w14:paraId="1D0D1301" w14:textId="77777777" w:rsidR="00356EA2" w:rsidRPr="00AB4427" w:rsidRDefault="00356EA2" w:rsidP="00356EA2">
      <w:pPr>
        <w:pStyle w:val="PMtextBullet"/>
      </w:pPr>
      <w:r w:rsidRPr="00AB4427">
        <w:t>Complete a walkaround of the immediate work area prior to starting. Look for obstacles that may need to be removed.</w:t>
      </w:r>
    </w:p>
    <w:p w14:paraId="199EC1A1" w14:textId="44C541F7" w:rsidR="00356EA2" w:rsidRPr="00AB4427" w:rsidRDefault="00356EA2" w:rsidP="00356EA2">
      <w:pPr>
        <w:pStyle w:val="PMtextBullet"/>
      </w:pPr>
      <w:r w:rsidRPr="00AB4427">
        <w:t>Ensure clearance of overhead hazards.</w:t>
      </w:r>
    </w:p>
    <w:p w14:paraId="7A76F86B" w14:textId="77777777" w:rsidR="00356EA2" w:rsidRPr="00AB4427" w:rsidRDefault="00356EA2" w:rsidP="00356EA2">
      <w:pPr>
        <w:pStyle w:val="PMtextBullet"/>
      </w:pPr>
      <w:r w:rsidRPr="00AB4427">
        <w:lastRenderedPageBreak/>
        <w:t>Be aware of the equipment’s limits.</w:t>
      </w:r>
    </w:p>
    <w:p w14:paraId="03695384" w14:textId="4BB5C0B7" w:rsidR="00356EA2" w:rsidRPr="00AB4427" w:rsidRDefault="00356EA2" w:rsidP="00356EA2">
      <w:pPr>
        <w:pStyle w:val="PMtextBullet"/>
        <w:rPr>
          <w:rFonts w:cs="Arial"/>
        </w:rPr>
      </w:pPr>
      <w:r w:rsidRPr="00AB4427">
        <w:rPr>
          <w:rFonts w:cs="Arial"/>
        </w:rPr>
        <w:t xml:space="preserve">Only qualified operators shall </w:t>
      </w:r>
      <w:r w:rsidR="009111C3" w:rsidRPr="00AB4427">
        <w:rPr>
          <w:rFonts w:cs="Arial"/>
        </w:rPr>
        <w:t>use the</w:t>
      </w:r>
      <w:r w:rsidRPr="00AB4427">
        <w:rPr>
          <w:rFonts w:cs="Arial"/>
        </w:rPr>
        <w:t xml:space="preserve"> forklift truck. </w:t>
      </w:r>
    </w:p>
    <w:p w14:paraId="00105721" w14:textId="77777777" w:rsidR="000C193C" w:rsidRPr="00AB4427" w:rsidRDefault="000C193C" w:rsidP="000C193C">
      <w:pPr>
        <w:pStyle w:val="PMtextBullet"/>
        <w:rPr>
          <w:rFonts w:cs="Arial"/>
          <w:i/>
        </w:rPr>
      </w:pPr>
      <w:r w:rsidRPr="00AB4427">
        <w:rPr>
          <w:rFonts w:cs="Arial"/>
        </w:rPr>
        <w:t xml:space="preserve">Read and understand the capacity data plate on the forklift truck as well as the capacity data chart provided with the forklift truck. </w:t>
      </w:r>
    </w:p>
    <w:p w14:paraId="0DEB43FD" w14:textId="77777777" w:rsidR="000C193C" w:rsidRPr="00AB4427" w:rsidRDefault="000C193C" w:rsidP="000C193C">
      <w:pPr>
        <w:pStyle w:val="PMtextBullet"/>
        <w:rPr>
          <w:rFonts w:cs="Arial"/>
          <w:i/>
        </w:rPr>
      </w:pPr>
      <w:r w:rsidRPr="00AB4427">
        <w:rPr>
          <w:rFonts w:cs="Arial"/>
        </w:rPr>
        <w:t>When opening the feed valve on a propane cylinder, open the valve slowly and fully. If propane leaks, close valve and contact supervisor.</w:t>
      </w:r>
    </w:p>
    <w:p w14:paraId="159C00D4" w14:textId="57D2F44A" w:rsidR="000C193C" w:rsidRPr="00AB4427" w:rsidRDefault="000C193C" w:rsidP="000C193C">
      <w:pPr>
        <w:pStyle w:val="PMtextBullet"/>
        <w:rPr>
          <w:rFonts w:cs="Arial"/>
        </w:rPr>
      </w:pPr>
      <w:r w:rsidRPr="00AB4427">
        <w:rPr>
          <w:rFonts w:cs="Arial"/>
        </w:rPr>
        <w:t>Use correct mount</w:t>
      </w:r>
      <w:r w:rsidR="00AE47BB" w:rsidRPr="00AB4427">
        <w:rPr>
          <w:rFonts w:cs="Arial"/>
        </w:rPr>
        <w:t xml:space="preserve">ing procedure maintaining </w:t>
      </w:r>
      <w:r w:rsidR="008B45AC" w:rsidRPr="00AB4427">
        <w:rPr>
          <w:rFonts w:cs="Arial"/>
        </w:rPr>
        <w:t>3</w:t>
      </w:r>
      <w:r w:rsidR="00AE47BB" w:rsidRPr="00AB4427">
        <w:rPr>
          <w:rFonts w:cs="Arial"/>
        </w:rPr>
        <w:t>-</w:t>
      </w:r>
      <w:r w:rsidRPr="00AB4427">
        <w:rPr>
          <w:rFonts w:cs="Arial"/>
        </w:rPr>
        <w:t>point contact.</w:t>
      </w:r>
    </w:p>
    <w:p w14:paraId="1CD883D4" w14:textId="77777777" w:rsidR="000C193C" w:rsidRPr="00AB4427" w:rsidRDefault="000C193C" w:rsidP="000C193C">
      <w:pPr>
        <w:pStyle w:val="PMtextBullet"/>
        <w:rPr>
          <w:rFonts w:cs="Arial"/>
        </w:rPr>
      </w:pPr>
      <w:r w:rsidRPr="00AB4427">
        <w:rPr>
          <w:rFonts w:cs="Arial"/>
        </w:rPr>
        <w:t>Assume the appropriate driving position and ensure seat belt is correctly engaged.</w:t>
      </w:r>
    </w:p>
    <w:p w14:paraId="39460FE3" w14:textId="17271252" w:rsidR="000C193C" w:rsidRPr="00AB4427" w:rsidRDefault="000C193C" w:rsidP="000C193C">
      <w:pPr>
        <w:pStyle w:val="PMtextBullet"/>
        <w:rPr>
          <w:rFonts w:cs="Arial"/>
        </w:rPr>
      </w:pPr>
      <w:r w:rsidRPr="00AB4427">
        <w:rPr>
          <w:rFonts w:cs="Arial"/>
        </w:rPr>
        <w:t xml:space="preserve">Ensure that the transmission/directional control lever is in </w:t>
      </w:r>
      <w:r w:rsidR="00AE47BB" w:rsidRPr="00AB4427">
        <w:rPr>
          <w:rFonts w:cs="Arial"/>
        </w:rPr>
        <w:t>n</w:t>
      </w:r>
      <w:r w:rsidRPr="00AB4427">
        <w:rPr>
          <w:rFonts w:cs="Arial"/>
        </w:rPr>
        <w:t>eutral.</w:t>
      </w:r>
    </w:p>
    <w:p w14:paraId="4FDC3DC9" w14:textId="77777777" w:rsidR="000C193C" w:rsidRPr="00AB4427" w:rsidRDefault="000C193C" w:rsidP="000C193C">
      <w:pPr>
        <w:pStyle w:val="PMtextBullet"/>
        <w:rPr>
          <w:rFonts w:cs="Arial"/>
        </w:rPr>
      </w:pPr>
      <w:r w:rsidRPr="00AB4427">
        <w:rPr>
          <w:rFonts w:cs="Arial"/>
        </w:rPr>
        <w:t>Make sure the parking brakes are applied.</w:t>
      </w:r>
    </w:p>
    <w:p w14:paraId="4F3B20BC" w14:textId="77777777" w:rsidR="000C193C" w:rsidRPr="00AB4427" w:rsidRDefault="000C193C" w:rsidP="000C193C">
      <w:pPr>
        <w:pStyle w:val="PMtextBullet"/>
        <w:rPr>
          <w:rFonts w:cs="Arial"/>
        </w:rPr>
      </w:pPr>
      <w:r w:rsidRPr="00AB4427">
        <w:rPr>
          <w:rFonts w:cs="Arial"/>
        </w:rPr>
        <w:t>Activate start button/switch.</w:t>
      </w:r>
    </w:p>
    <w:p w14:paraId="2A63A889" w14:textId="1DA74241" w:rsidR="000C193C" w:rsidRPr="00AB4427" w:rsidRDefault="000C193C" w:rsidP="000C193C">
      <w:pPr>
        <w:pStyle w:val="PMtextBullet"/>
        <w:rPr>
          <w:rFonts w:cs="Arial"/>
        </w:rPr>
      </w:pPr>
      <w:r w:rsidRPr="00AB4427">
        <w:rPr>
          <w:rFonts w:cs="Arial"/>
        </w:rPr>
        <w:t>Ensure that the vehicle</w:t>
      </w:r>
      <w:r w:rsidR="00AE47BB" w:rsidRPr="00AB4427">
        <w:rPr>
          <w:rFonts w:cs="Arial"/>
        </w:rPr>
        <w:t>-</w:t>
      </w:r>
      <w:r w:rsidRPr="00AB4427">
        <w:rPr>
          <w:rFonts w:cs="Arial"/>
        </w:rPr>
        <w:t>warning devices are operational such as back up alarm and horn.</w:t>
      </w:r>
    </w:p>
    <w:p w14:paraId="4C455A3F" w14:textId="376A1B64" w:rsidR="000C193C" w:rsidRPr="00AB4427" w:rsidRDefault="000C193C" w:rsidP="000C193C">
      <w:pPr>
        <w:pStyle w:val="PMtextBullet"/>
        <w:rPr>
          <w:rFonts w:cs="Arial"/>
          <w:bCs/>
        </w:rPr>
      </w:pPr>
      <w:r w:rsidRPr="00AB4427">
        <w:rPr>
          <w:rFonts w:cs="Arial"/>
          <w:bCs/>
        </w:rPr>
        <w:t>Drive according to workplace conditions; slow down on uneven surfaces, around corners or near pedestrians, etc</w:t>
      </w:r>
      <w:r w:rsidR="00EF5EEC" w:rsidRPr="00AB4427">
        <w:rPr>
          <w:rFonts w:cs="Arial"/>
          <w:bCs/>
        </w:rPr>
        <w:t xml:space="preserve">. </w:t>
      </w:r>
    </w:p>
    <w:p w14:paraId="1BA411DC" w14:textId="77777777" w:rsidR="000C193C" w:rsidRPr="00AB4427" w:rsidRDefault="000C193C" w:rsidP="000C193C">
      <w:pPr>
        <w:pStyle w:val="PMtextBullet"/>
        <w:rPr>
          <w:rFonts w:cs="Arial"/>
        </w:rPr>
      </w:pPr>
      <w:r w:rsidRPr="00AB4427">
        <w:rPr>
          <w:rFonts w:cs="Arial"/>
        </w:rPr>
        <w:t>Maintain a safe following distance of at least three forklift truck lengths when following another forklift truck. Keep a safe distance from machinery and pedestrians.</w:t>
      </w:r>
    </w:p>
    <w:p w14:paraId="618FFC59" w14:textId="77777777" w:rsidR="00AE47BB" w:rsidRPr="00AB4427" w:rsidRDefault="000C193C" w:rsidP="000C193C">
      <w:pPr>
        <w:pStyle w:val="PMtextBullet"/>
        <w:rPr>
          <w:rFonts w:cs="Arial"/>
        </w:rPr>
      </w:pPr>
      <w:r w:rsidRPr="00AB4427">
        <w:rPr>
          <w:rFonts w:cs="Arial"/>
        </w:rPr>
        <w:t xml:space="preserve">Start and stop safely with or without a load. Allow for sufficient room when turning corners; steer wide. </w:t>
      </w:r>
    </w:p>
    <w:p w14:paraId="004DD8C7" w14:textId="6BD0C6F5" w:rsidR="000C193C" w:rsidRPr="00AB4427" w:rsidRDefault="000C193C" w:rsidP="000C193C">
      <w:pPr>
        <w:pStyle w:val="PMtextBullet"/>
        <w:rPr>
          <w:rFonts w:cs="Arial"/>
        </w:rPr>
      </w:pPr>
      <w:r w:rsidRPr="00AB4427">
        <w:rPr>
          <w:rFonts w:cs="Arial"/>
        </w:rPr>
        <w:t>When approaching a blind corner or corridor, honk the horn to alert pedestrians and other equipment of your presence.</w:t>
      </w:r>
    </w:p>
    <w:p w14:paraId="4581F214" w14:textId="77777777" w:rsidR="000C193C" w:rsidRPr="00AB4427" w:rsidRDefault="000C193C" w:rsidP="000C193C">
      <w:pPr>
        <w:pStyle w:val="PMtextBullet"/>
        <w:rPr>
          <w:rFonts w:cs="Arial"/>
        </w:rPr>
      </w:pPr>
      <w:r w:rsidRPr="00AB4427">
        <w:rPr>
          <w:rFonts w:cs="Arial"/>
        </w:rPr>
        <w:t>Operator must keep all body parts inside the operator’s compartment at all times.</w:t>
      </w:r>
    </w:p>
    <w:p w14:paraId="2530D46B" w14:textId="65AA1EC3" w:rsidR="000C193C" w:rsidRPr="00AB4427" w:rsidRDefault="000C193C" w:rsidP="000C193C">
      <w:pPr>
        <w:pStyle w:val="PMtextBullet"/>
        <w:rPr>
          <w:rFonts w:cs="Arial"/>
        </w:rPr>
      </w:pPr>
      <w:r w:rsidRPr="00AB4427">
        <w:rPr>
          <w:rFonts w:cs="Arial"/>
        </w:rPr>
        <w:t xml:space="preserve">If visibility is restricted when moving forward, drive the forklift truck in reverse or have another </w:t>
      </w:r>
      <w:r w:rsidR="003A4187" w:rsidRPr="00AB4427">
        <w:rPr>
          <w:rFonts w:cs="Arial"/>
        </w:rPr>
        <w:t>employee</w:t>
      </w:r>
      <w:r w:rsidRPr="00AB4427">
        <w:rPr>
          <w:rFonts w:cs="Arial"/>
        </w:rPr>
        <w:t xml:space="preserve"> direct your travel.</w:t>
      </w:r>
    </w:p>
    <w:p w14:paraId="5D51C4FE" w14:textId="77777777" w:rsidR="000C193C" w:rsidRPr="00AB4427" w:rsidRDefault="000C193C" w:rsidP="000C193C">
      <w:pPr>
        <w:pStyle w:val="PMtextBullet"/>
        <w:rPr>
          <w:rFonts w:cs="Arial"/>
        </w:rPr>
      </w:pPr>
      <w:r w:rsidRPr="00AB4427">
        <w:rPr>
          <w:rFonts w:cs="Arial"/>
        </w:rPr>
        <w:t>Always look in the direction of travel and ensure that your path is clear.</w:t>
      </w:r>
    </w:p>
    <w:p w14:paraId="24FF1FFD" w14:textId="3CA46F60" w:rsidR="000C193C" w:rsidRPr="00AB4427" w:rsidRDefault="000C193C" w:rsidP="000C193C">
      <w:pPr>
        <w:pStyle w:val="PMtextBullet"/>
        <w:rPr>
          <w:rFonts w:cs="Arial"/>
        </w:rPr>
      </w:pPr>
      <w:r w:rsidRPr="00AB4427">
        <w:rPr>
          <w:rFonts w:cs="Arial"/>
        </w:rPr>
        <w:t>Ensure that the load is kept low to the ground when moving; usually 10 c</w:t>
      </w:r>
      <w:r w:rsidR="00356EA2" w:rsidRPr="00AB4427">
        <w:rPr>
          <w:rFonts w:cs="Arial"/>
        </w:rPr>
        <w:t>entimetres</w:t>
      </w:r>
      <w:r w:rsidRPr="00AB4427">
        <w:rPr>
          <w:rFonts w:cs="Arial"/>
        </w:rPr>
        <w:t xml:space="preserve"> from the floor and tilted backwards.</w:t>
      </w:r>
    </w:p>
    <w:p w14:paraId="6A7AECF9" w14:textId="77777777" w:rsidR="000C193C" w:rsidRPr="00AB4427" w:rsidRDefault="000C193C" w:rsidP="000C193C">
      <w:pPr>
        <w:pStyle w:val="PMtextBullet"/>
        <w:rPr>
          <w:rFonts w:cs="Arial"/>
        </w:rPr>
      </w:pPr>
      <w:r w:rsidRPr="00AB4427">
        <w:rPr>
          <w:rFonts w:cs="Arial"/>
        </w:rPr>
        <w:t>Do not raise or lower a load while you are driving. The forklift truck should be stopped before the load is raised or lowered.</w:t>
      </w:r>
    </w:p>
    <w:p w14:paraId="08E1F1EA" w14:textId="77777777" w:rsidR="000C193C" w:rsidRPr="00AB4427" w:rsidRDefault="000C193C" w:rsidP="000C193C">
      <w:pPr>
        <w:pStyle w:val="PMtextBullet"/>
        <w:rPr>
          <w:rFonts w:cs="Arial"/>
        </w:rPr>
      </w:pPr>
      <w:r w:rsidRPr="00AB4427">
        <w:rPr>
          <w:rFonts w:cs="Arial"/>
        </w:rPr>
        <w:t>If objects are in the pathway of the forklift truck, remove them first as opposed to driving over them.</w:t>
      </w:r>
    </w:p>
    <w:p w14:paraId="5F0A4F3C" w14:textId="5EC75D4B" w:rsidR="000C193C" w:rsidRPr="00AB4427" w:rsidRDefault="000C193C" w:rsidP="000C193C">
      <w:pPr>
        <w:pStyle w:val="PMtextBullet"/>
        <w:rPr>
          <w:rFonts w:cs="Arial"/>
        </w:rPr>
      </w:pPr>
      <w:r w:rsidRPr="00AB4427">
        <w:rPr>
          <w:rFonts w:cs="Arial"/>
        </w:rPr>
        <w:t xml:space="preserve">Do not startle </w:t>
      </w:r>
      <w:r w:rsidR="003A4187" w:rsidRPr="00AB4427">
        <w:rPr>
          <w:rFonts w:cs="Arial"/>
        </w:rPr>
        <w:t>employee</w:t>
      </w:r>
      <w:r w:rsidRPr="00AB4427">
        <w:rPr>
          <w:rFonts w:cs="Arial"/>
        </w:rPr>
        <w:t>s by driving up to them, especially if they cannot see you. Avoid pedestrians and pedestrian walkways.</w:t>
      </w:r>
    </w:p>
    <w:p w14:paraId="298E979A" w14:textId="77777777" w:rsidR="000C193C" w:rsidRPr="00AB4427" w:rsidRDefault="000C193C" w:rsidP="000C193C">
      <w:pPr>
        <w:pStyle w:val="PMtextBullet"/>
        <w:rPr>
          <w:rFonts w:cs="Arial"/>
        </w:rPr>
      </w:pPr>
      <w:r w:rsidRPr="00AB4427">
        <w:rPr>
          <w:rFonts w:cs="Arial"/>
        </w:rPr>
        <w:t>Sound the horn when approaching a blind corner. Slow down, use caution and check corner mirrors when crossing aisles and intersections.</w:t>
      </w:r>
    </w:p>
    <w:p w14:paraId="5E5AAA83" w14:textId="4D59F15E" w:rsidR="000C193C" w:rsidRPr="00AB4427" w:rsidRDefault="00AE47BB" w:rsidP="000C193C">
      <w:pPr>
        <w:pStyle w:val="PMtextBullet"/>
        <w:rPr>
          <w:rFonts w:cs="Arial"/>
        </w:rPr>
      </w:pPr>
      <w:r w:rsidRPr="00AB4427">
        <w:rPr>
          <w:rFonts w:cs="Arial"/>
        </w:rPr>
        <w:t>Do not allow passengers</w:t>
      </w:r>
      <w:r w:rsidR="000C193C" w:rsidRPr="00AB4427">
        <w:rPr>
          <w:rFonts w:cs="Arial"/>
        </w:rPr>
        <w:t xml:space="preserve"> on the forklift truck at any time. </w:t>
      </w:r>
    </w:p>
    <w:p w14:paraId="574C4CF0" w14:textId="637F98E9" w:rsidR="000C193C" w:rsidRPr="00AB4427" w:rsidRDefault="000C193C" w:rsidP="000C193C">
      <w:pPr>
        <w:pStyle w:val="PMtextBullet"/>
        <w:rPr>
          <w:rFonts w:cs="Arial"/>
        </w:rPr>
      </w:pPr>
      <w:r w:rsidRPr="00AB4427">
        <w:rPr>
          <w:rFonts w:cs="Arial"/>
        </w:rPr>
        <w:lastRenderedPageBreak/>
        <w:t xml:space="preserve">Never exceed the rated capacity of the forklift truck or the forks. See capacity data plate or chart for explanation of capacity of </w:t>
      </w:r>
      <w:r w:rsidR="00AE47BB" w:rsidRPr="00AB4427">
        <w:rPr>
          <w:rFonts w:cs="Arial"/>
        </w:rPr>
        <w:t>the equipment</w:t>
      </w:r>
      <w:r w:rsidRPr="00AB4427">
        <w:rPr>
          <w:rFonts w:cs="Arial"/>
        </w:rPr>
        <w:t>.</w:t>
      </w:r>
    </w:p>
    <w:p w14:paraId="25307BDD" w14:textId="77777777" w:rsidR="000C193C" w:rsidRPr="00AB4427" w:rsidRDefault="000C193C" w:rsidP="000C193C">
      <w:pPr>
        <w:pStyle w:val="PMtextBullet"/>
        <w:rPr>
          <w:rFonts w:cs="Arial"/>
        </w:rPr>
      </w:pPr>
      <w:r w:rsidRPr="00AB4427">
        <w:rPr>
          <w:rFonts w:cs="Arial"/>
        </w:rPr>
        <w:t>Ensure that the load is secure.</w:t>
      </w:r>
    </w:p>
    <w:p w14:paraId="500C9D9C" w14:textId="77777777" w:rsidR="000C193C" w:rsidRPr="00AB4427" w:rsidRDefault="000C193C" w:rsidP="000C193C">
      <w:pPr>
        <w:pStyle w:val="PMtextBullet"/>
        <w:rPr>
          <w:rFonts w:cs="Arial"/>
        </w:rPr>
      </w:pPr>
      <w:r w:rsidRPr="00AB4427">
        <w:rPr>
          <w:rFonts w:cs="Arial"/>
        </w:rPr>
        <w:t>Ensure tires are appropriate for surface (e.g. gravel, pavement, etc.) where forklift truck operates.</w:t>
      </w:r>
    </w:p>
    <w:p w14:paraId="0F0738B9" w14:textId="77777777" w:rsidR="000C193C" w:rsidRPr="00AB4427" w:rsidRDefault="000C193C" w:rsidP="000C193C">
      <w:pPr>
        <w:pStyle w:val="PMtextBullet"/>
        <w:rPr>
          <w:rFonts w:cs="Arial"/>
        </w:rPr>
      </w:pPr>
      <w:r w:rsidRPr="00AB4427">
        <w:rPr>
          <w:rFonts w:cs="Arial"/>
        </w:rPr>
        <w:t>When climbing or descending grades in excess of ten degrees, drive loaded forklift trucks with the load upgrade. Do not drive across or turn around on an incline.</w:t>
      </w:r>
    </w:p>
    <w:p w14:paraId="2317DCE3" w14:textId="77777777" w:rsidR="000C193C" w:rsidRPr="00AB4427" w:rsidRDefault="000C193C" w:rsidP="000C193C">
      <w:pPr>
        <w:pStyle w:val="PMtextBullet"/>
        <w:rPr>
          <w:rFonts w:cs="Arial"/>
        </w:rPr>
      </w:pPr>
      <w:r w:rsidRPr="00AB4427">
        <w:rPr>
          <w:rFonts w:cs="Arial"/>
        </w:rPr>
        <w:t>Without a load, travel forward down an incline and travel in reverse up an incline.</w:t>
      </w:r>
    </w:p>
    <w:p w14:paraId="6581B579" w14:textId="77777777" w:rsidR="000C193C" w:rsidRPr="00AB4427" w:rsidRDefault="000C193C" w:rsidP="000C193C">
      <w:pPr>
        <w:pStyle w:val="PMtextBullet"/>
        <w:rPr>
          <w:rFonts w:cs="Arial"/>
        </w:rPr>
      </w:pPr>
      <w:r w:rsidRPr="00AB4427">
        <w:rPr>
          <w:rFonts w:cs="Arial"/>
        </w:rPr>
        <w:t>With a load, travel forward up an incline and travel in reverse down an incline.</w:t>
      </w:r>
    </w:p>
    <w:p w14:paraId="3C1BC7F6" w14:textId="6AFF5C97" w:rsidR="000C193C" w:rsidRPr="00AB4427" w:rsidRDefault="000C193C" w:rsidP="000C193C">
      <w:pPr>
        <w:pStyle w:val="PMtextBullet"/>
        <w:rPr>
          <w:rFonts w:cs="Arial"/>
        </w:rPr>
      </w:pPr>
      <w:r w:rsidRPr="00AB4427">
        <w:rPr>
          <w:rFonts w:cs="Arial"/>
        </w:rPr>
        <w:t xml:space="preserve">Never carry a load over </w:t>
      </w:r>
      <w:r w:rsidR="00AE47BB" w:rsidRPr="00AB4427">
        <w:rPr>
          <w:rFonts w:cs="Arial"/>
        </w:rPr>
        <w:t>an employee’s</w:t>
      </w:r>
      <w:r w:rsidRPr="00AB4427">
        <w:rPr>
          <w:rFonts w:cs="Arial"/>
        </w:rPr>
        <w:t xml:space="preserve"> head or carry anything on the overhead guard.</w:t>
      </w:r>
    </w:p>
    <w:p w14:paraId="10D2FC84" w14:textId="77777777" w:rsidR="000C193C" w:rsidRPr="00AB4427" w:rsidRDefault="000C193C" w:rsidP="000C193C">
      <w:pPr>
        <w:pStyle w:val="PMtextBullet"/>
        <w:rPr>
          <w:rFonts w:cs="Arial"/>
        </w:rPr>
      </w:pPr>
      <w:r w:rsidRPr="00AB4427">
        <w:rPr>
          <w:rFonts w:cs="Arial"/>
        </w:rPr>
        <w:t xml:space="preserve">Observe weight restrictions for floors, dock platforms and elevators. </w:t>
      </w:r>
    </w:p>
    <w:p w14:paraId="092E06C2" w14:textId="77777777" w:rsidR="000C193C" w:rsidRPr="00AB4427" w:rsidRDefault="000C193C" w:rsidP="000C193C">
      <w:pPr>
        <w:pStyle w:val="PMtextBullet"/>
        <w:rPr>
          <w:rFonts w:cs="Arial"/>
        </w:rPr>
      </w:pPr>
      <w:r w:rsidRPr="00AB4427">
        <w:rPr>
          <w:rFonts w:cs="Arial"/>
        </w:rPr>
        <w:t>Always ensure safe distance from any live power lines.</w:t>
      </w:r>
    </w:p>
    <w:p w14:paraId="45C5F9CC" w14:textId="77777777" w:rsidR="000C193C" w:rsidRPr="00AB4427" w:rsidRDefault="000C193C" w:rsidP="000C193C">
      <w:pPr>
        <w:pStyle w:val="PMtextBullet"/>
        <w:rPr>
          <w:rFonts w:cs="Arial"/>
        </w:rPr>
      </w:pPr>
      <w:r w:rsidRPr="00AB4427">
        <w:rPr>
          <w:rFonts w:cs="Arial"/>
        </w:rPr>
        <w:t>Remove or firmly secure any loose articles that may be lying on top of the load.</w:t>
      </w:r>
    </w:p>
    <w:p w14:paraId="570CDF39" w14:textId="77777777" w:rsidR="000C193C" w:rsidRPr="00AB4427" w:rsidRDefault="000C193C" w:rsidP="000C193C">
      <w:pPr>
        <w:pStyle w:val="PMtextBullet"/>
        <w:rPr>
          <w:rFonts w:cs="Arial"/>
        </w:rPr>
      </w:pPr>
      <w:r w:rsidRPr="00AB4427">
        <w:rPr>
          <w:rFonts w:cs="Arial"/>
        </w:rPr>
        <w:t>Ensure that pallets or skids are in good condition before trying to move them.</w:t>
      </w:r>
    </w:p>
    <w:p w14:paraId="23DC7EED" w14:textId="77777777" w:rsidR="000C193C" w:rsidRPr="00AB4427" w:rsidRDefault="000C193C" w:rsidP="000C193C">
      <w:pPr>
        <w:pStyle w:val="PMtextBullet"/>
        <w:rPr>
          <w:rFonts w:cs="Arial"/>
        </w:rPr>
      </w:pPr>
      <w:r w:rsidRPr="00AB4427">
        <w:rPr>
          <w:rFonts w:cs="Arial"/>
        </w:rPr>
        <w:t>When unloading, verify that the structure where the load is to be placed is able to carry the weight of the load.</w:t>
      </w:r>
    </w:p>
    <w:p w14:paraId="5CFE0F2E" w14:textId="77777777" w:rsidR="000C193C" w:rsidRPr="00AB4427" w:rsidRDefault="000C193C" w:rsidP="000C193C">
      <w:pPr>
        <w:pStyle w:val="PMtextBullet"/>
        <w:rPr>
          <w:rFonts w:cs="Arial"/>
        </w:rPr>
      </w:pPr>
      <w:r w:rsidRPr="00AB4427">
        <w:rPr>
          <w:rFonts w:cs="Arial"/>
        </w:rPr>
        <w:t>Never block fire extinguishers, exits, stairways, or aisle when stacking loads.</w:t>
      </w:r>
    </w:p>
    <w:p w14:paraId="199943AF" w14:textId="77777777" w:rsidR="000C193C" w:rsidRPr="00AB4427" w:rsidRDefault="000C193C" w:rsidP="000C193C">
      <w:pPr>
        <w:pStyle w:val="PMtextBullet"/>
        <w:rPr>
          <w:rFonts w:cs="Arial"/>
        </w:rPr>
      </w:pPr>
      <w:r w:rsidRPr="00AB4427">
        <w:rPr>
          <w:rFonts w:cs="Arial"/>
        </w:rPr>
        <w:t>Ensure that the load is secure and level when unloaded.</w:t>
      </w:r>
    </w:p>
    <w:p w14:paraId="27C66099" w14:textId="541FB9EF" w:rsidR="000C193C" w:rsidRPr="00AB4427" w:rsidRDefault="000C193C" w:rsidP="000C193C">
      <w:pPr>
        <w:pStyle w:val="PMtextBullet"/>
        <w:rPr>
          <w:rFonts w:cs="Arial"/>
        </w:rPr>
      </w:pPr>
      <w:r w:rsidRPr="00AB4427">
        <w:rPr>
          <w:rFonts w:cs="Arial"/>
        </w:rPr>
        <w:t>Before leaving a forklift unattended, lower the forks, neutralize controls, shut</w:t>
      </w:r>
      <w:r w:rsidR="00A827B1" w:rsidRPr="00AB4427">
        <w:rPr>
          <w:rFonts w:cs="Arial"/>
        </w:rPr>
        <w:t>-</w:t>
      </w:r>
      <w:r w:rsidRPr="00AB4427">
        <w:rPr>
          <w:rFonts w:cs="Arial"/>
        </w:rPr>
        <w:t>off power, set brakes, remove key, and block wheels if there is a risk of the forklift truck moving (e.g. if parked on an incline).</w:t>
      </w:r>
    </w:p>
    <w:p w14:paraId="0074A720" w14:textId="2F7846FA" w:rsidR="000C193C" w:rsidRPr="00AB4427" w:rsidRDefault="00527367" w:rsidP="00527367">
      <w:pPr>
        <w:pStyle w:val="PMtextBullet"/>
        <w:rPr>
          <w:rFonts w:cs="Arial"/>
        </w:rPr>
      </w:pPr>
      <w:r w:rsidRPr="00AB4427">
        <w:rPr>
          <w:rFonts w:cs="Arial"/>
          <w:lang w:val="en-CA"/>
        </w:rPr>
        <w:t>Ensure that a competent person inspects equipment</w:t>
      </w:r>
      <w:r w:rsidR="000C193C" w:rsidRPr="00AB4427">
        <w:rPr>
          <w:rFonts w:cs="Arial"/>
          <w:lang w:val="en-CA"/>
        </w:rPr>
        <w:t xml:space="preserve"> annually.</w:t>
      </w:r>
    </w:p>
    <w:p w14:paraId="0F5B2EB2" w14:textId="77777777" w:rsidR="00356EA2" w:rsidRPr="00AB4427" w:rsidRDefault="00356EA2" w:rsidP="00356EA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B9B" w14:textId="4005D61B" w:rsidR="00AC27D8" w:rsidRPr="00AB4427" w:rsidRDefault="00AC27D8" w:rsidP="00AC27D8">
      <w:pPr>
        <w:pStyle w:val="PMhead"/>
      </w:pPr>
      <w:r w:rsidRPr="00AB4427">
        <w:t>Legislative Reference</w:t>
      </w:r>
      <w:r w:rsidR="006C71FD" w:rsidRPr="00AB4427">
        <w:t>s</w:t>
      </w:r>
    </w:p>
    <w:p w14:paraId="17DF3B9D" w14:textId="04BD3D65" w:rsidR="00AC27D8" w:rsidRPr="00AB4427" w:rsidRDefault="00B379AE" w:rsidP="00AC27D8">
      <w:pPr>
        <w:pStyle w:val="PMtext"/>
        <w:rPr>
          <w:lang w:val="en-CA"/>
        </w:rPr>
      </w:pPr>
      <w:r w:rsidRPr="00AB4427">
        <w:rPr>
          <w:lang w:val="en-CA"/>
        </w:rPr>
        <w:t>Ontario Fire Code</w:t>
      </w:r>
    </w:p>
    <w:p w14:paraId="458D6CBD" w14:textId="77777777" w:rsidR="00A827B1" w:rsidRPr="00AB4427" w:rsidRDefault="00A827B1" w:rsidP="00A827B1">
      <w:pPr>
        <w:pStyle w:val="PMhead"/>
        <w:rPr>
          <w:rFonts w:cs="Arial"/>
        </w:rPr>
      </w:pPr>
      <w:r w:rsidRPr="00AB4427">
        <w:rPr>
          <w:rFonts w:cs="Arial"/>
        </w:rPr>
        <w:t>Additional Resources</w:t>
      </w:r>
    </w:p>
    <w:p w14:paraId="0C56642F" w14:textId="234737EC" w:rsidR="002409F8" w:rsidRPr="00AB4427" w:rsidRDefault="009E496A" w:rsidP="002409F8">
      <w:pPr>
        <w:pStyle w:val="PMtext2"/>
        <w:spacing w:before="120"/>
        <w:rPr>
          <w:rFonts w:cs="Arial"/>
        </w:rPr>
      </w:pPr>
      <w:r w:rsidRPr="00AB4427">
        <w:rPr>
          <w:rFonts w:cs="Arial"/>
        </w:rPr>
        <w:t>MLITSD</w:t>
      </w:r>
      <w:r w:rsidR="00471C4A" w:rsidRPr="00AB4427">
        <w:rPr>
          <w:rFonts w:cs="Arial"/>
        </w:rPr>
        <w:t xml:space="preserve"> </w:t>
      </w:r>
      <w:r w:rsidR="00A827B1" w:rsidRPr="00AB4427">
        <w:rPr>
          <w:rFonts w:cs="Arial"/>
        </w:rPr>
        <w:t xml:space="preserve">Guideline for the Safe Operation and Maintenance of Powered Lift Trucks (Appendix III) </w:t>
      </w:r>
    </w:p>
    <w:p w14:paraId="1F1CC0C4" w14:textId="7E392DB3"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5D917B4E" w14:textId="77777777" w:rsidR="00A827B1" w:rsidRPr="00AB4427" w:rsidRDefault="00A827B1" w:rsidP="00A827B1">
      <w:pPr>
        <w:pStyle w:val="PMtext"/>
        <w:rPr>
          <w:rFonts w:cs="Arial"/>
        </w:rPr>
      </w:pPr>
    </w:p>
    <w:p w14:paraId="17DF3B9E" w14:textId="77777777" w:rsidR="00AC27D8" w:rsidRPr="00AB4427" w:rsidRDefault="00AC27D8" w:rsidP="00AC27D8">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BA1" w14:textId="77777777" w:rsidTr="00C8231E">
        <w:tc>
          <w:tcPr>
            <w:tcW w:w="4428" w:type="dxa"/>
          </w:tcPr>
          <w:p w14:paraId="17DF3B9F" w14:textId="77777777" w:rsidR="00AC27D8" w:rsidRPr="00AB4427" w:rsidRDefault="00AC27D8"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BA0" w14:textId="05E77188" w:rsidR="00AC27D8" w:rsidRPr="00AB4427" w:rsidRDefault="00AC27D8" w:rsidP="00C8231E">
            <w:pPr>
              <w:pStyle w:val="PMtableText"/>
              <w:tabs>
                <w:tab w:val="left" w:leader="dot" w:pos="6840"/>
              </w:tabs>
              <w:rPr>
                <w:szCs w:val="20"/>
                <w:lang w:eastAsia="en-CA"/>
              </w:rPr>
            </w:pPr>
          </w:p>
        </w:tc>
      </w:tr>
      <w:tr w:rsidR="00AC27D8" w:rsidRPr="00AB4427" w14:paraId="17DF3BA4" w14:textId="77777777" w:rsidTr="00C8231E">
        <w:tc>
          <w:tcPr>
            <w:tcW w:w="4428" w:type="dxa"/>
          </w:tcPr>
          <w:p w14:paraId="17DF3BA2" w14:textId="77777777" w:rsidR="00AC27D8" w:rsidRPr="00AB4427" w:rsidRDefault="00AC27D8"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BA3" w14:textId="77777777" w:rsidR="00AC27D8" w:rsidRPr="00AB4427" w:rsidRDefault="00AC27D8" w:rsidP="00C8231E">
            <w:pPr>
              <w:pStyle w:val="PMtableText"/>
              <w:tabs>
                <w:tab w:val="left" w:leader="dot" w:pos="6840"/>
              </w:tabs>
              <w:rPr>
                <w:szCs w:val="20"/>
                <w:lang w:eastAsia="en-CA"/>
              </w:rPr>
            </w:pPr>
          </w:p>
        </w:tc>
      </w:tr>
    </w:tbl>
    <w:p w14:paraId="17DF3BA5" w14:textId="77777777" w:rsidR="00AC27D8" w:rsidRPr="00AB4427" w:rsidRDefault="00AC27D8" w:rsidP="00AC27D8">
      <w:pPr>
        <w:pStyle w:val="PMhyperlink"/>
      </w:pPr>
    </w:p>
    <w:p w14:paraId="3B8A66E5" w14:textId="77777777" w:rsidR="00CE5510" w:rsidRPr="00AB4427" w:rsidRDefault="00CE5510" w:rsidP="00CE5510">
      <w:pPr>
        <w:pStyle w:val="PMsectionHead"/>
      </w:pPr>
      <w:bookmarkStart w:id="291" w:name="_Toc390092252"/>
      <w:bookmarkStart w:id="292" w:name="_Toc223449672"/>
      <w:bookmarkStart w:id="293" w:name="_Toc391293892"/>
      <w:bookmarkStart w:id="294" w:name="_Toc224568815"/>
      <w:r w:rsidRPr="00AB4427">
        <w:lastRenderedPageBreak/>
        <w:t xml:space="preserve">Safe Operating Procedures for </w:t>
      </w:r>
      <w:bookmarkEnd w:id="291"/>
      <w:r w:rsidRPr="00AB4427">
        <w:t>Working Around Frost Protection Equipment</w:t>
      </w:r>
      <w:bookmarkEnd w:id="292"/>
      <w:bookmarkEnd w:id="294"/>
    </w:p>
    <w:p w14:paraId="0456A4E4" w14:textId="2FA57183" w:rsidR="00CE5510" w:rsidRPr="00AB4427" w:rsidRDefault="00CE5510" w:rsidP="00CE5510">
      <w:pPr>
        <w:pStyle w:val="PMtext"/>
      </w:pPr>
      <w:r w:rsidRPr="00AB4427">
        <w:t>To define the safe operating procedures in a manner that informs and instructs employees of [Employer/Organization Name] on the key health and safety hazards and controls to remember when working around frost protection equipment.</w:t>
      </w:r>
    </w:p>
    <w:p w14:paraId="0B006AAA" w14:textId="234E0358" w:rsidR="00CE5510" w:rsidRPr="00AB4427" w:rsidRDefault="00CE5510" w:rsidP="00CE5510">
      <w:pPr>
        <w:pStyle w:val="PMhead"/>
      </w:pPr>
      <w:r w:rsidRPr="00AB4427">
        <w:t>Hazards</w:t>
      </w:r>
    </w:p>
    <w:p w14:paraId="2A08B933" w14:textId="2BE410D2" w:rsidR="00CE5510" w:rsidRPr="00AB4427" w:rsidRDefault="00CE5510" w:rsidP="00CE5510">
      <w:pPr>
        <w:pStyle w:val="PMtext"/>
      </w:pPr>
      <w:r w:rsidRPr="00AB4427">
        <w:t xml:space="preserve">For orchards and vineyards whose climate conditions include the risk of frost, there are many different methods that can be used for protection from frost damage. It is important to understand the types of frost protection equipment available, as well as how to work around them safely. </w:t>
      </w:r>
    </w:p>
    <w:p w14:paraId="0C2EC3A1" w14:textId="3ACAE77D" w:rsidR="00CE5510" w:rsidRPr="00AB4427" w:rsidRDefault="00CE5510" w:rsidP="00501FDE">
      <w:pPr>
        <w:pStyle w:val="PMtext"/>
        <w:numPr>
          <w:ilvl w:val="0"/>
          <w:numId w:val="36"/>
        </w:numPr>
      </w:pPr>
      <w:r w:rsidRPr="00AB4427">
        <w:t>Entanglement</w:t>
      </w:r>
    </w:p>
    <w:p w14:paraId="3DF836BB" w14:textId="76588869" w:rsidR="00CE5510" w:rsidRPr="00AB4427" w:rsidRDefault="00CE5510" w:rsidP="00501FDE">
      <w:pPr>
        <w:pStyle w:val="PMtext"/>
        <w:numPr>
          <w:ilvl w:val="0"/>
          <w:numId w:val="36"/>
        </w:numPr>
      </w:pPr>
      <w:r w:rsidRPr="00AB4427">
        <w:t>Hearing damage</w:t>
      </w:r>
    </w:p>
    <w:p w14:paraId="2BB5B145" w14:textId="77777777" w:rsidR="00CE5510" w:rsidRPr="00AB4427" w:rsidRDefault="00CE5510" w:rsidP="00CE5510">
      <w:pPr>
        <w:pStyle w:val="PMhead"/>
      </w:pPr>
      <w:r w:rsidRPr="00AB4427">
        <w:t>Personal Protective Equipment</w:t>
      </w:r>
    </w:p>
    <w:p w14:paraId="665932BD" w14:textId="77777777" w:rsidR="00CE5510" w:rsidRPr="00AB4427" w:rsidRDefault="00CE5510" w:rsidP="00CE5510">
      <w:pPr>
        <w:pStyle w:val="PMtextBullet"/>
      </w:pPr>
      <w:r w:rsidRPr="00AB4427">
        <w:t>Hearing protection</w:t>
      </w:r>
    </w:p>
    <w:p w14:paraId="28732641" w14:textId="77777777" w:rsidR="00CE5510" w:rsidRPr="00AB4427" w:rsidRDefault="00CE5510" w:rsidP="00CE5510">
      <w:pPr>
        <w:pStyle w:val="PMtextBullet"/>
      </w:pPr>
      <w:r w:rsidRPr="00AB4427">
        <w:t>Gloves</w:t>
      </w:r>
    </w:p>
    <w:p w14:paraId="06FC66D6" w14:textId="77777777" w:rsidR="00CE5510" w:rsidRPr="00AB4427" w:rsidRDefault="00CE5510" w:rsidP="00CE5510">
      <w:pPr>
        <w:pStyle w:val="PMtextBullet"/>
      </w:pPr>
      <w:r w:rsidRPr="00AB4427">
        <w:t>No loose clothing, hair or jewelry</w:t>
      </w:r>
    </w:p>
    <w:p w14:paraId="1C01E1FB" w14:textId="77777777" w:rsidR="00CE5510" w:rsidRPr="00AB4427" w:rsidRDefault="00CE5510" w:rsidP="00CE5510">
      <w:pPr>
        <w:pStyle w:val="PMhead"/>
      </w:pPr>
      <w:r w:rsidRPr="00AB4427">
        <w:t>Safe Operating Procedure</w:t>
      </w:r>
    </w:p>
    <w:p w14:paraId="0F47238B" w14:textId="61078FE2" w:rsidR="00CE5510" w:rsidRPr="00AB4427" w:rsidRDefault="00CE5510" w:rsidP="00CE5510">
      <w:pPr>
        <w:pStyle w:val="PMtext"/>
      </w:pPr>
      <w:r w:rsidRPr="00AB4427">
        <w:t>Creating a frost protection plan is an important step in determining frost protection needs. A site map outlining areas with varying conditions (e.g. elevations, temperature extremes and timing of bud break) and historical frost protection methods used, if any, may be used for planning. Such maps should be based on weather data, topographic information, personal observations of past frost conditions and vine and tree management records. Combining the site map with knowledge of tree and vine requirements and working guidelines of the different frost protection systems, the appropriate frost protection system(s) can be selected.</w:t>
      </w:r>
    </w:p>
    <w:p w14:paraId="372B384E" w14:textId="622E4AAF" w:rsidR="00CE5510" w:rsidRPr="00AB4427" w:rsidRDefault="00CE5510" w:rsidP="00CE5510">
      <w:pPr>
        <w:pStyle w:val="PMsubHead"/>
      </w:pPr>
      <w:r w:rsidRPr="00AB4427">
        <w:t>Water, Overhead Impact Sprinklers and Microsprayers</w:t>
      </w:r>
    </w:p>
    <w:p w14:paraId="101BD3A4" w14:textId="77777777" w:rsidR="00CE5510" w:rsidRPr="00AB4427" w:rsidRDefault="00CE5510" w:rsidP="00CE5510">
      <w:pPr>
        <w:pStyle w:val="PMtextBullet"/>
      </w:pPr>
      <w:r w:rsidRPr="00AB4427">
        <w:t>When working in the field, be aware of the location of all overhead sprinkler installations.</w:t>
      </w:r>
    </w:p>
    <w:p w14:paraId="1693031D" w14:textId="77777777" w:rsidR="00CE5510" w:rsidRPr="00AB4427" w:rsidRDefault="00CE5510" w:rsidP="00CE5510">
      <w:pPr>
        <w:pStyle w:val="PMtextBullet"/>
      </w:pPr>
      <w:r w:rsidRPr="00AB4427">
        <w:t>Be aware of any protruding hoses or pipe works underground.</w:t>
      </w:r>
    </w:p>
    <w:p w14:paraId="20EB1C6B" w14:textId="77777777" w:rsidR="00CE5510" w:rsidRPr="00AB4427" w:rsidRDefault="00CE5510" w:rsidP="00CE5510">
      <w:pPr>
        <w:pStyle w:val="PMtextBullet"/>
      </w:pPr>
      <w:r w:rsidRPr="00AB4427">
        <w:t>Use caution when driving mobile equipment around the field.</w:t>
      </w:r>
    </w:p>
    <w:p w14:paraId="76AE0724" w14:textId="24F3F484" w:rsidR="00CE5510" w:rsidRPr="00AB4427" w:rsidRDefault="00CE5510" w:rsidP="00CE5510">
      <w:pPr>
        <w:pStyle w:val="PMtextBullet"/>
      </w:pPr>
      <w:r w:rsidRPr="00AB4427">
        <w:t>Sprinkler systems are occasionally tested prior to any frost events. Ensure your supervisor advises you of any testing, so that you do not complete any work while the testing occurs.</w:t>
      </w:r>
    </w:p>
    <w:p w14:paraId="0D54DADB" w14:textId="77777777" w:rsidR="00CE5510" w:rsidRPr="00AB4427" w:rsidRDefault="00CE5510" w:rsidP="00CE5510">
      <w:pPr>
        <w:pStyle w:val="PMsubHead"/>
      </w:pPr>
      <w:r w:rsidRPr="00AB4427">
        <w:t>Wind Machines</w:t>
      </w:r>
    </w:p>
    <w:p w14:paraId="0B5CB0E5" w14:textId="5D9EDCA0" w:rsidR="00CE5510" w:rsidRPr="00AB4427" w:rsidRDefault="00CE5510" w:rsidP="00CE5510">
      <w:pPr>
        <w:pStyle w:val="PMtextBullet"/>
      </w:pPr>
      <w:r w:rsidRPr="00AB4427">
        <w:t xml:space="preserve">Wear hearing protection when working around the wind machines, as the noise levels may exceed 85 </w:t>
      </w:r>
      <w:r w:rsidR="00983BF1" w:rsidRPr="00AB4427">
        <w:t>decibels (</w:t>
      </w:r>
      <w:r w:rsidRPr="00AB4427">
        <w:t>dBA</w:t>
      </w:r>
      <w:r w:rsidR="00983BF1" w:rsidRPr="00AB4427">
        <w:t>)</w:t>
      </w:r>
      <w:r w:rsidRPr="00AB4427">
        <w:t>.</w:t>
      </w:r>
    </w:p>
    <w:p w14:paraId="7DFAF08B" w14:textId="77777777" w:rsidR="00CE5510" w:rsidRPr="00AB4427" w:rsidRDefault="00CE5510" w:rsidP="00CE5510">
      <w:pPr>
        <w:pStyle w:val="PMsubHead"/>
      </w:pPr>
      <w:r w:rsidRPr="00AB4427">
        <w:lastRenderedPageBreak/>
        <w:t>Cold Air Drains</w:t>
      </w:r>
    </w:p>
    <w:p w14:paraId="1EEAFCE9" w14:textId="77777777" w:rsidR="00CE5510" w:rsidRPr="00AB4427" w:rsidRDefault="00CE5510" w:rsidP="00CE5510">
      <w:pPr>
        <w:pStyle w:val="PMtextBullet"/>
      </w:pPr>
      <w:r w:rsidRPr="00AB4427">
        <w:t>Do not enter the cold air drain systems.</w:t>
      </w:r>
    </w:p>
    <w:p w14:paraId="37F5263A" w14:textId="77777777" w:rsidR="00CE5510" w:rsidRPr="00AB4427" w:rsidRDefault="00CE5510" w:rsidP="00CE5510">
      <w:pPr>
        <w:pStyle w:val="PMtextBullet"/>
      </w:pPr>
      <w:r w:rsidRPr="00AB4427">
        <w:t>Understand the air movement cycle, particularly if required to work close to a cold air drain.</w:t>
      </w:r>
    </w:p>
    <w:p w14:paraId="5CF842C1" w14:textId="77777777" w:rsidR="002409F8" w:rsidRPr="00AB4427" w:rsidRDefault="002409F8" w:rsidP="00CE5510">
      <w:pPr>
        <w:pStyle w:val="PMhead"/>
      </w:pPr>
      <w:r w:rsidRPr="00AB4427">
        <w:t>Additional Resources</w:t>
      </w:r>
    </w:p>
    <w:p w14:paraId="36131958" w14:textId="729B2B7A" w:rsidR="002409F8" w:rsidRPr="00AB4427" w:rsidRDefault="009E496A" w:rsidP="002409F8">
      <w:pPr>
        <w:pStyle w:val="PMtext2"/>
        <w:spacing w:before="120"/>
      </w:pPr>
      <w:r w:rsidRPr="00AB4427">
        <w:t>MLITSD</w:t>
      </w:r>
      <w:r w:rsidR="00471C4A" w:rsidRPr="00AB4427">
        <w:t xml:space="preserve"> </w:t>
      </w:r>
      <w:r w:rsidR="002409F8" w:rsidRPr="00AB4427">
        <w:t>Occupational Health and Safety Guidelines for Farming Operations in Ontario</w:t>
      </w:r>
    </w:p>
    <w:p w14:paraId="52C83FA8" w14:textId="3FCC3B97" w:rsidR="00CE5510" w:rsidRPr="00AB4427" w:rsidRDefault="00CE5510" w:rsidP="002409F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E5510" w:rsidRPr="00AB4427" w14:paraId="56226BD1" w14:textId="77777777" w:rsidTr="004A05A1">
        <w:tc>
          <w:tcPr>
            <w:tcW w:w="4428" w:type="dxa"/>
          </w:tcPr>
          <w:p w14:paraId="673EFFE6" w14:textId="77777777" w:rsidR="00CE5510" w:rsidRPr="00AB4427" w:rsidRDefault="00CE5510" w:rsidP="004A05A1">
            <w:pPr>
              <w:pStyle w:val="PMtableText"/>
            </w:pPr>
            <w:r w:rsidRPr="00AB4427">
              <w:t>Effective Date:</w:t>
            </w:r>
          </w:p>
        </w:tc>
        <w:tc>
          <w:tcPr>
            <w:tcW w:w="4428" w:type="dxa"/>
          </w:tcPr>
          <w:p w14:paraId="76EBFBA9" w14:textId="70F91819" w:rsidR="00CE5510" w:rsidRPr="00AB4427" w:rsidRDefault="00CE5510" w:rsidP="004A05A1">
            <w:pPr>
              <w:pStyle w:val="PMtableText"/>
            </w:pPr>
          </w:p>
        </w:tc>
      </w:tr>
      <w:tr w:rsidR="00CE5510" w:rsidRPr="00AB4427" w14:paraId="4EA37CD7" w14:textId="77777777" w:rsidTr="004A05A1">
        <w:tc>
          <w:tcPr>
            <w:tcW w:w="4428" w:type="dxa"/>
          </w:tcPr>
          <w:p w14:paraId="018F20A6" w14:textId="77777777" w:rsidR="00CE5510" w:rsidRPr="00AB4427" w:rsidRDefault="00CE5510" w:rsidP="004A05A1">
            <w:pPr>
              <w:pStyle w:val="PMtableText"/>
            </w:pPr>
            <w:r w:rsidRPr="00AB4427">
              <w:t>Revision Date:</w:t>
            </w:r>
          </w:p>
        </w:tc>
        <w:tc>
          <w:tcPr>
            <w:tcW w:w="4428" w:type="dxa"/>
          </w:tcPr>
          <w:p w14:paraId="6AE42D1C" w14:textId="77777777" w:rsidR="00CE5510" w:rsidRPr="00AB4427" w:rsidRDefault="00CE5510" w:rsidP="004A05A1">
            <w:pPr>
              <w:pStyle w:val="PMtableText"/>
            </w:pPr>
          </w:p>
        </w:tc>
      </w:tr>
    </w:tbl>
    <w:p w14:paraId="17DF3BA6" w14:textId="454A5DA5" w:rsidR="00AC27D8" w:rsidRPr="00AB4427" w:rsidRDefault="00AC27D8" w:rsidP="00AC27D8">
      <w:pPr>
        <w:pStyle w:val="PMsectionHead"/>
      </w:pPr>
      <w:bookmarkStart w:id="295" w:name="_Toc223449673"/>
      <w:bookmarkStart w:id="296" w:name="_Toc224568816"/>
      <w:r w:rsidRPr="00AB4427">
        <w:lastRenderedPageBreak/>
        <w:t>Safe Operating Procedures for Fuelling</w:t>
      </w:r>
      <w:bookmarkEnd w:id="293"/>
      <w:bookmarkEnd w:id="295"/>
      <w:bookmarkEnd w:id="296"/>
    </w:p>
    <w:p w14:paraId="17DF3BA7" w14:textId="77777777" w:rsidR="00AC27D8" w:rsidRPr="00AB4427" w:rsidRDefault="00AC27D8" w:rsidP="00AC27D8">
      <w:pPr>
        <w:pStyle w:val="PMhead"/>
      </w:pPr>
      <w:r w:rsidRPr="00AB4427">
        <w:t>Purpose</w:t>
      </w:r>
    </w:p>
    <w:p w14:paraId="17DF3BA8" w14:textId="14B84856"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fuelling </w:t>
      </w:r>
      <w:r w:rsidR="00A076F1" w:rsidRPr="00AB4427">
        <w:t xml:space="preserve">equipment and </w:t>
      </w:r>
      <w:r w:rsidRPr="00AB4427">
        <w:t>vehicles.</w:t>
      </w:r>
    </w:p>
    <w:p w14:paraId="17DF3BA9" w14:textId="714B5AB1" w:rsidR="00AC27D8" w:rsidRPr="00AB4427" w:rsidRDefault="00A076F1" w:rsidP="00AC27D8">
      <w:pPr>
        <w:pStyle w:val="PMhead"/>
      </w:pPr>
      <w:r w:rsidRPr="00AB4427">
        <w:t>Hazards</w:t>
      </w:r>
    </w:p>
    <w:p w14:paraId="17DF3BAA" w14:textId="5FCD680F" w:rsidR="00AC27D8" w:rsidRPr="00AB4427" w:rsidRDefault="00AC27D8" w:rsidP="00AC27D8">
      <w:pPr>
        <w:pStyle w:val="PMtext"/>
      </w:pPr>
      <w:r w:rsidRPr="00AB4427">
        <w:t xml:space="preserve">The following hazards may occur </w:t>
      </w:r>
      <w:r w:rsidR="00A076F1" w:rsidRPr="00AB4427">
        <w:t>when fuelling equipment and vehicles</w:t>
      </w:r>
      <w:r w:rsidRPr="00AB4427">
        <w:t>:</w:t>
      </w:r>
    </w:p>
    <w:p w14:paraId="6F29C3F7" w14:textId="20FAE8FF" w:rsidR="00A076F1" w:rsidRPr="00AB4427" w:rsidRDefault="00A827B1" w:rsidP="00AC27D8">
      <w:pPr>
        <w:pStyle w:val="PMtextBullet"/>
      </w:pPr>
      <w:r w:rsidRPr="00AB4427">
        <w:t>C</w:t>
      </w:r>
      <w:r w:rsidR="00A076F1" w:rsidRPr="00AB4427">
        <w:t>ritical injury or fatality</w:t>
      </w:r>
    </w:p>
    <w:p w14:paraId="54C948D1" w14:textId="77777777" w:rsidR="00A827B1" w:rsidRPr="00AB4427" w:rsidRDefault="00A827B1" w:rsidP="00AC27D8">
      <w:pPr>
        <w:pStyle w:val="PMtextBullet"/>
      </w:pPr>
      <w:r w:rsidRPr="00AB4427">
        <w:t>Burns</w:t>
      </w:r>
    </w:p>
    <w:p w14:paraId="03E09244" w14:textId="4E8594C6" w:rsidR="00A076F1" w:rsidRPr="00AB4427" w:rsidRDefault="00AC27D8" w:rsidP="00AC27D8">
      <w:pPr>
        <w:pStyle w:val="PMtextBullet"/>
      </w:pPr>
      <w:r w:rsidRPr="00AB4427">
        <w:t>Fire</w:t>
      </w:r>
      <w:r w:rsidR="00A827B1" w:rsidRPr="00AB4427">
        <w:t xml:space="preserve"> or</w:t>
      </w:r>
      <w:r w:rsidR="00A076F1" w:rsidRPr="00AB4427">
        <w:t xml:space="preserve"> </w:t>
      </w:r>
      <w:r w:rsidRPr="00AB4427">
        <w:t>explosion</w:t>
      </w:r>
    </w:p>
    <w:p w14:paraId="17DF3BAC" w14:textId="196A89EC" w:rsidR="00AC27D8" w:rsidRPr="00AB4427" w:rsidRDefault="00CC01E1" w:rsidP="00AC27D8">
      <w:pPr>
        <w:pStyle w:val="PMtextBullet"/>
      </w:pPr>
      <w:r w:rsidRPr="00AB4427">
        <w:t>Equipment or property</w:t>
      </w:r>
      <w:r w:rsidR="00A076F1" w:rsidRPr="00AB4427">
        <w:t xml:space="preserve"> damage</w:t>
      </w:r>
    </w:p>
    <w:p w14:paraId="7ADBBB03" w14:textId="6BC6A383" w:rsidR="007F05A4" w:rsidRPr="00AB4427" w:rsidRDefault="007F05A4" w:rsidP="00AC27D8">
      <w:pPr>
        <w:pStyle w:val="PMtextBullet"/>
      </w:pPr>
      <w:r w:rsidRPr="00AB4427">
        <w:t>Spill</w:t>
      </w:r>
      <w:r w:rsidR="00A827B1" w:rsidRPr="00AB4427">
        <w:t>s</w:t>
      </w:r>
    </w:p>
    <w:p w14:paraId="0F55AA6E" w14:textId="66D839FB" w:rsidR="007F05A4" w:rsidRPr="00AB4427" w:rsidRDefault="007F05A4" w:rsidP="00AC27D8">
      <w:pPr>
        <w:pStyle w:val="PMhead"/>
      </w:pPr>
      <w:r w:rsidRPr="00AB4427">
        <w:t>Protective Equipment</w:t>
      </w:r>
    </w:p>
    <w:p w14:paraId="6477E6A5" w14:textId="25E47E7D" w:rsidR="007F05A4" w:rsidRPr="00AB4427" w:rsidRDefault="00A827B1" w:rsidP="007F05A4">
      <w:pPr>
        <w:pStyle w:val="PMtextBulletIndent"/>
      </w:pPr>
      <w:r w:rsidRPr="00AB4427">
        <w:t>Safety footwear</w:t>
      </w:r>
    </w:p>
    <w:p w14:paraId="7AD0589D" w14:textId="49D55A33" w:rsidR="00A827B1" w:rsidRPr="00AB4427" w:rsidRDefault="00A827B1" w:rsidP="007F05A4">
      <w:pPr>
        <w:pStyle w:val="PMtextBulletIndent"/>
      </w:pPr>
      <w:r w:rsidRPr="00AB4427">
        <w:t>Gloves</w:t>
      </w:r>
    </w:p>
    <w:p w14:paraId="17DF3BAD" w14:textId="77777777" w:rsidR="00AC27D8" w:rsidRPr="00AB4427" w:rsidRDefault="00AC27D8" w:rsidP="00AC27D8">
      <w:pPr>
        <w:pStyle w:val="PMhead"/>
      </w:pPr>
      <w:r w:rsidRPr="00AB4427">
        <w:t>Safe Operating Procedure</w:t>
      </w:r>
    </w:p>
    <w:p w14:paraId="534D2B60" w14:textId="77777777" w:rsidR="008227F8" w:rsidRPr="00AB4427" w:rsidRDefault="008227F8" w:rsidP="008227F8">
      <w:pPr>
        <w:pStyle w:val="PMtextBullet"/>
        <w:rPr>
          <w:rFonts w:cs="Arial"/>
        </w:rPr>
      </w:pPr>
      <w:r w:rsidRPr="00AB4427">
        <w:rPr>
          <w:rFonts w:cs="Arial"/>
        </w:rPr>
        <w:t>Employees must complete Workplace Hazardous Materials Information System (WHMIS) training.</w:t>
      </w:r>
    </w:p>
    <w:p w14:paraId="17DF3BB0" w14:textId="2C0D122A" w:rsidR="00AC27D8" w:rsidRPr="00AB4427" w:rsidRDefault="00AC27D8" w:rsidP="00AC27D8">
      <w:pPr>
        <w:pStyle w:val="PMtextBullet"/>
      </w:pPr>
      <w:r w:rsidRPr="00AB4427">
        <w:t>Ensure that all equipment is turn</w:t>
      </w:r>
      <w:r w:rsidR="008227F8" w:rsidRPr="00AB4427">
        <w:t>ed off</w:t>
      </w:r>
      <w:r w:rsidRPr="00AB4427">
        <w:t xml:space="preserve"> before fuelling</w:t>
      </w:r>
      <w:r w:rsidR="008227F8" w:rsidRPr="00AB4427">
        <w:t>.</w:t>
      </w:r>
    </w:p>
    <w:p w14:paraId="17DF3BB1" w14:textId="2375BA17" w:rsidR="00AC27D8" w:rsidRPr="00AB4427" w:rsidRDefault="00AC27D8" w:rsidP="00AC27D8">
      <w:pPr>
        <w:pStyle w:val="PMtextBullet"/>
      </w:pPr>
      <w:r w:rsidRPr="00AB4427">
        <w:t xml:space="preserve">Make sure that there are no open flames and that no one is smoking or using a cell phone within 3 metres </w:t>
      </w:r>
      <w:r w:rsidR="008227F8" w:rsidRPr="00AB4427">
        <w:t xml:space="preserve">(10 feet) </w:t>
      </w:r>
      <w:r w:rsidRPr="00AB4427">
        <w:t xml:space="preserve">of dispensing </w:t>
      </w:r>
      <w:r w:rsidR="008227F8" w:rsidRPr="00AB4427">
        <w:t>fuel.</w:t>
      </w:r>
    </w:p>
    <w:p w14:paraId="17DF3BB2" w14:textId="5B4AAC3C" w:rsidR="00AC27D8" w:rsidRPr="00AB4427" w:rsidRDefault="00AC27D8" w:rsidP="00AC27D8">
      <w:pPr>
        <w:pStyle w:val="PMtextBullet"/>
      </w:pPr>
      <w:r w:rsidRPr="00AB4427">
        <w:t>Avoid topping up the fuel tank. Gasoline expands and this could result in an explosion</w:t>
      </w:r>
      <w:r w:rsidR="008227F8" w:rsidRPr="00AB4427">
        <w:t>.</w:t>
      </w:r>
    </w:p>
    <w:p w14:paraId="17DF3BB3" w14:textId="6C5ACE1D" w:rsidR="00AC27D8" w:rsidRPr="00AB4427" w:rsidRDefault="00AC27D8" w:rsidP="00AC27D8">
      <w:pPr>
        <w:pStyle w:val="PMtextItalic"/>
        <w:rPr>
          <w:b/>
        </w:rPr>
      </w:pPr>
      <w:r w:rsidRPr="00AB4427">
        <w:rPr>
          <w:b/>
        </w:rPr>
        <w:t>Fuelling from Storage Tank</w:t>
      </w:r>
    </w:p>
    <w:p w14:paraId="17DF3BB4" w14:textId="72A2200C" w:rsidR="00AC27D8" w:rsidRPr="00AB4427" w:rsidRDefault="00AC27D8" w:rsidP="00AC27D8">
      <w:pPr>
        <w:pStyle w:val="PMtextBullet"/>
      </w:pPr>
      <w:r w:rsidRPr="00AB4427">
        <w:t>Extinguish cigarettes and remove lighters from pockets</w:t>
      </w:r>
      <w:r w:rsidR="008227F8" w:rsidRPr="00AB4427">
        <w:t>.</w:t>
      </w:r>
    </w:p>
    <w:p w14:paraId="17DF3BB5" w14:textId="50B473C1" w:rsidR="00AC27D8" w:rsidRPr="00AB4427" w:rsidRDefault="00AC27D8" w:rsidP="00AC27D8">
      <w:pPr>
        <w:pStyle w:val="PMtextBullet"/>
      </w:pPr>
      <w:r w:rsidRPr="00AB4427">
        <w:t>Turn off the engine</w:t>
      </w:r>
      <w:r w:rsidR="008227F8" w:rsidRPr="00AB4427">
        <w:t>.</w:t>
      </w:r>
    </w:p>
    <w:p w14:paraId="17DF3BB6" w14:textId="0836C3E9" w:rsidR="00AC27D8" w:rsidRPr="00AB4427" w:rsidRDefault="00AC27D8" w:rsidP="00AC27D8">
      <w:pPr>
        <w:pStyle w:val="PMtextBullet"/>
        <w:rPr>
          <w:iCs/>
        </w:rPr>
      </w:pPr>
      <w:r w:rsidRPr="00AB4427">
        <w:rPr>
          <w:iCs/>
        </w:rPr>
        <w:t>Be</w:t>
      </w:r>
      <w:r w:rsidR="008227F8" w:rsidRPr="00AB4427">
        <w:rPr>
          <w:iCs/>
        </w:rPr>
        <w:t xml:space="preserve"> aware of the type of fuel the equipment </w:t>
      </w:r>
      <w:r w:rsidRPr="00AB4427">
        <w:rPr>
          <w:iCs/>
        </w:rPr>
        <w:t xml:space="preserve">requires (e.g. diesel or regular fuel, natural gas, </w:t>
      </w:r>
      <w:r w:rsidR="004D1220" w:rsidRPr="00AB4427">
        <w:rPr>
          <w:iCs/>
        </w:rPr>
        <w:t>etc.</w:t>
      </w:r>
      <w:r w:rsidRPr="00AB4427">
        <w:rPr>
          <w:iCs/>
        </w:rPr>
        <w:t xml:space="preserve">). If you are not certain, ask </w:t>
      </w:r>
      <w:r w:rsidR="002C1A88" w:rsidRPr="00AB4427">
        <w:rPr>
          <w:iCs/>
        </w:rPr>
        <w:t>the supervisor</w:t>
      </w:r>
      <w:r w:rsidR="008227F8" w:rsidRPr="00AB4427">
        <w:rPr>
          <w:iCs/>
        </w:rPr>
        <w:t>.</w:t>
      </w:r>
    </w:p>
    <w:p w14:paraId="17DF3BB7" w14:textId="64C88280" w:rsidR="00AC27D8" w:rsidRPr="00AB4427" w:rsidRDefault="00AC27D8" w:rsidP="00AC27D8">
      <w:pPr>
        <w:pStyle w:val="PMtextBullet"/>
        <w:rPr>
          <w:iCs/>
        </w:rPr>
      </w:pPr>
      <w:r w:rsidRPr="00AB4427">
        <w:rPr>
          <w:iCs/>
        </w:rPr>
        <w:t xml:space="preserve">Remove the fuel cap from the tank on the </w:t>
      </w:r>
      <w:r w:rsidR="008227F8" w:rsidRPr="00AB4427">
        <w:rPr>
          <w:iCs/>
        </w:rPr>
        <w:t>equipment.</w:t>
      </w:r>
    </w:p>
    <w:p w14:paraId="17DF3BB8" w14:textId="441857C5" w:rsidR="00AC27D8" w:rsidRPr="00AB4427" w:rsidRDefault="00AC27D8" w:rsidP="00AC27D8">
      <w:pPr>
        <w:pStyle w:val="PMtextBullet"/>
        <w:rPr>
          <w:iCs/>
        </w:rPr>
      </w:pPr>
      <w:r w:rsidRPr="00AB4427">
        <w:rPr>
          <w:iCs/>
        </w:rPr>
        <w:t>Remove the nozzle from the storage fuel tank and flip the lever on</w:t>
      </w:r>
      <w:r w:rsidR="008227F8" w:rsidRPr="00AB4427">
        <w:rPr>
          <w:iCs/>
        </w:rPr>
        <w:t>.</w:t>
      </w:r>
    </w:p>
    <w:p w14:paraId="17DF3BB9" w14:textId="675D5599" w:rsidR="00AC27D8" w:rsidRPr="00AB4427" w:rsidRDefault="00AC27D8" w:rsidP="00AC27D8">
      <w:pPr>
        <w:pStyle w:val="PMtextBullet"/>
        <w:rPr>
          <w:iCs/>
        </w:rPr>
      </w:pPr>
      <w:r w:rsidRPr="00AB4427">
        <w:rPr>
          <w:iCs/>
        </w:rPr>
        <w:t xml:space="preserve">Insert the nozzle into </w:t>
      </w:r>
      <w:r w:rsidR="007F05A4" w:rsidRPr="00AB4427">
        <w:rPr>
          <w:iCs/>
        </w:rPr>
        <w:t>the equipment</w:t>
      </w:r>
      <w:r w:rsidRPr="00AB4427">
        <w:rPr>
          <w:iCs/>
        </w:rPr>
        <w:t>’s tank</w:t>
      </w:r>
      <w:r w:rsidR="008227F8" w:rsidRPr="00AB4427">
        <w:rPr>
          <w:iCs/>
        </w:rPr>
        <w:t>.</w:t>
      </w:r>
    </w:p>
    <w:p w14:paraId="17DF3BBA" w14:textId="02A9BD68" w:rsidR="00AC27D8" w:rsidRPr="00AB4427" w:rsidRDefault="00AC27D8" w:rsidP="00AC27D8">
      <w:pPr>
        <w:pStyle w:val="PMtextBullet"/>
        <w:rPr>
          <w:iCs/>
        </w:rPr>
      </w:pPr>
      <w:r w:rsidRPr="00AB4427">
        <w:rPr>
          <w:iCs/>
        </w:rPr>
        <w:t>Squeeze the trigger until fuel is below the neck. Keep your face away from the neck in case of splash back</w:t>
      </w:r>
      <w:r w:rsidR="007F05A4" w:rsidRPr="00AB4427">
        <w:rPr>
          <w:iCs/>
        </w:rPr>
        <w:t>.</w:t>
      </w:r>
    </w:p>
    <w:p w14:paraId="17DF3BBB" w14:textId="44D3E4B2" w:rsidR="00AC27D8" w:rsidRPr="00AB4427" w:rsidRDefault="00AC27D8" w:rsidP="00AC27D8">
      <w:pPr>
        <w:pStyle w:val="PMtextBullet"/>
        <w:rPr>
          <w:iCs/>
        </w:rPr>
      </w:pPr>
      <w:r w:rsidRPr="00AB4427">
        <w:rPr>
          <w:iCs/>
        </w:rPr>
        <w:lastRenderedPageBreak/>
        <w:t>Release the trigger</w:t>
      </w:r>
      <w:r w:rsidR="007F05A4" w:rsidRPr="00AB4427">
        <w:rPr>
          <w:iCs/>
        </w:rPr>
        <w:t>.</w:t>
      </w:r>
    </w:p>
    <w:p w14:paraId="17DF3BBC" w14:textId="6A8E944A" w:rsidR="00AC27D8" w:rsidRPr="00AB4427" w:rsidRDefault="00AC27D8" w:rsidP="00AC27D8">
      <w:pPr>
        <w:pStyle w:val="PMtextBullet"/>
      </w:pPr>
      <w:r w:rsidRPr="00AB4427">
        <w:t xml:space="preserve">Remove the nozzle from the </w:t>
      </w:r>
      <w:r w:rsidR="007F05A4" w:rsidRPr="00AB4427">
        <w:t>equipment</w:t>
      </w:r>
      <w:r w:rsidRPr="00AB4427">
        <w:t xml:space="preserve">’s tank. Report any </w:t>
      </w:r>
      <w:r w:rsidR="007F05A4" w:rsidRPr="00AB4427">
        <w:t>spill</w:t>
      </w:r>
      <w:r w:rsidRPr="00AB4427">
        <w:t xml:space="preserve"> from the nozzle</w:t>
      </w:r>
      <w:r w:rsidR="007F05A4" w:rsidRPr="00AB4427">
        <w:t>.</w:t>
      </w:r>
    </w:p>
    <w:p w14:paraId="17DF3BBD" w14:textId="22E3C5F2" w:rsidR="00AC27D8" w:rsidRPr="00AB4427" w:rsidRDefault="00AC27D8" w:rsidP="00AC27D8">
      <w:pPr>
        <w:pStyle w:val="PMtextBullet"/>
      </w:pPr>
      <w:r w:rsidRPr="00AB4427">
        <w:t>Flip the lever on the storage tank off and return the nozzle to the storage tank, ensuring that it is secure</w:t>
      </w:r>
      <w:r w:rsidR="007F05A4" w:rsidRPr="00AB4427">
        <w:t>.</w:t>
      </w:r>
    </w:p>
    <w:p w14:paraId="17DF3BBE" w14:textId="03C6146B" w:rsidR="00AC27D8" w:rsidRPr="00AB4427" w:rsidRDefault="00AC27D8" w:rsidP="00AC27D8">
      <w:pPr>
        <w:pStyle w:val="PMtextBullet"/>
      </w:pPr>
      <w:r w:rsidRPr="00AB4427">
        <w:t xml:space="preserve">Return the cap to the </w:t>
      </w:r>
      <w:r w:rsidR="007F05A4" w:rsidRPr="00AB4427">
        <w:t>equipment</w:t>
      </w:r>
      <w:r w:rsidRPr="00AB4427">
        <w:t>’s tank and close it tightly</w:t>
      </w:r>
      <w:r w:rsidR="007F05A4" w:rsidRPr="00AB4427">
        <w:t>.</w:t>
      </w:r>
    </w:p>
    <w:p w14:paraId="17DF3BBF" w14:textId="77777777" w:rsidR="00AC27D8" w:rsidRPr="00AB4427" w:rsidRDefault="00AC27D8" w:rsidP="00AC27D8">
      <w:pPr>
        <w:pStyle w:val="PMtextItalic"/>
        <w:rPr>
          <w:b/>
        </w:rPr>
      </w:pPr>
      <w:r w:rsidRPr="00AB4427">
        <w:rPr>
          <w:b/>
        </w:rPr>
        <w:t>Fuelling from Containers</w:t>
      </w:r>
    </w:p>
    <w:p w14:paraId="17DF3BC0" w14:textId="610A0B49" w:rsidR="00AC27D8" w:rsidRPr="00AB4427" w:rsidRDefault="00AC27D8" w:rsidP="00AC27D8">
      <w:pPr>
        <w:pStyle w:val="PMtextBullet"/>
      </w:pPr>
      <w:r w:rsidRPr="00AB4427">
        <w:t>Extinguish cigarettes and remove lighters from pockets</w:t>
      </w:r>
      <w:r w:rsidR="007F05A4" w:rsidRPr="00AB4427">
        <w:t>.</w:t>
      </w:r>
    </w:p>
    <w:p w14:paraId="17DF3BC1" w14:textId="595FD51F" w:rsidR="00AC27D8" w:rsidRPr="00AB4427" w:rsidRDefault="00AC27D8" w:rsidP="00AC27D8">
      <w:pPr>
        <w:pStyle w:val="PMtextBullet"/>
      </w:pPr>
      <w:r w:rsidRPr="00AB4427">
        <w:t>Turn off the engine</w:t>
      </w:r>
      <w:r w:rsidR="007F05A4" w:rsidRPr="00AB4427">
        <w:t>.</w:t>
      </w:r>
    </w:p>
    <w:p w14:paraId="17DF3BC2" w14:textId="21697F94" w:rsidR="00AC27D8" w:rsidRPr="00AB4427" w:rsidRDefault="007F05A4" w:rsidP="00AC27D8">
      <w:pPr>
        <w:pStyle w:val="PMtextBullet"/>
      </w:pPr>
      <w:r w:rsidRPr="00AB4427">
        <w:t xml:space="preserve">Position the equipment </w:t>
      </w:r>
      <w:r w:rsidR="00AC27D8" w:rsidRPr="00AB4427">
        <w:t>away from any pedestrian or vehicle traffic</w:t>
      </w:r>
      <w:r w:rsidRPr="00AB4427">
        <w:t>.</w:t>
      </w:r>
    </w:p>
    <w:p w14:paraId="17DF3BC3" w14:textId="03480E30" w:rsidR="00AC27D8" w:rsidRPr="00AB4427" w:rsidRDefault="00AC27D8" w:rsidP="00AC27D8">
      <w:pPr>
        <w:pStyle w:val="PMtextBullet"/>
      </w:pPr>
      <w:r w:rsidRPr="00AB4427">
        <w:t xml:space="preserve">Be aware of the type of fuel </w:t>
      </w:r>
      <w:r w:rsidR="007F05A4" w:rsidRPr="00AB4427">
        <w:t>the equipment</w:t>
      </w:r>
      <w:r w:rsidRPr="00AB4427">
        <w:t xml:space="preserve"> requires. If you are not certain, ask </w:t>
      </w:r>
      <w:r w:rsidR="002C1A88" w:rsidRPr="00AB4427">
        <w:t>the supervisor</w:t>
      </w:r>
      <w:r w:rsidR="007F05A4" w:rsidRPr="00AB4427">
        <w:t>.</w:t>
      </w:r>
    </w:p>
    <w:p w14:paraId="17DF3BC4" w14:textId="7E55040D" w:rsidR="00AC27D8" w:rsidRPr="00AB4427" w:rsidRDefault="00AC27D8" w:rsidP="00AC27D8">
      <w:pPr>
        <w:pStyle w:val="PMtextBullet"/>
      </w:pPr>
      <w:r w:rsidRPr="00AB4427">
        <w:t>Use an approved safety container for the fuel, along with a proper spout or funnel for pouring</w:t>
      </w:r>
      <w:r w:rsidR="007F05A4" w:rsidRPr="00AB4427">
        <w:t>.</w:t>
      </w:r>
    </w:p>
    <w:p w14:paraId="17DF3BC5" w14:textId="2D441513" w:rsidR="00AC27D8" w:rsidRPr="00AB4427" w:rsidRDefault="00AC27D8" w:rsidP="00AC27D8">
      <w:pPr>
        <w:pStyle w:val="PMtextBullet"/>
      </w:pPr>
      <w:r w:rsidRPr="00AB4427">
        <w:t xml:space="preserve">Remove the fuel cap from </w:t>
      </w:r>
      <w:r w:rsidR="007F05A4" w:rsidRPr="00AB4427">
        <w:t>the tank on the equipment.</w:t>
      </w:r>
    </w:p>
    <w:p w14:paraId="17DF3BC6" w14:textId="27E95265" w:rsidR="00AC27D8" w:rsidRPr="00AB4427" w:rsidRDefault="00AC27D8" w:rsidP="00AC27D8">
      <w:pPr>
        <w:pStyle w:val="PMtextBullet"/>
      </w:pPr>
      <w:r w:rsidRPr="00AB4427">
        <w:t>Unscrew and remove the nozzle from the fuel container and screw it back in fuelling position</w:t>
      </w:r>
      <w:r w:rsidR="007F05A4" w:rsidRPr="00AB4427">
        <w:t>.</w:t>
      </w:r>
    </w:p>
    <w:p w14:paraId="17DF3BC7" w14:textId="3D0AB406" w:rsidR="00AC27D8" w:rsidRPr="00AB4427" w:rsidRDefault="00AC27D8" w:rsidP="00AC27D8">
      <w:pPr>
        <w:pStyle w:val="PMtextBullet"/>
      </w:pPr>
      <w:r w:rsidRPr="00AB4427">
        <w:t>Open the breather cap on the fuel container</w:t>
      </w:r>
      <w:r w:rsidR="007F05A4" w:rsidRPr="00AB4427">
        <w:t>.</w:t>
      </w:r>
    </w:p>
    <w:p w14:paraId="17DF3BC8" w14:textId="45F3FA2C" w:rsidR="00AC27D8" w:rsidRPr="00AB4427" w:rsidRDefault="00AC27D8" w:rsidP="00AC27D8">
      <w:pPr>
        <w:pStyle w:val="PMtextBullet"/>
      </w:pPr>
      <w:r w:rsidRPr="00AB4427">
        <w:t xml:space="preserve">Insert the nozzle into the </w:t>
      </w:r>
      <w:r w:rsidR="007F05A4" w:rsidRPr="00AB4427">
        <w:t>equipment</w:t>
      </w:r>
      <w:r w:rsidRPr="00AB4427">
        <w:t>’s tank and tip it slowly</w:t>
      </w:r>
      <w:r w:rsidR="007F05A4" w:rsidRPr="00AB4427">
        <w:t>.</w:t>
      </w:r>
    </w:p>
    <w:p w14:paraId="17DF3BC9" w14:textId="4D2949F5" w:rsidR="00AC27D8" w:rsidRPr="00AB4427" w:rsidRDefault="00AC27D8" w:rsidP="00AC27D8">
      <w:pPr>
        <w:pStyle w:val="PMtextBullet"/>
      </w:pPr>
      <w:r w:rsidRPr="00AB4427">
        <w:t>Fill to below neck then re</w:t>
      </w:r>
      <w:r w:rsidR="007F05A4" w:rsidRPr="00AB4427">
        <w:t>move nozzle from equipment</w:t>
      </w:r>
      <w:r w:rsidRPr="00AB4427">
        <w:t>’s tank</w:t>
      </w:r>
      <w:r w:rsidR="007F05A4" w:rsidRPr="00AB4427">
        <w:t>.</w:t>
      </w:r>
    </w:p>
    <w:p w14:paraId="17DF3BCA" w14:textId="73ADCCFC" w:rsidR="00AC27D8" w:rsidRPr="00AB4427" w:rsidRDefault="00AC27D8" w:rsidP="00AC27D8">
      <w:pPr>
        <w:pStyle w:val="PMtextBullet"/>
      </w:pPr>
      <w:r w:rsidRPr="00AB4427">
        <w:t xml:space="preserve">Close the breather cap on the fuel container and recap the </w:t>
      </w:r>
      <w:r w:rsidR="007F05A4" w:rsidRPr="00AB4427">
        <w:t>equipment</w:t>
      </w:r>
      <w:r w:rsidRPr="00AB4427">
        <w:t>’s fuel tank</w:t>
      </w:r>
      <w:r w:rsidR="007F05A4" w:rsidRPr="00AB4427">
        <w:t>.</w:t>
      </w:r>
    </w:p>
    <w:p w14:paraId="17DF3BCB" w14:textId="6D9DD542" w:rsidR="00AC27D8" w:rsidRPr="00AB4427" w:rsidRDefault="00AC27D8" w:rsidP="00AC27D8">
      <w:pPr>
        <w:pStyle w:val="PMtextBullet"/>
      </w:pPr>
      <w:r w:rsidRPr="00AB4427">
        <w:t>Unscrew the nozzle from the fuel container and screw it back in to storage position</w:t>
      </w:r>
      <w:r w:rsidR="007F05A4" w:rsidRPr="00AB4427">
        <w:t>.</w:t>
      </w:r>
    </w:p>
    <w:p w14:paraId="17DF3BCC" w14:textId="5B0B2C9A" w:rsidR="00AC27D8" w:rsidRPr="00AB4427" w:rsidRDefault="00AC27D8" w:rsidP="00AC27D8">
      <w:pPr>
        <w:pStyle w:val="PMtextBullet"/>
      </w:pPr>
      <w:r w:rsidRPr="00AB4427">
        <w:t>Secure the fuel container in an upright position</w:t>
      </w:r>
      <w:r w:rsidR="007F05A4" w:rsidRPr="00AB4427">
        <w:t>.</w:t>
      </w:r>
    </w:p>
    <w:p w14:paraId="17DF3BD0" w14:textId="5CDE07B9" w:rsidR="00AC27D8" w:rsidRPr="00AB4427" w:rsidRDefault="00AC27D8" w:rsidP="00AC27D8">
      <w:pPr>
        <w:pStyle w:val="PMtextBullet"/>
      </w:pPr>
      <w:r w:rsidRPr="00AB4427">
        <w:t>Follow Emergency Procedures in the event of a spill, fire or explosion</w:t>
      </w:r>
      <w:r w:rsidR="007F05A4" w:rsidRPr="00AB4427">
        <w:t>.</w:t>
      </w:r>
    </w:p>
    <w:p w14:paraId="17DF3BD1"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BD4" w14:textId="77777777" w:rsidTr="00C8231E">
        <w:tc>
          <w:tcPr>
            <w:tcW w:w="4428" w:type="dxa"/>
          </w:tcPr>
          <w:p w14:paraId="17DF3BD2" w14:textId="77777777" w:rsidR="00AC27D8" w:rsidRPr="00AB4427" w:rsidRDefault="00AC27D8" w:rsidP="00C8231E">
            <w:pPr>
              <w:pStyle w:val="PMtableText"/>
            </w:pPr>
            <w:r w:rsidRPr="00AB4427">
              <w:t>Effective Date:</w:t>
            </w:r>
          </w:p>
        </w:tc>
        <w:tc>
          <w:tcPr>
            <w:tcW w:w="4428" w:type="dxa"/>
          </w:tcPr>
          <w:p w14:paraId="17DF3BD3" w14:textId="1AFB2568" w:rsidR="00AC27D8" w:rsidRPr="00AB4427" w:rsidRDefault="00AC27D8" w:rsidP="00C8231E">
            <w:pPr>
              <w:pStyle w:val="PMtableText"/>
            </w:pPr>
          </w:p>
        </w:tc>
      </w:tr>
      <w:tr w:rsidR="00AC27D8" w:rsidRPr="00AB4427" w14:paraId="17DF3BD7" w14:textId="77777777" w:rsidTr="00C8231E">
        <w:tc>
          <w:tcPr>
            <w:tcW w:w="4428" w:type="dxa"/>
          </w:tcPr>
          <w:p w14:paraId="17DF3BD5" w14:textId="77777777" w:rsidR="00AC27D8" w:rsidRPr="00AB4427" w:rsidRDefault="00AC27D8" w:rsidP="00C8231E">
            <w:pPr>
              <w:pStyle w:val="PMtableText"/>
            </w:pPr>
            <w:r w:rsidRPr="00AB4427">
              <w:t>Revision Date:</w:t>
            </w:r>
          </w:p>
        </w:tc>
        <w:tc>
          <w:tcPr>
            <w:tcW w:w="4428" w:type="dxa"/>
          </w:tcPr>
          <w:p w14:paraId="17DF3BD6" w14:textId="77777777" w:rsidR="00AC27D8" w:rsidRPr="00AB4427" w:rsidRDefault="00AC27D8" w:rsidP="00C8231E">
            <w:pPr>
              <w:pStyle w:val="PMtableText"/>
            </w:pPr>
          </w:p>
        </w:tc>
      </w:tr>
    </w:tbl>
    <w:p w14:paraId="17DF3BD8" w14:textId="77777777" w:rsidR="00AC27D8" w:rsidRPr="00AB4427" w:rsidRDefault="00AC27D8" w:rsidP="00AC27D8">
      <w:pPr>
        <w:pStyle w:val="PMhyperlink"/>
      </w:pPr>
    </w:p>
    <w:p w14:paraId="7A8403ED" w14:textId="4B4651B9" w:rsidR="00132318" w:rsidRPr="00AB4427" w:rsidRDefault="00132318" w:rsidP="00132318">
      <w:pPr>
        <w:pStyle w:val="PMsectionHead"/>
      </w:pPr>
      <w:bookmarkStart w:id="297" w:name="_Toc382223547"/>
      <w:bookmarkStart w:id="298" w:name="_Toc223449674"/>
      <w:bookmarkStart w:id="299" w:name="_Toc390092224"/>
      <w:bookmarkStart w:id="300" w:name="_Toc391293893"/>
      <w:bookmarkStart w:id="301" w:name="_Toc224568817"/>
      <w:r w:rsidRPr="00AB4427">
        <w:lastRenderedPageBreak/>
        <w:t>Safe Operating Procedures for Generator</w:t>
      </w:r>
      <w:bookmarkEnd w:id="297"/>
      <w:r w:rsidR="00356EA2" w:rsidRPr="00AB4427">
        <w:t>s</w:t>
      </w:r>
      <w:bookmarkEnd w:id="298"/>
      <w:bookmarkEnd w:id="301"/>
    </w:p>
    <w:p w14:paraId="359794C8" w14:textId="77777777" w:rsidR="00132318" w:rsidRPr="00AB4427" w:rsidRDefault="00132318" w:rsidP="00132318">
      <w:pPr>
        <w:pStyle w:val="PMhead"/>
      </w:pPr>
      <w:r w:rsidRPr="00AB4427">
        <w:t>Purpose</w:t>
      </w:r>
    </w:p>
    <w:p w14:paraId="133395E6" w14:textId="1DB92CC1" w:rsidR="00132318" w:rsidRPr="00AB4427" w:rsidRDefault="00132318" w:rsidP="00132318">
      <w:pPr>
        <w:pStyle w:val="PMtext"/>
      </w:pPr>
      <w:r w:rsidRPr="00AB4427">
        <w:t>To define the safe operating procedures in a manner that informs and instructs employees of [Employer/Organization Name] on the key health and safety hazards and controls to remember when using the portable generator.</w:t>
      </w:r>
    </w:p>
    <w:p w14:paraId="3D0A58D8" w14:textId="77777777" w:rsidR="00132318" w:rsidRPr="00AB4427" w:rsidRDefault="00132318" w:rsidP="00132318">
      <w:pPr>
        <w:pStyle w:val="PMhead"/>
      </w:pPr>
      <w:r w:rsidRPr="00AB4427">
        <w:t>Background</w:t>
      </w:r>
    </w:p>
    <w:p w14:paraId="50FF2A76" w14:textId="3669F072" w:rsidR="00132318" w:rsidRPr="00AB4427" w:rsidRDefault="00132318" w:rsidP="00132318">
      <w:pPr>
        <w:pStyle w:val="PMtext"/>
      </w:pPr>
      <w:r w:rsidRPr="00AB4427">
        <w:t>The following hazards may occur when using the generator:</w:t>
      </w:r>
    </w:p>
    <w:p w14:paraId="1086169C" w14:textId="77777777" w:rsidR="00132318" w:rsidRPr="00AB4427" w:rsidRDefault="00132318" w:rsidP="00501FDE">
      <w:pPr>
        <w:pStyle w:val="PMtextBullet"/>
        <w:numPr>
          <w:ilvl w:val="0"/>
          <w:numId w:val="12"/>
        </w:numPr>
      </w:pPr>
      <w:r w:rsidRPr="00AB4427">
        <w:t>Burns</w:t>
      </w:r>
    </w:p>
    <w:p w14:paraId="680CE275" w14:textId="701698F0" w:rsidR="00132318" w:rsidRPr="00AB4427" w:rsidRDefault="00132318" w:rsidP="00501FDE">
      <w:pPr>
        <w:pStyle w:val="PMtextBullet"/>
        <w:numPr>
          <w:ilvl w:val="0"/>
          <w:numId w:val="12"/>
        </w:numPr>
      </w:pPr>
      <w:r w:rsidRPr="00AB4427">
        <w:t>Fire or explosion</w:t>
      </w:r>
    </w:p>
    <w:p w14:paraId="51588A6E" w14:textId="77777777" w:rsidR="00132318" w:rsidRPr="00AB4427" w:rsidRDefault="00132318" w:rsidP="00132318">
      <w:pPr>
        <w:pStyle w:val="PMtextBullet"/>
      </w:pPr>
      <w:r w:rsidRPr="00AB4427">
        <w:t>Carbon monoxide poisoning</w:t>
      </w:r>
    </w:p>
    <w:p w14:paraId="4CC37554" w14:textId="77777777" w:rsidR="00132318" w:rsidRPr="00AB4427" w:rsidRDefault="00132318" w:rsidP="00132318">
      <w:pPr>
        <w:pStyle w:val="PMtextBullet"/>
      </w:pPr>
      <w:r w:rsidRPr="00AB4427">
        <w:t>Electric shock</w:t>
      </w:r>
    </w:p>
    <w:p w14:paraId="0178E96B" w14:textId="345A6597" w:rsidR="00132318" w:rsidRPr="00AB4427" w:rsidRDefault="00132318" w:rsidP="00132318">
      <w:pPr>
        <w:pStyle w:val="PMtextBullet"/>
      </w:pPr>
      <w:r w:rsidRPr="00AB4427">
        <w:t>Equipment or property damage</w:t>
      </w:r>
    </w:p>
    <w:p w14:paraId="78B763E9" w14:textId="77777777" w:rsidR="00132318" w:rsidRPr="00AB4427" w:rsidRDefault="00132318" w:rsidP="00132318">
      <w:pPr>
        <w:pStyle w:val="PMhead"/>
      </w:pPr>
      <w:r w:rsidRPr="00AB4427">
        <w:t>Personal Protective Equipment</w:t>
      </w:r>
    </w:p>
    <w:p w14:paraId="2E80E063" w14:textId="77777777" w:rsidR="00132318" w:rsidRPr="00AB4427" w:rsidRDefault="00132318" w:rsidP="00501FDE">
      <w:pPr>
        <w:pStyle w:val="PMtextBullet"/>
        <w:numPr>
          <w:ilvl w:val="0"/>
          <w:numId w:val="12"/>
        </w:numPr>
      </w:pPr>
      <w:r w:rsidRPr="00AB4427">
        <w:t>Safety footwear</w:t>
      </w:r>
    </w:p>
    <w:p w14:paraId="212D0611" w14:textId="77777777" w:rsidR="00132318" w:rsidRPr="00AB4427" w:rsidRDefault="00132318" w:rsidP="00132318">
      <w:pPr>
        <w:pStyle w:val="PMtextBullet"/>
      </w:pPr>
      <w:r w:rsidRPr="00AB4427">
        <w:t>Hearing protection</w:t>
      </w:r>
    </w:p>
    <w:p w14:paraId="574E7452" w14:textId="77777777" w:rsidR="00132318" w:rsidRPr="00AB4427" w:rsidRDefault="00132318" w:rsidP="00132318">
      <w:pPr>
        <w:pStyle w:val="PMhead"/>
      </w:pPr>
      <w:r w:rsidRPr="00AB4427">
        <w:t>Safe Operating Procedure</w:t>
      </w:r>
    </w:p>
    <w:p w14:paraId="63BA15D9" w14:textId="77777777" w:rsidR="00356EA2" w:rsidRPr="00AB4427" w:rsidRDefault="00356EA2" w:rsidP="00501FDE">
      <w:pPr>
        <w:pStyle w:val="PMtextBullet"/>
        <w:numPr>
          <w:ilvl w:val="0"/>
          <w:numId w:val="12"/>
        </w:numPr>
      </w:pPr>
      <w:r w:rsidRPr="00AB4427">
        <w:t>Complete a pre-use inspection. If any defects are noted, the equipment must be removed from service and the supervisor must be notified immediately to ensure equipment is repaired.</w:t>
      </w:r>
    </w:p>
    <w:p w14:paraId="74E51865" w14:textId="6CADC213" w:rsidR="00356EA2" w:rsidRPr="00AB4427" w:rsidRDefault="00356EA2" w:rsidP="00501FDE">
      <w:pPr>
        <w:pStyle w:val="PMtextBullet"/>
        <w:numPr>
          <w:ilvl w:val="0"/>
          <w:numId w:val="12"/>
        </w:numPr>
      </w:pPr>
      <w:r w:rsidRPr="00AB4427">
        <w:t xml:space="preserve">Operators must have </w:t>
      </w:r>
      <w:r w:rsidR="0083347E" w:rsidRPr="00AB4427">
        <w:t>reviewed the operator’s manual with the supervisor</w:t>
      </w:r>
      <w:r w:rsidRPr="00AB4427">
        <w:t>.</w:t>
      </w:r>
    </w:p>
    <w:p w14:paraId="13E5D07B" w14:textId="77777777" w:rsidR="00356EA2" w:rsidRPr="00AB4427" w:rsidRDefault="00356EA2" w:rsidP="00501FDE">
      <w:pPr>
        <w:pStyle w:val="PMtextBullet"/>
        <w:numPr>
          <w:ilvl w:val="0"/>
          <w:numId w:val="12"/>
        </w:numPr>
      </w:pPr>
      <w:r w:rsidRPr="00AB4427">
        <w:t>Ensure operator’s manual for equipment is available to operators.</w:t>
      </w:r>
    </w:p>
    <w:p w14:paraId="727BC6D6" w14:textId="77777777" w:rsidR="00356EA2" w:rsidRPr="00AB4427" w:rsidRDefault="00356EA2" w:rsidP="00501FDE">
      <w:pPr>
        <w:pStyle w:val="PMtextBullet"/>
        <w:numPr>
          <w:ilvl w:val="0"/>
          <w:numId w:val="12"/>
        </w:numPr>
      </w:pPr>
      <w:r w:rsidRPr="00AB4427">
        <w:t>Excavators are to be used for the manufacturer’s designed purpose only</w:t>
      </w:r>
    </w:p>
    <w:p w14:paraId="1187FCE0" w14:textId="77777777" w:rsidR="00356EA2" w:rsidRPr="00AB4427" w:rsidRDefault="00356EA2" w:rsidP="00501FDE">
      <w:pPr>
        <w:pStyle w:val="PMtextBullet"/>
        <w:numPr>
          <w:ilvl w:val="0"/>
          <w:numId w:val="12"/>
        </w:numPr>
      </w:pPr>
      <w:r w:rsidRPr="00AB4427">
        <w:t>Ensure guards and shields are firmly in place and in good condition. Do not operate the equipment without appropriate guards, shields, plates and other safety protective devices in place.</w:t>
      </w:r>
    </w:p>
    <w:p w14:paraId="28FCDDE4" w14:textId="456544D2" w:rsidR="00356EA2" w:rsidRPr="00AB4427" w:rsidRDefault="008A5139" w:rsidP="00501FDE">
      <w:pPr>
        <w:pStyle w:val="PMtextBullet"/>
        <w:numPr>
          <w:ilvl w:val="0"/>
          <w:numId w:val="12"/>
        </w:numPr>
      </w:pPr>
      <w:r w:rsidRPr="00AB4427">
        <w:t>Ensure safety decals are legible</w:t>
      </w:r>
      <w:r w:rsidR="00356EA2" w:rsidRPr="00AB4427">
        <w:t xml:space="preserve">, order replacements if they are not. </w:t>
      </w:r>
    </w:p>
    <w:p w14:paraId="3270C044" w14:textId="77777777" w:rsidR="00132318" w:rsidRPr="00AB4427" w:rsidRDefault="00132318" w:rsidP="00132318">
      <w:pPr>
        <w:pStyle w:val="PMtextBullet"/>
      </w:pPr>
      <w:r w:rsidRPr="00AB4427">
        <w:t>Confirm the generator’s output is sufficient for the device(s) you wish to connect.</w:t>
      </w:r>
    </w:p>
    <w:p w14:paraId="2A8CB9E9" w14:textId="77777777" w:rsidR="00132318" w:rsidRPr="00AB4427" w:rsidRDefault="00132318" w:rsidP="00132318">
      <w:pPr>
        <w:pStyle w:val="PMtextBullet"/>
      </w:pPr>
      <w:r w:rsidRPr="00AB4427">
        <w:t>Do not operate the generator near gasoline or gaseous fuel.</w:t>
      </w:r>
    </w:p>
    <w:p w14:paraId="73C4E4E0" w14:textId="77777777" w:rsidR="00132318" w:rsidRPr="00AB4427" w:rsidRDefault="00132318" w:rsidP="00132318">
      <w:pPr>
        <w:pStyle w:val="PMtextBullet"/>
      </w:pPr>
      <w:r w:rsidRPr="00AB4427">
        <w:t>Do not fill the fuel tank while the engine is running.</w:t>
      </w:r>
    </w:p>
    <w:p w14:paraId="638D5F48" w14:textId="371F0273" w:rsidR="00132318" w:rsidRPr="00AB4427" w:rsidRDefault="00983BF1" w:rsidP="00132318">
      <w:pPr>
        <w:pStyle w:val="PMtextBullet"/>
      </w:pPr>
      <w:r w:rsidRPr="00AB4427">
        <w:t>Do not smoke or use open flames</w:t>
      </w:r>
      <w:r w:rsidR="00132318" w:rsidRPr="00AB4427">
        <w:t xml:space="preserve"> near the fuel tank.</w:t>
      </w:r>
    </w:p>
    <w:p w14:paraId="418D3B60" w14:textId="64129ADC" w:rsidR="00132318" w:rsidRPr="00AB4427" w:rsidRDefault="00132318" w:rsidP="00132318">
      <w:pPr>
        <w:pStyle w:val="PMtextBullet"/>
      </w:pPr>
      <w:r w:rsidRPr="00AB4427">
        <w:t>Be careful not to spill fuel during refuel</w:t>
      </w:r>
      <w:r w:rsidR="00972264" w:rsidRPr="00AB4427">
        <w:t>l</w:t>
      </w:r>
      <w:r w:rsidRPr="00AB4427">
        <w:t>ing, if a spill occurs, wipe off and let dry before starting the engine.</w:t>
      </w:r>
    </w:p>
    <w:p w14:paraId="622BB321" w14:textId="60FB4CBC" w:rsidR="00132318" w:rsidRPr="00AB4427" w:rsidRDefault="00132318" w:rsidP="00132318">
      <w:pPr>
        <w:pStyle w:val="PMtextBullet"/>
      </w:pPr>
      <w:r w:rsidRPr="00AB4427">
        <w:lastRenderedPageBreak/>
        <w:t>Do not place any flammable materials or items (</w:t>
      </w:r>
      <w:r w:rsidR="008F57CE" w:rsidRPr="00AB4427">
        <w:t xml:space="preserve">e.g. </w:t>
      </w:r>
      <w:r w:rsidRPr="00AB4427">
        <w:t xml:space="preserve">fuel, matches, gunpowder, oily cloths, straw, trash, </w:t>
      </w:r>
      <w:r w:rsidR="004D1220" w:rsidRPr="00AB4427">
        <w:t>etc.</w:t>
      </w:r>
      <w:r w:rsidRPr="00AB4427">
        <w:t>) near the generator.</w:t>
      </w:r>
    </w:p>
    <w:p w14:paraId="4183F059" w14:textId="298F3D47" w:rsidR="00132318" w:rsidRPr="00AB4427" w:rsidRDefault="00132318" w:rsidP="00132318">
      <w:pPr>
        <w:pStyle w:val="PMtextBullet"/>
      </w:pPr>
      <w:r w:rsidRPr="00AB4427">
        <w:t>Always operate the generator in a well</w:t>
      </w:r>
      <w:r w:rsidR="008F57CE" w:rsidRPr="00AB4427">
        <w:t>-</w:t>
      </w:r>
      <w:r w:rsidRPr="00AB4427">
        <w:t>ventilated area, do not operate inside a room, cave, tunnel or other insufficiently ventilated area.</w:t>
      </w:r>
    </w:p>
    <w:p w14:paraId="7DA86DBB" w14:textId="5A3EEE8E" w:rsidR="00132318" w:rsidRPr="00AB4427" w:rsidRDefault="00132318" w:rsidP="00132318">
      <w:pPr>
        <w:pStyle w:val="PMtextBullet"/>
      </w:pPr>
      <w:r w:rsidRPr="00AB4427">
        <w:t>If it must be used indoors, the area must be well</w:t>
      </w:r>
      <w:r w:rsidR="008F57CE" w:rsidRPr="00AB4427">
        <w:t>-</w:t>
      </w:r>
      <w:r w:rsidRPr="00AB4427">
        <w:t xml:space="preserve">ventilated </w:t>
      </w:r>
      <w:r w:rsidR="00D2009E" w:rsidRPr="00AB4427">
        <w:t xml:space="preserve">with a CO detector </w:t>
      </w:r>
      <w:r w:rsidR="00343807" w:rsidRPr="00AB4427">
        <w:t xml:space="preserve">present </w:t>
      </w:r>
      <w:r w:rsidRPr="00AB4427">
        <w:t>and extreme caution must be taken regarding the discharge of exhaust gases.</w:t>
      </w:r>
    </w:p>
    <w:p w14:paraId="41869240" w14:textId="77777777" w:rsidR="00132318" w:rsidRPr="00AB4427" w:rsidRDefault="00132318" w:rsidP="00132318">
      <w:pPr>
        <w:pStyle w:val="PMtextBullet"/>
      </w:pPr>
      <w:r w:rsidRPr="00AB4427">
        <w:t>Do not enclose the generator, or cover with a box while it is running.</w:t>
      </w:r>
    </w:p>
    <w:p w14:paraId="62A569B4" w14:textId="3549395E" w:rsidR="00132318" w:rsidRPr="00AB4427" w:rsidRDefault="00132318" w:rsidP="00132318">
      <w:pPr>
        <w:pStyle w:val="PMtextBullet"/>
      </w:pPr>
      <w:r w:rsidRPr="00AB4427">
        <w:t xml:space="preserve">Keep the generator at least </w:t>
      </w:r>
      <w:r w:rsidR="00983BF1" w:rsidRPr="00AB4427">
        <w:t>1</w:t>
      </w:r>
      <w:r w:rsidRPr="00AB4427">
        <w:t xml:space="preserve"> metre (</w:t>
      </w:r>
      <w:r w:rsidR="00983BF1" w:rsidRPr="00AB4427">
        <w:t>3</w:t>
      </w:r>
      <w:r w:rsidRPr="00AB4427">
        <w:t xml:space="preserve"> feet) away from any structure or building during use.</w:t>
      </w:r>
    </w:p>
    <w:p w14:paraId="7ED51107" w14:textId="77777777" w:rsidR="00132318" w:rsidRPr="00AB4427" w:rsidRDefault="00132318" w:rsidP="00132318">
      <w:pPr>
        <w:pStyle w:val="PMtextBullet"/>
      </w:pPr>
      <w:r w:rsidRPr="00AB4427">
        <w:t>The generator must be operated on a level surface.</w:t>
      </w:r>
    </w:p>
    <w:p w14:paraId="4EFB364C" w14:textId="77777777" w:rsidR="00132318" w:rsidRPr="00AB4427" w:rsidRDefault="00132318" w:rsidP="00132318">
      <w:pPr>
        <w:pStyle w:val="PMtextBullet"/>
      </w:pPr>
      <w:r w:rsidRPr="00AB4427">
        <w:t>Be aware of the wiring or extension cord placement from the generator to the connecting device. If the wire is under the generator, or in contact with a vibrating part, it may cause damage.</w:t>
      </w:r>
    </w:p>
    <w:p w14:paraId="165EEC16" w14:textId="77777777" w:rsidR="00132318" w:rsidRPr="00AB4427" w:rsidRDefault="00132318" w:rsidP="00132318">
      <w:pPr>
        <w:pStyle w:val="PMtextBullet"/>
      </w:pPr>
      <w:r w:rsidRPr="00AB4427">
        <w:t>Use only ‘listed’ extension cords.</w:t>
      </w:r>
    </w:p>
    <w:p w14:paraId="5293BFBD" w14:textId="77777777" w:rsidR="00132318" w:rsidRPr="00AB4427" w:rsidRDefault="00132318" w:rsidP="00132318">
      <w:pPr>
        <w:pStyle w:val="PMtextBullet"/>
      </w:pPr>
      <w:r w:rsidRPr="00AB4427">
        <w:t>When a tool or appliance is used outdoors, only use extension cords marked for outdoor use.</w:t>
      </w:r>
    </w:p>
    <w:p w14:paraId="092F94E6" w14:textId="77777777" w:rsidR="00132318" w:rsidRPr="00AB4427" w:rsidRDefault="00132318" w:rsidP="00132318">
      <w:pPr>
        <w:pStyle w:val="PMtextBullet"/>
      </w:pPr>
      <w:r w:rsidRPr="00AB4427">
        <w:t>Replace damaged or worn cords immediately.</w:t>
      </w:r>
    </w:p>
    <w:p w14:paraId="016FE9DD" w14:textId="32E81761" w:rsidR="00132318" w:rsidRPr="00AB4427" w:rsidRDefault="00132318" w:rsidP="00132318">
      <w:pPr>
        <w:pStyle w:val="PMtextBullet"/>
      </w:pPr>
      <w:r w:rsidRPr="00AB4427">
        <w:t>Store extension cords in a dry and well</w:t>
      </w:r>
      <w:r w:rsidR="00546139" w:rsidRPr="00AB4427">
        <w:t>-</w:t>
      </w:r>
      <w:r w:rsidRPr="00AB4427">
        <w:t>ventilated area when not in use.</w:t>
      </w:r>
    </w:p>
    <w:p w14:paraId="3D6B8081" w14:textId="77777777" w:rsidR="00132318" w:rsidRPr="00AB4427" w:rsidRDefault="00132318" w:rsidP="00132318">
      <w:pPr>
        <w:pStyle w:val="PMtextBullet"/>
      </w:pPr>
      <w:r w:rsidRPr="00AB4427">
        <w:t>Confirm all necessary electrical grounding procedures are followed during each use.</w:t>
      </w:r>
    </w:p>
    <w:p w14:paraId="602D97B3" w14:textId="77777777" w:rsidR="00132318" w:rsidRPr="00AB4427" w:rsidRDefault="00132318" w:rsidP="00132318">
      <w:pPr>
        <w:pStyle w:val="PMtextBullet"/>
      </w:pPr>
      <w:r w:rsidRPr="00AB4427">
        <w:t>Do not connect the generator to a commercial power line – this may short–circuit the generator and cause an electric shock hazard. Use the transfer switch for connecting to a domestic circuit.</w:t>
      </w:r>
    </w:p>
    <w:p w14:paraId="5021943B" w14:textId="77777777" w:rsidR="00132318" w:rsidRPr="00AB4427" w:rsidRDefault="00132318" w:rsidP="00132318">
      <w:pPr>
        <w:pStyle w:val="PMtextBullet"/>
      </w:pPr>
      <w:r w:rsidRPr="00AB4427">
        <w:t>Do not operate in rain, wet or damp conditions, or with wet hands. If wet, wipe and dry it well before starting.</w:t>
      </w:r>
    </w:p>
    <w:p w14:paraId="33406BFC" w14:textId="77777777" w:rsidR="00132318" w:rsidRPr="00AB4427" w:rsidRDefault="00132318" w:rsidP="00132318">
      <w:pPr>
        <w:pStyle w:val="PMtextBullet"/>
      </w:pPr>
      <w:r w:rsidRPr="00AB4427">
        <w:t>Do not touch the engine or muffler area for some time after operation, it will be extremely hot.</w:t>
      </w:r>
    </w:p>
    <w:p w14:paraId="497B6023" w14:textId="77777777" w:rsidR="00132318" w:rsidRPr="00AB4427" w:rsidRDefault="00132318" w:rsidP="00132318">
      <w:pPr>
        <w:pStyle w:val="PMtextBullet"/>
      </w:pPr>
      <w:r w:rsidRPr="00AB4427">
        <w:t>Keep children and all bystanders at a safe distance from work areas.</w:t>
      </w:r>
    </w:p>
    <w:p w14:paraId="1D240465" w14:textId="77777777" w:rsidR="00132318" w:rsidRPr="00AB4427" w:rsidRDefault="00132318" w:rsidP="00132318">
      <w:pPr>
        <w:pStyle w:val="PMtextBullet"/>
      </w:pPr>
      <w:r w:rsidRPr="00AB4427">
        <w:t>Always switch off the generator’s AC circuit breaker and disconnect devices when not in use, and before servicing, adjusting, or installing accessories and attachments.</w:t>
      </w:r>
    </w:p>
    <w:p w14:paraId="09C95CD4" w14:textId="77777777" w:rsidR="00132318" w:rsidRPr="00AB4427" w:rsidRDefault="00132318" w:rsidP="00132318">
      <w:pPr>
        <w:pStyle w:val="PMtextBullet"/>
      </w:pPr>
      <w:r w:rsidRPr="00AB4427">
        <w:t>The engine must be stopped before starting any maintenance, servicing or repair.</w:t>
      </w:r>
    </w:p>
    <w:p w14:paraId="5025CBB8" w14:textId="77777777" w:rsidR="00356EA2" w:rsidRPr="00AB4427" w:rsidRDefault="00356EA2" w:rsidP="00356EA2">
      <w:pPr>
        <w:pStyle w:val="PMtextBullet"/>
      </w:pPr>
      <w:r w:rsidRPr="00AB4427">
        <w:t xml:space="preserve">Fuelling must be done outdoors and while the equipment is off. </w:t>
      </w:r>
    </w:p>
    <w:p w14:paraId="55052490" w14:textId="77777777" w:rsidR="00356EA2" w:rsidRPr="00AB4427" w:rsidRDefault="00356EA2" w:rsidP="00356EA2">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3B848EE" w14:textId="77777777" w:rsidR="00132318" w:rsidRPr="00AB4427" w:rsidRDefault="00132318" w:rsidP="00132318">
      <w:pPr>
        <w:pStyle w:val="PMhead"/>
      </w:pPr>
      <w:r w:rsidRPr="00AB4427">
        <w:t>Additional Resources</w:t>
      </w:r>
    </w:p>
    <w:p w14:paraId="6FD2A3AE" w14:textId="212D0C45" w:rsidR="00132318" w:rsidRPr="00AB4427" w:rsidRDefault="00132318" w:rsidP="00132318">
      <w:pPr>
        <w:pStyle w:val="PMtext"/>
      </w:pPr>
      <w:r w:rsidRPr="00AB4427">
        <w:t>SOP for Fuelling</w:t>
      </w:r>
    </w:p>
    <w:p w14:paraId="30441CFB" w14:textId="77777777" w:rsidR="00132318" w:rsidRPr="00AB4427" w:rsidRDefault="00132318" w:rsidP="00132318">
      <w:pPr>
        <w:pStyle w:val="PMhead"/>
        <w:rPr>
          <w:rFonts w:cs="Arial"/>
        </w:rPr>
      </w:pPr>
      <w:r w:rsidRPr="00AB4427">
        <w:rPr>
          <w:rFonts w:cs="Arial"/>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32318" w:rsidRPr="00AB4427" w14:paraId="2EE6B025" w14:textId="77777777" w:rsidTr="00546139">
        <w:tc>
          <w:tcPr>
            <w:tcW w:w="4428" w:type="dxa"/>
          </w:tcPr>
          <w:p w14:paraId="401899BB" w14:textId="77777777" w:rsidR="00132318" w:rsidRPr="00AB4427" w:rsidRDefault="00132318" w:rsidP="00546139">
            <w:pPr>
              <w:pStyle w:val="PMtableText"/>
              <w:tabs>
                <w:tab w:val="left" w:leader="dot" w:pos="6840"/>
              </w:tabs>
              <w:rPr>
                <w:rFonts w:cs="Arial"/>
                <w:lang w:eastAsia="en-CA"/>
              </w:rPr>
            </w:pPr>
            <w:r w:rsidRPr="00AB4427">
              <w:rPr>
                <w:rFonts w:cs="Arial"/>
                <w:lang w:eastAsia="en-CA"/>
              </w:rPr>
              <w:t>Effective Date:</w:t>
            </w:r>
          </w:p>
        </w:tc>
        <w:tc>
          <w:tcPr>
            <w:tcW w:w="4428" w:type="dxa"/>
          </w:tcPr>
          <w:p w14:paraId="0ACE7EE4" w14:textId="12F63B43" w:rsidR="00132318" w:rsidRPr="00AB4427" w:rsidRDefault="00132318" w:rsidP="00546139">
            <w:pPr>
              <w:pStyle w:val="PMtableText"/>
              <w:tabs>
                <w:tab w:val="left" w:leader="dot" w:pos="6840"/>
              </w:tabs>
              <w:rPr>
                <w:rFonts w:cs="Arial"/>
                <w:lang w:eastAsia="en-CA"/>
              </w:rPr>
            </w:pPr>
          </w:p>
        </w:tc>
      </w:tr>
      <w:tr w:rsidR="00132318" w:rsidRPr="00AB4427" w14:paraId="0E6EE12A" w14:textId="77777777" w:rsidTr="00546139">
        <w:tc>
          <w:tcPr>
            <w:tcW w:w="4428" w:type="dxa"/>
          </w:tcPr>
          <w:p w14:paraId="63004193" w14:textId="77777777" w:rsidR="00132318" w:rsidRPr="00AB4427" w:rsidRDefault="00132318" w:rsidP="00546139">
            <w:pPr>
              <w:pStyle w:val="PMtableText"/>
              <w:tabs>
                <w:tab w:val="left" w:leader="dot" w:pos="6840"/>
              </w:tabs>
              <w:rPr>
                <w:rFonts w:cs="Arial"/>
                <w:lang w:eastAsia="en-CA"/>
              </w:rPr>
            </w:pPr>
            <w:r w:rsidRPr="00AB4427">
              <w:rPr>
                <w:rFonts w:cs="Arial"/>
                <w:lang w:eastAsia="en-CA"/>
              </w:rPr>
              <w:t>Revision Date:</w:t>
            </w:r>
          </w:p>
        </w:tc>
        <w:tc>
          <w:tcPr>
            <w:tcW w:w="4428" w:type="dxa"/>
          </w:tcPr>
          <w:p w14:paraId="1BE07ED8" w14:textId="77777777" w:rsidR="00132318" w:rsidRPr="00AB4427" w:rsidRDefault="00132318" w:rsidP="00546139">
            <w:pPr>
              <w:pStyle w:val="PMtableText"/>
              <w:tabs>
                <w:tab w:val="left" w:leader="dot" w:pos="6840"/>
              </w:tabs>
              <w:rPr>
                <w:rFonts w:cs="Arial"/>
                <w:lang w:eastAsia="en-CA"/>
              </w:rPr>
            </w:pPr>
          </w:p>
        </w:tc>
      </w:tr>
    </w:tbl>
    <w:p w14:paraId="0D94A40F" w14:textId="086A0E71" w:rsidR="00356EA2" w:rsidRPr="00AB4427" w:rsidRDefault="00356EA2" w:rsidP="00356EA2">
      <w:pPr>
        <w:pStyle w:val="PMsectionHead"/>
      </w:pPr>
      <w:bookmarkStart w:id="302" w:name="_Toc223449675"/>
      <w:bookmarkStart w:id="303" w:name="_Toc224568818"/>
      <w:r w:rsidRPr="00AB4427">
        <w:lastRenderedPageBreak/>
        <w:t>Safe Operating Procedures for Grape Harvesters</w:t>
      </w:r>
      <w:bookmarkEnd w:id="302"/>
      <w:bookmarkEnd w:id="303"/>
    </w:p>
    <w:p w14:paraId="1A667CBD" w14:textId="77777777" w:rsidR="00356EA2" w:rsidRPr="00AB4427" w:rsidRDefault="00356EA2" w:rsidP="00356EA2">
      <w:pPr>
        <w:pStyle w:val="PMhead"/>
      </w:pPr>
      <w:r w:rsidRPr="00AB4427">
        <w:t>Purpose</w:t>
      </w:r>
    </w:p>
    <w:p w14:paraId="68CC155B" w14:textId="34132A26" w:rsidR="00356EA2" w:rsidRPr="00AB4427" w:rsidRDefault="00356EA2" w:rsidP="00356EA2">
      <w:pPr>
        <w:pStyle w:val="PMtext"/>
      </w:pPr>
      <w:r w:rsidRPr="00AB4427">
        <w:t>To define the safe operating procedures in a manner that informs and instructs employees of [Employer/Organization Name] of the key health and safety hazards and controls to remember when using the grape harvester</w:t>
      </w:r>
    </w:p>
    <w:p w14:paraId="785C34D3" w14:textId="77777777" w:rsidR="00356EA2" w:rsidRPr="00AB4427" w:rsidRDefault="00356EA2" w:rsidP="00356EA2">
      <w:pPr>
        <w:pStyle w:val="PMhead"/>
      </w:pPr>
      <w:r w:rsidRPr="00AB4427">
        <w:t>Hazards</w:t>
      </w:r>
    </w:p>
    <w:p w14:paraId="04636AA8" w14:textId="35F710D7" w:rsidR="00356EA2" w:rsidRPr="00AB4427" w:rsidRDefault="00356EA2" w:rsidP="00356EA2">
      <w:pPr>
        <w:pStyle w:val="PMtext"/>
      </w:pPr>
      <w:r w:rsidRPr="00AB4427">
        <w:t>The following hazards may occur when using the grape harvester:</w:t>
      </w:r>
    </w:p>
    <w:p w14:paraId="74FF6700" w14:textId="77777777" w:rsidR="00356EA2" w:rsidRPr="00AB4427" w:rsidRDefault="00356EA2" w:rsidP="00356EA2">
      <w:pPr>
        <w:pStyle w:val="PMtextBullet"/>
        <w:numPr>
          <w:ilvl w:val="0"/>
          <w:numId w:val="9"/>
        </w:numPr>
      </w:pPr>
      <w:r w:rsidRPr="00AB4427">
        <w:t>Critical Injury or fatality</w:t>
      </w:r>
    </w:p>
    <w:p w14:paraId="051F5F25" w14:textId="77777777" w:rsidR="00356EA2" w:rsidRPr="00AB4427" w:rsidRDefault="00356EA2" w:rsidP="00356EA2">
      <w:pPr>
        <w:pStyle w:val="PMtextBullet"/>
        <w:numPr>
          <w:ilvl w:val="0"/>
          <w:numId w:val="9"/>
        </w:numPr>
      </w:pPr>
      <w:r w:rsidRPr="00AB4427">
        <w:t>Crushing injury</w:t>
      </w:r>
    </w:p>
    <w:p w14:paraId="1F91B063" w14:textId="6CF313EE" w:rsidR="00356EA2" w:rsidRPr="00AB4427" w:rsidRDefault="00356EA2" w:rsidP="00356EA2">
      <w:pPr>
        <w:pStyle w:val="PMtextBullet"/>
        <w:numPr>
          <w:ilvl w:val="0"/>
          <w:numId w:val="9"/>
        </w:numPr>
      </w:pPr>
      <w:r w:rsidRPr="00AB4427">
        <w:t xml:space="preserve">Musculoskeletal </w:t>
      </w:r>
      <w:r w:rsidR="00784566" w:rsidRPr="00AB4427">
        <w:t>d</w:t>
      </w:r>
      <w:r w:rsidRPr="00AB4427">
        <w:t>isorder</w:t>
      </w:r>
    </w:p>
    <w:p w14:paraId="44507AE3" w14:textId="5E871FD1" w:rsidR="00784566" w:rsidRPr="00AB4427" w:rsidRDefault="00784566" w:rsidP="00356EA2">
      <w:pPr>
        <w:pStyle w:val="PMtextBullet"/>
        <w:numPr>
          <w:ilvl w:val="0"/>
          <w:numId w:val="9"/>
        </w:numPr>
      </w:pPr>
      <w:r w:rsidRPr="00AB4427">
        <w:t>Puncture (hydraulic fluid under pressure)</w:t>
      </w:r>
    </w:p>
    <w:p w14:paraId="3328844E" w14:textId="77777777" w:rsidR="00356EA2" w:rsidRPr="00AB4427" w:rsidRDefault="00356EA2" w:rsidP="00356EA2">
      <w:pPr>
        <w:pStyle w:val="PMtextBullet"/>
        <w:numPr>
          <w:ilvl w:val="0"/>
          <w:numId w:val="9"/>
        </w:numPr>
      </w:pPr>
      <w:r w:rsidRPr="00AB4427">
        <w:t>Roll-over</w:t>
      </w:r>
    </w:p>
    <w:p w14:paraId="346882F9" w14:textId="624DE624" w:rsidR="00356EA2" w:rsidRPr="00AB4427" w:rsidRDefault="00356EA2" w:rsidP="00356EA2">
      <w:pPr>
        <w:pStyle w:val="PMtextBullet"/>
        <w:numPr>
          <w:ilvl w:val="0"/>
          <w:numId w:val="9"/>
        </w:numPr>
      </w:pPr>
      <w:r w:rsidRPr="00AB4427">
        <w:t xml:space="preserve">Fire </w:t>
      </w:r>
    </w:p>
    <w:p w14:paraId="28754DBF" w14:textId="77777777" w:rsidR="00356EA2" w:rsidRPr="00AB4427" w:rsidRDefault="00356EA2" w:rsidP="00356EA2">
      <w:pPr>
        <w:pStyle w:val="PMhead"/>
      </w:pPr>
      <w:r w:rsidRPr="00AB4427">
        <w:t>Personal Protective Equipment</w:t>
      </w:r>
    </w:p>
    <w:p w14:paraId="37345036" w14:textId="77777777" w:rsidR="00356EA2" w:rsidRPr="00AB4427" w:rsidRDefault="00356EA2" w:rsidP="00356EA2">
      <w:pPr>
        <w:pStyle w:val="PMtextBullet"/>
        <w:numPr>
          <w:ilvl w:val="0"/>
          <w:numId w:val="9"/>
        </w:numPr>
      </w:pPr>
      <w:r w:rsidRPr="00AB4427">
        <w:t>Safety footwear</w:t>
      </w:r>
    </w:p>
    <w:p w14:paraId="6CF5E774" w14:textId="4E20B9D8" w:rsidR="00356EA2" w:rsidRPr="00AB4427" w:rsidRDefault="00356EA2" w:rsidP="00356EA2">
      <w:pPr>
        <w:pStyle w:val="PMtextBullet"/>
        <w:numPr>
          <w:ilvl w:val="0"/>
          <w:numId w:val="9"/>
        </w:numPr>
      </w:pPr>
      <w:r w:rsidRPr="00AB4427">
        <w:t>Hearing protection</w:t>
      </w:r>
    </w:p>
    <w:p w14:paraId="58868057" w14:textId="269A05E3" w:rsidR="00B21ABF" w:rsidRPr="00AB4427" w:rsidRDefault="00B21ABF" w:rsidP="00356EA2">
      <w:pPr>
        <w:pStyle w:val="PMtextBullet"/>
        <w:numPr>
          <w:ilvl w:val="0"/>
          <w:numId w:val="9"/>
        </w:numPr>
      </w:pPr>
      <w:r w:rsidRPr="00AB4427">
        <w:t>No loose clothing, jewelry or hair</w:t>
      </w:r>
    </w:p>
    <w:p w14:paraId="30BD440E" w14:textId="77777777" w:rsidR="00356EA2" w:rsidRPr="00AB4427" w:rsidRDefault="00356EA2" w:rsidP="00356EA2">
      <w:pPr>
        <w:pStyle w:val="PMtextBullet"/>
        <w:numPr>
          <w:ilvl w:val="0"/>
          <w:numId w:val="0"/>
        </w:numPr>
        <w:rPr>
          <w:b/>
        </w:rPr>
      </w:pPr>
      <w:r w:rsidRPr="00AB4427">
        <w:rPr>
          <w:b/>
        </w:rPr>
        <w:t>Safe Operating Procedure</w:t>
      </w:r>
    </w:p>
    <w:p w14:paraId="5B705359" w14:textId="77777777" w:rsidR="003F2B00" w:rsidRPr="00AB4427" w:rsidRDefault="003F2B00" w:rsidP="003F2B00">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7F3A5D89" w14:textId="1B7A25AD" w:rsidR="003F2B00" w:rsidRPr="00AB4427" w:rsidRDefault="003F2B00" w:rsidP="003F2B00">
      <w:pPr>
        <w:pStyle w:val="PMtextBullet"/>
        <w:numPr>
          <w:ilvl w:val="0"/>
          <w:numId w:val="9"/>
        </w:numPr>
      </w:pPr>
      <w:r w:rsidRPr="00AB4427">
        <w:t xml:space="preserve">Operators must have </w:t>
      </w:r>
      <w:r w:rsidR="0083347E" w:rsidRPr="00AB4427">
        <w:t>reviewed the operator’s manual with the supervisor</w:t>
      </w:r>
      <w:r w:rsidRPr="00AB4427">
        <w:t>.</w:t>
      </w:r>
    </w:p>
    <w:p w14:paraId="7D2359A9" w14:textId="77777777" w:rsidR="003F2B00" w:rsidRPr="00AB4427" w:rsidRDefault="003F2B00" w:rsidP="003F2B00">
      <w:pPr>
        <w:pStyle w:val="PMtextBullet"/>
        <w:numPr>
          <w:ilvl w:val="0"/>
          <w:numId w:val="9"/>
        </w:numPr>
      </w:pPr>
      <w:r w:rsidRPr="00AB4427">
        <w:t>Ensure operator’s manual for equipment is available to operators.</w:t>
      </w:r>
    </w:p>
    <w:p w14:paraId="5033A334" w14:textId="77777777" w:rsidR="003F2B00" w:rsidRPr="00AB4427" w:rsidRDefault="003F2B00" w:rsidP="003F2B00">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14AE75C4" w14:textId="77777777" w:rsidR="003F2B00" w:rsidRPr="00AB4427" w:rsidRDefault="003F2B00" w:rsidP="003F2B00">
      <w:pPr>
        <w:pStyle w:val="PMtextBullet"/>
        <w:numPr>
          <w:ilvl w:val="0"/>
          <w:numId w:val="9"/>
        </w:numPr>
        <w:rPr>
          <w:rFonts w:cs="Arial"/>
        </w:rPr>
      </w:pPr>
      <w:r w:rsidRPr="00AB4427">
        <w:rPr>
          <w:rFonts w:cs="Arial"/>
        </w:rPr>
        <w:t>Grape harvesters should be equipped with a cab and rollover protective structure (ROPS).</w:t>
      </w:r>
    </w:p>
    <w:p w14:paraId="03E89D6C" w14:textId="77777777" w:rsidR="003F2B00" w:rsidRPr="00AB4427" w:rsidRDefault="003F2B00" w:rsidP="003F2B00">
      <w:pPr>
        <w:pStyle w:val="PMtextBullet"/>
        <w:numPr>
          <w:ilvl w:val="0"/>
          <w:numId w:val="9"/>
        </w:numPr>
        <w:rPr>
          <w:rFonts w:cs="Arial"/>
        </w:rPr>
      </w:pPr>
      <w:r w:rsidRPr="00AB4427">
        <w:rPr>
          <w:rFonts w:cs="Arial"/>
        </w:rPr>
        <w:t>Operator will wear a seatbelt on grape harvesters equipped with ROPS.</w:t>
      </w:r>
    </w:p>
    <w:p w14:paraId="6808D0A3" w14:textId="09812663" w:rsidR="003F2B00" w:rsidRPr="00AB4427" w:rsidRDefault="008A5139" w:rsidP="003F2B00">
      <w:pPr>
        <w:pStyle w:val="PMtextBullet"/>
        <w:numPr>
          <w:ilvl w:val="0"/>
          <w:numId w:val="9"/>
        </w:numPr>
      </w:pPr>
      <w:r w:rsidRPr="00AB4427">
        <w:t>Ensure safety decals are legible</w:t>
      </w:r>
      <w:r w:rsidR="003F2B00" w:rsidRPr="00AB4427">
        <w:t xml:space="preserve">, order replacements if they are not. </w:t>
      </w:r>
    </w:p>
    <w:p w14:paraId="3538F9BF" w14:textId="77777777" w:rsidR="003F2B00" w:rsidRPr="00AB4427" w:rsidRDefault="003F2B00" w:rsidP="003F2B00">
      <w:pPr>
        <w:pStyle w:val="PMtextBullet"/>
        <w:numPr>
          <w:ilvl w:val="0"/>
          <w:numId w:val="9"/>
        </w:numPr>
      </w:pPr>
      <w:r w:rsidRPr="00AB4427">
        <w:t>Ensure the equipment is used properly as per manufacturer’s directions.</w:t>
      </w:r>
    </w:p>
    <w:p w14:paraId="65D1E9E1" w14:textId="77777777" w:rsidR="003F2B00" w:rsidRPr="00AB4427" w:rsidRDefault="003F2B00" w:rsidP="003F2B00">
      <w:pPr>
        <w:pStyle w:val="PMtextBullet"/>
        <w:numPr>
          <w:ilvl w:val="0"/>
          <w:numId w:val="9"/>
        </w:numPr>
      </w:pPr>
      <w:r w:rsidRPr="00AB4427">
        <w:t>Complete a walkaround of the immediate work area prior to starting. Look for obstacles that may need to be removed.</w:t>
      </w:r>
    </w:p>
    <w:p w14:paraId="4106403E" w14:textId="27E806F9" w:rsidR="003F2B00" w:rsidRPr="00AB4427" w:rsidRDefault="003F2B00" w:rsidP="003F2B00">
      <w:pPr>
        <w:pStyle w:val="PMtextBullet"/>
        <w:numPr>
          <w:ilvl w:val="0"/>
          <w:numId w:val="9"/>
        </w:numPr>
      </w:pPr>
      <w:r w:rsidRPr="00AB4427">
        <w:t>Ensure clearance of overhead hazards.</w:t>
      </w:r>
    </w:p>
    <w:p w14:paraId="0C901304" w14:textId="77777777" w:rsidR="00356EA2" w:rsidRPr="00AB4427" w:rsidRDefault="00356EA2" w:rsidP="00356EA2">
      <w:pPr>
        <w:pStyle w:val="PMtextBullet"/>
      </w:pPr>
      <w:r w:rsidRPr="00AB4427">
        <w:lastRenderedPageBreak/>
        <w:t>Check all fluids.</w:t>
      </w:r>
    </w:p>
    <w:p w14:paraId="0E3641A5" w14:textId="77777777" w:rsidR="00356EA2" w:rsidRPr="00AB4427" w:rsidRDefault="00356EA2" w:rsidP="00356EA2">
      <w:pPr>
        <w:pStyle w:val="PMtextBullet"/>
      </w:pPr>
      <w:r w:rsidRPr="00AB4427">
        <w:t>Confirm all controls are in proper working order.</w:t>
      </w:r>
    </w:p>
    <w:p w14:paraId="52810B77" w14:textId="77777777" w:rsidR="00356EA2" w:rsidRPr="00AB4427" w:rsidRDefault="00356EA2" w:rsidP="00356EA2">
      <w:pPr>
        <w:pStyle w:val="PMtextBullet"/>
      </w:pPr>
      <w:r w:rsidRPr="00AB4427">
        <w:t>Ensure all control levers are in neutral or off position before starting.</w:t>
      </w:r>
    </w:p>
    <w:p w14:paraId="3BA1BABC" w14:textId="05F39C6A" w:rsidR="00356EA2" w:rsidRPr="00AB4427" w:rsidRDefault="00356EA2" w:rsidP="00356EA2">
      <w:pPr>
        <w:pStyle w:val="PMtextBullet"/>
      </w:pPr>
      <w:r w:rsidRPr="00AB4427">
        <w:t xml:space="preserve">Keep all bystanders away from the equipment </w:t>
      </w:r>
      <w:r w:rsidR="00A32F27" w:rsidRPr="00AB4427">
        <w:t>during operation</w:t>
      </w:r>
      <w:r w:rsidRPr="00AB4427">
        <w:t>.</w:t>
      </w:r>
    </w:p>
    <w:p w14:paraId="4685845B" w14:textId="77777777" w:rsidR="00356EA2" w:rsidRPr="00AB4427" w:rsidRDefault="00356EA2" w:rsidP="00356EA2">
      <w:pPr>
        <w:pStyle w:val="PMtextBullet"/>
      </w:pPr>
      <w:r w:rsidRPr="00AB4427">
        <w:t>Only operate the equipment from the operator’s seat with the seatbelt fastened.</w:t>
      </w:r>
    </w:p>
    <w:p w14:paraId="0B336A88" w14:textId="77777777" w:rsidR="00356EA2" w:rsidRPr="00AB4427" w:rsidRDefault="00356EA2" w:rsidP="00356EA2">
      <w:pPr>
        <w:pStyle w:val="PMtextBullet"/>
      </w:pPr>
      <w:r w:rsidRPr="00AB4427">
        <w:t>Do not allow passengers on the equipment.</w:t>
      </w:r>
    </w:p>
    <w:p w14:paraId="308183EA" w14:textId="0A208A41" w:rsidR="00A32F27" w:rsidRPr="00AB4427" w:rsidRDefault="00A32F27" w:rsidP="00A32F27">
      <w:pPr>
        <w:pStyle w:val="PMtextBullet"/>
      </w:pPr>
      <w:r w:rsidRPr="00AB4427">
        <w:t>Never make an adjustment or repair with the grape harvester running</w:t>
      </w:r>
      <w:r w:rsidR="00EF5EEC" w:rsidRPr="00AB4427">
        <w:t xml:space="preserve">. </w:t>
      </w:r>
      <w:r w:rsidR="00D6384E" w:rsidRPr="00AB4427">
        <w:t>S</w:t>
      </w:r>
      <w:r w:rsidRPr="00AB4427">
        <w:t xml:space="preserve">hut off the engine, set the parking brake, remove the key and wait for all </w:t>
      </w:r>
      <w:r w:rsidR="00D6384E" w:rsidRPr="00AB4427">
        <w:t xml:space="preserve">moving </w:t>
      </w:r>
      <w:r w:rsidRPr="00AB4427">
        <w:t>parts to stop before opening shielding or making adjustments.</w:t>
      </w:r>
    </w:p>
    <w:p w14:paraId="73AE636C" w14:textId="0F81A51E" w:rsidR="00A32F27" w:rsidRPr="00AB4427" w:rsidRDefault="00A32F27" w:rsidP="00A32F27">
      <w:pPr>
        <w:pStyle w:val="PMtextBullet"/>
      </w:pPr>
      <w:r w:rsidRPr="00AB4427">
        <w:t xml:space="preserve">Do not attempt to remove material from the </w:t>
      </w:r>
      <w:r w:rsidR="00D6384E" w:rsidRPr="00AB4427">
        <w:t>grape harvester</w:t>
      </w:r>
      <w:r w:rsidRPr="00AB4427">
        <w:t xml:space="preserve"> during operation.</w:t>
      </w:r>
    </w:p>
    <w:p w14:paraId="04292804" w14:textId="0FFB66F2" w:rsidR="00A32F27" w:rsidRPr="00AB4427" w:rsidRDefault="00A32F27" w:rsidP="00A32F27">
      <w:pPr>
        <w:pStyle w:val="PMtextBullet"/>
      </w:pPr>
      <w:r w:rsidRPr="00AB4427">
        <w:t>If the</w:t>
      </w:r>
      <w:r w:rsidR="00D6384E" w:rsidRPr="00AB4427">
        <w:t xml:space="preserve"> grape harvester </w:t>
      </w:r>
      <w:r w:rsidRPr="00AB4427">
        <w:t xml:space="preserve">becomes clogged, shut off the engine, set the parking brake, remove the key and clean out the </w:t>
      </w:r>
      <w:r w:rsidR="00D6384E" w:rsidRPr="00AB4427">
        <w:t>fan blades</w:t>
      </w:r>
      <w:r w:rsidRPr="00AB4427">
        <w:t>.</w:t>
      </w:r>
      <w:r w:rsidR="00D6384E" w:rsidRPr="00AB4427">
        <w:t xml:space="preserve"> Ensure no bystanders are near the fans before re-starting.</w:t>
      </w:r>
    </w:p>
    <w:p w14:paraId="4E8AA438" w14:textId="0DEBFB13" w:rsidR="00356EA2" w:rsidRPr="00AB4427" w:rsidRDefault="00356EA2" w:rsidP="00356EA2">
      <w:pPr>
        <w:pStyle w:val="PMtextBullet"/>
      </w:pPr>
      <w:r w:rsidRPr="00AB4427">
        <w:t>Before exiting the equipment, always engage the parking brake.</w:t>
      </w:r>
    </w:p>
    <w:p w14:paraId="37CAD6C1" w14:textId="77777777" w:rsidR="00356EA2" w:rsidRPr="00AB4427" w:rsidRDefault="00356EA2" w:rsidP="00356EA2">
      <w:pPr>
        <w:pStyle w:val="PMtextBullet"/>
      </w:pPr>
      <w:r w:rsidRPr="00AB4427">
        <w:t>Operate the equipment at a speed that allows you maintain control at all times. Drive slowly over rough terrain and avoid stumps and other obstacles.</w:t>
      </w:r>
    </w:p>
    <w:p w14:paraId="7B9D7EDB" w14:textId="77777777" w:rsidR="00356EA2" w:rsidRPr="00AB4427" w:rsidRDefault="00356EA2" w:rsidP="00356EA2">
      <w:pPr>
        <w:pStyle w:val="PMtextBullet"/>
      </w:pPr>
      <w:r w:rsidRPr="00AB4427">
        <w:t>Ensure adequate clearance when making turns or going through narrow passages.</w:t>
      </w:r>
    </w:p>
    <w:p w14:paraId="6418821B" w14:textId="77777777" w:rsidR="00356EA2" w:rsidRPr="00AB4427" w:rsidRDefault="00356EA2" w:rsidP="00356EA2">
      <w:pPr>
        <w:pStyle w:val="PMtextBullet"/>
      </w:pPr>
      <w:r w:rsidRPr="00AB4427">
        <w:t>Use extreme caution on inclines and edges where the ground could give way.</w:t>
      </w:r>
    </w:p>
    <w:p w14:paraId="1B442AE4" w14:textId="77777777" w:rsidR="00356EA2" w:rsidRPr="00AB4427" w:rsidRDefault="00356EA2" w:rsidP="00356EA2">
      <w:pPr>
        <w:pStyle w:val="PMtextBullet"/>
      </w:pPr>
      <w:r w:rsidRPr="00AB4427">
        <w:t>Do not try to turn on a steep slope as this could result in a roll-over.</w:t>
      </w:r>
    </w:p>
    <w:p w14:paraId="212E2194" w14:textId="77777777" w:rsidR="00356EA2" w:rsidRPr="00AB4427" w:rsidRDefault="00356EA2" w:rsidP="00356EA2">
      <w:pPr>
        <w:pStyle w:val="PMtextBullet"/>
      </w:pPr>
      <w:r w:rsidRPr="00AB4427">
        <w:t>Accessories can only be used that are designed for use with the equipment specified.</w:t>
      </w:r>
    </w:p>
    <w:p w14:paraId="01CAFFD0" w14:textId="310BBC47" w:rsidR="00356EA2" w:rsidRPr="00AB4427" w:rsidRDefault="00356EA2" w:rsidP="00356EA2">
      <w:pPr>
        <w:pStyle w:val="PMtextBullet"/>
        <w:numPr>
          <w:ilvl w:val="0"/>
          <w:numId w:val="9"/>
        </w:numPr>
      </w:pPr>
      <w:r w:rsidRPr="00AB4427">
        <w:t>Use steps and handholds correctly. Face the equipment when getting on and off.</w:t>
      </w:r>
    </w:p>
    <w:p w14:paraId="63C48841" w14:textId="77777777" w:rsidR="00356EA2" w:rsidRPr="00AB4427" w:rsidRDefault="00356EA2" w:rsidP="00356EA2">
      <w:pPr>
        <w:pStyle w:val="PMtextBullet"/>
        <w:numPr>
          <w:ilvl w:val="0"/>
          <w:numId w:val="9"/>
        </w:numPr>
      </w:pPr>
      <w:r w:rsidRPr="00AB4427">
        <w:t>Maintain 3-point contact with steps and handrails when getting on and off.</w:t>
      </w:r>
    </w:p>
    <w:p w14:paraId="05AC2094" w14:textId="2A42C85C" w:rsidR="00356EA2" w:rsidRPr="00AB4427" w:rsidRDefault="00356EA2" w:rsidP="00356EA2">
      <w:pPr>
        <w:pStyle w:val="PMtextBullet"/>
        <w:numPr>
          <w:ilvl w:val="0"/>
          <w:numId w:val="9"/>
        </w:numPr>
      </w:pPr>
      <w:r w:rsidRPr="00AB4427">
        <w:t>If possible, include a spotter with reflective clothing to assist in directing the equipment when backing up.</w:t>
      </w:r>
    </w:p>
    <w:p w14:paraId="376A74A7" w14:textId="77777777" w:rsidR="00356EA2" w:rsidRPr="00AB4427" w:rsidRDefault="00356EA2" w:rsidP="00356EA2">
      <w:pPr>
        <w:pStyle w:val="PMtextBullet"/>
        <w:numPr>
          <w:ilvl w:val="0"/>
          <w:numId w:val="9"/>
        </w:numPr>
      </w:pPr>
      <w:r w:rsidRPr="00AB4427">
        <w:t xml:space="preserve">Fuelling must be done outdoors and while the equipment is off. </w:t>
      </w:r>
    </w:p>
    <w:p w14:paraId="0A0A0EED" w14:textId="77777777" w:rsidR="00356EA2" w:rsidRPr="00AB4427" w:rsidRDefault="00356EA2" w:rsidP="00356EA2">
      <w:pPr>
        <w:pStyle w:val="PMtextBullet"/>
        <w:numPr>
          <w:ilvl w:val="0"/>
          <w:numId w:val="9"/>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73F5F3EC" w14:textId="77777777" w:rsidR="0070066D" w:rsidRPr="00AB4427" w:rsidRDefault="0070066D" w:rsidP="00356EA2">
      <w:pPr>
        <w:pStyle w:val="PMhead"/>
        <w:rPr>
          <w:lang w:val="en-CA"/>
        </w:rPr>
      </w:pPr>
      <w:r w:rsidRPr="00AB4427">
        <w:rPr>
          <w:lang w:val="en-CA"/>
        </w:rPr>
        <w:t>Additional Resources</w:t>
      </w:r>
    </w:p>
    <w:p w14:paraId="0663CEBF" w14:textId="3DFF1DD9" w:rsidR="0070066D" w:rsidRPr="00AB4427" w:rsidRDefault="0070066D" w:rsidP="0070066D">
      <w:pPr>
        <w:pStyle w:val="PMtext2"/>
        <w:spacing w:before="120"/>
      </w:pPr>
      <w:r w:rsidRPr="00AB4427">
        <w:t>SOP for Fuelling</w:t>
      </w:r>
    </w:p>
    <w:p w14:paraId="178377D2" w14:textId="03466046"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3EEB4EEC" w14:textId="3D9BA7DC" w:rsidR="00356EA2" w:rsidRPr="00AB4427" w:rsidRDefault="00356EA2" w:rsidP="00356EA2">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56EA2" w:rsidRPr="00AB4427" w14:paraId="74E73B1E" w14:textId="77777777" w:rsidTr="006B2351">
        <w:tc>
          <w:tcPr>
            <w:tcW w:w="4428" w:type="dxa"/>
            <w:tcBorders>
              <w:top w:val="single" w:sz="4" w:space="0" w:color="auto"/>
              <w:left w:val="single" w:sz="4" w:space="0" w:color="auto"/>
              <w:bottom w:val="single" w:sz="4" w:space="0" w:color="auto"/>
              <w:right w:val="single" w:sz="4" w:space="0" w:color="auto"/>
            </w:tcBorders>
          </w:tcPr>
          <w:p w14:paraId="643F8FBF" w14:textId="77777777" w:rsidR="00356EA2" w:rsidRPr="00AB4427" w:rsidRDefault="00356EA2"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757A6E52" w14:textId="77777777" w:rsidR="00356EA2" w:rsidRPr="00AB4427" w:rsidRDefault="00356EA2" w:rsidP="006B2351">
            <w:pPr>
              <w:pStyle w:val="PMtableText"/>
              <w:tabs>
                <w:tab w:val="left" w:leader="dot" w:pos="6840"/>
              </w:tabs>
              <w:rPr>
                <w:szCs w:val="20"/>
                <w:lang w:eastAsia="en-CA"/>
              </w:rPr>
            </w:pPr>
          </w:p>
        </w:tc>
      </w:tr>
      <w:tr w:rsidR="00356EA2" w:rsidRPr="00AB4427" w14:paraId="18AC6E41" w14:textId="77777777" w:rsidTr="006B2351">
        <w:tc>
          <w:tcPr>
            <w:tcW w:w="4428" w:type="dxa"/>
            <w:tcBorders>
              <w:top w:val="single" w:sz="4" w:space="0" w:color="auto"/>
              <w:left w:val="single" w:sz="4" w:space="0" w:color="auto"/>
              <w:bottom w:val="single" w:sz="4" w:space="0" w:color="auto"/>
              <w:right w:val="single" w:sz="4" w:space="0" w:color="auto"/>
            </w:tcBorders>
          </w:tcPr>
          <w:p w14:paraId="65D3ED59" w14:textId="77777777" w:rsidR="00356EA2" w:rsidRPr="00AB4427" w:rsidRDefault="00356EA2" w:rsidP="006B2351">
            <w:pPr>
              <w:pStyle w:val="PMtableText"/>
              <w:tabs>
                <w:tab w:val="left" w:leader="dot" w:pos="6840"/>
              </w:tabs>
              <w:rPr>
                <w:szCs w:val="20"/>
                <w:lang w:eastAsia="en-CA"/>
              </w:rPr>
            </w:pPr>
            <w:r w:rsidRPr="00AB4427">
              <w:rPr>
                <w:szCs w:val="20"/>
                <w:lang w:eastAsia="en-CA"/>
              </w:rPr>
              <w:lastRenderedPageBreak/>
              <w:t>Revision Date:</w:t>
            </w:r>
          </w:p>
        </w:tc>
        <w:tc>
          <w:tcPr>
            <w:tcW w:w="4428" w:type="dxa"/>
            <w:tcBorders>
              <w:top w:val="single" w:sz="4" w:space="0" w:color="auto"/>
              <w:left w:val="single" w:sz="4" w:space="0" w:color="auto"/>
              <w:bottom w:val="single" w:sz="4" w:space="0" w:color="auto"/>
              <w:right w:val="single" w:sz="4" w:space="0" w:color="auto"/>
            </w:tcBorders>
          </w:tcPr>
          <w:p w14:paraId="0E456E7D" w14:textId="77777777" w:rsidR="00356EA2" w:rsidRPr="00AB4427" w:rsidRDefault="00356EA2" w:rsidP="006B2351">
            <w:pPr>
              <w:pStyle w:val="PMtableText"/>
              <w:tabs>
                <w:tab w:val="left" w:leader="dot" w:pos="6840"/>
              </w:tabs>
              <w:rPr>
                <w:szCs w:val="20"/>
                <w:lang w:eastAsia="en-CA"/>
              </w:rPr>
            </w:pPr>
          </w:p>
        </w:tc>
      </w:tr>
    </w:tbl>
    <w:p w14:paraId="292BE7B3" w14:textId="5941DF16" w:rsidR="00741D3C" w:rsidRPr="00AB4427" w:rsidRDefault="00741D3C" w:rsidP="00741D3C">
      <w:pPr>
        <w:pStyle w:val="PMsectionHead"/>
      </w:pPr>
      <w:bookmarkStart w:id="304" w:name="_Toc223449676"/>
      <w:bookmarkStart w:id="305" w:name="_Toc224568819"/>
      <w:r w:rsidRPr="00AB4427">
        <w:lastRenderedPageBreak/>
        <w:t>Safe Operating Procedures for Grappl</w:t>
      </w:r>
      <w:bookmarkEnd w:id="299"/>
      <w:r w:rsidR="00CB5677" w:rsidRPr="00AB4427">
        <w:t>es</w:t>
      </w:r>
      <w:bookmarkEnd w:id="304"/>
      <w:bookmarkEnd w:id="305"/>
    </w:p>
    <w:p w14:paraId="14648BE1" w14:textId="77777777" w:rsidR="00741D3C" w:rsidRPr="00AB4427" w:rsidRDefault="00741D3C" w:rsidP="00741D3C">
      <w:pPr>
        <w:pStyle w:val="PMhead"/>
      </w:pPr>
      <w:r w:rsidRPr="00AB4427">
        <w:t>Purpose</w:t>
      </w:r>
    </w:p>
    <w:p w14:paraId="70570603" w14:textId="0CFF5C04" w:rsidR="00741D3C" w:rsidRPr="00AB4427" w:rsidRDefault="00741D3C" w:rsidP="00741D3C">
      <w:pPr>
        <w:pStyle w:val="PMtext"/>
      </w:pPr>
      <w:r w:rsidRPr="00AB4427">
        <w:t>To define the safe operating procedures in a manner that informs and instructs employees of [Employer/Organization Name] on the key health and safety hazards and controls to remember when using the grapple</w:t>
      </w:r>
      <w:r w:rsidR="003F3F74" w:rsidRPr="00AB4427">
        <w:t xml:space="preserve"> </w:t>
      </w:r>
      <w:r w:rsidRPr="00AB4427">
        <w:t>mounted on a skid steer loader or tractor.</w:t>
      </w:r>
    </w:p>
    <w:p w14:paraId="558E81AC" w14:textId="19DAD22B" w:rsidR="00741D3C" w:rsidRPr="00AB4427" w:rsidRDefault="0006623F" w:rsidP="00741D3C">
      <w:pPr>
        <w:pStyle w:val="PMhead"/>
      </w:pPr>
      <w:r w:rsidRPr="00AB4427">
        <w:t>Hazards</w:t>
      </w:r>
    </w:p>
    <w:p w14:paraId="57118291" w14:textId="79FFEE2D" w:rsidR="00741D3C" w:rsidRPr="00AB4427" w:rsidRDefault="00741D3C" w:rsidP="00741D3C">
      <w:pPr>
        <w:pStyle w:val="PMtext"/>
      </w:pPr>
      <w:r w:rsidRPr="00AB4427">
        <w:t xml:space="preserve">The following hazards may </w:t>
      </w:r>
      <w:r w:rsidR="0006623F" w:rsidRPr="00AB4427">
        <w:t>when using</w:t>
      </w:r>
      <w:r w:rsidRPr="00AB4427">
        <w:t xml:space="preserve"> the grapple:</w:t>
      </w:r>
    </w:p>
    <w:p w14:paraId="55CAE1C5" w14:textId="20218E0E" w:rsidR="00741D3C" w:rsidRPr="00AB4427" w:rsidRDefault="0006623F" w:rsidP="00741D3C">
      <w:pPr>
        <w:pStyle w:val="PMtextBullet"/>
      </w:pPr>
      <w:r w:rsidRPr="00AB4427">
        <w:t>Critical injury</w:t>
      </w:r>
    </w:p>
    <w:p w14:paraId="49B4746A" w14:textId="77777777" w:rsidR="00741D3C" w:rsidRPr="00AB4427" w:rsidRDefault="00741D3C" w:rsidP="00741D3C">
      <w:pPr>
        <w:pStyle w:val="PMtextBullet"/>
      </w:pPr>
      <w:r w:rsidRPr="00AB4427">
        <w:t>Puncture (hydraulic/diesel fluid under pressure)</w:t>
      </w:r>
    </w:p>
    <w:p w14:paraId="78655607" w14:textId="351623ED" w:rsidR="0006623F" w:rsidRPr="00AB4427" w:rsidRDefault="00741D3C" w:rsidP="0006623F">
      <w:pPr>
        <w:pStyle w:val="PMtextBullet"/>
      </w:pPr>
      <w:r w:rsidRPr="00AB4427">
        <w:t xml:space="preserve">Entanglement </w:t>
      </w:r>
    </w:p>
    <w:p w14:paraId="7945BFDA" w14:textId="38CBC7BC" w:rsidR="0006623F" w:rsidRPr="00AB4427" w:rsidRDefault="0006623F" w:rsidP="0006623F">
      <w:pPr>
        <w:pStyle w:val="PMtextBullet"/>
      </w:pPr>
      <w:r w:rsidRPr="00AB4427">
        <w:t>Fire (refuel</w:t>
      </w:r>
      <w:r w:rsidR="00972264" w:rsidRPr="00AB4427">
        <w:t>l</w:t>
      </w:r>
      <w:r w:rsidRPr="00AB4427">
        <w:t>ing, fuel leak)</w:t>
      </w:r>
    </w:p>
    <w:p w14:paraId="5DF63A4B" w14:textId="77777777" w:rsidR="00741D3C" w:rsidRPr="00AB4427" w:rsidRDefault="00741D3C" w:rsidP="00741D3C">
      <w:pPr>
        <w:pStyle w:val="PMhead"/>
      </w:pPr>
      <w:r w:rsidRPr="00AB4427">
        <w:t>Personal Protective Equipment</w:t>
      </w:r>
    </w:p>
    <w:p w14:paraId="2D6D14DD" w14:textId="77777777" w:rsidR="0006623F" w:rsidRPr="00AB4427" w:rsidRDefault="0006623F" w:rsidP="00741D3C">
      <w:pPr>
        <w:pStyle w:val="PMtextBullet"/>
      </w:pPr>
      <w:r w:rsidRPr="00AB4427">
        <w:t>Safety footwear</w:t>
      </w:r>
    </w:p>
    <w:p w14:paraId="69B8C36B" w14:textId="77777777" w:rsidR="0006623F" w:rsidRPr="00AB4427" w:rsidRDefault="0006623F" w:rsidP="00741D3C">
      <w:pPr>
        <w:pStyle w:val="PMtextBullet"/>
      </w:pPr>
      <w:r w:rsidRPr="00AB4427">
        <w:t>Eye protection</w:t>
      </w:r>
    </w:p>
    <w:p w14:paraId="2317D150" w14:textId="5A49482B" w:rsidR="00741D3C" w:rsidRPr="00AB4427" w:rsidRDefault="0006623F" w:rsidP="0006623F">
      <w:pPr>
        <w:pStyle w:val="PMtextBullet"/>
      </w:pPr>
      <w:r w:rsidRPr="00AB4427">
        <w:t>Hearing protection</w:t>
      </w:r>
    </w:p>
    <w:p w14:paraId="63C5A58E" w14:textId="60A796D1" w:rsidR="00741D3C" w:rsidRPr="00AB4427" w:rsidRDefault="00741D3C" w:rsidP="00741D3C">
      <w:pPr>
        <w:pStyle w:val="PMtextBullet"/>
      </w:pPr>
      <w:r w:rsidRPr="00AB4427">
        <w:t xml:space="preserve">No loose </w:t>
      </w:r>
      <w:r w:rsidR="0006623F" w:rsidRPr="00AB4427">
        <w:t>clothing,</w:t>
      </w:r>
      <w:r w:rsidRPr="00AB4427">
        <w:t xml:space="preserve"> jewelry</w:t>
      </w:r>
      <w:r w:rsidR="0006623F" w:rsidRPr="00AB4427">
        <w:t xml:space="preserve"> or hair</w:t>
      </w:r>
    </w:p>
    <w:p w14:paraId="64B06286" w14:textId="77777777" w:rsidR="00741D3C" w:rsidRPr="00AB4427" w:rsidRDefault="00741D3C" w:rsidP="00741D3C">
      <w:pPr>
        <w:pStyle w:val="PMhead"/>
      </w:pPr>
      <w:r w:rsidRPr="00AB4427">
        <w:t>Safe Operating Procedure</w:t>
      </w:r>
    </w:p>
    <w:p w14:paraId="44AB63EB" w14:textId="77777777" w:rsidR="00F962C2" w:rsidRPr="00AB4427" w:rsidRDefault="00F962C2" w:rsidP="00F962C2">
      <w:pPr>
        <w:pStyle w:val="PMtextBullet"/>
      </w:pPr>
      <w:r w:rsidRPr="00AB4427">
        <w:t>Complete a pre-use inspection. If any defects are noted, the equipment must be removed from service and the supervisor must be notified immediately to ensure equipment is repaired.</w:t>
      </w:r>
    </w:p>
    <w:p w14:paraId="7E250BF4" w14:textId="11BA1091" w:rsidR="00F962C2" w:rsidRPr="00AB4427" w:rsidRDefault="00F962C2" w:rsidP="00F962C2">
      <w:pPr>
        <w:pStyle w:val="PMtextBullet"/>
      </w:pPr>
      <w:r w:rsidRPr="00AB4427">
        <w:t xml:space="preserve">Operators must have </w:t>
      </w:r>
      <w:r w:rsidR="0083347E" w:rsidRPr="00AB4427">
        <w:t>reviewed the operator’s manual with the supervisor</w:t>
      </w:r>
      <w:r w:rsidRPr="00AB4427">
        <w:t>.</w:t>
      </w:r>
    </w:p>
    <w:p w14:paraId="6E488AD2" w14:textId="77777777" w:rsidR="00F962C2" w:rsidRPr="00AB4427" w:rsidRDefault="00F962C2" w:rsidP="00F962C2">
      <w:pPr>
        <w:pStyle w:val="PMtextBullet"/>
      </w:pPr>
      <w:r w:rsidRPr="00AB4427">
        <w:t>Ensure operator’s manual for equipment is available to operators.</w:t>
      </w:r>
    </w:p>
    <w:p w14:paraId="70028BCE" w14:textId="77777777" w:rsidR="00F962C2" w:rsidRPr="00AB4427" w:rsidRDefault="00F962C2" w:rsidP="00F962C2">
      <w:pPr>
        <w:pStyle w:val="PMtextBullet"/>
      </w:pPr>
      <w:r w:rsidRPr="00AB4427">
        <w:t>Ensure guards and shields are firmly in place and in good condition. Do not operate the equipment without appropriate guards, shields, plates and other safety protective devices in place.</w:t>
      </w:r>
    </w:p>
    <w:p w14:paraId="34A29215" w14:textId="34A43351" w:rsidR="00F962C2" w:rsidRPr="00AB4427" w:rsidRDefault="008A5139" w:rsidP="00F962C2">
      <w:pPr>
        <w:pStyle w:val="PMtextBullet"/>
      </w:pPr>
      <w:r w:rsidRPr="00AB4427">
        <w:t>Ensure safety decals are legible</w:t>
      </w:r>
      <w:r w:rsidR="00F962C2" w:rsidRPr="00AB4427">
        <w:t xml:space="preserve">, order replacements if they are not. </w:t>
      </w:r>
    </w:p>
    <w:p w14:paraId="5BCAF756" w14:textId="77777777" w:rsidR="00F962C2" w:rsidRPr="00AB4427" w:rsidRDefault="00F962C2" w:rsidP="00F962C2">
      <w:pPr>
        <w:pStyle w:val="PMtextBullet"/>
      </w:pPr>
      <w:r w:rsidRPr="00AB4427">
        <w:t>Ensure the equipment is used properly as per manufacturer’s directions.</w:t>
      </w:r>
    </w:p>
    <w:p w14:paraId="147F7F34" w14:textId="77777777" w:rsidR="00F962C2" w:rsidRPr="00AB4427" w:rsidRDefault="00F962C2" w:rsidP="00F962C2">
      <w:pPr>
        <w:pStyle w:val="PMtextBullet"/>
      </w:pPr>
      <w:r w:rsidRPr="00AB4427">
        <w:t>Complete a walkaround of the immediate work area prior to starting. Look for obstacles that may need to be removed.</w:t>
      </w:r>
    </w:p>
    <w:p w14:paraId="33E93300" w14:textId="51966FCB" w:rsidR="00CC0A61" w:rsidRPr="00AB4427" w:rsidRDefault="00CC0A61" w:rsidP="00CC0A61">
      <w:pPr>
        <w:pStyle w:val="PMtextBullet"/>
      </w:pPr>
      <w:r w:rsidRPr="00AB4427">
        <w:t>Always call the appropriate utility companies to confirm the locations of all underground lines, pipes and wires.</w:t>
      </w:r>
      <w:r w:rsidR="00F962C2" w:rsidRPr="00AB4427">
        <w:t xml:space="preserve"> Also, ensure clearance of overhead hazards.</w:t>
      </w:r>
    </w:p>
    <w:p w14:paraId="54E76310" w14:textId="77777777" w:rsidR="00F962C2" w:rsidRPr="00AB4427" w:rsidRDefault="00F962C2" w:rsidP="00F962C2">
      <w:pPr>
        <w:pStyle w:val="PMtextBullet"/>
      </w:pPr>
      <w:r w:rsidRPr="00AB4427">
        <w:t>Use the appropriate size and type of tractor.</w:t>
      </w:r>
    </w:p>
    <w:p w14:paraId="4BD03FF1" w14:textId="77777777" w:rsidR="00F962C2" w:rsidRPr="00AB4427" w:rsidRDefault="00F962C2" w:rsidP="00F962C2">
      <w:pPr>
        <w:pStyle w:val="PMtextBullet"/>
      </w:pPr>
      <w:r w:rsidRPr="00AB4427">
        <w:lastRenderedPageBreak/>
        <w:t>A skid steer loader or tractor with an enclosed cab roll-over protection system (ROPS) and a seatbelt is recommended when operating the grapple.</w:t>
      </w:r>
    </w:p>
    <w:p w14:paraId="6A94F282" w14:textId="77777777" w:rsidR="00CC0A61" w:rsidRPr="00AB4427" w:rsidRDefault="00CC0A61" w:rsidP="00CC0A61">
      <w:pPr>
        <w:pStyle w:val="PMtextBullet"/>
      </w:pPr>
      <w:r w:rsidRPr="00AB4427">
        <w:t>Confirm all controls are in proper working order.</w:t>
      </w:r>
    </w:p>
    <w:p w14:paraId="6F286427" w14:textId="77777777" w:rsidR="00CC0A61" w:rsidRPr="00AB4427" w:rsidRDefault="00CC0A61" w:rsidP="00CC0A61">
      <w:pPr>
        <w:pStyle w:val="PMtextBullet"/>
      </w:pPr>
      <w:r w:rsidRPr="00AB4427">
        <w:t>Ensure all control levers are in neutral or off position before starting.</w:t>
      </w:r>
    </w:p>
    <w:p w14:paraId="1AD0B340" w14:textId="34D2EBFB" w:rsidR="00CC0A61" w:rsidRPr="00AB4427" w:rsidRDefault="00CC0A61" w:rsidP="00CC0A61">
      <w:pPr>
        <w:pStyle w:val="PMtextBullet"/>
      </w:pPr>
      <w:r w:rsidRPr="00AB4427">
        <w:t>Keep all byst</w:t>
      </w:r>
      <w:r w:rsidR="00E505C8" w:rsidRPr="00AB4427">
        <w:t xml:space="preserve">anders at least 15 metres </w:t>
      </w:r>
      <w:r w:rsidRPr="00AB4427">
        <w:t xml:space="preserve">away from the equipment </w:t>
      </w:r>
      <w:r w:rsidR="00A32F27" w:rsidRPr="00AB4427">
        <w:t>during operation</w:t>
      </w:r>
      <w:r w:rsidRPr="00AB4427">
        <w:t>.</w:t>
      </w:r>
    </w:p>
    <w:p w14:paraId="140D5496" w14:textId="7AC12D06" w:rsidR="00741D3C" w:rsidRPr="00AB4427" w:rsidRDefault="00741D3C" w:rsidP="00741D3C">
      <w:pPr>
        <w:pStyle w:val="PMtextBullet"/>
      </w:pPr>
      <w:r w:rsidRPr="00AB4427">
        <w:t>Be aware of the skid steer loader</w:t>
      </w:r>
      <w:r w:rsidR="00CC0A61" w:rsidRPr="00AB4427">
        <w:t xml:space="preserve"> or </w:t>
      </w:r>
      <w:r w:rsidRPr="00AB4427">
        <w:t>tractor’s limits.</w:t>
      </w:r>
    </w:p>
    <w:p w14:paraId="41E7A4F8" w14:textId="379D530E" w:rsidR="00741D3C" w:rsidRPr="00AB4427" w:rsidRDefault="00CC0A61" w:rsidP="00741D3C">
      <w:pPr>
        <w:pStyle w:val="PMtextBullet"/>
      </w:pPr>
      <w:r w:rsidRPr="00AB4427">
        <w:t>En</w:t>
      </w:r>
      <w:r w:rsidR="00741D3C" w:rsidRPr="00AB4427">
        <w:t>sure the front or rear powe</w:t>
      </w:r>
      <w:r w:rsidRPr="00AB4427">
        <w:t xml:space="preserve">r unit of the skid steer loader or </w:t>
      </w:r>
      <w:r w:rsidR="00741D3C" w:rsidRPr="00AB4427">
        <w:t>tractor is properly counterbalanced with weights.</w:t>
      </w:r>
    </w:p>
    <w:p w14:paraId="11CAB82C" w14:textId="6D1F95AF" w:rsidR="00741D3C" w:rsidRPr="00AB4427" w:rsidRDefault="00741D3C" w:rsidP="00741D3C">
      <w:pPr>
        <w:pStyle w:val="PMtextBullet"/>
      </w:pPr>
      <w:r w:rsidRPr="00AB4427">
        <w:t>Do not work under a raised loader</w:t>
      </w:r>
      <w:r w:rsidR="00CC0A61" w:rsidRPr="00AB4427">
        <w:t xml:space="preserve"> or </w:t>
      </w:r>
      <w:r w:rsidRPr="00AB4427">
        <w:t>tractor.</w:t>
      </w:r>
    </w:p>
    <w:p w14:paraId="29082436" w14:textId="77777777" w:rsidR="00741D3C" w:rsidRPr="00AB4427" w:rsidRDefault="00741D3C" w:rsidP="00741D3C">
      <w:pPr>
        <w:pStyle w:val="PMtextBullet"/>
      </w:pPr>
      <w:r w:rsidRPr="00AB4427">
        <w:t>When stacking logs or stumps, always make sure the material is placed so the stack is stable.</w:t>
      </w:r>
    </w:p>
    <w:p w14:paraId="3861F63F" w14:textId="77777777" w:rsidR="00741D3C" w:rsidRPr="00AB4427" w:rsidRDefault="00741D3C" w:rsidP="00741D3C">
      <w:pPr>
        <w:pStyle w:val="PMtextBullet"/>
      </w:pPr>
      <w:r w:rsidRPr="00AB4427">
        <w:t>Carry the loads slowly and as low as possible to the ground.</w:t>
      </w:r>
    </w:p>
    <w:p w14:paraId="2130A56E" w14:textId="7A4EE216" w:rsidR="00741D3C" w:rsidRPr="00AB4427" w:rsidRDefault="00621B79" w:rsidP="00741D3C">
      <w:pPr>
        <w:pStyle w:val="PMtextBullet"/>
      </w:pPr>
      <w:r w:rsidRPr="00AB4427">
        <w:t>When leaving the tractor unattended</w:t>
      </w:r>
      <w:r w:rsidR="00741D3C" w:rsidRPr="00AB4427">
        <w:t>, bring the skid steer loader</w:t>
      </w:r>
      <w:r w:rsidR="00CC0A61" w:rsidRPr="00AB4427">
        <w:t xml:space="preserve"> or </w:t>
      </w:r>
      <w:r w:rsidR="00741D3C" w:rsidRPr="00AB4427">
        <w:t xml:space="preserve">tractor onto a flat, firm level surface. Lower the grapple to the ground, stop the engine, lock the </w:t>
      </w:r>
      <w:r w:rsidR="00CC0A61" w:rsidRPr="00AB4427">
        <w:t xml:space="preserve">control </w:t>
      </w:r>
      <w:r w:rsidR="00741D3C" w:rsidRPr="00AB4427">
        <w:t>levers and remove the key.</w:t>
      </w:r>
    </w:p>
    <w:p w14:paraId="3FF4334C" w14:textId="77777777" w:rsidR="00A1434E" w:rsidRPr="00AB4427" w:rsidRDefault="00A1434E" w:rsidP="00A1434E">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62473EEE" w14:textId="77777777" w:rsidR="00741D3C" w:rsidRPr="00AB4427" w:rsidRDefault="00741D3C" w:rsidP="00741D3C">
      <w:pPr>
        <w:pStyle w:val="PMhead"/>
      </w:pPr>
      <w:r w:rsidRPr="00AB4427">
        <w:t>Additional Resources</w:t>
      </w:r>
    </w:p>
    <w:p w14:paraId="243614E5" w14:textId="77777777" w:rsidR="00A1434E" w:rsidRPr="00AB4427" w:rsidRDefault="00A1434E" w:rsidP="0070066D">
      <w:pPr>
        <w:pStyle w:val="PMtext2"/>
        <w:spacing w:before="120"/>
      </w:pPr>
      <w:r w:rsidRPr="00AB4427">
        <w:t>SOP for Hitching Implements</w:t>
      </w:r>
    </w:p>
    <w:p w14:paraId="624625B9" w14:textId="69B1686F" w:rsidR="00741D3C" w:rsidRPr="00AB4427" w:rsidRDefault="00741D3C" w:rsidP="0070066D">
      <w:pPr>
        <w:pStyle w:val="PMtext2"/>
        <w:spacing w:before="120"/>
      </w:pPr>
      <w:r w:rsidRPr="00AB4427">
        <w:t>SOP Skid Steer Loader</w:t>
      </w:r>
    </w:p>
    <w:p w14:paraId="34F800DB" w14:textId="6F070E28" w:rsidR="00741D3C" w:rsidRPr="00AB4427" w:rsidRDefault="00741D3C" w:rsidP="0070066D">
      <w:pPr>
        <w:pStyle w:val="PMtext2"/>
        <w:spacing w:before="120"/>
      </w:pPr>
      <w:r w:rsidRPr="00AB4427">
        <w:t>SOP for Tractors</w:t>
      </w:r>
    </w:p>
    <w:p w14:paraId="49CC5062" w14:textId="7F28EAF7" w:rsidR="00A1434E" w:rsidRPr="00AB4427" w:rsidRDefault="00A1434E" w:rsidP="0070066D">
      <w:pPr>
        <w:pStyle w:val="PMtext2"/>
        <w:spacing w:before="120"/>
      </w:pPr>
      <w:r w:rsidRPr="00AB4427">
        <w:t>SOP for Working Around Underground or Overhead Utilities</w:t>
      </w:r>
    </w:p>
    <w:p w14:paraId="6F9E0DC0" w14:textId="3DE821EA"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4A294151" w14:textId="77777777" w:rsidR="00741D3C" w:rsidRPr="00AB4427" w:rsidRDefault="00741D3C" w:rsidP="00741D3C">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741D3C" w:rsidRPr="00AB4427" w14:paraId="5AB4524C" w14:textId="77777777" w:rsidTr="004A05A1">
        <w:tc>
          <w:tcPr>
            <w:tcW w:w="4428" w:type="dxa"/>
            <w:tcBorders>
              <w:top w:val="single" w:sz="4" w:space="0" w:color="auto"/>
              <w:left w:val="single" w:sz="4" w:space="0" w:color="auto"/>
              <w:bottom w:val="single" w:sz="4" w:space="0" w:color="auto"/>
              <w:right w:val="single" w:sz="4" w:space="0" w:color="auto"/>
            </w:tcBorders>
          </w:tcPr>
          <w:p w14:paraId="2BBB9B9D" w14:textId="77777777" w:rsidR="00741D3C" w:rsidRPr="00AB4427" w:rsidRDefault="00741D3C" w:rsidP="004A05A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574DB20C" w14:textId="3195E976" w:rsidR="00741D3C" w:rsidRPr="00AB4427" w:rsidRDefault="00741D3C" w:rsidP="004A05A1">
            <w:pPr>
              <w:pStyle w:val="PMtableText"/>
              <w:tabs>
                <w:tab w:val="left" w:leader="dot" w:pos="6840"/>
              </w:tabs>
              <w:rPr>
                <w:szCs w:val="20"/>
                <w:lang w:eastAsia="en-CA"/>
              </w:rPr>
            </w:pPr>
          </w:p>
        </w:tc>
      </w:tr>
      <w:tr w:rsidR="00741D3C" w:rsidRPr="00AB4427" w14:paraId="54BC6A46" w14:textId="77777777" w:rsidTr="004A05A1">
        <w:tc>
          <w:tcPr>
            <w:tcW w:w="4428" w:type="dxa"/>
            <w:tcBorders>
              <w:top w:val="single" w:sz="4" w:space="0" w:color="auto"/>
              <w:left w:val="single" w:sz="4" w:space="0" w:color="auto"/>
              <w:bottom w:val="single" w:sz="4" w:space="0" w:color="auto"/>
              <w:right w:val="single" w:sz="4" w:space="0" w:color="auto"/>
            </w:tcBorders>
          </w:tcPr>
          <w:p w14:paraId="52C60294" w14:textId="77777777" w:rsidR="00741D3C" w:rsidRPr="00AB4427" w:rsidRDefault="00741D3C" w:rsidP="004A05A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15DC0DC" w14:textId="77777777" w:rsidR="00741D3C" w:rsidRPr="00AB4427" w:rsidRDefault="00741D3C" w:rsidP="004A05A1">
            <w:pPr>
              <w:pStyle w:val="PMtableText"/>
              <w:tabs>
                <w:tab w:val="left" w:leader="dot" w:pos="6840"/>
              </w:tabs>
              <w:rPr>
                <w:szCs w:val="20"/>
                <w:lang w:eastAsia="en-CA"/>
              </w:rPr>
            </w:pPr>
          </w:p>
        </w:tc>
      </w:tr>
    </w:tbl>
    <w:p w14:paraId="651C4A84" w14:textId="2B0D0D00" w:rsidR="0006623F" w:rsidRPr="00AB4427" w:rsidRDefault="0006623F" w:rsidP="0006623F">
      <w:pPr>
        <w:pStyle w:val="PMsectionHead"/>
      </w:pPr>
      <w:bookmarkStart w:id="306" w:name="_Toc367970154"/>
      <w:bookmarkStart w:id="307" w:name="_Toc387311376"/>
      <w:bookmarkStart w:id="308" w:name="_Toc387329490"/>
      <w:bookmarkStart w:id="309" w:name="_Toc223449677"/>
      <w:bookmarkStart w:id="310" w:name="_Toc224568820"/>
      <w:r w:rsidRPr="00AB4427">
        <w:lastRenderedPageBreak/>
        <w:t>Safe Operating Procedures for Grass Seeder</w:t>
      </w:r>
      <w:bookmarkEnd w:id="306"/>
      <w:bookmarkEnd w:id="307"/>
      <w:bookmarkEnd w:id="308"/>
      <w:r w:rsidR="00B331D7" w:rsidRPr="00AB4427">
        <w:t>s</w:t>
      </w:r>
      <w:bookmarkEnd w:id="309"/>
      <w:bookmarkEnd w:id="310"/>
    </w:p>
    <w:p w14:paraId="09639FE5" w14:textId="77777777" w:rsidR="0006623F" w:rsidRPr="00AB4427" w:rsidRDefault="0006623F" w:rsidP="0006623F">
      <w:pPr>
        <w:pStyle w:val="PMhead"/>
      </w:pPr>
      <w:r w:rsidRPr="00AB4427">
        <w:t>Purpose</w:t>
      </w:r>
    </w:p>
    <w:p w14:paraId="40ECDCAC" w14:textId="3229A6F3" w:rsidR="000B00DF" w:rsidRPr="00AB4427" w:rsidRDefault="000B00DF" w:rsidP="000B00DF">
      <w:pPr>
        <w:pStyle w:val="PMtext"/>
      </w:pPr>
      <w:r w:rsidRPr="00AB4427">
        <w:t>To define the safe operating procedures in a manner that informs and instructs employees of [Employer/Organization Name] on the key health and safety hazards and controls to remember when using the grass seeder.</w:t>
      </w:r>
    </w:p>
    <w:p w14:paraId="59DA92B1" w14:textId="77777777" w:rsidR="000B00DF" w:rsidRPr="00AB4427" w:rsidRDefault="000B00DF" w:rsidP="000B00DF">
      <w:pPr>
        <w:pStyle w:val="PMhead"/>
      </w:pPr>
      <w:r w:rsidRPr="00AB4427">
        <w:t>Hazards</w:t>
      </w:r>
    </w:p>
    <w:p w14:paraId="313A72D5" w14:textId="46EECA7A" w:rsidR="000B00DF" w:rsidRPr="00AB4427" w:rsidRDefault="000B00DF" w:rsidP="000B00DF">
      <w:pPr>
        <w:pStyle w:val="PMtext"/>
      </w:pPr>
      <w:r w:rsidRPr="00AB4427">
        <w:t>The following hazards may when using the grass seeder:</w:t>
      </w:r>
    </w:p>
    <w:p w14:paraId="2A5429C0" w14:textId="77777777" w:rsidR="000B00DF" w:rsidRPr="00AB4427" w:rsidRDefault="000B00DF" w:rsidP="000B00DF">
      <w:pPr>
        <w:pStyle w:val="PMtextBullet"/>
      </w:pPr>
      <w:r w:rsidRPr="00AB4427">
        <w:t>Critical injury</w:t>
      </w:r>
    </w:p>
    <w:p w14:paraId="197DC5D4" w14:textId="3756A91A" w:rsidR="000B00DF" w:rsidRPr="00AB4427" w:rsidRDefault="000B00DF" w:rsidP="000B00DF">
      <w:pPr>
        <w:pStyle w:val="PMtextBullet"/>
      </w:pPr>
      <w:r w:rsidRPr="00AB4427">
        <w:t>Eye injury</w:t>
      </w:r>
    </w:p>
    <w:p w14:paraId="48351440" w14:textId="72622538" w:rsidR="000B00DF" w:rsidRPr="00AB4427" w:rsidRDefault="00467546" w:rsidP="000B00DF">
      <w:pPr>
        <w:pStyle w:val="PMtextBullet"/>
      </w:pPr>
      <w:r w:rsidRPr="00AB4427">
        <w:t>Musculoskeletal disorder</w:t>
      </w:r>
    </w:p>
    <w:p w14:paraId="6D30F97A" w14:textId="77777777" w:rsidR="000B00DF" w:rsidRPr="00AB4427" w:rsidRDefault="000B00DF" w:rsidP="000B00DF">
      <w:pPr>
        <w:pStyle w:val="PMhead"/>
      </w:pPr>
      <w:r w:rsidRPr="00AB4427">
        <w:t>Personal Protective Equipment</w:t>
      </w:r>
    </w:p>
    <w:p w14:paraId="0ADFB7AF" w14:textId="77777777" w:rsidR="000B00DF" w:rsidRPr="00AB4427" w:rsidRDefault="000B00DF" w:rsidP="000B00DF">
      <w:pPr>
        <w:pStyle w:val="PMtextBullet"/>
      </w:pPr>
      <w:r w:rsidRPr="00AB4427">
        <w:t>Safety footwear</w:t>
      </w:r>
    </w:p>
    <w:p w14:paraId="43965984" w14:textId="77777777" w:rsidR="000B00DF" w:rsidRPr="00AB4427" w:rsidRDefault="000B00DF" w:rsidP="000B00DF">
      <w:pPr>
        <w:pStyle w:val="PMtextBullet"/>
      </w:pPr>
      <w:r w:rsidRPr="00AB4427">
        <w:t>Eye protection</w:t>
      </w:r>
    </w:p>
    <w:p w14:paraId="4314994B" w14:textId="77777777" w:rsidR="000B00DF" w:rsidRPr="00AB4427" w:rsidRDefault="000B00DF" w:rsidP="000B00DF">
      <w:pPr>
        <w:pStyle w:val="PMtextBullet"/>
      </w:pPr>
      <w:r w:rsidRPr="00AB4427">
        <w:t>No loose clothing, jewelry or hair</w:t>
      </w:r>
    </w:p>
    <w:p w14:paraId="0849A499" w14:textId="77777777" w:rsidR="000B00DF" w:rsidRPr="00AB4427" w:rsidRDefault="000B00DF" w:rsidP="000B00DF">
      <w:pPr>
        <w:pStyle w:val="PMhead"/>
      </w:pPr>
      <w:r w:rsidRPr="00AB4427">
        <w:t>Safe Operating Procedure</w:t>
      </w:r>
    </w:p>
    <w:p w14:paraId="5FF0BA96" w14:textId="77777777" w:rsidR="00A2161E" w:rsidRPr="00AB4427" w:rsidRDefault="00A2161E" w:rsidP="00A2161E">
      <w:pPr>
        <w:pStyle w:val="PMtextBullet"/>
      </w:pPr>
      <w:r w:rsidRPr="00AB4427">
        <w:t>Complete a pre-use inspection. If any defects are noted, the equipment must be removed from service and the supervisor must be notified immediately to ensure equipment is repaired.</w:t>
      </w:r>
    </w:p>
    <w:p w14:paraId="3132F219" w14:textId="4AF4B9AB" w:rsidR="00A2161E" w:rsidRPr="00AB4427" w:rsidRDefault="00A2161E" w:rsidP="00A2161E">
      <w:pPr>
        <w:pStyle w:val="PMtextBullet"/>
      </w:pPr>
      <w:r w:rsidRPr="00AB4427">
        <w:t xml:space="preserve">Operators must have </w:t>
      </w:r>
      <w:r w:rsidR="0083347E" w:rsidRPr="00AB4427">
        <w:t>reviewed the operator’s manual with the supervisor</w:t>
      </w:r>
      <w:r w:rsidRPr="00AB4427">
        <w:t>.</w:t>
      </w:r>
    </w:p>
    <w:p w14:paraId="0A7E6840" w14:textId="77777777" w:rsidR="00A2161E" w:rsidRPr="00AB4427" w:rsidRDefault="00A2161E" w:rsidP="00A2161E">
      <w:pPr>
        <w:pStyle w:val="PMtextBullet"/>
      </w:pPr>
      <w:r w:rsidRPr="00AB4427">
        <w:t>Ensure operator’s manual for equipment is available to operators.</w:t>
      </w:r>
    </w:p>
    <w:p w14:paraId="2E721773" w14:textId="77777777" w:rsidR="00A2161E" w:rsidRPr="00AB4427" w:rsidRDefault="00A2161E" w:rsidP="00A2161E">
      <w:pPr>
        <w:pStyle w:val="PMtextBullet"/>
      </w:pPr>
      <w:r w:rsidRPr="00AB4427">
        <w:t>Ensure guards and shields are firmly in place and in good condition. Do not operate the equipment without appropriate guards, shields, plates and other safety protective devices in place.</w:t>
      </w:r>
    </w:p>
    <w:p w14:paraId="69FA5318" w14:textId="445495FD" w:rsidR="00A2161E" w:rsidRPr="00AB4427" w:rsidRDefault="008A5139" w:rsidP="00A2161E">
      <w:pPr>
        <w:pStyle w:val="PMtextBullet"/>
      </w:pPr>
      <w:r w:rsidRPr="00AB4427">
        <w:t>Ensure safety decals are legible</w:t>
      </w:r>
      <w:r w:rsidR="00A2161E" w:rsidRPr="00AB4427">
        <w:t xml:space="preserve">, order replacements if they are not. </w:t>
      </w:r>
    </w:p>
    <w:p w14:paraId="4352A206" w14:textId="77777777" w:rsidR="00A2161E" w:rsidRPr="00AB4427" w:rsidRDefault="00A2161E" w:rsidP="00A2161E">
      <w:pPr>
        <w:pStyle w:val="PMtextBullet"/>
      </w:pPr>
      <w:r w:rsidRPr="00AB4427">
        <w:t>Ensure the equipment is used properly as per manufacturer’s directions.</w:t>
      </w:r>
    </w:p>
    <w:p w14:paraId="541EA602" w14:textId="77777777" w:rsidR="00A2161E" w:rsidRPr="00AB4427" w:rsidRDefault="00A2161E" w:rsidP="00A2161E">
      <w:pPr>
        <w:pStyle w:val="PMtextBullet"/>
      </w:pPr>
      <w:r w:rsidRPr="00AB4427">
        <w:t>Complete a walkaround of the immediate work area prior to starting. Look for obstacles that may need to be removed.</w:t>
      </w:r>
    </w:p>
    <w:p w14:paraId="684E5A4E" w14:textId="77777777" w:rsidR="00A2161E" w:rsidRPr="00AB4427" w:rsidRDefault="00A2161E" w:rsidP="00A2161E">
      <w:pPr>
        <w:pStyle w:val="PMtextBullet"/>
      </w:pPr>
      <w:r w:rsidRPr="00AB4427">
        <w:t>Use the appropriate size and type of tractor.</w:t>
      </w:r>
    </w:p>
    <w:p w14:paraId="7CEEAAD1" w14:textId="77777777" w:rsidR="00A2161E" w:rsidRPr="00AB4427" w:rsidRDefault="00A2161E" w:rsidP="00A2161E">
      <w:pPr>
        <w:pStyle w:val="PMtextBullet"/>
      </w:pPr>
      <w:r w:rsidRPr="00AB4427">
        <w:t>Confirm all controls are in proper working order.</w:t>
      </w:r>
    </w:p>
    <w:p w14:paraId="6B1C08A9" w14:textId="77777777" w:rsidR="00A2161E" w:rsidRPr="00AB4427" w:rsidRDefault="00A2161E" w:rsidP="00A2161E">
      <w:pPr>
        <w:pStyle w:val="PMtextBullet"/>
      </w:pPr>
      <w:r w:rsidRPr="00AB4427">
        <w:t>Ensure all control levers are in neutral or off position before starting.</w:t>
      </w:r>
    </w:p>
    <w:p w14:paraId="188095E9" w14:textId="72BF2712" w:rsidR="0006623F" w:rsidRPr="00AB4427" w:rsidRDefault="0006623F" w:rsidP="0006623F">
      <w:pPr>
        <w:pStyle w:val="PMtextBullet"/>
      </w:pPr>
      <w:r w:rsidRPr="00AB4427">
        <w:t xml:space="preserve">Do not load </w:t>
      </w:r>
      <w:r w:rsidR="00A2161E" w:rsidRPr="00AB4427">
        <w:t>equipment during operation</w:t>
      </w:r>
      <w:r w:rsidRPr="00AB4427">
        <w:t>.</w:t>
      </w:r>
    </w:p>
    <w:p w14:paraId="10EC0EC1" w14:textId="40FA9255" w:rsidR="00955DDF" w:rsidRPr="00AB4427" w:rsidRDefault="00955DDF" w:rsidP="0006623F">
      <w:pPr>
        <w:pStyle w:val="PMtextBullet"/>
      </w:pPr>
      <w:r w:rsidRPr="00AB4427">
        <w:t>Use safe material handling and lifting techniques to load grass seed .</w:t>
      </w:r>
    </w:p>
    <w:p w14:paraId="3F82C0D6" w14:textId="04788B37" w:rsidR="0006623F" w:rsidRPr="00AB4427" w:rsidRDefault="0006623F" w:rsidP="0006623F">
      <w:pPr>
        <w:pStyle w:val="PMtextBullet"/>
      </w:pPr>
      <w:r w:rsidRPr="00AB4427">
        <w:t xml:space="preserve">Keep loading hatch lid closed </w:t>
      </w:r>
      <w:r w:rsidR="000B00DF" w:rsidRPr="00AB4427">
        <w:t>during operation</w:t>
      </w:r>
      <w:r w:rsidRPr="00AB4427">
        <w:t>.</w:t>
      </w:r>
    </w:p>
    <w:p w14:paraId="12FC03CA" w14:textId="77777777" w:rsidR="00A2161E" w:rsidRPr="00AB4427" w:rsidRDefault="00A2161E" w:rsidP="00A2161E">
      <w:pPr>
        <w:pStyle w:val="PMtextBullet"/>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717FADAD" w14:textId="32DA0C93" w:rsidR="0006623F" w:rsidRPr="00AB4427" w:rsidRDefault="0006623F" w:rsidP="0006623F">
      <w:pPr>
        <w:pStyle w:val="PMhead"/>
      </w:pPr>
      <w:r w:rsidRPr="00AB4427">
        <w:t>Additional Resources</w:t>
      </w:r>
    </w:p>
    <w:p w14:paraId="4A36C96C" w14:textId="011A5AFC" w:rsidR="0006623F" w:rsidRPr="00AB4427" w:rsidRDefault="0006623F" w:rsidP="0006623F">
      <w:pPr>
        <w:pStyle w:val="PMhead"/>
        <w:rPr>
          <w:b w:val="0"/>
        </w:rPr>
      </w:pPr>
      <w:r w:rsidRPr="00AB4427">
        <w:rPr>
          <w:b w:val="0"/>
        </w:rPr>
        <w:t>SOP for Tractors</w:t>
      </w:r>
    </w:p>
    <w:p w14:paraId="72214328" w14:textId="6B2115FD" w:rsidR="0006623F" w:rsidRPr="00AB4427" w:rsidRDefault="0006623F" w:rsidP="0006623F">
      <w:pPr>
        <w:pStyle w:val="PMtext"/>
      </w:pPr>
      <w:r w:rsidRPr="00AB4427">
        <w:t>SOP for Hitching Implements</w:t>
      </w:r>
    </w:p>
    <w:p w14:paraId="66FA6ED6" w14:textId="0D69E89A"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4254D02A" w14:textId="77777777" w:rsidR="0006623F" w:rsidRPr="00AB4427" w:rsidRDefault="0006623F" w:rsidP="0006623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06623F" w:rsidRPr="00AB4427" w14:paraId="3D76E802" w14:textId="77777777" w:rsidTr="00523006">
        <w:tc>
          <w:tcPr>
            <w:tcW w:w="4428" w:type="dxa"/>
          </w:tcPr>
          <w:p w14:paraId="4AC2BC4A" w14:textId="77777777" w:rsidR="0006623F" w:rsidRPr="00AB4427" w:rsidRDefault="0006623F" w:rsidP="00523006">
            <w:pPr>
              <w:pStyle w:val="PMtableText"/>
              <w:tabs>
                <w:tab w:val="left" w:leader="dot" w:pos="6840"/>
              </w:tabs>
            </w:pPr>
            <w:r w:rsidRPr="00AB4427">
              <w:t>Effective Date:</w:t>
            </w:r>
          </w:p>
        </w:tc>
        <w:tc>
          <w:tcPr>
            <w:tcW w:w="4428" w:type="dxa"/>
          </w:tcPr>
          <w:p w14:paraId="2BBE4557" w14:textId="68F74785" w:rsidR="0006623F" w:rsidRPr="00AB4427" w:rsidRDefault="0006623F" w:rsidP="00523006">
            <w:pPr>
              <w:pStyle w:val="PMtableText"/>
              <w:tabs>
                <w:tab w:val="left" w:leader="dot" w:pos="6840"/>
              </w:tabs>
            </w:pPr>
          </w:p>
        </w:tc>
      </w:tr>
      <w:tr w:rsidR="0006623F" w:rsidRPr="00AB4427" w14:paraId="26F3102B" w14:textId="77777777" w:rsidTr="00523006">
        <w:tc>
          <w:tcPr>
            <w:tcW w:w="4428" w:type="dxa"/>
          </w:tcPr>
          <w:p w14:paraId="15AF608F" w14:textId="77777777" w:rsidR="0006623F" w:rsidRPr="00AB4427" w:rsidRDefault="0006623F" w:rsidP="00523006">
            <w:pPr>
              <w:pStyle w:val="PMtableText"/>
              <w:tabs>
                <w:tab w:val="left" w:leader="dot" w:pos="6840"/>
              </w:tabs>
            </w:pPr>
            <w:r w:rsidRPr="00AB4427">
              <w:t>Revision Date:</w:t>
            </w:r>
          </w:p>
        </w:tc>
        <w:tc>
          <w:tcPr>
            <w:tcW w:w="4428" w:type="dxa"/>
          </w:tcPr>
          <w:p w14:paraId="0417FA89" w14:textId="77777777" w:rsidR="0006623F" w:rsidRPr="00AB4427" w:rsidRDefault="0006623F" w:rsidP="00523006">
            <w:pPr>
              <w:pStyle w:val="PMtableText"/>
              <w:tabs>
                <w:tab w:val="left" w:leader="dot" w:pos="6840"/>
              </w:tabs>
            </w:pPr>
          </w:p>
        </w:tc>
      </w:tr>
    </w:tbl>
    <w:p w14:paraId="17DF3BD9" w14:textId="1EF211E0" w:rsidR="00AC27D8" w:rsidRPr="00AB4427" w:rsidRDefault="00AC27D8" w:rsidP="00AC27D8">
      <w:pPr>
        <w:pStyle w:val="PMsectionHead"/>
      </w:pPr>
      <w:bookmarkStart w:id="311" w:name="_Toc223449678"/>
      <w:bookmarkStart w:id="312" w:name="_Toc224568821"/>
      <w:r w:rsidRPr="00AB4427">
        <w:lastRenderedPageBreak/>
        <w:t>Safe Operating Procedures for Grinder</w:t>
      </w:r>
      <w:bookmarkEnd w:id="300"/>
      <w:r w:rsidR="00B331D7" w:rsidRPr="00AB4427">
        <w:t>s</w:t>
      </w:r>
      <w:bookmarkEnd w:id="311"/>
      <w:bookmarkEnd w:id="312"/>
    </w:p>
    <w:p w14:paraId="17DF3BDA" w14:textId="77777777" w:rsidR="00AC27D8" w:rsidRPr="00AB4427" w:rsidRDefault="00AC27D8" w:rsidP="00AC27D8">
      <w:pPr>
        <w:pStyle w:val="PMhead"/>
      </w:pPr>
      <w:r w:rsidRPr="00AB4427">
        <w:t>Purpose</w:t>
      </w:r>
    </w:p>
    <w:p w14:paraId="17DF3BDB" w14:textId="18F239BC"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t>
      </w:r>
      <w:r w:rsidR="00A827B1" w:rsidRPr="00AB4427">
        <w:t xml:space="preserve">when </w:t>
      </w:r>
      <w:r w:rsidR="00D20717" w:rsidRPr="00AB4427">
        <w:t>using the grinder</w:t>
      </w:r>
      <w:r w:rsidRPr="00AB4427">
        <w:t>.</w:t>
      </w:r>
    </w:p>
    <w:p w14:paraId="17DF3BDC" w14:textId="0C302BFC" w:rsidR="00AC27D8" w:rsidRPr="00AB4427" w:rsidRDefault="00D20717" w:rsidP="00AC27D8">
      <w:pPr>
        <w:pStyle w:val="PMhead"/>
      </w:pPr>
      <w:r w:rsidRPr="00AB4427">
        <w:t>Hazards</w:t>
      </w:r>
    </w:p>
    <w:p w14:paraId="17DF3BDD" w14:textId="7E35A102" w:rsidR="00AC27D8" w:rsidRPr="00AB4427" w:rsidRDefault="00AC27D8" w:rsidP="00AC27D8">
      <w:pPr>
        <w:pStyle w:val="PMtext"/>
      </w:pPr>
      <w:r w:rsidRPr="00AB4427">
        <w:t xml:space="preserve">The following hazards may occur </w:t>
      </w:r>
      <w:r w:rsidR="00A827B1" w:rsidRPr="00AB4427">
        <w:t xml:space="preserve">when using </w:t>
      </w:r>
      <w:r w:rsidR="00D20717" w:rsidRPr="00AB4427">
        <w:t xml:space="preserve">the </w:t>
      </w:r>
      <w:r w:rsidRPr="00AB4427">
        <w:t>grind</w:t>
      </w:r>
      <w:r w:rsidR="00D20717" w:rsidRPr="00AB4427">
        <w:t>er</w:t>
      </w:r>
      <w:r w:rsidRPr="00AB4427">
        <w:t>:</w:t>
      </w:r>
    </w:p>
    <w:p w14:paraId="6A6EC6C8" w14:textId="77777777" w:rsidR="00A827B1" w:rsidRPr="00AB4427" w:rsidRDefault="00A827B1" w:rsidP="00AC27D8">
      <w:pPr>
        <w:pStyle w:val="PMtextBullet"/>
      </w:pPr>
      <w:r w:rsidRPr="00AB4427">
        <w:t>Eye injury</w:t>
      </w:r>
    </w:p>
    <w:p w14:paraId="25C06811" w14:textId="77777777" w:rsidR="00A827B1" w:rsidRPr="00AB4427" w:rsidRDefault="00A827B1" w:rsidP="00AC27D8">
      <w:pPr>
        <w:pStyle w:val="PMtextBullet"/>
      </w:pPr>
      <w:r w:rsidRPr="00AB4427">
        <w:t>Burns</w:t>
      </w:r>
    </w:p>
    <w:p w14:paraId="3A133854" w14:textId="6027E01E" w:rsidR="00A827B1" w:rsidRPr="00AB4427" w:rsidRDefault="00A827B1" w:rsidP="00A827B1">
      <w:pPr>
        <w:pStyle w:val="PMtextBullet"/>
      </w:pPr>
      <w:r w:rsidRPr="00AB4427">
        <w:t>Pinching injury</w:t>
      </w:r>
    </w:p>
    <w:p w14:paraId="569FD7B3" w14:textId="77777777" w:rsidR="00467546" w:rsidRPr="00AB4427" w:rsidRDefault="00467546" w:rsidP="00467546">
      <w:pPr>
        <w:pStyle w:val="PMtextBullet"/>
      </w:pPr>
      <w:r w:rsidRPr="00AB4427">
        <w:t>Musculoskeletal disorder</w:t>
      </w:r>
    </w:p>
    <w:p w14:paraId="4AF0BCF1" w14:textId="10C04837" w:rsidR="00A827B1" w:rsidRPr="00AB4427" w:rsidRDefault="00A827B1" w:rsidP="00A827B1">
      <w:pPr>
        <w:pStyle w:val="PMtextBullet"/>
      </w:pPr>
      <w:r w:rsidRPr="00AB4427">
        <w:t>Dust and particulate</w:t>
      </w:r>
    </w:p>
    <w:p w14:paraId="7BF1C2B1" w14:textId="77777777" w:rsidR="00A827B1" w:rsidRPr="00AB4427" w:rsidRDefault="00A827B1" w:rsidP="00AC27D8">
      <w:pPr>
        <w:pStyle w:val="PMtextBullet"/>
      </w:pPr>
      <w:r w:rsidRPr="00AB4427">
        <w:t>Fire</w:t>
      </w:r>
    </w:p>
    <w:p w14:paraId="17DF3BDE" w14:textId="04C6EB74" w:rsidR="00AC27D8" w:rsidRPr="00AB4427" w:rsidRDefault="00AC27D8" w:rsidP="00AC27D8">
      <w:pPr>
        <w:pStyle w:val="PMtextBullet"/>
      </w:pPr>
      <w:r w:rsidRPr="00AB4427">
        <w:t>Grinding wheel may shatter</w:t>
      </w:r>
    </w:p>
    <w:p w14:paraId="17DF3BE4" w14:textId="77777777" w:rsidR="00AC27D8" w:rsidRPr="00AB4427" w:rsidRDefault="00AC27D8" w:rsidP="00AC27D8">
      <w:pPr>
        <w:pStyle w:val="PMhead"/>
      </w:pPr>
      <w:r w:rsidRPr="00AB4427">
        <w:t>Personal Protective Equipment</w:t>
      </w:r>
    </w:p>
    <w:p w14:paraId="31BE42C4" w14:textId="77777777" w:rsidR="00D20717" w:rsidRPr="00AB4427" w:rsidRDefault="00D20717" w:rsidP="00AC27D8">
      <w:pPr>
        <w:pStyle w:val="PMtextBullet"/>
      </w:pPr>
      <w:r w:rsidRPr="00AB4427">
        <w:t>Safety footwear</w:t>
      </w:r>
    </w:p>
    <w:p w14:paraId="17DF3BE6" w14:textId="29A0BD6B" w:rsidR="00AC27D8" w:rsidRPr="00AB4427" w:rsidRDefault="00AC27D8" w:rsidP="00AC27D8">
      <w:pPr>
        <w:pStyle w:val="PMtextBullet"/>
      </w:pPr>
      <w:r w:rsidRPr="00AB4427">
        <w:t>Eye protection</w:t>
      </w:r>
      <w:r w:rsidR="00A827B1" w:rsidRPr="00AB4427">
        <w:t xml:space="preserve"> (e.g. </w:t>
      </w:r>
      <w:r w:rsidRPr="00AB4427">
        <w:t>safety goggles with high impact lenses to protect eyes</w:t>
      </w:r>
      <w:r w:rsidR="00A827B1" w:rsidRPr="00AB4427">
        <w:t xml:space="preserve"> and f</w:t>
      </w:r>
      <w:r w:rsidR="00D20717" w:rsidRPr="00AB4427">
        <w:t>ace shield</w:t>
      </w:r>
      <w:r w:rsidR="00A827B1" w:rsidRPr="00AB4427">
        <w:t>)</w:t>
      </w:r>
    </w:p>
    <w:p w14:paraId="01EE338D" w14:textId="77777777" w:rsidR="00D20717" w:rsidRPr="00AB4427" w:rsidRDefault="00D20717" w:rsidP="00AC27D8">
      <w:pPr>
        <w:pStyle w:val="PMtextBullet"/>
      </w:pPr>
      <w:r w:rsidRPr="00AB4427">
        <w:t>Hearing protection</w:t>
      </w:r>
    </w:p>
    <w:p w14:paraId="0A1E073E" w14:textId="0EFB9E00" w:rsidR="00D20717" w:rsidRPr="00AB4427" w:rsidRDefault="00D20717" w:rsidP="00AC27D8">
      <w:pPr>
        <w:pStyle w:val="PMtextBullet"/>
      </w:pPr>
      <w:r w:rsidRPr="00AB4427">
        <w:t>Res</w:t>
      </w:r>
      <w:r w:rsidR="00A827B1" w:rsidRPr="00AB4427">
        <w:t>piratory protection as required</w:t>
      </w:r>
    </w:p>
    <w:p w14:paraId="17DF3BE7" w14:textId="79E5A645" w:rsidR="00AC27D8" w:rsidRPr="00AB4427" w:rsidRDefault="00D20717" w:rsidP="00AC27D8">
      <w:pPr>
        <w:pStyle w:val="PMtextBullet"/>
      </w:pPr>
      <w:r w:rsidRPr="00AB4427">
        <w:t>A</w:t>
      </w:r>
      <w:r w:rsidR="00AC27D8" w:rsidRPr="00AB4427">
        <w:t xml:space="preserve">ppropriate clothing </w:t>
      </w:r>
      <w:r w:rsidR="00A827B1" w:rsidRPr="00AB4427">
        <w:t xml:space="preserve">(e.g. </w:t>
      </w:r>
      <w:r w:rsidR="00AC27D8" w:rsidRPr="00AB4427">
        <w:t>long</w:t>
      </w:r>
      <w:r w:rsidR="00A827B1" w:rsidRPr="00AB4427">
        <w:t xml:space="preserve"> </w:t>
      </w:r>
      <w:r w:rsidR="00AC27D8" w:rsidRPr="00AB4427">
        <w:t>sleeve</w:t>
      </w:r>
      <w:r w:rsidR="00A827B1" w:rsidRPr="00AB4427">
        <w:t>s</w:t>
      </w:r>
      <w:r w:rsidRPr="00AB4427">
        <w:t xml:space="preserve"> and</w:t>
      </w:r>
      <w:r w:rsidR="00AC27D8" w:rsidRPr="00AB4427">
        <w:t xml:space="preserve"> apron</w:t>
      </w:r>
      <w:r w:rsidR="00A827B1" w:rsidRPr="00AB4427">
        <w:t>)</w:t>
      </w:r>
      <w:r w:rsidR="00AC27D8" w:rsidRPr="00AB4427">
        <w:t xml:space="preserve"> </w:t>
      </w:r>
    </w:p>
    <w:p w14:paraId="77E09D69" w14:textId="7F03BCF4" w:rsidR="00D20717" w:rsidRPr="00AB4427" w:rsidRDefault="00D20717" w:rsidP="00AC27D8">
      <w:pPr>
        <w:pStyle w:val="PMtextBullet"/>
      </w:pPr>
      <w:r w:rsidRPr="00AB4427">
        <w:t>No loose clothing, hair or jewelry</w:t>
      </w:r>
    </w:p>
    <w:p w14:paraId="17DF3BE9" w14:textId="184658B1" w:rsidR="00AC27D8" w:rsidRPr="00AB4427" w:rsidRDefault="00AC27D8" w:rsidP="00AC27D8">
      <w:pPr>
        <w:pStyle w:val="PMhead"/>
      </w:pPr>
      <w:r w:rsidRPr="00AB4427">
        <w:t>Safe Operating Procedure</w:t>
      </w:r>
    </w:p>
    <w:p w14:paraId="2EB89397" w14:textId="77777777" w:rsidR="00B331D7" w:rsidRPr="00AB4427" w:rsidRDefault="00B331D7" w:rsidP="00B331D7">
      <w:pPr>
        <w:pStyle w:val="PMtextBullet"/>
      </w:pPr>
      <w:r w:rsidRPr="00AB4427">
        <w:t>Complete a pre-use inspection. If any defects are noted, the equipment must be removed from service and the supervisor must be notified immediately to ensure equipment is repaired.</w:t>
      </w:r>
    </w:p>
    <w:p w14:paraId="7A02D27B" w14:textId="2F52413D" w:rsidR="00B331D7" w:rsidRPr="00AB4427" w:rsidRDefault="00B331D7" w:rsidP="00B331D7">
      <w:pPr>
        <w:pStyle w:val="PMtextBullet"/>
      </w:pPr>
      <w:r w:rsidRPr="00AB4427">
        <w:t xml:space="preserve">Operators must have </w:t>
      </w:r>
      <w:r w:rsidR="0083347E" w:rsidRPr="00AB4427">
        <w:t>reviewed the operator’s manual with the supervisor</w:t>
      </w:r>
      <w:r w:rsidRPr="00AB4427">
        <w:t>.</w:t>
      </w:r>
    </w:p>
    <w:p w14:paraId="5951B596" w14:textId="77777777" w:rsidR="00B331D7" w:rsidRPr="00AB4427" w:rsidRDefault="00B331D7" w:rsidP="00B331D7">
      <w:pPr>
        <w:pStyle w:val="PMtextBullet"/>
      </w:pPr>
      <w:r w:rsidRPr="00AB4427">
        <w:t>Ensure operator’s manual for equipment is available to operators.</w:t>
      </w:r>
    </w:p>
    <w:p w14:paraId="2EB033E7" w14:textId="77777777" w:rsidR="00B331D7" w:rsidRPr="00AB4427" w:rsidRDefault="00B331D7" w:rsidP="00B331D7">
      <w:pPr>
        <w:pStyle w:val="PMtextBullet"/>
      </w:pPr>
      <w:r w:rsidRPr="00AB4427">
        <w:t>Ensure guards and shields are firmly in place and in good condition. Do not operate the equipment without appropriate guards, shields, plates and other safety protective devices in place.</w:t>
      </w:r>
    </w:p>
    <w:p w14:paraId="38C3FAC9" w14:textId="470AE189" w:rsidR="00B331D7" w:rsidRPr="00AB4427" w:rsidRDefault="008A5139" w:rsidP="00B331D7">
      <w:pPr>
        <w:pStyle w:val="PMtextBullet"/>
      </w:pPr>
      <w:r w:rsidRPr="00AB4427">
        <w:t>Ensure safety decals are legible</w:t>
      </w:r>
      <w:r w:rsidR="00B331D7" w:rsidRPr="00AB4427">
        <w:t xml:space="preserve">, order replacements if they are not. </w:t>
      </w:r>
    </w:p>
    <w:p w14:paraId="5178D100" w14:textId="77777777" w:rsidR="00B331D7" w:rsidRPr="00AB4427" w:rsidRDefault="00B331D7" w:rsidP="00B331D7">
      <w:pPr>
        <w:pStyle w:val="PMtextBullet"/>
      </w:pPr>
      <w:r w:rsidRPr="00AB4427">
        <w:t>Ensure the equipment is used properly as per manufacturer’s directions.</w:t>
      </w:r>
    </w:p>
    <w:p w14:paraId="2AE21C89" w14:textId="650A3771" w:rsidR="00B331D7" w:rsidRPr="00AB4427" w:rsidRDefault="00B331D7" w:rsidP="00B331D7">
      <w:pPr>
        <w:pStyle w:val="PMtextBullet"/>
      </w:pPr>
      <w:r w:rsidRPr="00AB4427">
        <w:lastRenderedPageBreak/>
        <w:t>Ensure plastic shield protectors are in good condition and adjusted properly. Never operate a grinder without the proper guard in place.</w:t>
      </w:r>
    </w:p>
    <w:p w14:paraId="17DF3BEC" w14:textId="2B5FDDF1" w:rsidR="00AC27D8" w:rsidRPr="00AB4427" w:rsidRDefault="00AC27D8" w:rsidP="00AC27D8">
      <w:pPr>
        <w:pStyle w:val="PMtextBullet"/>
      </w:pPr>
      <w:r w:rsidRPr="00AB4427">
        <w:t>Keep floors free of obstructions to prevent slips and trips in the grinding area</w:t>
      </w:r>
      <w:r w:rsidR="00BF74A5" w:rsidRPr="00AB4427">
        <w:t>.</w:t>
      </w:r>
    </w:p>
    <w:p w14:paraId="17DF3BED" w14:textId="17D2348E" w:rsidR="00AC27D8" w:rsidRPr="00AB4427" w:rsidRDefault="00AC27D8" w:rsidP="00AC27D8">
      <w:pPr>
        <w:pStyle w:val="PMtextBullet"/>
      </w:pPr>
      <w:r w:rsidRPr="00AB4427">
        <w:t>Ensure that plugs and cords do not have loose or bare wires</w:t>
      </w:r>
      <w:r w:rsidR="00BF74A5" w:rsidRPr="00AB4427">
        <w:t>.</w:t>
      </w:r>
    </w:p>
    <w:p w14:paraId="17DF3BEE" w14:textId="32210FE9" w:rsidR="00AC27D8" w:rsidRPr="00AB4427" w:rsidRDefault="00BF74A5" w:rsidP="00AC27D8">
      <w:pPr>
        <w:pStyle w:val="PMtextBullet"/>
      </w:pPr>
      <w:r w:rsidRPr="00AB4427">
        <w:t xml:space="preserve">Remove any flammable or </w:t>
      </w:r>
      <w:r w:rsidR="00AC27D8" w:rsidRPr="00AB4427">
        <w:t>combustible materials from the area</w:t>
      </w:r>
      <w:r w:rsidRPr="00AB4427">
        <w:t>.</w:t>
      </w:r>
    </w:p>
    <w:p w14:paraId="17DF3BEF" w14:textId="396C2042" w:rsidR="00AC27D8" w:rsidRPr="00AB4427" w:rsidRDefault="00AC27D8" w:rsidP="00AC27D8">
      <w:pPr>
        <w:pStyle w:val="PMtextBullet"/>
      </w:pPr>
      <w:r w:rsidRPr="00AB4427">
        <w:t>Always disconnect the grinding tool from its power source before installing or changing wheels or discs</w:t>
      </w:r>
      <w:r w:rsidR="00BF74A5" w:rsidRPr="00AB4427">
        <w:t>.</w:t>
      </w:r>
    </w:p>
    <w:p w14:paraId="17DF3BF0" w14:textId="041E49D0" w:rsidR="00AC27D8" w:rsidRPr="00AB4427" w:rsidRDefault="00AC27D8" w:rsidP="00AC27D8">
      <w:pPr>
        <w:pStyle w:val="PMtextBullet"/>
      </w:pPr>
      <w:r w:rsidRPr="00AB4427">
        <w:t>When mounting a grinding wheel, follow the manufacturer’s recommendations</w:t>
      </w:r>
      <w:r w:rsidR="00BF74A5" w:rsidRPr="00AB4427">
        <w:t>.</w:t>
      </w:r>
    </w:p>
    <w:p w14:paraId="17DF3BF1" w14:textId="19026F21" w:rsidR="00AC27D8" w:rsidRPr="00AB4427" w:rsidRDefault="00AC27D8" w:rsidP="00AC27D8">
      <w:pPr>
        <w:pStyle w:val="PMtextBullet"/>
      </w:pPr>
      <w:r w:rsidRPr="00AB4427">
        <w:t>Ensure that grinding tools are marked for maximum speed. Never use an unmarked tool</w:t>
      </w:r>
      <w:r w:rsidR="00BF74A5" w:rsidRPr="00AB4427">
        <w:t>.</w:t>
      </w:r>
    </w:p>
    <w:p w14:paraId="17DF3BF2" w14:textId="0D6E122B" w:rsidR="00AC27D8" w:rsidRPr="00AB4427" w:rsidRDefault="00AC27D8" w:rsidP="00AC27D8">
      <w:pPr>
        <w:pStyle w:val="PMtextBullet"/>
      </w:pPr>
      <w:r w:rsidRPr="00AB4427">
        <w:t>Do not use wheels designed for steel on porous materials such as wood, plastic or aluminum</w:t>
      </w:r>
      <w:r w:rsidR="00BF74A5" w:rsidRPr="00AB4427">
        <w:t>.</w:t>
      </w:r>
    </w:p>
    <w:p w14:paraId="17DF3BF3" w14:textId="29F4986B" w:rsidR="00AC27D8" w:rsidRPr="00AB4427" w:rsidRDefault="00AC27D8" w:rsidP="00AC27D8">
      <w:pPr>
        <w:pStyle w:val="PMtextBullet"/>
      </w:pPr>
      <w:r w:rsidRPr="00AB4427">
        <w:t xml:space="preserve">Ensure that the wheels are not damaged in any way (e.g. chipped or cracked). Dispose of damaged wheels immediately. Never use a wheel that has been dropped. </w:t>
      </w:r>
    </w:p>
    <w:p w14:paraId="17DF3BF4" w14:textId="27880415" w:rsidR="00AC27D8" w:rsidRPr="00AB4427" w:rsidRDefault="00AC27D8" w:rsidP="00AC27D8">
      <w:pPr>
        <w:pStyle w:val="PMtextBullet"/>
      </w:pPr>
      <w:r w:rsidRPr="00AB4427">
        <w:t>Store grinding wheels in an area away from extreme heat or cold and away from impact damage</w:t>
      </w:r>
      <w:r w:rsidR="00BF74A5" w:rsidRPr="00AB4427">
        <w:t>.</w:t>
      </w:r>
    </w:p>
    <w:p w14:paraId="17DF3BF6" w14:textId="4022F8CB" w:rsidR="00AC27D8" w:rsidRPr="00AB4427" w:rsidRDefault="00AC27D8" w:rsidP="00AC27D8">
      <w:pPr>
        <w:pStyle w:val="PMtextBullet"/>
      </w:pPr>
      <w:r w:rsidRPr="00AB4427">
        <w:t xml:space="preserve">Apply lockout and tagout procedures to any damaged equipment immediately. Report any grinder, grinding wheel or grinding wheel guard that appears to be defective to </w:t>
      </w:r>
      <w:r w:rsidR="002C1A88" w:rsidRPr="00AB4427">
        <w:t>the supervisor</w:t>
      </w:r>
      <w:r w:rsidRPr="00AB4427">
        <w:t xml:space="preserve"> immediately</w:t>
      </w:r>
      <w:r w:rsidR="00BF74A5" w:rsidRPr="00AB4427">
        <w:t>.</w:t>
      </w:r>
    </w:p>
    <w:p w14:paraId="17DF3BF7" w14:textId="18AF53EC" w:rsidR="00AC27D8" w:rsidRPr="00AB4427" w:rsidRDefault="00AC27D8" w:rsidP="00AC27D8">
      <w:pPr>
        <w:pStyle w:val="PMtextBullet"/>
      </w:pPr>
      <w:r w:rsidRPr="00AB4427">
        <w:t>Before turning on the power, make sure the wheel runs true and unobstructed</w:t>
      </w:r>
      <w:r w:rsidR="00BF74A5" w:rsidRPr="00AB4427">
        <w:t>.</w:t>
      </w:r>
    </w:p>
    <w:p w14:paraId="17DF3BF8" w14:textId="193345DA" w:rsidR="00AC27D8" w:rsidRPr="00AB4427" w:rsidRDefault="00AC27D8" w:rsidP="00AC27D8">
      <w:pPr>
        <w:pStyle w:val="PMtextBullet"/>
      </w:pPr>
      <w:r w:rsidRPr="00AB4427">
        <w:t>Stand to the side of the grinder when first turning on the power</w:t>
      </w:r>
      <w:r w:rsidR="00BF74A5" w:rsidRPr="00AB4427">
        <w:t>.</w:t>
      </w:r>
    </w:p>
    <w:p w14:paraId="17DF3BF9" w14:textId="5F0B69C0" w:rsidR="00AC27D8" w:rsidRPr="00AB4427" w:rsidRDefault="00AC27D8" w:rsidP="00AC27D8">
      <w:pPr>
        <w:pStyle w:val="PMtextBullet"/>
      </w:pPr>
      <w:r w:rsidRPr="00AB4427">
        <w:t xml:space="preserve">Ensure adequate ventilation with a hood or appropriate ventilation system to control dust exposure to </w:t>
      </w:r>
      <w:r w:rsidR="00A165DB" w:rsidRPr="00AB4427">
        <w:t>employee</w:t>
      </w:r>
      <w:r w:rsidRPr="00AB4427">
        <w:t>s</w:t>
      </w:r>
      <w:r w:rsidR="00BF74A5" w:rsidRPr="00AB4427">
        <w:t>.</w:t>
      </w:r>
    </w:p>
    <w:p w14:paraId="17DF3BFB" w14:textId="1469546F" w:rsidR="00AC27D8" w:rsidRPr="00AB4427" w:rsidRDefault="00AC27D8" w:rsidP="00AC27D8">
      <w:pPr>
        <w:pStyle w:val="PMtextBullet"/>
      </w:pPr>
      <w:r w:rsidRPr="00AB4427">
        <w:t>Operate the wheel at a speed which does not exceed the manufacturer’s maximum operating speed recommendations</w:t>
      </w:r>
      <w:r w:rsidR="00BF74A5" w:rsidRPr="00AB4427">
        <w:t>.</w:t>
      </w:r>
      <w:r w:rsidRPr="00AB4427">
        <w:t xml:space="preserve"> </w:t>
      </w:r>
    </w:p>
    <w:p w14:paraId="17DF3BFC" w14:textId="27D8F1C7" w:rsidR="00AC27D8" w:rsidRPr="00AB4427" w:rsidRDefault="00AC27D8" w:rsidP="00AC27D8">
      <w:pPr>
        <w:pStyle w:val="PMtextBullet"/>
      </w:pPr>
      <w:r w:rsidRPr="00AB4427">
        <w:t>Ensure that the wheel speed is equal to or greater than the grinder’s maximum speed</w:t>
      </w:r>
      <w:r w:rsidR="00BF74A5" w:rsidRPr="00AB4427">
        <w:t>.</w:t>
      </w:r>
    </w:p>
    <w:p w14:paraId="17DF3BFD" w14:textId="48C035C3" w:rsidR="00AC27D8" w:rsidRPr="00AB4427" w:rsidRDefault="00AC27D8" w:rsidP="00AC27D8">
      <w:pPr>
        <w:pStyle w:val="PMtextBullet"/>
      </w:pPr>
      <w:r w:rsidRPr="00AB4427">
        <w:t>Bring the work piece slowly and smoothly into contact with the wheel</w:t>
      </w:r>
      <w:r w:rsidR="00BF74A5" w:rsidRPr="00AB4427">
        <w:t>.</w:t>
      </w:r>
    </w:p>
    <w:p w14:paraId="17DF3BFE" w14:textId="77777777" w:rsidR="00AC27D8" w:rsidRPr="00AB4427" w:rsidRDefault="00AC27D8" w:rsidP="00AC27D8">
      <w:pPr>
        <w:pStyle w:val="PMtextBullet"/>
      </w:pPr>
      <w:r w:rsidRPr="00AB4427">
        <w:t>Never use rags to protect your hands or to hold material while grinding.</w:t>
      </w:r>
    </w:p>
    <w:p w14:paraId="17DF3BFF" w14:textId="1E680EB2" w:rsidR="00AC27D8" w:rsidRPr="00AB4427" w:rsidRDefault="00AC27D8" w:rsidP="00AC27D8">
      <w:pPr>
        <w:pStyle w:val="PMtextBullet"/>
      </w:pPr>
      <w:r w:rsidRPr="00AB4427">
        <w:t xml:space="preserve">Never allow work to get above the centre line of the grindstone where it could be snapped out of your </w:t>
      </w:r>
      <w:r w:rsidR="00BF74A5" w:rsidRPr="00AB4427">
        <w:t>hand.</w:t>
      </w:r>
    </w:p>
    <w:p w14:paraId="17DF3C00" w14:textId="46ECE57D" w:rsidR="00AC27D8" w:rsidRPr="00AB4427" w:rsidRDefault="00AC27D8" w:rsidP="00AC27D8">
      <w:pPr>
        <w:pStyle w:val="PMtextBullet"/>
      </w:pPr>
      <w:r w:rsidRPr="00AB4427">
        <w:t>Measure speed on grinders regularly and following any maintenance or repair work done to the equipment</w:t>
      </w:r>
      <w:r w:rsidR="00BF74A5" w:rsidRPr="00AB4427">
        <w:t>.</w:t>
      </w:r>
    </w:p>
    <w:p w14:paraId="17DF3C01" w14:textId="092CD025" w:rsidR="00AC27D8" w:rsidRPr="00AB4427" w:rsidRDefault="00AC27D8" w:rsidP="00AC27D8">
      <w:pPr>
        <w:pStyle w:val="PMtextBullet"/>
      </w:pPr>
      <w:r w:rsidRPr="00AB4427">
        <w:t>Dispose of damaged wheels immediately</w:t>
      </w:r>
      <w:r w:rsidR="00BF74A5" w:rsidRPr="00AB4427">
        <w:t>.</w:t>
      </w:r>
    </w:p>
    <w:p w14:paraId="17DF3C02" w14:textId="1908759E" w:rsidR="00AC27D8" w:rsidRPr="00AB4427" w:rsidRDefault="00AC27D8" w:rsidP="00AC27D8">
      <w:pPr>
        <w:pStyle w:val="PMtextBullet"/>
      </w:pPr>
      <w:r w:rsidRPr="00AB4427">
        <w:t>Clean and service grinders according to manufacturer’s instructions</w:t>
      </w:r>
      <w:r w:rsidR="00BF74A5" w:rsidRPr="00AB4427">
        <w:t>.</w:t>
      </w:r>
    </w:p>
    <w:p w14:paraId="17DF3C03" w14:textId="11A0FDE8" w:rsidR="00AC27D8" w:rsidRPr="00AB4427" w:rsidRDefault="00AC27D8" w:rsidP="00AC27D8">
      <w:pPr>
        <w:pStyle w:val="PMtextBullet"/>
      </w:pPr>
      <w:r w:rsidRPr="00AB4427">
        <w:t>Keep a record of all maintenance</w:t>
      </w:r>
      <w:r w:rsidR="00BF74A5" w:rsidRPr="00AB4427">
        <w:t>.</w:t>
      </w:r>
    </w:p>
    <w:p w14:paraId="3B44921D" w14:textId="77777777" w:rsidR="00553745" w:rsidRPr="00AB4427" w:rsidRDefault="00553745" w:rsidP="00553745">
      <w:pPr>
        <w:pStyle w:val="PMtextBullet"/>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17DF3C04" w14:textId="602CE402" w:rsidR="00AC27D8" w:rsidRPr="00AB4427" w:rsidRDefault="00AC27D8" w:rsidP="00AC27D8">
      <w:pPr>
        <w:pStyle w:val="PMsubHead"/>
      </w:pPr>
      <w:r w:rsidRPr="00AB4427">
        <w:t>Portable Grinders</w:t>
      </w:r>
    </w:p>
    <w:p w14:paraId="17DF3C05" w14:textId="1B18AFC1" w:rsidR="00AC27D8" w:rsidRPr="00AB4427" w:rsidRDefault="00AC27D8" w:rsidP="00AC27D8">
      <w:pPr>
        <w:pStyle w:val="PMtextBullet"/>
      </w:pPr>
      <w:bookmarkStart w:id="313" w:name="_1_1"/>
      <w:bookmarkStart w:id="314" w:name="_1_3"/>
      <w:bookmarkEnd w:id="313"/>
      <w:bookmarkEnd w:id="314"/>
      <w:r w:rsidRPr="00AB4427">
        <w:t xml:space="preserve">Ensure that </w:t>
      </w:r>
      <w:r w:rsidR="00BF74A5" w:rsidRPr="00AB4427">
        <w:t>equipment</w:t>
      </w:r>
      <w:r w:rsidRPr="00AB4427">
        <w:t xml:space="preserve"> will not operate when unattended by checking the dead</w:t>
      </w:r>
      <w:r w:rsidR="00A827B1" w:rsidRPr="00AB4427">
        <w:t>-</w:t>
      </w:r>
      <w:r w:rsidRPr="00AB4427">
        <w:t>man (constant pressure) switch</w:t>
      </w:r>
      <w:r w:rsidR="00BF74A5" w:rsidRPr="00AB4427">
        <w:t>.</w:t>
      </w:r>
    </w:p>
    <w:p w14:paraId="17DF3C06" w14:textId="26C6EE64" w:rsidR="00AC27D8" w:rsidRPr="00AB4427" w:rsidRDefault="00AC27D8" w:rsidP="00AC27D8">
      <w:pPr>
        <w:pStyle w:val="PMtextBullet"/>
      </w:pPr>
      <w:r w:rsidRPr="00AB4427">
        <w:t>Ensure that the grinder does not vibrate or operate roughly</w:t>
      </w:r>
      <w:r w:rsidR="00BF74A5" w:rsidRPr="00AB4427">
        <w:t>.</w:t>
      </w:r>
      <w:r w:rsidRPr="00AB4427">
        <w:t xml:space="preserve"> </w:t>
      </w:r>
    </w:p>
    <w:p w14:paraId="17DF3C07" w14:textId="38B43158" w:rsidR="00AC27D8" w:rsidRPr="00AB4427" w:rsidRDefault="00AC27D8" w:rsidP="00AC27D8">
      <w:pPr>
        <w:pStyle w:val="PMtextBullet"/>
      </w:pPr>
      <w:r w:rsidRPr="00AB4427">
        <w:t>Store portable grinders on racks or hooks</w:t>
      </w:r>
      <w:r w:rsidR="00BF74A5" w:rsidRPr="00AB4427">
        <w:t>.</w:t>
      </w:r>
    </w:p>
    <w:p w14:paraId="17DF3C08" w14:textId="73D5CD97" w:rsidR="00AC27D8" w:rsidRPr="00AB4427" w:rsidRDefault="00AC27D8" w:rsidP="00AC27D8">
      <w:pPr>
        <w:pStyle w:val="PMtextBullet"/>
      </w:pPr>
      <w:r w:rsidRPr="00AB4427">
        <w:t>Mounting flange surfaces must be clean and flat</w:t>
      </w:r>
      <w:r w:rsidR="00BF74A5" w:rsidRPr="00AB4427">
        <w:t>.</w:t>
      </w:r>
      <w:r w:rsidRPr="00AB4427">
        <w:t xml:space="preserve"> </w:t>
      </w:r>
    </w:p>
    <w:p w14:paraId="17DF3C09" w14:textId="6C3D04C7" w:rsidR="00AC27D8" w:rsidRPr="00AB4427" w:rsidRDefault="00AC27D8" w:rsidP="00AC27D8">
      <w:pPr>
        <w:pStyle w:val="PMtextBullet"/>
      </w:pPr>
      <w:r w:rsidRPr="00AB4427">
        <w:t>Use the mounting blotters supplied</w:t>
      </w:r>
      <w:r w:rsidR="00BF74A5" w:rsidRPr="00AB4427">
        <w:t>.</w:t>
      </w:r>
    </w:p>
    <w:p w14:paraId="17DF3C0A" w14:textId="23B7C625" w:rsidR="00AC27D8" w:rsidRPr="00AB4427" w:rsidRDefault="00AC27D8" w:rsidP="00AC27D8">
      <w:pPr>
        <w:pStyle w:val="PMtextBullet"/>
      </w:pPr>
      <w:r w:rsidRPr="00AB4427">
        <w:t xml:space="preserve">Run newly mounted wheels at operating speed for </w:t>
      </w:r>
      <w:r w:rsidR="00BF74A5" w:rsidRPr="00AB4427">
        <w:t>one</w:t>
      </w:r>
      <w:r w:rsidRPr="00AB4427">
        <w:t xml:space="preserve"> minute before grinding</w:t>
      </w:r>
      <w:r w:rsidR="00BF74A5" w:rsidRPr="00AB4427">
        <w:t>.</w:t>
      </w:r>
      <w:r w:rsidRPr="00AB4427">
        <w:t xml:space="preserve"> </w:t>
      </w:r>
      <w:bookmarkStart w:id="315" w:name="_1_4"/>
      <w:bookmarkEnd w:id="315"/>
    </w:p>
    <w:p w14:paraId="17DF3C0B" w14:textId="3AEE9FCF" w:rsidR="00AC27D8" w:rsidRPr="00AB4427" w:rsidRDefault="00AC27D8" w:rsidP="00AC27D8">
      <w:pPr>
        <w:pStyle w:val="PMtextBullet"/>
      </w:pPr>
      <w:r w:rsidRPr="00AB4427">
        <w:t>Do not clamp portable grinders in a vise for grinding hand</w:t>
      </w:r>
      <w:r w:rsidR="00A827B1" w:rsidRPr="00AB4427">
        <w:t>-</w:t>
      </w:r>
      <w:r w:rsidRPr="00AB4427">
        <w:t>held work</w:t>
      </w:r>
      <w:r w:rsidR="00BF74A5" w:rsidRPr="00AB4427">
        <w:t>.</w:t>
      </w:r>
    </w:p>
    <w:p w14:paraId="17DF3C0C" w14:textId="1D0370ED" w:rsidR="00AC27D8" w:rsidRPr="00AB4427" w:rsidRDefault="00AC27D8" w:rsidP="00AC27D8">
      <w:pPr>
        <w:pStyle w:val="PMtextBullet"/>
      </w:pPr>
      <w:r w:rsidRPr="00AB4427">
        <w:t>Do not use any liquid coolants with portable grinders</w:t>
      </w:r>
      <w:r w:rsidR="00BF74A5" w:rsidRPr="00AB4427">
        <w:t>.</w:t>
      </w:r>
    </w:p>
    <w:p w14:paraId="17DF3C0D" w14:textId="66FC71DB" w:rsidR="00AC27D8" w:rsidRPr="00AB4427" w:rsidRDefault="00AC27D8" w:rsidP="00AC27D8">
      <w:pPr>
        <w:pStyle w:val="PMtextBullet"/>
      </w:pPr>
      <w:r w:rsidRPr="00AB4427">
        <w:t>Do not force wheels onto a grinder or change mounting hole sizes</w:t>
      </w:r>
      <w:r w:rsidR="00BF74A5" w:rsidRPr="00AB4427">
        <w:t>.</w:t>
      </w:r>
    </w:p>
    <w:p w14:paraId="17DF3C0E" w14:textId="7DA8D983" w:rsidR="00AC27D8" w:rsidRPr="00AB4427" w:rsidRDefault="00AC27D8" w:rsidP="00AC27D8">
      <w:pPr>
        <w:pStyle w:val="PMtextBullet"/>
      </w:pPr>
      <w:r w:rsidRPr="00AB4427">
        <w:t>Do not tighten the mounting nut excessively</w:t>
      </w:r>
      <w:r w:rsidR="00BF74A5" w:rsidRPr="00AB4427">
        <w:t>.</w:t>
      </w:r>
    </w:p>
    <w:p w14:paraId="17DF3C0F" w14:textId="27252EA9" w:rsidR="00AC27D8" w:rsidRPr="00AB4427" w:rsidRDefault="00AC27D8" w:rsidP="00AC27D8">
      <w:pPr>
        <w:pStyle w:val="PMtextBullet"/>
      </w:pPr>
      <w:r w:rsidRPr="00AB4427">
        <w:t>Measure the speed of governor</w:t>
      </w:r>
      <w:r w:rsidR="00A827B1" w:rsidRPr="00AB4427">
        <w:t>-</w:t>
      </w:r>
      <w:r w:rsidRPr="00AB4427">
        <w:t>controlled, air</w:t>
      </w:r>
      <w:r w:rsidR="00A827B1" w:rsidRPr="00AB4427">
        <w:t>-</w:t>
      </w:r>
      <w:r w:rsidRPr="00AB4427">
        <w:t xml:space="preserve">driven grinders after </w:t>
      </w:r>
      <w:r w:rsidR="00BF74A5" w:rsidRPr="00AB4427">
        <w:t>20</w:t>
      </w:r>
      <w:r w:rsidRPr="00AB4427">
        <w:t xml:space="preserve"> hours of use or every week, whichever comes first. Measure the speed after any repairs</w:t>
      </w:r>
      <w:r w:rsidR="00BF74A5" w:rsidRPr="00AB4427">
        <w:t>.</w:t>
      </w:r>
    </w:p>
    <w:p w14:paraId="17DF3C10" w14:textId="23176B64" w:rsidR="00AC27D8" w:rsidRPr="00AB4427" w:rsidRDefault="00AC27D8" w:rsidP="00AC27D8">
      <w:pPr>
        <w:pStyle w:val="PMtextBullet"/>
      </w:pPr>
      <w:r w:rsidRPr="00AB4427">
        <w:t>Measure the speed of electrically driven grinders monthly and after repairs</w:t>
      </w:r>
      <w:r w:rsidR="00BF74A5" w:rsidRPr="00AB4427">
        <w:t>.</w:t>
      </w:r>
    </w:p>
    <w:p w14:paraId="17DF3C11" w14:textId="547F9253" w:rsidR="00AC27D8" w:rsidRPr="00AB4427" w:rsidRDefault="00AC27D8" w:rsidP="00AC27D8">
      <w:pPr>
        <w:pStyle w:val="PMtextBullet"/>
      </w:pPr>
      <w:r w:rsidRPr="00AB4427">
        <w:t>Ensure portable grinder has a protective cover at least 120 degrees of the circumference of the wheel</w:t>
      </w:r>
      <w:r w:rsidR="00BF74A5" w:rsidRPr="00AB4427">
        <w:t>.</w:t>
      </w:r>
    </w:p>
    <w:p w14:paraId="17DF3C12" w14:textId="13F488CF" w:rsidR="00AC27D8" w:rsidRPr="00AB4427" w:rsidRDefault="00AC27D8" w:rsidP="00AC27D8">
      <w:pPr>
        <w:pStyle w:val="PMsubHead"/>
      </w:pPr>
      <w:r w:rsidRPr="00AB4427">
        <w:t xml:space="preserve">Bench Grinders </w:t>
      </w:r>
    </w:p>
    <w:p w14:paraId="17DF3C13" w14:textId="37345139" w:rsidR="00AC27D8" w:rsidRPr="00AB4427" w:rsidRDefault="00AC27D8" w:rsidP="00AC27D8">
      <w:pPr>
        <w:pStyle w:val="PMtextBullet"/>
      </w:pPr>
      <w:r w:rsidRPr="00AB4427">
        <w:t>Fasten the bench grinder securely</w:t>
      </w:r>
      <w:r w:rsidR="00BF74A5" w:rsidRPr="00AB4427">
        <w:t>.</w:t>
      </w:r>
    </w:p>
    <w:p w14:paraId="17DF3C14" w14:textId="6D1CBA51" w:rsidR="00AC27D8" w:rsidRPr="00AB4427" w:rsidRDefault="00AC27D8" w:rsidP="00AC27D8">
      <w:pPr>
        <w:pStyle w:val="PMtextBullet"/>
      </w:pPr>
      <w:r w:rsidRPr="00AB4427">
        <w:t>Do not side grind on the flat side of a straight wheel; use wheels designed for this purpose</w:t>
      </w:r>
      <w:r w:rsidR="00BF74A5" w:rsidRPr="00AB4427">
        <w:t>.</w:t>
      </w:r>
    </w:p>
    <w:p w14:paraId="17DF3C15" w14:textId="0224A1A0" w:rsidR="00AC27D8" w:rsidRPr="00AB4427" w:rsidRDefault="00AC27D8" w:rsidP="00AC27D8">
      <w:pPr>
        <w:pStyle w:val="PMtextBullet"/>
      </w:pPr>
      <w:r w:rsidRPr="00AB4427">
        <w:t>Do not adjust the work rest while the wheel is moving</w:t>
      </w:r>
      <w:r w:rsidR="00BF74A5" w:rsidRPr="00AB4427">
        <w:t>.</w:t>
      </w:r>
    </w:p>
    <w:p w14:paraId="17DF3C16" w14:textId="525935B0" w:rsidR="00AC27D8" w:rsidRPr="00AB4427" w:rsidRDefault="00AC27D8" w:rsidP="00AC27D8">
      <w:pPr>
        <w:pStyle w:val="PMtextBullet"/>
      </w:pPr>
      <w:r w:rsidRPr="00AB4427">
        <w:t>Use a work rest to support and guide the tool and use a tool holder if one is available</w:t>
      </w:r>
      <w:r w:rsidR="00BF74A5" w:rsidRPr="00AB4427">
        <w:t>.</w:t>
      </w:r>
    </w:p>
    <w:p w14:paraId="17DF3C17" w14:textId="1DBD5BE0" w:rsidR="00AC27D8" w:rsidRPr="00AB4427" w:rsidRDefault="00AC27D8" w:rsidP="00AC27D8">
      <w:pPr>
        <w:pStyle w:val="PMtextBullet"/>
      </w:pPr>
      <w:r w:rsidRPr="00AB4427">
        <w:t xml:space="preserve">Ensure that the work rest for the grinding wheel has a maximum clearance of </w:t>
      </w:r>
      <w:r w:rsidR="00546139" w:rsidRPr="00AB4427">
        <w:t>three milimetres</w:t>
      </w:r>
      <w:r w:rsidRPr="00AB4427">
        <w:t xml:space="preserve"> (</w:t>
      </w:r>
      <w:r w:rsidR="00BF74A5" w:rsidRPr="00AB4427">
        <w:t>0.125 inches</w:t>
      </w:r>
      <w:r w:rsidRPr="00AB4427">
        <w:t>) from the grinding wheel</w:t>
      </w:r>
      <w:r w:rsidR="00BF74A5" w:rsidRPr="00AB4427">
        <w:t>.</w:t>
      </w:r>
    </w:p>
    <w:p w14:paraId="17DF3C18" w14:textId="5DE6009C" w:rsidR="00AC27D8" w:rsidRPr="00AB4427" w:rsidRDefault="00AC27D8" w:rsidP="00AC27D8">
      <w:pPr>
        <w:pStyle w:val="PMtextBullet"/>
      </w:pPr>
      <w:r w:rsidRPr="00AB4427">
        <w:t>Ensure that the work rest is in a position above the centre line of the grinding wheel</w:t>
      </w:r>
      <w:r w:rsidR="00BF74A5" w:rsidRPr="00AB4427">
        <w:t>.</w:t>
      </w:r>
    </w:p>
    <w:p w14:paraId="17DF3C19" w14:textId="06EF821D" w:rsidR="00AC27D8" w:rsidRPr="00AB4427" w:rsidRDefault="00AC27D8" w:rsidP="00AC27D8">
      <w:pPr>
        <w:pStyle w:val="PMtextBullet"/>
      </w:pPr>
      <w:r w:rsidRPr="00AB4427">
        <w:t xml:space="preserve">Maintain </w:t>
      </w:r>
      <w:r w:rsidR="00546139" w:rsidRPr="00AB4427">
        <w:t>six</w:t>
      </w:r>
      <w:r w:rsidRPr="00AB4427">
        <w:t xml:space="preserve"> m</w:t>
      </w:r>
      <w:r w:rsidR="00BF74A5" w:rsidRPr="00AB4427">
        <w:t>ilimetres</w:t>
      </w:r>
      <w:r w:rsidRPr="00AB4427">
        <w:t xml:space="preserve"> (</w:t>
      </w:r>
      <w:r w:rsidR="00BF74A5" w:rsidRPr="00AB4427">
        <w:t>0.25 inches</w:t>
      </w:r>
      <w:r w:rsidRPr="00AB4427">
        <w:t>) wheel exposure with a tongue guard or a movable guard</w:t>
      </w:r>
      <w:r w:rsidR="00BF74A5" w:rsidRPr="00AB4427">
        <w:t>.</w:t>
      </w:r>
    </w:p>
    <w:p w14:paraId="17DF3C1A" w14:textId="34109880" w:rsidR="00AC27D8" w:rsidRPr="00AB4427" w:rsidRDefault="00AC27D8" w:rsidP="00AC27D8">
      <w:pPr>
        <w:pStyle w:val="PMtextBullet"/>
      </w:pPr>
      <w:r w:rsidRPr="00AB4427">
        <w:t>Only grind material that the wheel was intended to grind</w:t>
      </w:r>
      <w:r w:rsidR="00BF74A5" w:rsidRPr="00AB4427">
        <w:t>.</w:t>
      </w:r>
    </w:p>
    <w:p w14:paraId="17DF3C1B" w14:textId="7BB72D74" w:rsidR="00AC27D8" w:rsidRPr="00AB4427" w:rsidRDefault="00AC27D8" w:rsidP="00AC27D8">
      <w:pPr>
        <w:pStyle w:val="PMtextBullet"/>
      </w:pPr>
      <w:r w:rsidRPr="00AB4427">
        <w:t>Dress wheels regularly. Replace any wheel that cannot be dressed</w:t>
      </w:r>
      <w:r w:rsidR="00BF74A5" w:rsidRPr="00AB4427">
        <w:t>.</w:t>
      </w:r>
    </w:p>
    <w:p w14:paraId="17DF3C1C" w14:textId="77777777" w:rsidR="00AC27D8" w:rsidRPr="00AB4427" w:rsidRDefault="00AC27D8" w:rsidP="00AC27D8">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1F" w14:textId="77777777" w:rsidTr="00C8231E">
        <w:tc>
          <w:tcPr>
            <w:tcW w:w="4428" w:type="dxa"/>
          </w:tcPr>
          <w:p w14:paraId="17DF3C1D" w14:textId="77777777" w:rsidR="00AC27D8" w:rsidRPr="00AB4427" w:rsidRDefault="00AC27D8" w:rsidP="00C8231E">
            <w:pPr>
              <w:pStyle w:val="PMtableText"/>
            </w:pPr>
            <w:r w:rsidRPr="00AB4427">
              <w:t>Effective Date:</w:t>
            </w:r>
          </w:p>
        </w:tc>
        <w:tc>
          <w:tcPr>
            <w:tcW w:w="4428" w:type="dxa"/>
          </w:tcPr>
          <w:p w14:paraId="17DF3C1E" w14:textId="67D7BF92" w:rsidR="00AC27D8" w:rsidRPr="00AB4427" w:rsidRDefault="00AC27D8" w:rsidP="00C8231E">
            <w:pPr>
              <w:pStyle w:val="PMtableText"/>
            </w:pPr>
          </w:p>
        </w:tc>
      </w:tr>
      <w:tr w:rsidR="00AC27D8" w:rsidRPr="00AB4427" w14:paraId="17DF3C22" w14:textId="77777777" w:rsidTr="00C8231E">
        <w:tc>
          <w:tcPr>
            <w:tcW w:w="4428" w:type="dxa"/>
          </w:tcPr>
          <w:p w14:paraId="17DF3C20" w14:textId="77777777" w:rsidR="00AC27D8" w:rsidRPr="00AB4427" w:rsidRDefault="00AC27D8" w:rsidP="00C8231E">
            <w:pPr>
              <w:pStyle w:val="PMtableText"/>
            </w:pPr>
            <w:r w:rsidRPr="00AB4427">
              <w:t>Revision Date:</w:t>
            </w:r>
          </w:p>
        </w:tc>
        <w:tc>
          <w:tcPr>
            <w:tcW w:w="4428" w:type="dxa"/>
          </w:tcPr>
          <w:p w14:paraId="17DF3C21" w14:textId="77777777" w:rsidR="00AC27D8" w:rsidRPr="00AB4427" w:rsidRDefault="00AC27D8" w:rsidP="00C8231E">
            <w:pPr>
              <w:pStyle w:val="PMtableText"/>
            </w:pPr>
          </w:p>
        </w:tc>
      </w:tr>
    </w:tbl>
    <w:p w14:paraId="17DF3C23" w14:textId="77777777" w:rsidR="00AC27D8" w:rsidRPr="00AB4427" w:rsidRDefault="00AC27D8" w:rsidP="00AC27D8">
      <w:pPr>
        <w:pStyle w:val="PMhyperlink"/>
      </w:pPr>
    </w:p>
    <w:p w14:paraId="17DF3C24" w14:textId="2B4E6563" w:rsidR="00AC27D8" w:rsidRPr="00AB4427" w:rsidRDefault="00AC27D8" w:rsidP="00AC27D8">
      <w:pPr>
        <w:pStyle w:val="PMsectionHead"/>
      </w:pPr>
      <w:bookmarkStart w:id="316" w:name="_Toc391293894"/>
      <w:bookmarkStart w:id="317" w:name="_Toc223449679"/>
      <w:bookmarkStart w:id="318" w:name="_Toc224568822"/>
      <w:r w:rsidRPr="00AB4427">
        <w:lastRenderedPageBreak/>
        <w:t>Safe Oper</w:t>
      </w:r>
      <w:r w:rsidR="00BF74A5" w:rsidRPr="00AB4427">
        <w:t xml:space="preserve">ating Procedures for Equipment </w:t>
      </w:r>
      <w:r w:rsidRPr="00AB4427">
        <w:t>with Guard</w:t>
      </w:r>
      <w:r w:rsidR="002B2BA7" w:rsidRPr="00AB4427">
        <w:t>s</w:t>
      </w:r>
      <w:bookmarkEnd w:id="316"/>
      <w:bookmarkEnd w:id="317"/>
      <w:bookmarkEnd w:id="318"/>
    </w:p>
    <w:p w14:paraId="17DF3C25" w14:textId="77777777" w:rsidR="00AC27D8" w:rsidRPr="00AB4427" w:rsidRDefault="00AC27D8" w:rsidP="00AC27D8">
      <w:pPr>
        <w:pStyle w:val="PMhead"/>
      </w:pPr>
      <w:r w:rsidRPr="00AB4427">
        <w:t>Purpose</w:t>
      </w:r>
    </w:p>
    <w:p w14:paraId="17DF3C26" w14:textId="15C3FB48"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using equipment with guard</w:t>
      </w:r>
      <w:r w:rsidR="002B2BA7" w:rsidRPr="00AB4427">
        <w:t>s</w:t>
      </w:r>
      <w:r w:rsidR="00071AF4" w:rsidRPr="00AB4427">
        <w:t xml:space="preserve">, including packing </w:t>
      </w:r>
      <w:r w:rsidR="00473FD3" w:rsidRPr="00AB4427">
        <w:t xml:space="preserve">and other </w:t>
      </w:r>
      <w:r w:rsidR="00071AF4" w:rsidRPr="00AB4427">
        <w:t>equipment</w:t>
      </w:r>
      <w:r w:rsidR="00473FD3" w:rsidRPr="00AB4427">
        <w:t xml:space="preserve"> with guards</w:t>
      </w:r>
      <w:r w:rsidRPr="00AB4427">
        <w:t>.</w:t>
      </w:r>
    </w:p>
    <w:p w14:paraId="17DF3C27" w14:textId="56362E16" w:rsidR="00AC27D8" w:rsidRPr="00AB4427" w:rsidRDefault="00BF74A5" w:rsidP="00AC27D8">
      <w:pPr>
        <w:pStyle w:val="PMhead"/>
      </w:pPr>
      <w:r w:rsidRPr="00AB4427">
        <w:t>Hazards</w:t>
      </w:r>
    </w:p>
    <w:p w14:paraId="14633E48" w14:textId="1F37E020" w:rsidR="00096064" w:rsidRPr="00AB4427" w:rsidRDefault="00096064" w:rsidP="00096064">
      <w:pPr>
        <w:pStyle w:val="PMtext"/>
      </w:pPr>
      <w:r w:rsidRPr="00AB4427">
        <w:t xml:space="preserve">The following hazards may occur </w:t>
      </w:r>
      <w:r w:rsidR="00A827B1" w:rsidRPr="00AB4427">
        <w:t>when using equipment with guards</w:t>
      </w:r>
      <w:r w:rsidRPr="00AB4427">
        <w:t>:</w:t>
      </w:r>
    </w:p>
    <w:p w14:paraId="17DF3C29" w14:textId="038C6757" w:rsidR="00AC27D8" w:rsidRPr="00AB4427" w:rsidRDefault="00AC27D8" w:rsidP="00B8159C">
      <w:pPr>
        <w:pStyle w:val="PMtextBullet"/>
        <w:numPr>
          <w:ilvl w:val="0"/>
          <w:numId w:val="9"/>
        </w:numPr>
      </w:pPr>
      <w:r w:rsidRPr="00AB4427">
        <w:t xml:space="preserve">Entanglement </w:t>
      </w:r>
      <w:r w:rsidR="00A827B1" w:rsidRPr="00AB4427">
        <w:t>(</w:t>
      </w:r>
      <w:r w:rsidR="00BF74A5" w:rsidRPr="00AB4427">
        <w:t>rotating and moving parts</w:t>
      </w:r>
      <w:r w:rsidR="00A827B1" w:rsidRPr="00AB4427">
        <w:t>)</w:t>
      </w:r>
    </w:p>
    <w:p w14:paraId="1E786291" w14:textId="0B6A0FDF" w:rsidR="00A32F27" w:rsidRPr="00AB4427" w:rsidRDefault="00A32F27" w:rsidP="00A827B1">
      <w:pPr>
        <w:pStyle w:val="PMtextBullet"/>
        <w:numPr>
          <w:ilvl w:val="0"/>
          <w:numId w:val="9"/>
        </w:numPr>
      </w:pPr>
      <w:r w:rsidRPr="00AB4427">
        <w:t>Burns</w:t>
      </w:r>
    </w:p>
    <w:p w14:paraId="1F8CAA5E" w14:textId="77777777" w:rsidR="00A827B1" w:rsidRPr="00AB4427" w:rsidRDefault="00A827B1" w:rsidP="00A827B1">
      <w:pPr>
        <w:pStyle w:val="PMtextBullet"/>
        <w:numPr>
          <w:ilvl w:val="0"/>
          <w:numId w:val="9"/>
        </w:numPr>
      </w:pPr>
      <w:r w:rsidRPr="00AB4427">
        <w:t>Cuts (cutting tools, saws, routers, knives, moving sheet metal)</w:t>
      </w:r>
    </w:p>
    <w:p w14:paraId="7CFB814E" w14:textId="77777777" w:rsidR="00A827B1" w:rsidRPr="00AB4427" w:rsidRDefault="00A827B1" w:rsidP="00B8159C">
      <w:pPr>
        <w:pStyle w:val="PMtextBullet"/>
        <w:numPr>
          <w:ilvl w:val="0"/>
          <w:numId w:val="9"/>
        </w:numPr>
      </w:pPr>
      <w:r w:rsidRPr="00AB4427">
        <w:t xml:space="preserve">Crushing injury </w:t>
      </w:r>
    </w:p>
    <w:p w14:paraId="17DF3C2A" w14:textId="579C7EED" w:rsidR="00AC27D8" w:rsidRPr="00AB4427" w:rsidRDefault="00AC27D8" w:rsidP="00B8159C">
      <w:pPr>
        <w:pStyle w:val="PMtextBullet"/>
        <w:numPr>
          <w:ilvl w:val="0"/>
          <w:numId w:val="9"/>
        </w:numPr>
      </w:pPr>
      <w:r w:rsidRPr="00AB4427">
        <w:t xml:space="preserve">Friction and abrasion </w:t>
      </w:r>
      <w:r w:rsidR="00A827B1" w:rsidRPr="00AB4427">
        <w:t>injury (</w:t>
      </w:r>
      <w:r w:rsidRPr="00AB4427">
        <w:t>smooth parts operating at high speeds or abrasive surfaces</w:t>
      </w:r>
      <w:r w:rsidR="00A827B1" w:rsidRPr="00AB4427">
        <w:t>)</w:t>
      </w:r>
    </w:p>
    <w:p w14:paraId="17DF3C2C" w14:textId="0006D368" w:rsidR="00AC27D8" w:rsidRPr="00AB4427" w:rsidRDefault="00AC27D8" w:rsidP="00B8159C">
      <w:pPr>
        <w:pStyle w:val="PMtextBullet"/>
        <w:numPr>
          <w:ilvl w:val="0"/>
          <w:numId w:val="9"/>
        </w:numPr>
      </w:pPr>
      <w:r w:rsidRPr="00AB4427">
        <w:t>She</w:t>
      </w:r>
      <w:r w:rsidR="00A827B1" w:rsidRPr="00AB4427">
        <w:t>aring injury (between two machine parts</w:t>
      </w:r>
      <w:r w:rsidRPr="00AB4427">
        <w:t xml:space="preserve"> or between a machine part and a workpiece</w:t>
      </w:r>
      <w:r w:rsidR="00A827B1" w:rsidRPr="00AB4427">
        <w:t>)</w:t>
      </w:r>
    </w:p>
    <w:p w14:paraId="2BD5C99E" w14:textId="3C68CC7C" w:rsidR="00A827B1" w:rsidRPr="00AB4427" w:rsidRDefault="00A827B1" w:rsidP="00A827B1">
      <w:pPr>
        <w:pStyle w:val="PMtextBullet"/>
        <w:numPr>
          <w:ilvl w:val="0"/>
          <w:numId w:val="9"/>
        </w:numPr>
      </w:pPr>
      <w:r w:rsidRPr="00AB4427">
        <w:t xml:space="preserve">Drawing-in or trapping from contact with in-running nips between two counter-rotating parts; and in-running nips between a rotating surface and a </w:t>
      </w:r>
      <w:r w:rsidR="00D56055" w:rsidRPr="00AB4427">
        <w:t>tangentially</w:t>
      </w:r>
      <w:r w:rsidRPr="00AB4427">
        <w:t xml:space="preserve"> moving surface</w:t>
      </w:r>
    </w:p>
    <w:p w14:paraId="43A486C5" w14:textId="0859ED91" w:rsidR="00A827B1" w:rsidRPr="00AB4427" w:rsidRDefault="00A827B1" w:rsidP="00A827B1">
      <w:pPr>
        <w:pStyle w:val="PMtextBullet"/>
        <w:numPr>
          <w:ilvl w:val="0"/>
          <w:numId w:val="9"/>
        </w:numPr>
      </w:pPr>
      <w:r w:rsidRPr="00AB4427">
        <w:t xml:space="preserve">Puncture (liquids under pressure or gas injection or ejection) </w:t>
      </w:r>
    </w:p>
    <w:p w14:paraId="5BE20895" w14:textId="2DD947D1" w:rsidR="00467546" w:rsidRPr="00AB4427" w:rsidRDefault="00467546" w:rsidP="00467546">
      <w:pPr>
        <w:pStyle w:val="PMtextBullet"/>
        <w:numPr>
          <w:ilvl w:val="0"/>
          <w:numId w:val="9"/>
        </w:numPr>
      </w:pPr>
      <w:r w:rsidRPr="00AB4427">
        <w:t>Eye injury</w:t>
      </w:r>
    </w:p>
    <w:p w14:paraId="1C7EE764" w14:textId="0970221C" w:rsidR="00467546" w:rsidRPr="00AB4427" w:rsidRDefault="00467546" w:rsidP="00467546">
      <w:pPr>
        <w:pStyle w:val="PMtextBullet"/>
        <w:numPr>
          <w:ilvl w:val="0"/>
          <w:numId w:val="9"/>
        </w:numPr>
      </w:pPr>
      <w:r w:rsidRPr="00AB4427">
        <w:t>Musculoskeletal disorder</w:t>
      </w:r>
    </w:p>
    <w:p w14:paraId="7E5BECE7" w14:textId="77777777" w:rsidR="00C8506E" w:rsidRPr="00AB4427" w:rsidRDefault="00C8506E" w:rsidP="00C8506E">
      <w:pPr>
        <w:pStyle w:val="PMhead"/>
      </w:pPr>
      <w:r w:rsidRPr="00AB4427">
        <w:t>Personal Protective Equipment</w:t>
      </w:r>
    </w:p>
    <w:p w14:paraId="279C460B" w14:textId="77777777" w:rsidR="00C8506E" w:rsidRPr="00AB4427" w:rsidRDefault="00C8506E" w:rsidP="00C8506E">
      <w:pPr>
        <w:pStyle w:val="PMtextBullet"/>
        <w:numPr>
          <w:ilvl w:val="0"/>
          <w:numId w:val="9"/>
        </w:numPr>
      </w:pPr>
      <w:r w:rsidRPr="00AB4427">
        <w:t>Safety footwear</w:t>
      </w:r>
    </w:p>
    <w:p w14:paraId="43BC313C" w14:textId="77777777" w:rsidR="00C8506E" w:rsidRPr="00AB4427" w:rsidRDefault="00C8506E" w:rsidP="00C8506E">
      <w:pPr>
        <w:pStyle w:val="PMtextBullet"/>
        <w:numPr>
          <w:ilvl w:val="0"/>
          <w:numId w:val="9"/>
        </w:numPr>
      </w:pPr>
      <w:r w:rsidRPr="00AB4427">
        <w:t>Eye protection</w:t>
      </w:r>
    </w:p>
    <w:p w14:paraId="3137CBAB" w14:textId="09DB78F6" w:rsidR="00C8506E" w:rsidRPr="00AB4427" w:rsidRDefault="00C8506E" w:rsidP="00C8506E">
      <w:pPr>
        <w:pStyle w:val="PMtextBullet"/>
        <w:numPr>
          <w:ilvl w:val="0"/>
          <w:numId w:val="9"/>
        </w:numPr>
      </w:pPr>
      <w:r w:rsidRPr="00AB4427">
        <w:t>Hearing protection</w:t>
      </w:r>
    </w:p>
    <w:p w14:paraId="448D3763" w14:textId="77777777" w:rsidR="00C8506E" w:rsidRPr="00AB4427" w:rsidRDefault="00C8506E" w:rsidP="00C8506E">
      <w:pPr>
        <w:pStyle w:val="PMtextBullet"/>
        <w:numPr>
          <w:ilvl w:val="0"/>
          <w:numId w:val="9"/>
        </w:numPr>
      </w:pPr>
      <w:r w:rsidRPr="00AB4427">
        <w:t>No loose clothing, jewelry or hair</w:t>
      </w:r>
    </w:p>
    <w:p w14:paraId="17DF3C38" w14:textId="29625298" w:rsidR="00AC27D8" w:rsidRPr="00AB4427" w:rsidRDefault="00AC27D8" w:rsidP="00AC27D8">
      <w:pPr>
        <w:pStyle w:val="PMhead"/>
      </w:pPr>
      <w:r w:rsidRPr="00AB4427">
        <w:t xml:space="preserve">Safe Operating Procedure </w:t>
      </w:r>
    </w:p>
    <w:p w14:paraId="4C90F558" w14:textId="77777777" w:rsidR="003C37AB" w:rsidRPr="00AB4427" w:rsidRDefault="003C37AB" w:rsidP="003C37AB">
      <w:pPr>
        <w:pStyle w:val="PMtextBullet"/>
      </w:pPr>
      <w:r w:rsidRPr="00AB4427">
        <w:t>Complete a pre-use inspection. If any defects are noted, the equipment must be removed from service and the supervisor must be notified immediately to ensure equipment is repaired.</w:t>
      </w:r>
    </w:p>
    <w:p w14:paraId="70211200" w14:textId="13BAFE6B" w:rsidR="003C37AB" w:rsidRPr="00AB4427" w:rsidRDefault="003C37AB" w:rsidP="003C37AB">
      <w:pPr>
        <w:pStyle w:val="PMtextBullet"/>
      </w:pPr>
      <w:r w:rsidRPr="00AB4427">
        <w:t xml:space="preserve">Operators must have </w:t>
      </w:r>
      <w:r w:rsidR="0083347E" w:rsidRPr="00AB4427">
        <w:t>reviewed the operator’s manual with the supervisor</w:t>
      </w:r>
      <w:r w:rsidRPr="00AB4427">
        <w:t>.</w:t>
      </w:r>
    </w:p>
    <w:p w14:paraId="3FBC6C75" w14:textId="77777777" w:rsidR="003C37AB" w:rsidRPr="00AB4427" w:rsidRDefault="003C37AB" w:rsidP="003C37AB">
      <w:pPr>
        <w:pStyle w:val="PMtextBullet"/>
      </w:pPr>
      <w:r w:rsidRPr="00AB4427">
        <w:t>Ensure operator’s manual for equipment is available to operators.</w:t>
      </w:r>
    </w:p>
    <w:p w14:paraId="3A9991E8" w14:textId="77777777" w:rsidR="003C37AB" w:rsidRPr="00AB4427" w:rsidRDefault="003C37AB" w:rsidP="003C37AB">
      <w:pPr>
        <w:pStyle w:val="PMtextBullet"/>
      </w:pPr>
      <w:r w:rsidRPr="00AB4427">
        <w:lastRenderedPageBreak/>
        <w:t>Ensure guards and shields are firmly in place and in good condition. Do not operate the equipment without appropriate guards, shields, plates and other safety protective devices in place.</w:t>
      </w:r>
    </w:p>
    <w:p w14:paraId="7DEE11A8" w14:textId="1B63008D" w:rsidR="003C37AB" w:rsidRPr="00AB4427" w:rsidRDefault="008A5139" w:rsidP="003C37AB">
      <w:pPr>
        <w:pStyle w:val="PMtextBullet"/>
      </w:pPr>
      <w:r w:rsidRPr="00AB4427">
        <w:t>Ensure safety decals are legible</w:t>
      </w:r>
      <w:r w:rsidR="003C37AB" w:rsidRPr="00AB4427">
        <w:t xml:space="preserve">, order replacements if they are not. </w:t>
      </w:r>
    </w:p>
    <w:p w14:paraId="3128554A" w14:textId="77777777" w:rsidR="003C37AB" w:rsidRPr="00AB4427" w:rsidRDefault="003C37AB" w:rsidP="003C37AB">
      <w:pPr>
        <w:pStyle w:val="PMtextBullet"/>
      </w:pPr>
      <w:r w:rsidRPr="00AB4427">
        <w:t>Ensure the equipment is used properly as per manufacturer’s directions.</w:t>
      </w:r>
    </w:p>
    <w:p w14:paraId="735CCA14" w14:textId="77777777" w:rsidR="003C37AB" w:rsidRPr="00AB4427" w:rsidRDefault="003C37AB" w:rsidP="003C37AB">
      <w:pPr>
        <w:pStyle w:val="PMtextBullet"/>
      </w:pPr>
      <w:r w:rsidRPr="00AB4427">
        <w:t>Complete a walkaround of the immediate work area prior to starting. Look for obstacles that may need to be removed.</w:t>
      </w:r>
    </w:p>
    <w:p w14:paraId="17DF3C3B" w14:textId="07BF1D07" w:rsidR="00AC27D8" w:rsidRPr="00AB4427" w:rsidRDefault="00AC27D8" w:rsidP="00AC27D8">
      <w:pPr>
        <w:pStyle w:val="PMtextBullet"/>
      </w:pPr>
      <w:r w:rsidRPr="00AB4427">
        <w:t xml:space="preserve">In general, ensure that all moving parts </w:t>
      </w:r>
      <w:r w:rsidR="00BF74A5" w:rsidRPr="00AB4427">
        <w:t xml:space="preserve">(e.g. </w:t>
      </w:r>
      <w:r w:rsidRPr="00AB4427">
        <w:t xml:space="preserve">belts </w:t>
      </w:r>
      <w:r w:rsidR="00BF74A5" w:rsidRPr="00AB4427">
        <w:t>and</w:t>
      </w:r>
      <w:r w:rsidRPr="00AB4427">
        <w:t xml:space="preserve"> pulleys, rotating shafts, sprockets, gears, </w:t>
      </w:r>
      <w:r w:rsidR="004D1220" w:rsidRPr="00AB4427">
        <w:t>etc.</w:t>
      </w:r>
      <w:r w:rsidR="00BF74A5" w:rsidRPr="00AB4427">
        <w:t>) are properly guarded.</w:t>
      </w:r>
    </w:p>
    <w:p w14:paraId="17DF3C3C" w14:textId="18586878" w:rsidR="00AC27D8" w:rsidRPr="00AB4427" w:rsidRDefault="00AC27D8" w:rsidP="00AC27D8">
      <w:pPr>
        <w:pStyle w:val="PMtextBullet"/>
      </w:pPr>
      <w:r w:rsidRPr="00AB4427">
        <w:t>All equipment should be used in the manner intended by the manufacturer and manufacturer safety precautions should be followed at all times.</w:t>
      </w:r>
    </w:p>
    <w:p w14:paraId="17DF3C3D" w14:textId="6EC8598B" w:rsidR="00AC27D8" w:rsidRPr="00AB4427" w:rsidRDefault="00AC27D8" w:rsidP="00AC27D8">
      <w:pPr>
        <w:pStyle w:val="PMtextBullet"/>
      </w:pPr>
      <w:r w:rsidRPr="00AB4427">
        <w:t xml:space="preserve">There will be no tolerance for removing guards in order to do the job faster. </w:t>
      </w:r>
      <w:r w:rsidR="003357E3" w:rsidRPr="00AB4427">
        <w:t>[</w:t>
      </w:r>
      <w:r w:rsidR="002C1A88" w:rsidRPr="00AB4427">
        <w:t>Employer/Organization Name</w:t>
      </w:r>
      <w:r w:rsidR="003357E3" w:rsidRPr="00AB4427">
        <w:t>]</w:t>
      </w:r>
      <w:r w:rsidRPr="00AB4427">
        <w:t xml:space="preserve"> does not prioritize speed over safety. </w:t>
      </w:r>
    </w:p>
    <w:p w14:paraId="17DF3C3E" w14:textId="77777777" w:rsidR="00AC27D8" w:rsidRPr="00AB4427" w:rsidRDefault="00AC27D8" w:rsidP="00AC27D8">
      <w:pPr>
        <w:pStyle w:val="PMtextBullet"/>
      </w:pPr>
      <w:r w:rsidRPr="00AB4427">
        <w:t xml:space="preserve">In the event that a guard is removed for the purpose of maintenance work, the machine or equipment must be immediately locked out and tagged to </w:t>
      </w:r>
      <w:smartTag w:uri="urn:schemas-microsoft-com:office:smarttags" w:element="PersonName">
        <w:r w:rsidRPr="00AB4427">
          <w:t>info</w:t>
        </w:r>
      </w:smartTag>
      <w:r w:rsidRPr="00AB4427">
        <w:t xml:space="preserve">rm others not to use it. As soon as maintenance is complete, the guards must be put back in place before the equipment is used. </w:t>
      </w:r>
    </w:p>
    <w:p w14:paraId="17DF3C3F" w14:textId="670D84C9" w:rsidR="00AC27D8" w:rsidRPr="00AB4427" w:rsidRDefault="00AC27D8" w:rsidP="00AC27D8">
      <w:pPr>
        <w:pStyle w:val="PMtextBullet"/>
      </w:pPr>
      <w:r w:rsidRPr="00AB4427">
        <w:t xml:space="preserve">In the event an employee identifies equipment or machinery that is not properly guarded, they are to immediately notify the </w:t>
      </w:r>
      <w:r w:rsidR="002C1A88" w:rsidRPr="00AB4427">
        <w:t>supervisor</w:t>
      </w:r>
      <w:r w:rsidRPr="00AB4427">
        <w:t xml:space="preserve">, who </w:t>
      </w:r>
      <w:r w:rsidR="00BF74A5" w:rsidRPr="00AB4427">
        <w:t>will</w:t>
      </w:r>
      <w:r w:rsidRPr="00AB4427">
        <w:t xml:space="preserve"> apply</w:t>
      </w:r>
      <w:r w:rsidR="003C37AB" w:rsidRPr="00AB4427">
        <w:t xml:space="preserve"> l</w:t>
      </w:r>
      <w:r w:rsidRPr="00AB4427">
        <w:t xml:space="preserve">ockout </w:t>
      </w:r>
      <w:r w:rsidR="003C37AB" w:rsidRPr="00AB4427">
        <w:t>t</w:t>
      </w:r>
      <w:r w:rsidR="00BF74A5" w:rsidRPr="00AB4427">
        <w:t xml:space="preserve">agout </w:t>
      </w:r>
      <w:r w:rsidR="003C37AB" w:rsidRPr="00AB4427">
        <w:t>p</w:t>
      </w:r>
      <w:r w:rsidRPr="00AB4427">
        <w:t>rocedures until the guard is properly installed.</w:t>
      </w:r>
    </w:p>
    <w:p w14:paraId="17DF3C40" w14:textId="1099FFA7" w:rsidR="00AC27D8" w:rsidRPr="00AB4427" w:rsidRDefault="00AC27D8" w:rsidP="00AC27D8">
      <w:pPr>
        <w:pStyle w:val="PMtextBullet"/>
      </w:pPr>
      <w:r w:rsidRPr="00AB4427">
        <w:t xml:space="preserve">When purchasing new equipment, ensure that proper guards come with the purchase. In some cases, guards are an option and thus the responsibility to ensure that they are included lies with </w:t>
      </w:r>
      <w:r w:rsidR="003357E3" w:rsidRPr="00AB4427">
        <w:t>[</w:t>
      </w:r>
      <w:r w:rsidR="002C1A88" w:rsidRPr="00AB4427">
        <w:t>Employer/Organization Name</w:t>
      </w:r>
      <w:r w:rsidR="003357E3" w:rsidRPr="00AB4427">
        <w:t>]</w:t>
      </w:r>
      <w:r w:rsidRPr="00AB4427">
        <w:t>.</w:t>
      </w:r>
    </w:p>
    <w:p w14:paraId="306C473D" w14:textId="77777777" w:rsidR="00F70766" w:rsidRPr="00AB4427" w:rsidRDefault="00F70766" w:rsidP="00F70766">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C41" w14:textId="77777777" w:rsidR="00AC27D8" w:rsidRPr="00AB4427" w:rsidRDefault="00AC27D8" w:rsidP="00AC27D8">
      <w:pPr>
        <w:pStyle w:val="PMhead"/>
      </w:pPr>
      <w:r w:rsidRPr="00AB4427">
        <w:t>Additional Resources</w:t>
      </w:r>
    </w:p>
    <w:p w14:paraId="73B2673B" w14:textId="77777777" w:rsidR="0070066D" w:rsidRPr="00AB4427" w:rsidRDefault="0070066D" w:rsidP="0070066D">
      <w:pPr>
        <w:pStyle w:val="PMtext"/>
      </w:pPr>
      <w:r w:rsidRPr="00AB4427">
        <w:t>Lockout Tagout Procedures</w:t>
      </w:r>
    </w:p>
    <w:p w14:paraId="2549A0C0" w14:textId="0EE2E5BB" w:rsidR="0070066D" w:rsidRPr="00AB4427" w:rsidRDefault="009E496A" w:rsidP="0070066D">
      <w:pPr>
        <w:pStyle w:val="PMtext2"/>
        <w:spacing w:before="120"/>
      </w:pPr>
      <w:r w:rsidRPr="00AB4427">
        <w:t>MLITSD</w:t>
      </w:r>
      <w:r w:rsidR="0070066D" w:rsidRPr="00AB4427">
        <w:t xml:space="preserve"> Occupational Health and Safety Guidelines for Farming Operations in Ontario</w:t>
      </w:r>
    </w:p>
    <w:p w14:paraId="17DF3C42" w14:textId="02D03714" w:rsidR="00AC27D8" w:rsidRPr="00AB4427" w:rsidRDefault="00BF74A5" w:rsidP="00AC27D8">
      <w:pPr>
        <w:pStyle w:val="PMtext"/>
      </w:pPr>
      <w:r w:rsidRPr="00AB4427">
        <w:t>CSA Z432</w:t>
      </w:r>
      <w:r w:rsidR="00244AE0" w:rsidRPr="00AB4427">
        <w:t xml:space="preserve"> </w:t>
      </w:r>
      <w:r w:rsidR="00AC27D8" w:rsidRPr="00AB4427">
        <w:t>Safeguarding of Machinery</w:t>
      </w:r>
    </w:p>
    <w:p w14:paraId="17DF3C43"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46" w14:textId="77777777" w:rsidTr="00C8231E">
        <w:tc>
          <w:tcPr>
            <w:tcW w:w="4428" w:type="dxa"/>
          </w:tcPr>
          <w:p w14:paraId="17DF3C44" w14:textId="77777777" w:rsidR="00AC27D8" w:rsidRPr="00AB4427" w:rsidRDefault="00AC27D8" w:rsidP="00C8231E">
            <w:pPr>
              <w:pStyle w:val="PMtableText"/>
              <w:tabs>
                <w:tab w:val="left" w:leader="dot" w:pos="6840"/>
              </w:tabs>
              <w:rPr>
                <w:szCs w:val="20"/>
                <w:lang w:eastAsia="en-CA"/>
              </w:rPr>
            </w:pPr>
            <w:r w:rsidRPr="00AB4427">
              <w:rPr>
                <w:szCs w:val="20"/>
                <w:lang w:eastAsia="en-CA"/>
              </w:rPr>
              <w:t>Effective Date:</w:t>
            </w:r>
          </w:p>
        </w:tc>
        <w:tc>
          <w:tcPr>
            <w:tcW w:w="4428" w:type="dxa"/>
          </w:tcPr>
          <w:p w14:paraId="17DF3C45" w14:textId="5ADD2AC4" w:rsidR="00AC27D8" w:rsidRPr="00AB4427" w:rsidRDefault="00AC27D8" w:rsidP="00C8231E">
            <w:pPr>
              <w:pStyle w:val="PMtableText"/>
              <w:tabs>
                <w:tab w:val="left" w:leader="dot" w:pos="6840"/>
              </w:tabs>
              <w:rPr>
                <w:szCs w:val="20"/>
                <w:lang w:eastAsia="en-CA"/>
              </w:rPr>
            </w:pPr>
          </w:p>
        </w:tc>
      </w:tr>
      <w:tr w:rsidR="00AC27D8" w:rsidRPr="00AB4427" w14:paraId="17DF3C49" w14:textId="77777777" w:rsidTr="00C8231E">
        <w:tc>
          <w:tcPr>
            <w:tcW w:w="4428" w:type="dxa"/>
          </w:tcPr>
          <w:p w14:paraId="17DF3C47" w14:textId="77777777" w:rsidR="00AC27D8" w:rsidRPr="00AB4427" w:rsidRDefault="00AC27D8" w:rsidP="00C8231E">
            <w:pPr>
              <w:pStyle w:val="PMtableText"/>
              <w:tabs>
                <w:tab w:val="left" w:leader="dot" w:pos="6840"/>
              </w:tabs>
              <w:rPr>
                <w:szCs w:val="20"/>
                <w:lang w:eastAsia="en-CA"/>
              </w:rPr>
            </w:pPr>
            <w:r w:rsidRPr="00AB4427">
              <w:rPr>
                <w:szCs w:val="20"/>
                <w:lang w:eastAsia="en-CA"/>
              </w:rPr>
              <w:t>Revision Date:</w:t>
            </w:r>
          </w:p>
        </w:tc>
        <w:tc>
          <w:tcPr>
            <w:tcW w:w="4428" w:type="dxa"/>
          </w:tcPr>
          <w:p w14:paraId="17DF3C48" w14:textId="77777777" w:rsidR="00AC27D8" w:rsidRPr="00AB4427" w:rsidRDefault="00AC27D8" w:rsidP="00C8231E">
            <w:pPr>
              <w:pStyle w:val="PMtableText"/>
              <w:tabs>
                <w:tab w:val="left" w:leader="dot" w:pos="6840"/>
              </w:tabs>
              <w:rPr>
                <w:szCs w:val="20"/>
                <w:lang w:eastAsia="en-CA"/>
              </w:rPr>
            </w:pPr>
          </w:p>
        </w:tc>
      </w:tr>
    </w:tbl>
    <w:p w14:paraId="17DF3C4A" w14:textId="77777777" w:rsidR="00AC27D8" w:rsidRPr="00AB4427" w:rsidRDefault="00AC27D8" w:rsidP="00AC27D8"/>
    <w:p w14:paraId="17DF3C4B" w14:textId="77777777" w:rsidR="00AC27D8" w:rsidRPr="00AB4427" w:rsidRDefault="00AC27D8" w:rsidP="00AC27D8">
      <w:pPr>
        <w:pStyle w:val="PMsectionHead"/>
      </w:pPr>
      <w:bookmarkStart w:id="319" w:name="_Toc343503429"/>
      <w:bookmarkStart w:id="320" w:name="_Toc391293895"/>
      <w:bookmarkStart w:id="321" w:name="_Toc223449680"/>
      <w:bookmarkStart w:id="322" w:name="_Toc224568823"/>
      <w:r w:rsidRPr="00AB4427">
        <w:lastRenderedPageBreak/>
        <w:t>Safe Operating Procedures for Hand Tools</w:t>
      </w:r>
      <w:bookmarkEnd w:id="319"/>
      <w:bookmarkEnd w:id="320"/>
      <w:bookmarkEnd w:id="321"/>
      <w:bookmarkEnd w:id="322"/>
    </w:p>
    <w:p w14:paraId="17DF3C4C" w14:textId="77777777" w:rsidR="00AC27D8" w:rsidRPr="00AB4427" w:rsidRDefault="00AC27D8" w:rsidP="00AC27D8">
      <w:pPr>
        <w:pStyle w:val="PMhead"/>
      </w:pPr>
      <w:r w:rsidRPr="00AB4427">
        <w:t>Purpose</w:t>
      </w:r>
    </w:p>
    <w:p w14:paraId="17DF3C4D" w14:textId="3E9EE5D3"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t>
      </w:r>
      <w:r w:rsidR="00677981" w:rsidRPr="00AB4427">
        <w:t>using</w:t>
      </w:r>
      <w:r w:rsidRPr="00AB4427">
        <w:t xml:space="preserve"> hand tools</w:t>
      </w:r>
      <w:r w:rsidR="00DC5C01" w:rsidRPr="00AB4427">
        <w:t>, including pruners, loppers, air labelers, tying machines and other hand tools</w:t>
      </w:r>
      <w:r w:rsidRPr="00AB4427">
        <w:t>.</w:t>
      </w:r>
    </w:p>
    <w:p w14:paraId="17DF3C4E" w14:textId="15633B12" w:rsidR="00AC27D8" w:rsidRPr="00AB4427" w:rsidRDefault="005273E0" w:rsidP="00AC27D8">
      <w:pPr>
        <w:pStyle w:val="PMhead"/>
      </w:pPr>
      <w:r w:rsidRPr="00AB4427">
        <w:t>Hazards</w:t>
      </w:r>
    </w:p>
    <w:p w14:paraId="79B669F2" w14:textId="56E9BD35" w:rsidR="00096064" w:rsidRPr="00AB4427" w:rsidRDefault="00AC27D8" w:rsidP="00096064">
      <w:pPr>
        <w:pStyle w:val="PMtext"/>
      </w:pPr>
      <w:r w:rsidRPr="00AB4427">
        <w:t xml:space="preserve">Hammers, wrenches, chisels, pliers, screwdrivers, and other hand tools are often underrated as sources of potential danger. </w:t>
      </w:r>
      <w:r w:rsidR="00096064" w:rsidRPr="00AB4427">
        <w:t xml:space="preserve">The following hazards may occur </w:t>
      </w:r>
      <w:r w:rsidR="000A1AAD" w:rsidRPr="00AB4427">
        <w:t>when using hand tools</w:t>
      </w:r>
      <w:r w:rsidR="00096064" w:rsidRPr="00AB4427">
        <w:t>:</w:t>
      </w:r>
    </w:p>
    <w:p w14:paraId="7EFD4C8F" w14:textId="77777777" w:rsidR="000A1AAD" w:rsidRPr="00AB4427" w:rsidRDefault="000A1AAD" w:rsidP="00501FDE">
      <w:pPr>
        <w:pStyle w:val="PMtext"/>
        <w:numPr>
          <w:ilvl w:val="0"/>
          <w:numId w:val="27"/>
        </w:numPr>
      </w:pPr>
      <w:r w:rsidRPr="00AB4427">
        <w:t>Critical injury</w:t>
      </w:r>
    </w:p>
    <w:p w14:paraId="17DF3C50" w14:textId="566F0A3A" w:rsidR="00AC27D8" w:rsidRPr="00AB4427" w:rsidRDefault="000A1AAD" w:rsidP="00501FDE">
      <w:pPr>
        <w:pStyle w:val="PMtext"/>
        <w:numPr>
          <w:ilvl w:val="0"/>
          <w:numId w:val="27"/>
        </w:numPr>
      </w:pPr>
      <w:r w:rsidRPr="00AB4427">
        <w:t>Cuts</w:t>
      </w:r>
    </w:p>
    <w:p w14:paraId="17DF3C52" w14:textId="7F2D5877" w:rsidR="00AC27D8" w:rsidRPr="00AB4427" w:rsidRDefault="000A1AAD" w:rsidP="00B8159C">
      <w:pPr>
        <w:pStyle w:val="PMtextBullet"/>
        <w:numPr>
          <w:ilvl w:val="0"/>
          <w:numId w:val="11"/>
        </w:numPr>
      </w:pPr>
      <w:r w:rsidRPr="00AB4427">
        <w:t>Eye injury</w:t>
      </w:r>
    </w:p>
    <w:p w14:paraId="6B2589AB" w14:textId="77777777" w:rsidR="000A1AAD" w:rsidRPr="00AB4427" w:rsidRDefault="000A1AAD" w:rsidP="000A1AAD">
      <w:pPr>
        <w:pStyle w:val="PMtextBullet"/>
        <w:numPr>
          <w:ilvl w:val="0"/>
          <w:numId w:val="11"/>
        </w:numPr>
      </w:pPr>
      <w:r w:rsidRPr="00AB4427">
        <w:t>Puncture</w:t>
      </w:r>
    </w:p>
    <w:p w14:paraId="17DF3C53" w14:textId="683A2A4A" w:rsidR="00AC27D8" w:rsidRPr="00AB4427" w:rsidRDefault="00AC27D8" w:rsidP="00B8159C">
      <w:pPr>
        <w:pStyle w:val="PMtextBullet"/>
        <w:numPr>
          <w:ilvl w:val="0"/>
          <w:numId w:val="11"/>
        </w:numPr>
      </w:pPr>
      <w:r w:rsidRPr="00AB4427">
        <w:t xml:space="preserve">Musculoskeletal </w:t>
      </w:r>
      <w:r w:rsidR="000B00DF" w:rsidRPr="00AB4427">
        <w:t>d</w:t>
      </w:r>
      <w:r w:rsidR="00467546" w:rsidRPr="00AB4427">
        <w:t>isorder</w:t>
      </w:r>
    </w:p>
    <w:p w14:paraId="17DF3C55" w14:textId="77777777" w:rsidR="00AC27D8" w:rsidRPr="00AB4427" w:rsidRDefault="00AC27D8" w:rsidP="00AC27D8">
      <w:pPr>
        <w:pStyle w:val="PMhead"/>
      </w:pPr>
      <w:r w:rsidRPr="00AB4427">
        <w:t>Personal Protective Equipment</w:t>
      </w:r>
    </w:p>
    <w:p w14:paraId="17DF3C56" w14:textId="662F1589" w:rsidR="00AC27D8" w:rsidRPr="00AB4427" w:rsidRDefault="00096064" w:rsidP="00B8159C">
      <w:pPr>
        <w:pStyle w:val="PMtextBullet"/>
        <w:numPr>
          <w:ilvl w:val="0"/>
          <w:numId w:val="11"/>
        </w:numPr>
      </w:pPr>
      <w:r w:rsidRPr="00AB4427">
        <w:t>Safety footwear</w:t>
      </w:r>
    </w:p>
    <w:p w14:paraId="17DC5DB1" w14:textId="77777777" w:rsidR="00096064" w:rsidRPr="00AB4427" w:rsidRDefault="00096064" w:rsidP="00096064">
      <w:pPr>
        <w:pStyle w:val="PMtextBullet"/>
        <w:numPr>
          <w:ilvl w:val="0"/>
          <w:numId w:val="11"/>
        </w:numPr>
      </w:pPr>
      <w:r w:rsidRPr="00AB4427">
        <w:t>Eye protection</w:t>
      </w:r>
    </w:p>
    <w:p w14:paraId="17DF3C57" w14:textId="4E2B1110" w:rsidR="00AC27D8" w:rsidRPr="00AB4427" w:rsidRDefault="00096064" w:rsidP="00B8159C">
      <w:pPr>
        <w:pStyle w:val="PMtextBullet"/>
        <w:numPr>
          <w:ilvl w:val="0"/>
          <w:numId w:val="11"/>
        </w:numPr>
      </w:pPr>
      <w:r w:rsidRPr="00AB4427">
        <w:t>G</w:t>
      </w:r>
      <w:r w:rsidR="000A1AAD" w:rsidRPr="00AB4427">
        <w:t>loves</w:t>
      </w:r>
    </w:p>
    <w:p w14:paraId="17DF3C59" w14:textId="2C15D8EC" w:rsidR="00AC27D8" w:rsidRPr="00AB4427" w:rsidRDefault="00AC27D8" w:rsidP="00B8159C">
      <w:pPr>
        <w:pStyle w:val="PMtextBullet"/>
        <w:numPr>
          <w:ilvl w:val="0"/>
          <w:numId w:val="11"/>
        </w:numPr>
      </w:pPr>
      <w:r w:rsidRPr="00AB4427">
        <w:t>Respirator</w:t>
      </w:r>
      <w:r w:rsidR="00096064" w:rsidRPr="00AB4427">
        <w:t>y protection as required</w:t>
      </w:r>
    </w:p>
    <w:p w14:paraId="17DF3C5A" w14:textId="77777777" w:rsidR="00AC27D8" w:rsidRPr="00AB4427" w:rsidRDefault="00AC27D8" w:rsidP="00AC27D8">
      <w:pPr>
        <w:pStyle w:val="PMhead"/>
      </w:pPr>
      <w:r w:rsidRPr="00AB4427">
        <w:t>Safe Operating Procedure</w:t>
      </w:r>
    </w:p>
    <w:p w14:paraId="17DF3C5B" w14:textId="77777777" w:rsidR="00AC27D8" w:rsidRPr="00AB4427" w:rsidRDefault="00AC27D8" w:rsidP="00B8159C">
      <w:pPr>
        <w:pStyle w:val="PMtextBullet"/>
        <w:numPr>
          <w:ilvl w:val="0"/>
          <w:numId w:val="11"/>
        </w:numPr>
      </w:pPr>
      <w:r w:rsidRPr="00AB4427">
        <w:t>Applicable employees must be trained on how to choose the right tool for the job, how to properly use each tool, and how to identify when tools need repair.</w:t>
      </w:r>
    </w:p>
    <w:p w14:paraId="12B4FB1C" w14:textId="0111C8F8" w:rsidR="00096064" w:rsidRPr="00AB4427" w:rsidRDefault="00096064" w:rsidP="00096064">
      <w:pPr>
        <w:pStyle w:val="PMtextBullet"/>
        <w:numPr>
          <w:ilvl w:val="0"/>
          <w:numId w:val="11"/>
        </w:numPr>
      </w:pPr>
      <w:r w:rsidRPr="00AB4427">
        <w:t>Complete a pre</w:t>
      </w:r>
      <w:r w:rsidR="00A827B1" w:rsidRPr="00AB4427">
        <w:t>-</w:t>
      </w:r>
      <w:r w:rsidRPr="00AB4427">
        <w:t>use inspection. Inspect for cracking or wear along the body that may cause it to break. If any defects are noted, the equipment must be removed from service and the supervisor must be notified immediately to ensure equipment is repaired.</w:t>
      </w:r>
    </w:p>
    <w:p w14:paraId="05557A9B" w14:textId="77777777" w:rsidR="003C37AB" w:rsidRPr="00AB4427" w:rsidRDefault="003C37AB" w:rsidP="003C37AB">
      <w:pPr>
        <w:pStyle w:val="PMtextBullet"/>
        <w:numPr>
          <w:ilvl w:val="0"/>
          <w:numId w:val="11"/>
        </w:numPr>
      </w:pPr>
      <w:r w:rsidRPr="00AB4427">
        <w:t>Ensure the equipment is used properly as per manufacturer’s directions.</w:t>
      </w:r>
    </w:p>
    <w:p w14:paraId="3B4D3A8A" w14:textId="77777777" w:rsidR="003C37AB" w:rsidRPr="00AB4427" w:rsidRDefault="003C37AB" w:rsidP="003C37AB">
      <w:pPr>
        <w:pStyle w:val="PMtextBullet"/>
        <w:numPr>
          <w:ilvl w:val="0"/>
          <w:numId w:val="11"/>
        </w:numPr>
      </w:pPr>
      <w:r w:rsidRPr="00AB4427">
        <w:t>Complete a walkaround of the immediate work area prior to starting. Look for obstacles that may need to be removed.</w:t>
      </w:r>
    </w:p>
    <w:p w14:paraId="17DF3C5C" w14:textId="77777777" w:rsidR="00AC27D8" w:rsidRPr="00AB4427" w:rsidRDefault="00AC27D8" w:rsidP="00B8159C">
      <w:pPr>
        <w:pStyle w:val="PMtextBullet"/>
        <w:numPr>
          <w:ilvl w:val="0"/>
          <w:numId w:val="11"/>
        </w:numPr>
      </w:pPr>
      <w:r w:rsidRPr="00AB4427">
        <w:t>Be sure you are familiar with the tool.</w:t>
      </w:r>
    </w:p>
    <w:p w14:paraId="17DF3C5D" w14:textId="77777777" w:rsidR="00AC27D8" w:rsidRPr="00AB4427" w:rsidRDefault="00AC27D8" w:rsidP="00B8159C">
      <w:pPr>
        <w:pStyle w:val="PMtextBullet"/>
        <w:numPr>
          <w:ilvl w:val="0"/>
          <w:numId w:val="11"/>
        </w:numPr>
      </w:pPr>
      <w:r w:rsidRPr="00AB4427">
        <w:t>Ensure the tools are in good condition.</w:t>
      </w:r>
    </w:p>
    <w:p w14:paraId="17DF3C5F" w14:textId="77777777" w:rsidR="00AC27D8" w:rsidRPr="00AB4427" w:rsidRDefault="00AC27D8" w:rsidP="00B8159C">
      <w:pPr>
        <w:pStyle w:val="PMtextBullet"/>
        <w:numPr>
          <w:ilvl w:val="0"/>
          <w:numId w:val="11"/>
        </w:numPr>
      </w:pPr>
      <w:r w:rsidRPr="00AB4427">
        <w:t>No hand tools may be used for any purpose other than for that which they were intended.</w:t>
      </w:r>
    </w:p>
    <w:p w14:paraId="17DF3C60" w14:textId="77777777" w:rsidR="00AC27D8" w:rsidRPr="00AB4427" w:rsidRDefault="00AC27D8" w:rsidP="00B8159C">
      <w:pPr>
        <w:pStyle w:val="PMtextBullet"/>
        <w:numPr>
          <w:ilvl w:val="0"/>
          <w:numId w:val="11"/>
        </w:numPr>
      </w:pPr>
      <w:r w:rsidRPr="00AB4427">
        <w:lastRenderedPageBreak/>
        <w:t>Look for wear at the points on the tools that come in contact with the materials being worked on.</w:t>
      </w:r>
    </w:p>
    <w:p w14:paraId="17DF3C61" w14:textId="77777777" w:rsidR="00AC27D8" w:rsidRPr="00AB4427" w:rsidRDefault="00AC27D8" w:rsidP="00B8159C">
      <w:pPr>
        <w:pStyle w:val="PMtextBullet"/>
        <w:numPr>
          <w:ilvl w:val="0"/>
          <w:numId w:val="11"/>
        </w:numPr>
      </w:pPr>
      <w:r w:rsidRPr="00AB4427">
        <w:t>Ensure that accessories are sharp and properly installed.</w:t>
      </w:r>
    </w:p>
    <w:p w14:paraId="17DF3C62" w14:textId="389C18FA" w:rsidR="00AC27D8" w:rsidRPr="00AB4427" w:rsidRDefault="00AC27D8" w:rsidP="00B8159C">
      <w:pPr>
        <w:pStyle w:val="PMtextBullet"/>
        <w:numPr>
          <w:ilvl w:val="0"/>
          <w:numId w:val="11"/>
        </w:numPr>
      </w:pPr>
      <w:r w:rsidRPr="00AB4427">
        <w:t>Never rush the work and do</w:t>
      </w:r>
      <w:r w:rsidR="00096064" w:rsidRPr="00AB4427">
        <w:t xml:space="preserve"> </w:t>
      </w:r>
      <w:r w:rsidRPr="00AB4427">
        <w:t>n</w:t>
      </w:r>
      <w:r w:rsidR="00096064" w:rsidRPr="00AB4427">
        <w:t>o</w:t>
      </w:r>
      <w:r w:rsidRPr="00AB4427">
        <w:t>t let yourself be distracted while operating them.</w:t>
      </w:r>
    </w:p>
    <w:p w14:paraId="17DF3C63" w14:textId="77777777" w:rsidR="00AC27D8" w:rsidRPr="00AB4427" w:rsidRDefault="00AC27D8" w:rsidP="00B8159C">
      <w:pPr>
        <w:pStyle w:val="PMtextBullet"/>
        <w:numPr>
          <w:ilvl w:val="0"/>
          <w:numId w:val="11"/>
        </w:numPr>
      </w:pPr>
      <w:r w:rsidRPr="00AB4427">
        <w:t>Avoid motions that bring the tools or objects being worked on towards the body.</w:t>
      </w:r>
    </w:p>
    <w:p w14:paraId="17DF3C64" w14:textId="77777777" w:rsidR="00AC27D8" w:rsidRPr="00AB4427" w:rsidRDefault="00AC27D8" w:rsidP="00B8159C">
      <w:pPr>
        <w:pStyle w:val="PMtextBullet"/>
        <w:numPr>
          <w:ilvl w:val="0"/>
          <w:numId w:val="11"/>
        </w:numPr>
      </w:pPr>
      <w:r w:rsidRPr="00AB4427">
        <w:t>Do not use excess force, awkward posture or sustained force when using hand tools.</w:t>
      </w:r>
    </w:p>
    <w:p w14:paraId="17DF3C65" w14:textId="486621FE" w:rsidR="00AC27D8" w:rsidRPr="00AB4427" w:rsidRDefault="00AC27D8" w:rsidP="00B8159C">
      <w:pPr>
        <w:pStyle w:val="PMtextBullet"/>
        <w:numPr>
          <w:ilvl w:val="0"/>
          <w:numId w:val="11"/>
        </w:numPr>
      </w:pPr>
      <w:r w:rsidRPr="00AB4427">
        <w:t>Carefully store tools after use. Always return tools to storage areas, stray tools become trip and fall hazards.</w:t>
      </w:r>
    </w:p>
    <w:p w14:paraId="17DF3C66" w14:textId="77777777" w:rsidR="00AC27D8" w:rsidRPr="00AB4427" w:rsidRDefault="00AC27D8" w:rsidP="00B8159C">
      <w:pPr>
        <w:pStyle w:val="PMtextBullet"/>
        <w:numPr>
          <w:ilvl w:val="0"/>
          <w:numId w:val="11"/>
        </w:numPr>
      </w:pPr>
      <w:r w:rsidRPr="00AB4427">
        <w:t>Employees operating any of the tools must not engage in any prank or horseplay of any kind.</w:t>
      </w:r>
    </w:p>
    <w:p w14:paraId="17DF3C67" w14:textId="08DDB35D" w:rsidR="00AC27D8" w:rsidRPr="00AB4427" w:rsidRDefault="00AC27D8" w:rsidP="00966914">
      <w:pPr>
        <w:pStyle w:val="PMtextBullet"/>
        <w:numPr>
          <w:ilvl w:val="0"/>
          <w:numId w:val="11"/>
        </w:numPr>
        <w:ind w:left="1077" w:hanging="357"/>
      </w:pPr>
      <w:r w:rsidRPr="00AB4427">
        <w:t xml:space="preserve">Use the right tool for the </w:t>
      </w:r>
      <w:r w:rsidR="00096064" w:rsidRPr="00AB4427">
        <w:t>work</w:t>
      </w:r>
      <w:r w:rsidR="00EF5EEC" w:rsidRPr="00AB4427">
        <w:t xml:space="preserve">. </w:t>
      </w:r>
    </w:p>
    <w:p w14:paraId="17DF3C68" w14:textId="77777777" w:rsidR="00AC27D8" w:rsidRPr="00AB4427" w:rsidRDefault="00AC27D8" w:rsidP="00966914">
      <w:pPr>
        <w:pStyle w:val="PMtextbulletlist"/>
        <w:spacing w:before="120"/>
        <w:ind w:left="1077" w:hanging="357"/>
      </w:pPr>
      <w:r w:rsidRPr="00AB4427">
        <w:t>Do not use a wrench as a hammer.</w:t>
      </w:r>
    </w:p>
    <w:p w14:paraId="17DF3C69" w14:textId="77777777" w:rsidR="00AC27D8" w:rsidRPr="00AB4427" w:rsidRDefault="00AC27D8" w:rsidP="00966914">
      <w:pPr>
        <w:pStyle w:val="PMtextbulletlist"/>
        <w:spacing w:before="120"/>
        <w:ind w:left="1077" w:hanging="357"/>
      </w:pPr>
      <w:r w:rsidRPr="00AB4427">
        <w:t>Do not use a screwdriver as a chisel.</w:t>
      </w:r>
    </w:p>
    <w:p w14:paraId="17DF3C6A" w14:textId="1DF17DA0" w:rsidR="00AC27D8" w:rsidRPr="00AB4427" w:rsidRDefault="00096064" w:rsidP="00966914">
      <w:pPr>
        <w:pStyle w:val="PMtextBullet"/>
        <w:numPr>
          <w:ilvl w:val="0"/>
          <w:numId w:val="11"/>
        </w:numPr>
        <w:ind w:left="1077" w:hanging="357"/>
      </w:pPr>
      <w:r w:rsidRPr="00AB4427">
        <w:t>Pull on a wrench or pliers. D</w:t>
      </w:r>
      <w:r w:rsidR="00AC27D8" w:rsidRPr="00AB4427">
        <w:t>o not push unless you hold the tool with your palm open.</w:t>
      </w:r>
    </w:p>
    <w:p w14:paraId="17DF3C6B" w14:textId="77777777" w:rsidR="00AC27D8" w:rsidRPr="00AB4427" w:rsidRDefault="00AC27D8" w:rsidP="00B8159C">
      <w:pPr>
        <w:pStyle w:val="PMtextBullet"/>
        <w:numPr>
          <w:ilvl w:val="0"/>
          <w:numId w:val="11"/>
        </w:numPr>
      </w:pPr>
      <w:r w:rsidRPr="00AB4427">
        <w:t>Do not use broken or damaged tools, dull cutting tools, or screwdrivers with worn tips.</w:t>
      </w:r>
    </w:p>
    <w:p w14:paraId="17DF3C6C" w14:textId="77777777" w:rsidR="00AC27D8" w:rsidRPr="00AB4427" w:rsidRDefault="00AC27D8" w:rsidP="00B8159C">
      <w:pPr>
        <w:pStyle w:val="PMtextBullet"/>
        <w:numPr>
          <w:ilvl w:val="0"/>
          <w:numId w:val="11"/>
        </w:numPr>
      </w:pPr>
      <w:r w:rsidRPr="00AB4427">
        <w:t>Cut in a direction away from the body.</w:t>
      </w:r>
    </w:p>
    <w:p w14:paraId="17DF3C6D" w14:textId="77777777" w:rsidR="00AC27D8" w:rsidRPr="00AB4427" w:rsidRDefault="00AC27D8" w:rsidP="00B8159C">
      <w:pPr>
        <w:pStyle w:val="PMtextBullet"/>
        <w:numPr>
          <w:ilvl w:val="0"/>
          <w:numId w:val="11"/>
        </w:numPr>
      </w:pPr>
      <w:r w:rsidRPr="00AB4427">
        <w:t>Make sure your grip and footing are secure when using large tools.</w:t>
      </w:r>
    </w:p>
    <w:p w14:paraId="17DF3C6E" w14:textId="546D1D91" w:rsidR="00AC27D8" w:rsidRPr="00AB4427" w:rsidRDefault="00AC27D8" w:rsidP="00B8159C">
      <w:pPr>
        <w:pStyle w:val="PMtextBullet"/>
        <w:numPr>
          <w:ilvl w:val="0"/>
          <w:numId w:val="11"/>
        </w:numPr>
      </w:pPr>
      <w:r w:rsidRPr="00AB4427">
        <w:t>Carry tools securely in a tool belt or box. Never carry sharp or pointed tools such as a screwdriver in your pocket.</w:t>
      </w:r>
    </w:p>
    <w:p w14:paraId="17DF3C6F" w14:textId="6A29F5BD" w:rsidR="00AC27D8" w:rsidRPr="00AB4427" w:rsidRDefault="00AC27D8" w:rsidP="00B8159C">
      <w:pPr>
        <w:pStyle w:val="PMtextBullet"/>
        <w:numPr>
          <w:ilvl w:val="0"/>
          <w:numId w:val="11"/>
        </w:numPr>
      </w:pPr>
      <w:r w:rsidRPr="00AB4427">
        <w:t>Do</w:t>
      </w:r>
      <w:r w:rsidR="00096064" w:rsidRPr="00AB4427">
        <w:t xml:space="preserve"> </w:t>
      </w:r>
      <w:r w:rsidRPr="00AB4427">
        <w:t>n</w:t>
      </w:r>
      <w:r w:rsidR="00096064" w:rsidRPr="00AB4427">
        <w:t>o</w:t>
      </w:r>
      <w:r w:rsidRPr="00AB4427">
        <w:t>t carry tools up ladders. Use a hoist or rope.</w:t>
      </w:r>
    </w:p>
    <w:p w14:paraId="17DF3C70" w14:textId="66C547DF" w:rsidR="00AC27D8" w:rsidRPr="00AB4427" w:rsidRDefault="00AC27D8" w:rsidP="00B8159C">
      <w:pPr>
        <w:pStyle w:val="PMtextBullet"/>
        <w:numPr>
          <w:ilvl w:val="0"/>
          <w:numId w:val="11"/>
        </w:numPr>
      </w:pPr>
      <w:r w:rsidRPr="00AB4427">
        <w:t>Keep close track of tools while working at heights. A falling tool can seriously injure someone.</w:t>
      </w:r>
    </w:p>
    <w:p w14:paraId="17DF3C71" w14:textId="48ED13A5" w:rsidR="00AC27D8" w:rsidRPr="00AB4427" w:rsidRDefault="00AC27D8" w:rsidP="00B8159C">
      <w:pPr>
        <w:pStyle w:val="PMtextBullet"/>
        <w:numPr>
          <w:ilvl w:val="0"/>
          <w:numId w:val="11"/>
        </w:numPr>
      </w:pPr>
      <w:r w:rsidRPr="00AB4427">
        <w:t xml:space="preserve">Pass a tool </w:t>
      </w:r>
      <w:r w:rsidR="00096064" w:rsidRPr="00AB4427">
        <w:t xml:space="preserve">to another person by the handle, </w:t>
      </w:r>
      <w:r w:rsidRPr="00AB4427">
        <w:t>never toss it to them.</w:t>
      </w:r>
    </w:p>
    <w:p w14:paraId="17DF3C72" w14:textId="1315210E" w:rsidR="00AC27D8" w:rsidRPr="00AB4427" w:rsidRDefault="00AC27D8" w:rsidP="00B8159C">
      <w:pPr>
        <w:pStyle w:val="PMtextBullet"/>
        <w:numPr>
          <w:ilvl w:val="0"/>
          <w:numId w:val="11"/>
        </w:numPr>
      </w:pPr>
      <w:r w:rsidRPr="00AB4427">
        <w:t xml:space="preserve">Use the right </w:t>
      </w:r>
      <w:r w:rsidR="00096064" w:rsidRPr="00AB4427">
        <w:t>personal protective equipment (PPE)</w:t>
      </w:r>
      <w:r w:rsidRPr="00AB4427">
        <w:t xml:space="preserve"> for the </w:t>
      </w:r>
      <w:r w:rsidR="00096064" w:rsidRPr="00AB4427">
        <w:t>work</w:t>
      </w:r>
      <w:r w:rsidRPr="00AB4427">
        <w:t>.</w:t>
      </w:r>
    </w:p>
    <w:p w14:paraId="17DF3C73" w14:textId="77777777" w:rsidR="00AC27D8" w:rsidRPr="00AB4427" w:rsidRDefault="00AC27D8" w:rsidP="00B8159C">
      <w:pPr>
        <w:pStyle w:val="PMtextBullet"/>
        <w:numPr>
          <w:ilvl w:val="0"/>
          <w:numId w:val="11"/>
        </w:numPr>
      </w:pPr>
      <w:r w:rsidRPr="00AB4427">
        <w:t>Select ergonomic tools for your work task when movements are repetitive and forceful.</w:t>
      </w:r>
    </w:p>
    <w:p w14:paraId="17DF3C75" w14:textId="77777777" w:rsidR="00AC27D8" w:rsidRPr="00AB4427" w:rsidRDefault="00AC27D8" w:rsidP="00B8159C">
      <w:pPr>
        <w:pStyle w:val="PMtextBullet"/>
        <w:numPr>
          <w:ilvl w:val="0"/>
          <w:numId w:val="11"/>
        </w:numPr>
      </w:pPr>
      <w:r w:rsidRPr="00AB4427">
        <w:t>Always keep tools in top condition.</w:t>
      </w:r>
    </w:p>
    <w:p w14:paraId="17DF3C76" w14:textId="77777777" w:rsidR="00AC27D8" w:rsidRPr="00AB4427" w:rsidRDefault="00AC27D8" w:rsidP="00B8159C">
      <w:pPr>
        <w:pStyle w:val="PMtextBullet"/>
        <w:numPr>
          <w:ilvl w:val="0"/>
          <w:numId w:val="11"/>
        </w:numPr>
      </w:pPr>
      <w:r w:rsidRPr="00AB4427">
        <w:t>Point sharp tools such as saws, chisels and knives laying on benches away from aisles and handles should not extend over the edge of the bench top.</w:t>
      </w:r>
    </w:p>
    <w:p w14:paraId="17DF3C77" w14:textId="77777777" w:rsidR="00AC27D8" w:rsidRPr="00AB4427" w:rsidRDefault="00AC27D8" w:rsidP="00B8159C">
      <w:pPr>
        <w:pStyle w:val="PMtextBullet"/>
        <w:numPr>
          <w:ilvl w:val="0"/>
          <w:numId w:val="11"/>
        </w:numPr>
      </w:pPr>
      <w:r w:rsidRPr="00AB4427">
        <w:t>Replace cracked, splintered or broken handles on files, hammers, screwdrivers or sledges.</w:t>
      </w:r>
    </w:p>
    <w:p w14:paraId="17DF3C78" w14:textId="77777777" w:rsidR="00AC27D8" w:rsidRPr="00AB4427" w:rsidRDefault="00AC27D8" w:rsidP="00AC27D8">
      <w:pPr>
        <w:pStyle w:val="PMhead"/>
      </w:pPr>
      <w:r w:rsidRPr="00AB4427">
        <w:lastRenderedPageBreak/>
        <w:t>Additional Resources</w:t>
      </w:r>
    </w:p>
    <w:p w14:paraId="17DF3C79" w14:textId="4440D56C" w:rsidR="00AC27D8" w:rsidRPr="00AB4427" w:rsidRDefault="00096064" w:rsidP="00AC27D8">
      <w:pPr>
        <w:pStyle w:val="PMtext"/>
      </w:pPr>
      <w:r w:rsidRPr="00AB4427">
        <w:t>CCOHS</w:t>
      </w:r>
      <w:r w:rsidR="00AC27D8" w:rsidRPr="00AB4427">
        <w:t xml:space="preserve"> Hand Tools</w:t>
      </w:r>
      <w:r w:rsidR="008F5821" w:rsidRPr="00AB4427">
        <w:t>:</w:t>
      </w:r>
      <w:r w:rsidR="00A4081D" w:rsidRPr="00AB4427">
        <w:t xml:space="preserve"> </w:t>
      </w:r>
      <w:hyperlink r:id="rId62" w:history="1">
        <w:r w:rsidR="00CD40ED" w:rsidRPr="00AB4427">
          <w:rPr>
            <w:rStyle w:val="Hyperlink"/>
          </w:rPr>
          <w:t>http://www.ccohs.ca/oshanswers/safety_haz/hand_tools/</w:t>
        </w:r>
      </w:hyperlink>
      <w:r w:rsidR="00AC27D8" w:rsidRPr="00AB4427">
        <w:t xml:space="preserve"> </w:t>
      </w:r>
    </w:p>
    <w:p w14:paraId="17DF3C7A"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7D" w14:textId="77777777" w:rsidTr="00C8231E">
        <w:tc>
          <w:tcPr>
            <w:tcW w:w="4428" w:type="dxa"/>
          </w:tcPr>
          <w:p w14:paraId="17DF3C7B" w14:textId="77777777" w:rsidR="00AC27D8" w:rsidRPr="00AB4427" w:rsidRDefault="00AC27D8" w:rsidP="00C8231E">
            <w:pPr>
              <w:pStyle w:val="PMtableText"/>
            </w:pPr>
            <w:r w:rsidRPr="00AB4427">
              <w:t>Effective Date:</w:t>
            </w:r>
          </w:p>
        </w:tc>
        <w:tc>
          <w:tcPr>
            <w:tcW w:w="4428" w:type="dxa"/>
          </w:tcPr>
          <w:p w14:paraId="17DF3C7C" w14:textId="71BE7C2A" w:rsidR="00AC27D8" w:rsidRPr="00AB4427" w:rsidRDefault="00AC27D8" w:rsidP="00C8231E">
            <w:pPr>
              <w:pStyle w:val="PMtableText"/>
            </w:pPr>
          </w:p>
        </w:tc>
      </w:tr>
      <w:tr w:rsidR="00AC27D8" w:rsidRPr="00AB4427" w14:paraId="17DF3C80" w14:textId="77777777" w:rsidTr="00C8231E">
        <w:tc>
          <w:tcPr>
            <w:tcW w:w="4428" w:type="dxa"/>
          </w:tcPr>
          <w:p w14:paraId="17DF3C7E" w14:textId="77777777" w:rsidR="00AC27D8" w:rsidRPr="00AB4427" w:rsidRDefault="00AC27D8" w:rsidP="00C8231E">
            <w:pPr>
              <w:pStyle w:val="PMtableText"/>
            </w:pPr>
            <w:r w:rsidRPr="00AB4427">
              <w:t>Revision Date:</w:t>
            </w:r>
          </w:p>
        </w:tc>
        <w:tc>
          <w:tcPr>
            <w:tcW w:w="4428" w:type="dxa"/>
          </w:tcPr>
          <w:p w14:paraId="17DF3C7F" w14:textId="77777777" w:rsidR="00AC27D8" w:rsidRPr="00AB4427" w:rsidRDefault="00AC27D8" w:rsidP="00C8231E">
            <w:pPr>
              <w:pStyle w:val="PMtableText"/>
            </w:pPr>
          </w:p>
        </w:tc>
      </w:tr>
    </w:tbl>
    <w:p w14:paraId="17DF3C81" w14:textId="77777777" w:rsidR="00AC27D8" w:rsidRPr="00AB4427" w:rsidRDefault="00AC27D8" w:rsidP="00AC27D8"/>
    <w:p w14:paraId="3BBCEE29" w14:textId="4A491258" w:rsidR="00FB5C0D" w:rsidRPr="00AB4427" w:rsidRDefault="00FB5C0D" w:rsidP="00FB5C0D">
      <w:pPr>
        <w:pStyle w:val="PMsectionHead"/>
      </w:pPr>
      <w:bookmarkStart w:id="323" w:name="_Toc391293871"/>
      <w:bookmarkStart w:id="324" w:name="_Toc223449681"/>
      <w:bookmarkStart w:id="325" w:name="_Toc244936293"/>
      <w:bookmarkStart w:id="326" w:name="_Toc391293896"/>
      <w:bookmarkStart w:id="327" w:name="_Toc224568824"/>
      <w:r w:rsidRPr="00AB4427">
        <w:lastRenderedPageBreak/>
        <w:t>Safe Operating Procedures for Hoist</w:t>
      </w:r>
      <w:bookmarkEnd w:id="323"/>
      <w:r w:rsidR="003C37AB" w:rsidRPr="00AB4427">
        <w:t>s</w:t>
      </w:r>
      <w:bookmarkEnd w:id="324"/>
      <w:bookmarkEnd w:id="327"/>
    </w:p>
    <w:p w14:paraId="5A09746F" w14:textId="77777777" w:rsidR="00FB5C0D" w:rsidRPr="00AB4427" w:rsidRDefault="00FB5C0D" w:rsidP="00FB5C0D">
      <w:pPr>
        <w:pStyle w:val="PMhead"/>
      </w:pPr>
      <w:r w:rsidRPr="00AB4427">
        <w:t>Purpose</w:t>
      </w:r>
    </w:p>
    <w:p w14:paraId="37C4A27D" w14:textId="77777777" w:rsidR="00FB5C0D" w:rsidRPr="00AB4427" w:rsidRDefault="00FB5C0D" w:rsidP="00FB5C0D">
      <w:pPr>
        <w:pStyle w:val="PMtext"/>
      </w:pPr>
      <w:r w:rsidRPr="00AB4427">
        <w:t>To define the safe operating procedures in a manner that informs and instructs employees of [Employer/Organization Name] of the key health and safety hazards and controls to remember when using the hoist.</w:t>
      </w:r>
    </w:p>
    <w:p w14:paraId="0D9A58ED" w14:textId="77777777" w:rsidR="00FB5C0D" w:rsidRPr="00AB4427" w:rsidRDefault="00FB5C0D" w:rsidP="00FB5C0D">
      <w:pPr>
        <w:pStyle w:val="PMhead"/>
      </w:pPr>
      <w:r w:rsidRPr="00AB4427">
        <w:t>Hazards</w:t>
      </w:r>
    </w:p>
    <w:p w14:paraId="75522275" w14:textId="77777777" w:rsidR="00FB5C0D" w:rsidRPr="00AB4427" w:rsidRDefault="00FB5C0D" w:rsidP="00FB5C0D">
      <w:pPr>
        <w:pStyle w:val="PMtext"/>
        <w:rPr>
          <w:rFonts w:cs="Arial"/>
        </w:rPr>
      </w:pPr>
      <w:r w:rsidRPr="00AB4427">
        <w:t>The following hazards may occur when using the hoist:</w:t>
      </w:r>
    </w:p>
    <w:p w14:paraId="6B00E2B4" w14:textId="77777777" w:rsidR="00FB5C0D" w:rsidRPr="00AB4427" w:rsidRDefault="00FB5C0D" w:rsidP="00FB5C0D">
      <w:pPr>
        <w:pStyle w:val="PMtextBullet"/>
        <w:rPr>
          <w:rFonts w:cs="Arial"/>
        </w:rPr>
      </w:pPr>
      <w:r w:rsidRPr="00AB4427">
        <w:rPr>
          <w:rFonts w:cs="Arial"/>
        </w:rPr>
        <w:t>Critical injury or fatality</w:t>
      </w:r>
    </w:p>
    <w:p w14:paraId="1C060B81" w14:textId="77777777" w:rsidR="00FB5C0D" w:rsidRPr="00AB4427" w:rsidRDefault="00FB5C0D" w:rsidP="00FB5C0D">
      <w:pPr>
        <w:pStyle w:val="PMtextBullet"/>
        <w:rPr>
          <w:rFonts w:cs="Arial"/>
        </w:rPr>
      </w:pPr>
      <w:r w:rsidRPr="00AB4427">
        <w:rPr>
          <w:rFonts w:cs="Arial"/>
        </w:rPr>
        <w:t>Crushing injury</w:t>
      </w:r>
    </w:p>
    <w:p w14:paraId="2EF40DEF" w14:textId="77777777" w:rsidR="00FB5C0D" w:rsidRPr="00AB4427" w:rsidRDefault="00FB5C0D" w:rsidP="00FB5C0D">
      <w:pPr>
        <w:pStyle w:val="PMhead"/>
      </w:pPr>
      <w:r w:rsidRPr="00AB4427">
        <w:t>Personal Protective Equipment</w:t>
      </w:r>
    </w:p>
    <w:p w14:paraId="63C75AE5" w14:textId="77777777" w:rsidR="00FB5C0D" w:rsidRPr="00AB4427" w:rsidRDefault="00FB5C0D" w:rsidP="00501FDE">
      <w:pPr>
        <w:pStyle w:val="PMtext"/>
        <w:numPr>
          <w:ilvl w:val="0"/>
          <w:numId w:val="26"/>
        </w:numPr>
        <w:ind w:left="1077" w:hanging="357"/>
      </w:pPr>
      <w:r w:rsidRPr="00AB4427">
        <w:t>Safety footwear</w:t>
      </w:r>
    </w:p>
    <w:p w14:paraId="71F6F18F" w14:textId="77777777" w:rsidR="00FB5C0D" w:rsidRPr="00AB4427" w:rsidRDefault="00FB5C0D" w:rsidP="00FB5C0D">
      <w:pPr>
        <w:pStyle w:val="PMhead"/>
      </w:pPr>
      <w:r w:rsidRPr="00AB4427">
        <w:t>Safe Operating Procedure</w:t>
      </w:r>
    </w:p>
    <w:p w14:paraId="6C96F1AB" w14:textId="77777777" w:rsidR="00651CEA" w:rsidRPr="00AB4427" w:rsidRDefault="00651CEA" w:rsidP="00651CEA">
      <w:pPr>
        <w:pStyle w:val="PMtextBullet"/>
      </w:pPr>
      <w:r w:rsidRPr="00AB4427">
        <w:t>Complete a pre-use inspection. If any defects are noted, the equipment must be removed from service and the supervisor must be notified immediately to ensure equipment is repaired.</w:t>
      </w:r>
    </w:p>
    <w:p w14:paraId="75C22E5F" w14:textId="24959B81" w:rsidR="00651CEA" w:rsidRPr="00AB4427" w:rsidRDefault="00651CEA" w:rsidP="00651CEA">
      <w:pPr>
        <w:pStyle w:val="PMtextBullet"/>
      </w:pPr>
      <w:r w:rsidRPr="00AB4427">
        <w:t xml:space="preserve">Operators must have </w:t>
      </w:r>
      <w:r w:rsidR="0083347E" w:rsidRPr="00AB4427">
        <w:t>reviewed the operator’s manual with the supervisor</w:t>
      </w:r>
      <w:r w:rsidRPr="00AB4427">
        <w:t>.</w:t>
      </w:r>
    </w:p>
    <w:p w14:paraId="3579D917" w14:textId="77777777" w:rsidR="00651CEA" w:rsidRPr="00AB4427" w:rsidRDefault="00651CEA" w:rsidP="00651CEA">
      <w:pPr>
        <w:pStyle w:val="PMtextBullet"/>
      </w:pPr>
      <w:r w:rsidRPr="00AB4427">
        <w:t>Ensure operator’s manual for equipment is available to operators.</w:t>
      </w:r>
    </w:p>
    <w:p w14:paraId="1E8A1476" w14:textId="77777777" w:rsidR="00651CEA" w:rsidRPr="00AB4427" w:rsidRDefault="00651CEA" w:rsidP="00651CEA">
      <w:pPr>
        <w:pStyle w:val="PMtextBullet"/>
      </w:pPr>
      <w:r w:rsidRPr="00AB4427">
        <w:t>Ensure guards and shields are firmly in place and in good condition. Do not operate the equipment without appropriate guards, shields, plates and other safety protective devices in place.</w:t>
      </w:r>
    </w:p>
    <w:p w14:paraId="323FA2D3" w14:textId="14EC59F6" w:rsidR="00651CEA" w:rsidRPr="00AB4427" w:rsidRDefault="008A5139" w:rsidP="00651CEA">
      <w:pPr>
        <w:pStyle w:val="PMtextBullet"/>
      </w:pPr>
      <w:r w:rsidRPr="00AB4427">
        <w:t>Ensure safety decals are legible</w:t>
      </w:r>
      <w:r w:rsidR="00651CEA" w:rsidRPr="00AB4427">
        <w:t xml:space="preserve">, order replacements if they are not. </w:t>
      </w:r>
    </w:p>
    <w:p w14:paraId="4E5635B8" w14:textId="77777777" w:rsidR="00651CEA" w:rsidRPr="00AB4427" w:rsidRDefault="00651CEA" w:rsidP="00651CEA">
      <w:pPr>
        <w:pStyle w:val="PMtextBullet"/>
      </w:pPr>
      <w:r w:rsidRPr="00AB4427">
        <w:t>Ensure the equipment is used properly as per manufacturer’s directions.</w:t>
      </w:r>
    </w:p>
    <w:p w14:paraId="5C57AF1B" w14:textId="77777777" w:rsidR="00651CEA" w:rsidRPr="00AB4427" w:rsidRDefault="00651CEA" w:rsidP="00651CEA">
      <w:pPr>
        <w:pStyle w:val="PMtextBullet"/>
      </w:pPr>
      <w:r w:rsidRPr="00AB4427">
        <w:t>Complete a walkaround of the immediate work area prior to starting. Look for obstacles that may need to be removed.</w:t>
      </w:r>
    </w:p>
    <w:p w14:paraId="65809C52" w14:textId="3D378982" w:rsidR="00651CEA" w:rsidRPr="00AB4427" w:rsidRDefault="00651CEA" w:rsidP="00651CEA">
      <w:pPr>
        <w:pStyle w:val="PMtextBullet"/>
      </w:pPr>
      <w:r w:rsidRPr="00AB4427">
        <w:t>Ensure clearance of overhead hazards.</w:t>
      </w:r>
    </w:p>
    <w:p w14:paraId="11F9F326" w14:textId="77777777" w:rsidR="00651CEA" w:rsidRPr="00AB4427" w:rsidRDefault="00651CEA" w:rsidP="00651CEA">
      <w:pPr>
        <w:pStyle w:val="PMtextBullet"/>
      </w:pPr>
      <w:r w:rsidRPr="00AB4427">
        <w:t>Be aware of the equipment’s limits.</w:t>
      </w:r>
    </w:p>
    <w:p w14:paraId="7AF37D55" w14:textId="77777777" w:rsidR="00FB5C0D" w:rsidRPr="00AB4427" w:rsidRDefault="00FB5C0D" w:rsidP="00FB5C0D">
      <w:pPr>
        <w:pStyle w:val="PMtextBullet"/>
      </w:pPr>
      <w:r w:rsidRPr="00AB4427">
        <w:t>Ensure that the equipment and materials are resting squarely on the hoist.</w:t>
      </w:r>
    </w:p>
    <w:p w14:paraId="51E2DF46" w14:textId="77777777" w:rsidR="00FB5C0D" w:rsidRPr="00AB4427" w:rsidRDefault="00FB5C0D" w:rsidP="00FB5C0D">
      <w:pPr>
        <w:pStyle w:val="PMtextBullet"/>
      </w:pPr>
      <w:r w:rsidRPr="00AB4427">
        <w:t>The hoist has a locking device, ensure it is in place when the lift is up.</w:t>
      </w:r>
    </w:p>
    <w:p w14:paraId="079C746C" w14:textId="77777777" w:rsidR="00FB5C0D" w:rsidRPr="00AB4427" w:rsidRDefault="00FB5C0D" w:rsidP="00FB5C0D">
      <w:pPr>
        <w:pStyle w:val="PMtextBullet"/>
      </w:pPr>
      <w:r w:rsidRPr="00AB4427">
        <w:t>Do not block or tie open the lift controls when the hoist is in motion.</w:t>
      </w:r>
    </w:p>
    <w:p w14:paraId="182B0D9B" w14:textId="77777777" w:rsidR="00FB5C0D" w:rsidRPr="00AB4427" w:rsidRDefault="00FB5C0D" w:rsidP="00FB5C0D">
      <w:pPr>
        <w:pStyle w:val="PMtextBullet"/>
      </w:pPr>
      <w:r w:rsidRPr="00AB4427">
        <w:t>Keep the area free of obstructions, grease, oil, trash and other debris.</w:t>
      </w:r>
    </w:p>
    <w:p w14:paraId="46B5B9E4" w14:textId="77777777" w:rsidR="00FB5C0D" w:rsidRPr="00AB4427" w:rsidRDefault="00FB5C0D" w:rsidP="00FB5C0D">
      <w:pPr>
        <w:pStyle w:val="PMtextBullet"/>
        <w:ind w:left="1077" w:hanging="357"/>
        <w:rPr>
          <w:b/>
        </w:rPr>
      </w:pPr>
      <w:r w:rsidRPr="00AB4427">
        <w:t>Position the equipment and the lift arms and supports according to the specific lift points for the equipment you are lifting.</w:t>
      </w:r>
    </w:p>
    <w:p w14:paraId="44A93DB7" w14:textId="77777777" w:rsidR="00FB5C0D" w:rsidRPr="00AB4427" w:rsidRDefault="00FB5C0D" w:rsidP="00FB5C0D">
      <w:pPr>
        <w:pStyle w:val="PMtextBullet"/>
        <w:rPr>
          <w:b/>
        </w:rPr>
      </w:pPr>
      <w:r w:rsidRPr="00AB4427">
        <w:t>Never raise the object with anyone inside it, or with anyone standing or working in the lift area.</w:t>
      </w:r>
    </w:p>
    <w:p w14:paraId="2BB15FD0" w14:textId="77777777" w:rsidR="00FB5C0D" w:rsidRPr="00AB4427" w:rsidRDefault="00FB5C0D" w:rsidP="00FB5C0D">
      <w:pPr>
        <w:pStyle w:val="PMtextBullet"/>
        <w:rPr>
          <w:b/>
        </w:rPr>
      </w:pPr>
      <w:r w:rsidRPr="00AB4427">
        <w:lastRenderedPageBreak/>
        <w:t>Once lifted, place jack stands under the equipment and material to stabilize it, and to prevent it from moving or shifting while work is being performed.</w:t>
      </w:r>
    </w:p>
    <w:p w14:paraId="4EB5693B" w14:textId="77777777" w:rsidR="00FB5C0D" w:rsidRPr="00AB4427" w:rsidRDefault="00FB5C0D" w:rsidP="00FB5C0D">
      <w:pPr>
        <w:pStyle w:val="PMtextBullet"/>
        <w:rPr>
          <w:b/>
        </w:rPr>
      </w:pPr>
      <w:r w:rsidRPr="00AB4427">
        <w:t>Do not lower the equipment or materials onto the jack stands as this may disengage the locking device of the hoist.</w:t>
      </w:r>
    </w:p>
    <w:p w14:paraId="2092DEE4" w14:textId="77777777" w:rsidR="00FB5C0D" w:rsidRPr="00AB4427" w:rsidRDefault="00FB5C0D" w:rsidP="00FB5C0D">
      <w:pPr>
        <w:pStyle w:val="PMtextBullet"/>
        <w:rPr>
          <w:b/>
        </w:rPr>
      </w:pPr>
      <w:r w:rsidRPr="00AB4427">
        <w:t>Do not lower the lift too far or too quickly as this can cause the jack stands to move, causing the object to fall.</w:t>
      </w:r>
    </w:p>
    <w:p w14:paraId="3D7D9E3B" w14:textId="1A7B765D" w:rsidR="00FB5C0D" w:rsidRPr="00AB4427" w:rsidRDefault="00FB5C0D" w:rsidP="00FB5C0D">
      <w:pPr>
        <w:pStyle w:val="PMtextBullet"/>
      </w:pPr>
      <w:r w:rsidRPr="00AB4427">
        <w:t xml:space="preserve">Before lowing, be sure tools trays, stands, </w:t>
      </w:r>
      <w:r w:rsidR="004D1220" w:rsidRPr="00AB4427">
        <w:t>etc.</w:t>
      </w:r>
      <w:r w:rsidRPr="00AB4427">
        <w:t xml:space="preserve"> are removed from under vehicle. Release locking devices before attempting to lower the hoist.</w:t>
      </w:r>
    </w:p>
    <w:p w14:paraId="172C0944" w14:textId="77777777" w:rsidR="00FB5C0D" w:rsidRPr="00AB4427" w:rsidRDefault="00FB5C0D" w:rsidP="00FB5C0D">
      <w:pPr>
        <w:pStyle w:val="PMtextBullet"/>
        <w:rPr>
          <w:rFonts w:cs="Arial"/>
        </w:rPr>
      </w:pPr>
      <w:r w:rsidRPr="00AB4427">
        <w:rPr>
          <w:rFonts w:cs="Arial"/>
          <w:lang w:val="en-CA"/>
        </w:rPr>
        <w:t>Ensure that a competent person inspects equipment annually.</w:t>
      </w:r>
    </w:p>
    <w:p w14:paraId="475457DF" w14:textId="77777777" w:rsidR="00F70766" w:rsidRPr="00AB4427" w:rsidRDefault="00F70766" w:rsidP="00F70766">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0F6C224A" w14:textId="77777777" w:rsidR="00FB5C0D" w:rsidRPr="00AB4427" w:rsidRDefault="00FB5C0D" w:rsidP="00FB5C0D">
      <w:pPr>
        <w:pStyle w:val="PMsubHead"/>
      </w:pPr>
      <w:r w:rsidRPr="00AB4427">
        <w:t>Maintenance</w:t>
      </w:r>
    </w:p>
    <w:p w14:paraId="426C2748" w14:textId="77777777" w:rsidR="00FB5C0D" w:rsidRPr="00AB4427" w:rsidRDefault="00FB5C0D" w:rsidP="00FB5C0D">
      <w:pPr>
        <w:pStyle w:val="PMtextBullet"/>
      </w:pPr>
      <w:r w:rsidRPr="00AB4427">
        <w:t>Take the hoist out of service and apply lockout until it is repaired if any of the following is detected:</w:t>
      </w:r>
    </w:p>
    <w:p w14:paraId="4A2BCA0D" w14:textId="77777777" w:rsidR="00FB5C0D" w:rsidRPr="00AB4427" w:rsidRDefault="00FB5C0D" w:rsidP="00501FDE">
      <w:pPr>
        <w:pStyle w:val="PMtextBullet"/>
        <w:numPr>
          <w:ilvl w:val="1"/>
          <w:numId w:val="116"/>
        </w:numPr>
      </w:pPr>
      <w:r w:rsidRPr="00AB4427">
        <w:t>Leaks in the hydraulic or pneumatic system.</w:t>
      </w:r>
    </w:p>
    <w:p w14:paraId="0CF326D9" w14:textId="77777777" w:rsidR="00FB5C0D" w:rsidRPr="00AB4427" w:rsidRDefault="00FB5C0D" w:rsidP="00501FDE">
      <w:pPr>
        <w:pStyle w:val="PMtextBullet"/>
        <w:numPr>
          <w:ilvl w:val="1"/>
          <w:numId w:val="116"/>
        </w:numPr>
      </w:pPr>
      <w:r w:rsidRPr="00AB4427">
        <w:t>The hoist drops abruptly or too quickly.</w:t>
      </w:r>
    </w:p>
    <w:p w14:paraId="6726094E" w14:textId="77777777" w:rsidR="00FB5C0D" w:rsidRPr="00AB4427" w:rsidRDefault="00FB5C0D" w:rsidP="00501FDE">
      <w:pPr>
        <w:pStyle w:val="PMtextBullet"/>
        <w:numPr>
          <w:ilvl w:val="1"/>
          <w:numId w:val="116"/>
        </w:numPr>
      </w:pPr>
      <w:r w:rsidRPr="00AB4427">
        <w:t>The hoist takes too much time to drop.</w:t>
      </w:r>
    </w:p>
    <w:p w14:paraId="393FD133" w14:textId="77777777" w:rsidR="00FB5C0D" w:rsidRPr="00AB4427" w:rsidRDefault="00FB5C0D" w:rsidP="00501FDE">
      <w:pPr>
        <w:pStyle w:val="PMtextBullet"/>
        <w:numPr>
          <w:ilvl w:val="1"/>
          <w:numId w:val="116"/>
        </w:numPr>
      </w:pPr>
      <w:r w:rsidRPr="00AB4427">
        <w:t>The hoist experiencing stepping when being raised or lowered.</w:t>
      </w:r>
    </w:p>
    <w:p w14:paraId="60495F87" w14:textId="77777777" w:rsidR="00FB5C0D" w:rsidRPr="00AB4427" w:rsidRDefault="00FB5C0D" w:rsidP="00501FDE">
      <w:pPr>
        <w:pStyle w:val="PMtextBullet"/>
        <w:numPr>
          <w:ilvl w:val="1"/>
          <w:numId w:val="116"/>
        </w:numPr>
      </w:pPr>
      <w:r w:rsidRPr="00AB4427">
        <w:t>The hoist experiences jerking when being raised or lowered.</w:t>
      </w:r>
    </w:p>
    <w:p w14:paraId="79E29B40" w14:textId="77777777" w:rsidR="00FB5C0D" w:rsidRPr="00AB4427" w:rsidRDefault="00FB5C0D" w:rsidP="00FB5C0D">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FB5C0D" w:rsidRPr="00AB4427" w14:paraId="19F5BC03" w14:textId="77777777" w:rsidTr="004A05A1">
        <w:tc>
          <w:tcPr>
            <w:tcW w:w="4428" w:type="dxa"/>
          </w:tcPr>
          <w:p w14:paraId="056AE4F5" w14:textId="77777777" w:rsidR="00FB5C0D" w:rsidRPr="00AB4427" w:rsidRDefault="00FB5C0D" w:rsidP="004A05A1">
            <w:pPr>
              <w:pStyle w:val="PMtableText"/>
            </w:pPr>
            <w:r w:rsidRPr="00AB4427">
              <w:t>Effective Date:</w:t>
            </w:r>
          </w:p>
        </w:tc>
        <w:tc>
          <w:tcPr>
            <w:tcW w:w="4428" w:type="dxa"/>
          </w:tcPr>
          <w:p w14:paraId="70DE4479" w14:textId="77777777" w:rsidR="00FB5C0D" w:rsidRPr="00AB4427" w:rsidRDefault="00FB5C0D" w:rsidP="004A05A1">
            <w:pPr>
              <w:pStyle w:val="PMtableText"/>
            </w:pPr>
          </w:p>
        </w:tc>
      </w:tr>
      <w:tr w:rsidR="00FB5C0D" w:rsidRPr="00AB4427" w14:paraId="580C1BA3" w14:textId="77777777" w:rsidTr="004A05A1">
        <w:tc>
          <w:tcPr>
            <w:tcW w:w="4428" w:type="dxa"/>
          </w:tcPr>
          <w:p w14:paraId="033A81B5" w14:textId="77777777" w:rsidR="00FB5C0D" w:rsidRPr="00AB4427" w:rsidRDefault="00FB5C0D" w:rsidP="004A05A1">
            <w:pPr>
              <w:pStyle w:val="PMtableText"/>
            </w:pPr>
            <w:r w:rsidRPr="00AB4427">
              <w:t>Revision Date:</w:t>
            </w:r>
          </w:p>
        </w:tc>
        <w:tc>
          <w:tcPr>
            <w:tcW w:w="4428" w:type="dxa"/>
          </w:tcPr>
          <w:p w14:paraId="768E9C39" w14:textId="77777777" w:rsidR="00FB5C0D" w:rsidRPr="00AB4427" w:rsidRDefault="00FB5C0D" w:rsidP="004A05A1">
            <w:pPr>
              <w:pStyle w:val="PMtableText"/>
            </w:pPr>
          </w:p>
        </w:tc>
      </w:tr>
    </w:tbl>
    <w:p w14:paraId="17DF3CBB" w14:textId="64088C9D" w:rsidR="00AC27D8" w:rsidRPr="00AB4427" w:rsidRDefault="00AC27D8" w:rsidP="00AC27D8">
      <w:pPr>
        <w:pStyle w:val="PMsectionHead"/>
      </w:pPr>
      <w:bookmarkStart w:id="328" w:name="_Toc223449682"/>
      <w:bookmarkStart w:id="329" w:name="_Toc224568825"/>
      <w:r w:rsidRPr="00AB4427">
        <w:lastRenderedPageBreak/>
        <w:t>Safe Operating Procedures for Hot and Cold Environments</w:t>
      </w:r>
      <w:bookmarkEnd w:id="325"/>
      <w:bookmarkEnd w:id="326"/>
      <w:bookmarkEnd w:id="328"/>
      <w:bookmarkEnd w:id="329"/>
    </w:p>
    <w:p w14:paraId="17DF3CBC" w14:textId="77777777" w:rsidR="00AC27D8" w:rsidRPr="00AB4427" w:rsidRDefault="00AC27D8" w:rsidP="00AC27D8">
      <w:pPr>
        <w:pStyle w:val="PMhead"/>
      </w:pPr>
      <w:r w:rsidRPr="00AB4427">
        <w:t>Purpose</w:t>
      </w:r>
    </w:p>
    <w:p w14:paraId="17DF3CBD" w14:textId="3C36BA00"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working under heat or cold stress</w:t>
      </w:r>
      <w:r w:rsidR="00EF5EEC" w:rsidRPr="00AB4427">
        <w:t xml:space="preserve">. </w:t>
      </w:r>
      <w:r w:rsidRPr="00AB4427">
        <w:t xml:space="preserve"> </w:t>
      </w:r>
    </w:p>
    <w:p w14:paraId="17DF3CBE" w14:textId="6AFCDBF1" w:rsidR="00AC27D8" w:rsidRPr="00AB4427" w:rsidRDefault="00CD3E0F" w:rsidP="00AC27D8">
      <w:pPr>
        <w:pStyle w:val="PMhead"/>
      </w:pPr>
      <w:r w:rsidRPr="00AB4427">
        <w:t>Definitions</w:t>
      </w:r>
    </w:p>
    <w:p w14:paraId="0EF0144D" w14:textId="16BCCCBD" w:rsidR="00211595" w:rsidRPr="00AB4427" w:rsidRDefault="00AC27D8" w:rsidP="00AC27D8">
      <w:pPr>
        <w:pStyle w:val="PMtext"/>
      </w:pPr>
      <w:r w:rsidRPr="00AB4427">
        <w:rPr>
          <w:rStyle w:val="PMtext5Char"/>
          <w:b/>
          <w:i/>
          <w:u w:val="none"/>
        </w:rPr>
        <w:t xml:space="preserve">Heat </w:t>
      </w:r>
      <w:r w:rsidR="00211595" w:rsidRPr="00AB4427">
        <w:rPr>
          <w:rStyle w:val="PMtext5Char"/>
          <w:b/>
          <w:i/>
          <w:u w:val="none"/>
        </w:rPr>
        <w:t>S</w:t>
      </w:r>
      <w:r w:rsidRPr="00AB4427">
        <w:rPr>
          <w:rStyle w:val="PMtext5Char"/>
          <w:b/>
          <w:i/>
          <w:u w:val="none"/>
        </w:rPr>
        <w:t>tress</w:t>
      </w:r>
    </w:p>
    <w:p w14:paraId="17DF3CC0" w14:textId="2B477C2B" w:rsidR="00AC27D8" w:rsidRPr="00AB4427" w:rsidRDefault="00AC27D8" w:rsidP="00501FDE">
      <w:pPr>
        <w:pStyle w:val="PMtext"/>
        <w:numPr>
          <w:ilvl w:val="0"/>
          <w:numId w:val="72"/>
        </w:numPr>
      </w:pPr>
      <w:r w:rsidRPr="00AB4427">
        <w:t>Working in a hot environment puts stress on your body's cooling system; combining this with other stresses such as hard physical work, loss of fluids, fatigue or some medical conditions, may lead to heat</w:t>
      </w:r>
      <w:r w:rsidR="00A827B1" w:rsidRPr="00AB4427">
        <w:t>-</w:t>
      </w:r>
      <w:r w:rsidRPr="00AB4427">
        <w:t>related illness, disability and even death.</w:t>
      </w:r>
    </w:p>
    <w:p w14:paraId="3A606CD1" w14:textId="4E6DDC60" w:rsidR="00211595" w:rsidRPr="00AB4427" w:rsidRDefault="00AC27D8" w:rsidP="00AC27D8">
      <w:pPr>
        <w:pStyle w:val="PMtext"/>
        <w:rPr>
          <w:b/>
          <w:i/>
        </w:rPr>
      </w:pPr>
      <w:r w:rsidRPr="00AB4427">
        <w:rPr>
          <w:rStyle w:val="PMtext5Char"/>
          <w:b/>
          <w:i/>
          <w:u w:val="none"/>
        </w:rPr>
        <w:t xml:space="preserve">Cold </w:t>
      </w:r>
      <w:r w:rsidR="00211595" w:rsidRPr="00AB4427">
        <w:rPr>
          <w:rStyle w:val="PMtext5Char"/>
          <w:b/>
          <w:i/>
          <w:u w:val="none"/>
        </w:rPr>
        <w:t>S</w:t>
      </w:r>
      <w:r w:rsidRPr="00AB4427">
        <w:rPr>
          <w:rStyle w:val="PMtext5Char"/>
          <w:b/>
          <w:i/>
          <w:u w:val="none"/>
        </w:rPr>
        <w:t>tress</w:t>
      </w:r>
    </w:p>
    <w:p w14:paraId="17DF3CC1" w14:textId="203B515D" w:rsidR="00AC27D8" w:rsidRPr="00AB4427" w:rsidRDefault="00AC27D8" w:rsidP="00501FDE">
      <w:pPr>
        <w:pStyle w:val="PMtext"/>
        <w:numPr>
          <w:ilvl w:val="0"/>
          <w:numId w:val="72"/>
        </w:numPr>
      </w:pPr>
      <w:r w:rsidRPr="00AB4427">
        <w:t>Working in a cold environment puts stress on the body’s heating system; a cold environment can lower the body’s inner temperature, causing extremities of body parts to freeze.</w:t>
      </w:r>
    </w:p>
    <w:p w14:paraId="17DF3CC2" w14:textId="77777777" w:rsidR="00AC27D8" w:rsidRPr="00AB4427" w:rsidRDefault="00AC27D8" w:rsidP="00AC27D8">
      <w:pPr>
        <w:pStyle w:val="PMhead"/>
      </w:pPr>
      <w:r w:rsidRPr="00AB4427">
        <w:t>Personal Protective Equipment</w:t>
      </w:r>
    </w:p>
    <w:p w14:paraId="17DF3CC3" w14:textId="26AAF26A" w:rsidR="00AC27D8" w:rsidRPr="00AB4427" w:rsidRDefault="00CD3E0F" w:rsidP="00AC27D8">
      <w:pPr>
        <w:pStyle w:val="PMtext"/>
        <w:rPr>
          <w:b/>
          <w:i/>
        </w:rPr>
      </w:pPr>
      <w:r w:rsidRPr="00AB4427">
        <w:rPr>
          <w:b/>
          <w:i/>
        </w:rPr>
        <w:t>Hot Environment</w:t>
      </w:r>
      <w:r w:rsidR="00AC27D8" w:rsidRPr="00AB4427">
        <w:rPr>
          <w:b/>
          <w:i/>
        </w:rPr>
        <w:t xml:space="preserve"> </w:t>
      </w:r>
    </w:p>
    <w:p w14:paraId="17DF3CC4" w14:textId="24CB03B9" w:rsidR="00AC27D8" w:rsidRPr="00AB4427" w:rsidRDefault="00CD3E0F" w:rsidP="00501FDE">
      <w:pPr>
        <w:pStyle w:val="PMtextBullet"/>
        <w:numPr>
          <w:ilvl w:val="0"/>
          <w:numId w:val="12"/>
        </w:numPr>
      </w:pPr>
      <w:r w:rsidRPr="00AB4427">
        <w:t>F</w:t>
      </w:r>
      <w:r w:rsidR="00AC27D8" w:rsidRPr="00AB4427">
        <w:t>abrics that minimize heat storage and enhances sweat evaporation</w:t>
      </w:r>
    </w:p>
    <w:p w14:paraId="17DF3CC5" w14:textId="07228801" w:rsidR="00AC27D8" w:rsidRPr="00AB4427" w:rsidRDefault="00AC27D8" w:rsidP="00501FDE">
      <w:pPr>
        <w:pStyle w:val="PMtextBullet"/>
        <w:numPr>
          <w:ilvl w:val="0"/>
          <w:numId w:val="12"/>
        </w:numPr>
      </w:pPr>
      <w:r w:rsidRPr="00AB4427">
        <w:t>Choose fabrics that are light weight made of natural fibres or fabrics that have high absorption properties</w:t>
      </w:r>
    </w:p>
    <w:p w14:paraId="17DF3CC6" w14:textId="55DA418D" w:rsidR="00AC27D8" w:rsidRPr="00AB4427" w:rsidRDefault="00AC27D8" w:rsidP="00501FDE">
      <w:pPr>
        <w:pStyle w:val="PMtextBullet"/>
        <w:numPr>
          <w:ilvl w:val="0"/>
          <w:numId w:val="12"/>
        </w:numPr>
      </w:pPr>
      <w:r w:rsidRPr="00AB4427">
        <w:t xml:space="preserve">Sunglasses </w:t>
      </w:r>
      <w:r w:rsidR="00E9351E" w:rsidRPr="00AB4427">
        <w:t xml:space="preserve">with </w:t>
      </w:r>
      <w:r w:rsidRPr="00AB4427">
        <w:t xml:space="preserve">100% </w:t>
      </w:r>
      <w:r w:rsidR="003F1A2F" w:rsidRPr="00AB4427">
        <w:t>u</w:t>
      </w:r>
      <w:r w:rsidR="00CD3E0F" w:rsidRPr="00AB4427">
        <w:t>ltraviolet (</w:t>
      </w:r>
      <w:r w:rsidRPr="00AB4427">
        <w:t>UV</w:t>
      </w:r>
      <w:r w:rsidR="00CD3E0F" w:rsidRPr="00AB4427">
        <w:t>)</w:t>
      </w:r>
      <w:r w:rsidRPr="00AB4427">
        <w:t xml:space="preserve"> </w:t>
      </w:r>
      <w:r w:rsidR="00CD3E0F" w:rsidRPr="00AB4427">
        <w:t>p</w:t>
      </w:r>
      <w:r w:rsidRPr="00AB4427">
        <w:t>rotection</w:t>
      </w:r>
    </w:p>
    <w:p w14:paraId="17DF3CC7" w14:textId="77777777" w:rsidR="00AC27D8" w:rsidRPr="00AB4427" w:rsidRDefault="00AC27D8" w:rsidP="00501FDE">
      <w:pPr>
        <w:pStyle w:val="PMtextBullet"/>
        <w:numPr>
          <w:ilvl w:val="0"/>
          <w:numId w:val="12"/>
        </w:numPr>
      </w:pPr>
      <w:r w:rsidRPr="00AB4427">
        <w:t>Protective hat</w:t>
      </w:r>
    </w:p>
    <w:p w14:paraId="17DF3CC8" w14:textId="77777777" w:rsidR="00AC27D8" w:rsidRPr="00AB4427" w:rsidRDefault="00AC27D8" w:rsidP="00501FDE">
      <w:pPr>
        <w:pStyle w:val="PMtextBullet"/>
        <w:numPr>
          <w:ilvl w:val="0"/>
          <w:numId w:val="12"/>
        </w:numPr>
      </w:pPr>
      <w:r w:rsidRPr="00AB4427">
        <w:t>Reflective clothing</w:t>
      </w:r>
    </w:p>
    <w:p w14:paraId="17DF3CC9" w14:textId="77777777" w:rsidR="00AC27D8" w:rsidRPr="00AB4427" w:rsidRDefault="00AC27D8" w:rsidP="00501FDE">
      <w:pPr>
        <w:pStyle w:val="PMtextBullet"/>
        <w:numPr>
          <w:ilvl w:val="0"/>
          <w:numId w:val="12"/>
        </w:numPr>
      </w:pPr>
      <w:r w:rsidRPr="00AB4427">
        <w:t>Cooling vest</w:t>
      </w:r>
    </w:p>
    <w:p w14:paraId="17DF3CCA" w14:textId="3829EE47" w:rsidR="00AC27D8" w:rsidRPr="00AB4427" w:rsidRDefault="00AC27D8" w:rsidP="00501FDE">
      <w:pPr>
        <w:pStyle w:val="PMtextBullet"/>
        <w:numPr>
          <w:ilvl w:val="0"/>
          <w:numId w:val="12"/>
        </w:numPr>
      </w:pPr>
      <w:r w:rsidRPr="00AB4427">
        <w:t xml:space="preserve">Face </w:t>
      </w:r>
      <w:r w:rsidR="00CD3E0F" w:rsidRPr="00AB4427">
        <w:t>s</w:t>
      </w:r>
      <w:r w:rsidRPr="00AB4427">
        <w:t>hield</w:t>
      </w:r>
    </w:p>
    <w:p w14:paraId="17DF3CCB" w14:textId="77777777" w:rsidR="00AC27D8" w:rsidRPr="00AB4427" w:rsidRDefault="00AC27D8" w:rsidP="00AC27D8">
      <w:pPr>
        <w:pStyle w:val="PMtext"/>
        <w:rPr>
          <w:b/>
          <w:i/>
        </w:rPr>
      </w:pPr>
      <w:r w:rsidRPr="00AB4427">
        <w:rPr>
          <w:b/>
          <w:i/>
        </w:rPr>
        <w:t>Cold Weather</w:t>
      </w:r>
    </w:p>
    <w:p w14:paraId="17DF3CCC" w14:textId="066B7486" w:rsidR="00AC27D8" w:rsidRPr="00AB4427" w:rsidRDefault="000617F5" w:rsidP="00501FDE">
      <w:pPr>
        <w:pStyle w:val="PMtextBullet"/>
        <w:numPr>
          <w:ilvl w:val="0"/>
          <w:numId w:val="12"/>
        </w:numPr>
      </w:pPr>
      <w:r w:rsidRPr="00AB4427">
        <w:t>Turtle neck</w:t>
      </w:r>
      <w:r w:rsidR="00CD3E0F" w:rsidRPr="00AB4427">
        <w:t xml:space="preserve">s and </w:t>
      </w:r>
      <w:r w:rsidRPr="00AB4427">
        <w:t>sweaters in laye</w:t>
      </w:r>
      <w:r w:rsidR="00AC27D8" w:rsidRPr="00AB4427">
        <w:t>rs</w:t>
      </w:r>
    </w:p>
    <w:p w14:paraId="17DF3CCD" w14:textId="6DB47312" w:rsidR="00AC27D8" w:rsidRPr="00AB4427" w:rsidRDefault="00AC27D8" w:rsidP="00501FDE">
      <w:pPr>
        <w:pStyle w:val="PMtextBullet"/>
        <w:numPr>
          <w:ilvl w:val="0"/>
          <w:numId w:val="12"/>
        </w:numPr>
      </w:pPr>
      <w:r w:rsidRPr="00AB4427">
        <w:t>Polar fleece or other insulating jacket</w:t>
      </w:r>
      <w:r w:rsidR="00CD3E0F" w:rsidRPr="00AB4427">
        <w:t xml:space="preserve">s and </w:t>
      </w:r>
      <w:r w:rsidRPr="00AB4427">
        <w:t>vest</w:t>
      </w:r>
      <w:r w:rsidR="00CD3E0F" w:rsidRPr="00AB4427">
        <w:t>s</w:t>
      </w:r>
      <w:r w:rsidRPr="00AB4427">
        <w:t xml:space="preserve"> </w:t>
      </w:r>
    </w:p>
    <w:p w14:paraId="17DF3CCE" w14:textId="77777777" w:rsidR="00AC27D8" w:rsidRPr="00AB4427" w:rsidRDefault="00AC27D8" w:rsidP="00501FDE">
      <w:pPr>
        <w:pStyle w:val="PMtextBullet"/>
        <w:numPr>
          <w:ilvl w:val="0"/>
          <w:numId w:val="12"/>
        </w:numPr>
      </w:pPr>
      <w:r w:rsidRPr="00AB4427">
        <w:t xml:space="preserve">Polar fleece or other insulated pants </w:t>
      </w:r>
    </w:p>
    <w:p w14:paraId="17DF3CCF" w14:textId="77777777" w:rsidR="00AC27D8" w:rsidRPr="00AB4427" w:rsidRDefault="00AC27D8" w:rsidP="00501FDE">
      <w:pPr>
        <w:pStyle w:val="PMtextBullet"/>
        <w:numPr>
          <w:ilvl w:val="0"/>
          <w:numId w:val="12"/>
        </w:numPr>
      </w:pPr>
      <w:r w:rsidRPr="00AB4427">
        <w:t xml:space="preserve">Socks </w:t>
      </w:r>
    </w:p>
    <w:p w14:paraId="17DF3CD0" w14:textId="77777777" w:rsidR="00AC27D8" w:rsidRPr="00AB4427" w:rsidRDefault="00AC27D8" w:rsidP="00501FDE">
      <w:pPr>
        <w:pStyle w:val="PMtextBullet"/>
        <w:numPr>
          <w:ilvl w:val="0"/>
          <w:numId w:val="12"/>
        </w:numPr>
      </w:pPr>
      <w:r w:rsidRPr="00AB4427">
        <w:t xml:space="preserve">Hat </w:t>
      </w:r>
    </w:p>
    <w:p w14:paraId="17DF3CD1" w14:textId="77777777" w:rsidR="00AC27D8" w:rsidRPr="00AB4427" w:rsidRDefault="00AC27D8" w:rsidP="00501FDE">
      <w:pPr>
        <w:pStyle w:val="PMtextBullet"/>
        <w:numPr>
          <w:ilvl w:val="0"/>
          <w:numId w:val="12"/>
        </w:numPr>
      </w:pPr>
      <w:r w:rsidRPr="00AB4427">
        <w:t xml:space="preserve">Gloves </w:t>
      </w:r>
    </w:p>
    <w:p w14:paraId="17DF3CD2" w14:textId="77777777" w:rsidR="00AC27D8" w:rsidRPr="00AB4427" w:rsidRDefault="00AC27D8" w:rsidP="00AC27D8">
      <w:pPr>
        <w:pStyle w:val="PMhead"/>
      </w:pPr>
      <w:r w:rsidRPr="00AB4427">
        <w:t>Responsibilities</w:t>
      </w:r>
    </w:p>
    <w:p w14:paraId="17DF3CD3" w14:textId="2AFD25E6" w:rsidR="00AC27D8" w:rsidRPr="00AB4427" w:rsidRDefault="00E9351E" w:rsidP="00AC27D8">
      <w:pPr>
        <w:pStyle w:val="PMtextItalic"/>
        <w:rPr>
          <w:b/>
        </w:rPr>
      </w:pPr>
      <w:r w:rsidRPr="00AB4427">
        <w:rPr>
          <w:b/>
        </w:rPr>
        <w:t>Supervisors</w:t>
      </w:r>
    </w:p>
    <w:p w14:paraId="17DF3CD4" w14:textId="716FE31F" w:rsidR="00AC27D8" w:rsidRPr="00AB4427" w:rsidRDefault="00AC27D8" w:rsidP="00AC27D8">
      <w:pPr>
        <w:pStyle w:val="PMtext"/>
      </w:pPr>
      <w:r w:rsidRPr="00AB4427">
        <w:lastRenderedPageBreak/>
        <w:t>It is the res</w:t>
      </w:r>
      <w:r w:rsidR="00A13B3D" w:rsidRPr="00AB4427">
        <w:t xml:space="preserve">ponsibility of </w:t>
      </w:r>
      <w:r w:rsidR="00CD3E0F" w:rsidRPr="00AB4427">
        <w:t>s</w:t>
      </w:r>
      <w:r w:rsidR="002459FD" w:rsidRPr="00AB4427">
        <w:t>upervisors</w:t>
      </w:r>
      <w:r w:rsidRPr="00AB4427">
        <w:t xml:space="preserve"> to:</w:t>
      </w:r>
    </w:p>
    <w:p w14:paraId="17DF3CD5" w14:textId="6C691B90" w:rsidR="00AC27D8" w:rsidRPr="00AB4427" w:rsidRDefault="00AC27D8" w:rsidP="00501FDE">
      <w:pPr>
        <w:pStyle w:val="PMtextBullet"/>
        <w:numPr>
          <w:ilvl w:val="0"/>
          <w:numId w:val="12"/>
        </w:numPr>
      </w:pPr>
      <w:r w:rsidRPr="00AB4427">
        <w:t>Ensure that they are familiar with this procedure and its application</w:t>
      </w:r>
      <w:r w:rsidR="00CD3E0F" w:rsidRPr="00AB4427">
        <w:t>.</w:t>
      </w:r>
    </w:p>
    <w:p w14:paraId="17DF3CD6" w14:textId="6C0DCDF2" w:rsidR="00AC27D8" w:rsidRPr="00AB4427" w:rsidRDefault="00AC27D8" w:rsidP="00501FDE">
      <w:pPr>
        <w:pStyle w:val="PMtextBullet"/>
        <w:numPr>
          <w:ilvl w:val="0"/>
          <w:numId w:val="12"/>
        </w:numPr>
      </w:pPr>
      <w:r w:rsidRPr="00AB4427">
        <w:t xml:space="preserve">Identify employees, contract personnel or supplied </w:t>
      </w:r>
      <w:r w:rsidR="00A165DB" w:rsidRPr="00AB4427">
        <w:t>employee</w:t>
      </w:r>
      <w:r w:rsidR="00CD3E0F" w:rsidRPr="00AB4427">
        <w:t xml:space="preserve">s who may be exposed to heat and </w:t>
      </w:r>
      <w:r w:rsidRPr="00AB4427">
        <w:t>cold</w:t>
      </w:r>
      <w:r w:rsidR="00CD3E0F" w:rsidRPr="00AB4427">
        <w:t xml:space="preserve"> stress.</w:t>
      </w:r>
    </w:p>
    <w:p w14:paraId="17DF3CD7" w14:textId="2096B7DF" w:rsidR="00AC27D8" w:rsidRPr="00AB4427" w:rsidRDefault="00AC27D8" w:rsidP="00501FDE">
      <w:pPr>
        <w:pStyle w:val="PMtextBullet"/>
        <w:numPr>
          <w:ilvl w:val="0"/>
          <w:numId w:val="12"/>
        </w:numPr>
      </w:pPr>
      <w:r w:rsidRPr="00AB4427">
        <w:t>Provide employees with proper and adequate time to adjust, tools and training to perform their work safely and adapt to the environment</w:t>
      </w:r>
      <w:r w:rsidR="00CD3E0F" w:rsidRPr="00AB4427">
        <w:t>.</w:t>
      </w:r>
    </w:p>
    <w:p w14:paraId="17DF3CD9" w14:textId="77777777" w:rsidR="00AC27D8" w:rsidRPr="00AB4427" w:rsidRDefault="00AC27D8" w:rsidP="00AC27D8">
      <w:pPr>
        <w:pStyle w:val="PMtextItalic"/>
        <w:rPr>
          <w:b/>
        </w:rPr>
      </w:pPr>
      <w:r w:rsidRPr="00AB4427">
        <w:rPr>
          <w:b/>
        </w:rPr>
        <w:t>Employees</w:t>
      </w:r>
    </w:p>
    <w:p w14:paraId="17DF3CDA" w14:textId="2938FCAD" w:rsidR="00AC27D8" w:rsidRPr="00AB4427" w:rsidRDefault="00AC27D8" w:rsidP="00AC27D8">
      <w:pPr>
        <w:pStyle w:val="PMtext"/>
      </w:pPr>
      <w:r w:rsidRPr="00AB4427">
        <w:t xml:space="preserve">It is the responsibility of every employee, contract personnel or temporary </w:t>
      </w:r>
      <w:r w:rsidR="00A165DB" w:rsidRPr="00AB4427">
        <w:t>employee</w:t>
      </w:r>
      <w:r w:rsidRPr="00AB4427">
        <w:t>s (</w:t>
      </w:r>
      <w:r w:rsidR="00CD3E0F" w:rsidRPr="00AB4427">
        <w:t>e.g.</w:t>
      </w:r>
      <w:r w:rsidRPr="00AB4427">
        <w:t xml:space="preserve"> casual, seasonal, summer/coop students) to:</w:t>
      </w:r>
    </w:p>
    <w:p w14:paraId="17DF3CDB" w14:textId="37822EE7" w:rsidR="00AC27D8" w:rsidRPr="00AB4427" w:rsidRDefault="00CD3E0F" w:rsidP="00501FDE">
      <w:pPr>
        <w:pStyle w:val="PMtextBullet"/>
        <w:numPr>
          <w:ilvl w:val="0"/>
          <w:numId w:val="12"/>
        </w:numPr>
      </w:pPr>
      <w:r w:rsidRPr="00AB4427">
        <w:t>Receive training on this</w:t>
      </w:r>
      <w:r w:rsidR="00AC27D8" w:rsidRPr="00AB4427">
        <w:t xml:space="preserve"> procedure</w:t>
      </w:r>
      <w:r w:rsidRPr="00AB4427">
        <w:t>.</w:t>
      </w:r>
    </w:p>
    <w:p w14:paraId="17DF3CDC" w14:textId="184E26CB" w:rsidR="00AC27D8" w:rsidRPr="00AB4427" w:rsidRDefault="00A13B3D" w:rsidP="00501FDE">
      <w:pPr>
        <w:pStyle w:val="PMtextBullet"/>
        <w:numPr>
          <w:ilvl w:val="0"/>
          <w:numId w:val="12"/>
        </w:numPr>
      </w:pPr>
      <w:r w:rsidRPr="00AB4427">
        <w:t xml:space="preserve">Advise </w:t>
      </w:r>
      <w:r w:rsidR="002C1A88" w:rsidRPr="00AB4427">
        <w:t>supervisor</w:t>
      </w:r>
      <w:r w:rsidR="00AC27D8" w:rsidRPr="00AB4427">
        <w:t>s when this procedure cannot be followed</w:t>
      </w:r>
      <w:r w:rsidR="00CD3E0F" w:rsidRPr="00AB4427">
        <w:t>.</w:t>
      </w:r>
    </w:p>
    <w:p w14:paraId="17DF3CDD" w14:textId="0932E92E" w:rsidR="00AC27D8" w:rsidRPr="00AB4427" w:rsidRDefault="00AC27D8" w:rsidP="00501FDE">
      <w:pPr>
        <w:pStyle w:val="PMtextBullet"/>
        <w:numPr>
          <w:ilvl w:val="0"/>
          <w:numId w:val="12"/>
        </w:numPr>
        <w:rPr>
          <w:b/>
        </w:rPr>
      </w:pPr>
      <w:r w:rsidRPr="00AB4427">
        <w:t>Cooperate with management, designee or consultant personnel in hazard assessment, monitoring and control activities</w:t>
      </w:r>
      <w:r w:rsidR="00CD3E0F" w:rsidRPr="00AB4427">
        <w:t>.</w:t>
      </w:r>
    </w:p>
    <w:p w14:paraId="17DF3CDE" w14:textId="77777777" w:rsidR="00AC27D8" w:rsidRPr="00AB4427" w:rsidRDefault="00AC27D8" w:rsidP="00AC27D8">
      <w:pPr>
        <w:pStyle w:val="PMhead"/>
      </w:pPr>
      <w:r w:rsidRPr="00AB4427">
        <w:t>Safe Operating Procedure</w:t>
      </w:r>
    </w:p>
    <w:p w14:paraId="17DF3CE0" w14:textId="366BFF76" w:rsidR="00AC27D8" w:rsidRPr="00AB4427" w:rsidRDefault="00AC27D8" w:rsidP="00501FDE">
      <w:pPr>
        <w:pStyle w:val="PMtextBullet"/>
        <w:numPr>
          <w:ilvl w:val="0"/>
          <w:numId w:val="12"/>
        </w:numPr>
      </w:pPr>
      <w:r w:rsidRPr="00AB4427">
        <w:t>Tasks w</w:t>
      </w:r>
      <w:r w:rsidR="00CD3E0F" w:rsidRPr="00AB4427">
        <w:t xml:space="preserve">ith the potential to cause heat and </w:t>
      </w:r>
      <w:r w:rsidRPr="00AB4427">
        <w:t>cold stress will be identified as part of the hazard analysis process. These tasks will then be further evaluated to determine if risks are significant and if heat</w:t>
      </w:r>
      <w:r w:rsidR="00CD3E0F" w:rsidRPr="00AB4427">
        <w:t xml:space="preserve"> and </w:t>
      </w:r>
      <w:r w:rsidRPr="00AB4427">
        <w:t>cold controls are warranted</w:t>
      </w:r>
      <w:r w:rsidR="00CD3E0F" w:rsidRPr="00AB4427">
        <w:t>.</w:t>
      </w:r>
    </w:p>
    <w:p w14:paraId="17DF3CE1" w14:textId="583283AB" w:rsidR="00AC27D8" w:rsidRPr="00AB4427" w:rsidRDefault="00AC27D8" w:rsidP="00501FDE">
      <w:pPr>
        <w:pStyle w:val="PMtextBullet"/>
        <w:numPr>
          <w:ilvl w:val="0"/>
          <w:numId w:val="12"/>
        </w:numPr>
      </w:pPr>
      <w:r w:rsidRPr="00AB4427">
        <w:t>Heat</w:t>
      </w:r>
      <w:r w:rsidR="00CD3E0F" w:rsidRPr="00AB4427">
        <w:t xml:space="preserve"> and </w:t>
      </w:r>
      <w:r w:rsidRPr="00AB4427">
        <w:t>cold hazards will also be identified through employee reporting of discomfort</w:t>
      </w:r>
      <w:r w:rsidR="00CD3E0F" w:rsidRPr="00AB4427">
        <w:t>.</w:t>
      </w:r>
    </w:p>
    <w:p w14:paraId="17DF3CE2" w14:textId="157D0E53" w:rsidR="00AC27D8" w:rsidRPr="00AB4427" w:rsidRDefault="00AC27D8" w:rsidP="00501FDE">
      <w:pPr>
        <w:pStyle w:val="PMtextBullet"/>
        <w:numPr>
          <w:ilvl w:val="0"/>
          <w:numId w:val="12"/>
        </w:numPr>
      </w:pPr>
      <w:r w:rsidRPr="00AB4427">
        <w:t>The heat</w:t>
      </w:r>
      <w:r w:rsidR="00CD3E0F" w:rsidRPr="00AB4427">
        <w:t xml:space="preserve"> and </w:t>
      </w:r>
      <w:r w:rsidRPr="00AB4427">
        <w:t xml:space="preserve">cold stressors will be compared to </w:t>
      </w:r>
      <w:r w:rsidR="009E496A" w:rsidRPr="00AB4427">
        <w:t>Ministry of Labour, Immigration, Training and Skills Development</w:t>
      </w:r>
      <w:r w:rsidRPr="00AB4427">
        <w:t xml:space="preserve"> </w:t>
      </w:r>
      <w:r w:rsidR="00CD3E0F" w:rsidRPr="00AB4427">
        <w:t>(</w:t>
      </w:r>
      <w:r w:rsidR="009E496A" w:rsidRPr="00AB4427">
        <w:t>MLITSD</w:t>
      </w:r>
      <w:r w:rsidR="00CD3E0F" w:rsidRPr="00AB4427">
        <w:t xml:space="preserve">) </w:t>
      </w:r>
      <w:r w:rsidRPr="00AB4427">
        <w:t>standards, industry best practices and professional standards</w:t>
      </w:r>
      <w:r w:rsidR="00CD3E0F" w:rsidRPr="00AB4427">
        <w:t xml:space="preserve"> (e.g. ACGIH)</w:t>
      </w:r>
      <w:r w:rsidRPr="00AB4427">
        <w:t xml:space="preserve"> to determine if controls are needed</w:t>
      </w:r>
      <w:r w:rsidR="00CD3E0F" w:rsidRPr="00AB4427">
        <w:t>.</w:t>
      </w:r>
    </w:p>
    <w:p w14:paraId="17DF3CE3" w14:textId="248E50A6" w:rsidR="00AC27D8" w:rsidRPr="00AB4427" w:rsidRDefault="00AC27D8" w:rsidP="00501FDE">
      <w:pPr>
        <w:pStyle w:val="PMtextBullet"/>
        <w:numPr>
          <w:ilvl w:val="0"/>
          <w:numId w:val="12"/>
        </w:numPr>
      </w:pPr>
      <w:r w:rsidRPr="00AB4427">
        <w:t>The primary method of control will be to eliminate</w:t>
      </w:r>
      <w:r w:rsidR="00CD3E0F" w:rsidRPr="00AB4427">
        <w:t xml:space="preserve"> or </w:t>
      </w:r>
      <w:r w:rsidRPr="00AB4427">
        <w:t>minimize the heat</w:t>
      </w:r>
      <w:r w:rsidR="00CD3E0F" w:rsidRPr="00AB4427">
        <w:t xml:space="preserve"> and </w:t>
      </w:r>
      <w:r w:rsidRPr="00AB4427">
        <w:t>cold stressor causing discomfort by altering the task or by introducing engineering controls. This process will be undertaken unless deemed economically unfeasible</w:t>
      </w:r>
      <w:r w:rsidR="00CD3E0F" w:rsidRPr="00AB4427">
        <w:t>.</w:t>
      </w:r>
    </w:p>
    <w:p w14:paraId="17DF3CE4" w14:textId="78FC9F41" w:rsidR="00AC27D8" w:rsidRPr="00AB4427" w:rsidRDefault="00AC27D8" w:rsidP="00501FDE">
      <w:pPr>
        <w:pStyle w:val="PMtextBullet"/>
        <w:numPr>
          <w:ilvl w:val="0"/>
          <w:numId w:val="12"/>
        </w:numPr>
      </w:pPr>
      <w:r w:rsidRPr="00AB4427">
        <w:t>If the above is not possible then secondary controls, such as administrative controls duration of exposure, re scheduling of work, will be undertaken</w:t>
      </w:r>
      <w:r w:rsidR="00EF5EEC" w:rsidRPr="00AB4427">
        <w:t xml:space="preserve">. </w:t>
      </w:r>
    </w:p>
    <w:p w14:paraId="17DF3CE5" w14:textId="72744C91" w:rsidR="00AC27D8" w:rsidRPr="00AB4427" w:rsidRDefault="00AC27D8" w:rsidP="00AC27D8">
      <w:pPr>
        <w:pStyle w:val="PMtextItalic"/>
        <w:rPr>
          <w:b/>
        </w:rPr>
      </w:pPr>
      <w:r w:rsidRPr="00AB4427">
        <w:rPr>
          <w:b/>
        </w:rPr>
        <w:t xml:space="preserve">Before </w:t>
      </w:r>
      <w:r w:rsidR="00CD3E0F" w:rsidRPr="00AB4427">
        <w:rPr>
          <w:b/>
        </w:rPr>
        <w:t>Working Outdoors</w:t>
      </w:r>
    </w:p>
    <w:p w14:paraId="72AA44BE" w14:textId="091C26C9" w:rsidR="00CD3E0F" w:rsidRPr="00AB4427" w:rsidRDefault="00CD3E0F" w:rsidP="00501FDE">
      <w:pPr>
        <w:pStyle w:val="PMtextBullet"/>
        <w:numPr>
          <w:ilvl w:val="0"/>
          <w:numId w:val="12"/>
        </w:numPr>
      </w:pPr>
      <w:r w:rsidRPr="00AB4427">
        <w:t>Check weather conditions.</w:t>
      </w:r>
    </w:p>
    <w:p w14:paraId="17DF3CE6" w14:textId="78E2C126" w:rsidR="00AC27D8" w:rsidRPr="00AB4427" w:rsidRDefault="00AC27D8" w:rsidP="00501FDE">
      <w:pPr>
        <w:pStyle w:val="PMtextBullet"/>
        <w:numPr>
          <w:ilvl w:val="0"/>
          <w:numId w:val="12"/>
        </w:numPr>
      </w:pPr>
      <w:r w:rsidRPr="00AB4427">
        <w:t>When wor</w:t>
      </w:r>
      <w:r w:rsidR="00623925" w:rsidRPr="00AB4427">
        <w:t>king in cold environments (i.e.</w:t>
      </w:r>
      <w:r w:rsidRPr="00AB4427">
        <w:t xml:space="preserve"> temperatures of</w:t>
      </w:r>
      <w:r w:rsidR="005406FB" w:rsidRPr="00AB4427">
        <w:t xml:space="preserve"> </w:t>
      </w:r>
      <w:r w:rsidR="00A827B1" w:rsidRPr="00AB4427">
        <w:t>-</w:t>
      </w:r>
      <w:r w:rsidRPr="00AB4427">
        <w:t>26</w:t>
      </w:r>
      <w:r w:rsidR="005406FB" w:rsidRPr="00AB4427">
        <w:rPr>
          <w:rFonts w:cs="Arial"/>
        </w:rPr>
        <w:t>ºC</w:t>
      </w:r>
      <w:r w:rsidR="005406FB" w:rsidRPr="00AB4427">
        <w:t xml:space="preserve"> </w:t>
      </w:r>
      <w:r w:rsidRPr="00AB4427">
        <w:t>or below) follow a work</w:t>
      </w:r>
      <w:r w:rsidR="00CD3E0F" w:rsidRPr="00AB4427">
        <w:t xml:space="preserve"> </w:t>
      </w:r>
      <w:r w:rsidRPr="00AB4427">
        <w:t>warm</w:t>
      </w:r>
      <w:r w:rsidR="00A827B1" w:rsidRPr="00AB4427">
        <w:t>-</w:t>
      </w:r>
      <w:r w:rsidRPr="00AB4427">
        <w:t>up schedule</w:t>
      </w:r>
      <w:r w:rsidR="00CD3E0F" w:rsidRPr="00AB4427">
        <w:t>.</w:t>
      </w:r>
    </w:p>
    <w:p w14:paraId="17DF3CE7" w14:textId="32ECB682" w:rsidR="00AC27D8" w:rsidRPr="00AB4427" w:rsidRDefault="00526709" w:rsidP="00501FDE">
      <w:pPr>
        <w:pStyle w:val="PMtextBullet"/>
        <w:numPr>
          <w:ilvl w:val="0"/>
          <w:numId w:val="12"/>
        </w:numPr>
      </w:pPr>
      <w:r w:rsidRPr="00AB4427">
        <w:t xml:space="preserve">Do not work alone; use the buddy system. </w:t>
      </w:r>
      <w:r w:rsidR="00AC27D8" w:rsidRPr="00AB4427">
        <w:t xml:space="preserve">Watch for signs of frostbite, hypothermia and/or heat stress in fellow </w:t>
      </w:r>
      <w:r w:rsidR="00A165DB" w:rsidRPr="00AB4427">
        <w:t>employee</w:t>
      </w:r>
      <w:r w:rsidR="00AC27D8" w:rsidRPr="00AB4427">
        <w:t>s. If required to work alone, follow working in isolation procedure</w:t>
      </w:r>
      <w:r w:rsidR="00CD3E0F" w:rsidRPr="00AB4427">
        <w:t>.</w:t>
      </w:r>
    </w:p>
    <w:p w14:paraId="17DF3CE8" w14:textId="7C35274A" w:rsidR="00AC27D8" w:rsidRPr="00AB4427" w:rsidRDefault="00CD3E0F" w:rsidP="00AC27D8">
      <w:pPr>
        <w:pStyle w:val="PMtextItalic"/>
        <w:rPr>
          <w:b/>
        </w:rPr>
      </w:pPr>
      <w:r w:rsidRPr="00AB4427">
        <w:rPr>
          <w:b/>
        </w:rPr>
        <w:t>W</w:t>
      </w:r>
      <w:r w:rsidR="00AC27D8" w:rsidRPr="00AB4427">
        <w:rPr>
          <w:b/>
        </w:rPr>
        <w:t xml:space="preserve">orking in </w:t>
      </w:r>
      <w:r w:rsidRPr="00AB4427">
        <w:rPr>
          <w:b/>
        </w:rPr>
        <w:t>H</w:t>
      </w:r>
      <w:r w:rsidR="00AC27D8" w:rsidRPr="00AB4427">
        <w:rPr>
          <w:b/>
        </w:rPr>
        <w:t xml:space="preserve">ot </w:t>
      </w:r>
      <w:r w:rsidRPr="00AB4427">
        <w:rPr>
          <w:b/>
        </w:rPr>
        <w:t>Environments (Indoors or Outdoors)</w:t>
      </w:r>
    </w:p>
    <w:p w14:paraId="17DF3CE9" w14:textId="1E312983" w:rsidR="00AC27D8" w:rsidRPr="00AB4427" w:rsidRDefault="00AC27D8" w:rsidP="00501FDE">
      <w:pPr>
        <w:pStyle w:val="PMtextBullet"/>
        <w:numPr>
          <w:ilvl w:val="0"/>
          <w:numId w:val="12"/>
        </w:numPr>
      </w:pPr>
      <w:r w:rsidRPr="00AB4427">
        <w:t>Drink liquids to replace body fluids lost through perspiration and to maintain a normal body core temperature</w:t>
      </w:r>
      <w:r w:rsidR="00CD3E0F" w:rsidRPr="00AB4427">
        <w:t>.</w:t>
      </w:r>
    </w:p>
    <w:p w14:paraId="17DF3CEA" w14:textId="14B082C6" w:rsidR="00AC27D8" w:rsidRPr="00AB4427" w:rsidRDefault="00AC27D8" w:rsidP="00501FDE">
      <w:pPr>
        <w:pStyle w:val="PMtextBullet"/>
        <w:numPr>
          <w:ilvl w:val="0"/>
          <w:numId w:val="12"/>
        </w:numPr>
        <w:rPr>
          <w:lang w:val="en-CA"/>
        </w:rPr>
      </w:pPr>
      <w:r w:rsidRPr="00AB4427">
        <w:lastRenderedPageBreak/>
        <w:t xml:space="preserve">Acclimatize your body to the heat by </w:t>
      </w:r>
      <w:r w:rsidRPr="00AB4427">
        <w:rPr>
          <w:lang w:val="en-CA"/>
        </w:rPr>
        <w:t>slowing increasing your time in hot working conditions over a four</w:t>
      </w:r>
      <w:r w:rsidR="00A827B1" w:rsidRPr="00AB4427">
        <w:rPr>
          <w:lang w:val="en-CA"/>
        </w:rPr>
        <w:t>-</w:t>
      </w:r>
      <w:r w:rsidRPr="00AB4427">
        <w:rPr>
          <w:lang w:val="en-CA"/>
        </w:rPr>
        <w:t>day period or reducing the physical demands of the job for a week or two (until your body has become accustomed to the heat)</w:t>
      </w:r>
      <w:r w:rsidR="00CD3E0F" w:rsidRPr="00AB4427">
        <w:rPr>
          <w:lang w:val="en-CA"/>
        </w:rPr>
        <w:t>.</w:t>
      </w:r>
    </w:p>
    <w:p w14:paraId="17DF3CEB" w14:textId="5A80E1E1" w:rsidR="00AC27D8" w:rsidRPr="00AB4427" w:rsidRDefault="00AC27D8" w:rsidP="00501FDE">
      <w:pPr>
        <w:pStyle w:val="PMtextBullet"/>
        <w:numPr>
          <w:ilvl w:val="0"/>
          <w:numId w:val="12"/>
        </w:numPr>
        <w:rPr>
          <w:color w:val="000000"/>
          <w:lang w:val="en-CA"/>
        </w:rPr>
      </w:pPr>
      <w:r w:rsidRPr="00AB4427">
        <w:t>Take frequent breaks in a cool area</w:t>
      </w:r>
      <w:r w:rsidR="00CD3E0F" w:rsidRPr="00AB4427">
        <w:t>.</w:t>
      </w:r>
    </w:p>
    <w:p w14:paraId="17DF3CEC" w14:textId="1D665D6A" w:rsidR="00AC27D8" w:rsidRPr="00AB4427" w:rsidRDefault="00AC27D8" w:rsidP="00501FDE">
      <w:pPr>
        <w:pStyle w:val="PMtextBullet"/>
        <w:numPr>
          <w:ilvl w:val="0"/>
          <w:numId w:val="12"/>
        </w:numPr>
        <w:rPr>
          <w:color w:val="000000"/>
          <w:lang w:val="en-CA"/>
        </w:rPr>
      </w:pPr>
      <w:r w:rsidRPr="00AB4427">
        <w:t>If possible, complete strenuous jobs at cooler times of day</w:t>
      </w:r>
      <w:r w:rsidR="00CD3E0F" w:rsidRPr="00AB4427">
        <w:t>.</w:t>
      </w:r>
    </w:p>
    <w:p w14:paraId="17DF3CED" w14:textId="7B1A7BD4" w:rsidR="00AC27D8" w:rsidRPr="00AB4427" w:rsidRDefault="00AC27D8" w:rsidP="00501FDE">
      <w:pPr>
        <w:pStyle w:val="PMtextBullet"/>
        <w:numPr>
          <w:ilvl w:val="0"/>
          <w:numId w:val="12"/>
        </w:numPr>
        <w:rPr>
          <w:color w:val="000000"/>
          <w:lang w:val="en-CA"/>
        </w:rPr>
      </w:pPr>
      <w:r w:rsidRPr="00AB4427">
        <w:rPr>
          <w:lang w:val="en-CA"/>
        </w:rPr>
        <w:t>Look for ways to reduce manual physical activity, such as climbing steps, lifting, carrying and walking</w:t>
      </w:r>
      <w:r w:rsidR="00CD3E0F" w:rsidRPr="00AB4427">
        <w:rPr>
          <w:lang w:val="en-CA"/>
        </w:rPr>
        <w:t>.</w:t>
      </w:r>
    </w:p>
    <w:p w14:paraId="17DF3CEE" w14:textId="420D696E" w:rsidR="00AC27D8" w:rsidRPr="00AB4427" w:rsidRDefault="00AC27D8" w:rsidP="00501FDE">
      <w:pPr>
        <w:pStyle w:val="PMtextBullet"/>
        <w:numPr>
          <w:ilvl w:val="0"/>
          <w:numId w:val="12"/>
        </w:numPr>
        <w:rPr>
          <w:color w:val="000000"/>
          <w:lang w:val="en-CA"/>
        </w:rPr>
      </w:pPr>
      <w:r w:rsidRPr="00AB4427">
        <w:t>If possible, avoid direct sunlight</w:t>
      </w:r>
      <w:r w:rsidR="00CD3E0F" w:rsidRPr="00AB4427">
        <w:t>.</w:t>
      </w:r>
    </w:p>
    <w:p w14:paraId="17DF3CEF" w14:textId="17926CB7" w:rsidR="00AC27D8" w:rsidRPr="00AB4427" w:rsidRDefault="00AC27D8" w:rsidP="00501FDE">
      <w:pPr>
        <w:pStyle w:val="PMtextBullet"/>
        <w:numPr>
          <w:ilvl w:val="0"/>
          <w:numId w:val="12"/>
        </w:numPr>
        <w:rPr>
          <w:color w:val="000000"/>
          <w:lang w:val="en-CA"/>
        </w:rPr>
      </w:pPr>
      <w:r w:rsidRPr="00AB4427">
        <w:t>Use a buddy system to slow down the pace of work</w:t>
      </w:r>
      <w:r w:rsidR="00CD3E0F" w:rsidRPr="00AB4427">
        <w:t>.</w:t>
      </w:r>
    </w:p>
    <w:p w14:paraId="17DF3CF0" w14:textId="67617475" w:rsidR="00AC27D8" w:rsidRPr="00AB4427" w:rsidRDefault="00AC27D8" w:rsidP="00501FDE">
      <w:pPr>
        <w:pStyle w:val="PMtextBullet"/>
        <w:numPr>
          <w:ilvl w:val="0"/>
          <w:numId w:val="12"/>
        </w:numPr>
        <w:rPr>
          <w:color w:val="000000"/>
          <w:lang w:val="en-CA"/>
        </w:rPr>
      </w:pPr>
      <w:r w:rsidRPr="00AB4427">
        <w:t>Wear light summer clothing that allows free air movement and sweat evaporation</w:t>
      </w:r>
      <w:r w:rsidR="00CD3E0F" w:rsidRPr="00AB4427">
        <w:t>.</w:t>
      </w:r>
    </w:p>
    <w:p w14:paraId="17DF3CF1" w14:textId="20BD8D63" w:rsidR="00AC27D8" w:rsidRPr="00AB4427" w:rsidRDefault="00AC27D8" w:rsidP="00501FDE">
      <w:pPr>
        <w:pStyle w:val="PMtextBullet"/>
        <w:numPr>
          <w:ilvl w:val="0"/>
          <w:numId w:val="12"/>
        </w:numPr>
        <w:rPr>
          <w:color w:val="000000"/>
          <w:lang w:val="en-CA"/>
        </w:rPr>
      </w:pPr>
      <w:r w:rsidRPr="00AB4427">
        <w:t>If working with radiant heat sources, wear reflective clothing</w:t>
      </w:r>
      <w:r w:rsidR="00CD3E0F" w:rsidRPr="00AB4427">
        <w:t>.</w:t>
      </w:r>
    </w:p>
    <w:p w14:paraId="760571EE" w14:textId="775853FD" w:rsidR="00CD3E0F" w:rsidRPr="00AB4427" w:rsidRDefault="00CD3E0F" w:rsidP="00CD3E0F">
      <w:pPr>
        <w:pStyle w:val="PMtextItalic"/>
        <w:rPr>
          <w:b/>
        </w:rPr>
      </w:pPr>
      <w:r w:rsidRPr="00AB4427">
        <w:rPr>
          <w:b/>
        </w:rPr>
        <w:t>Working in Cold Environments (Indoors or Outdoors)</w:t>
      </w:r>
    </w:p>
    <w:p w14:paraId="17DF3CF3" w14:textId="77777777" w:rsidR="00AC27D8" w:rsidRPr="00AB4427" w:rsidRDefault="00AC27D8" w:rsidP="00501FDE">
      <w:pPr>
        <w:pStyle w:val="PMtextBullet"/>
        <w:numPr>
          <w:ilvl w:val="0"/>
          <w:numId w:val="12"/>
        </w:numPr>
        <w:rPr>
          <w:vanish/>
        </w:rPr>
      </w:pPr>
      <w:r w:rsidRPr="00AB4427">
        <w:t>Wear clothing appropriate for the task and dress in layers</w:t>
      </w:r>
    </w:p>
    <w:p w14:paraId="17DF3CF4" w14:textId="0E767FFF" w:rsidR="00AC27D8" w:rsidRPr="00AB4427" w:rsidRDefault="00AC27D8" w:rsidP="00501FDE">
      <w:pPr>
        <w:pStyle w:val="PMtextBullet"/>
        <w:numPr>
          <w:ilvl w:val="0"/>
          <w:numId w:val="12"/>
        </w:numPr>
      </w:pPr>
      <w:r w:rsidRPr="00AB4427">
        <w:t>. Be sure not to wear cotton as the first layer nearest to your skin, as cotton absorbs sweat</w:t>
      </w:r>
      <w:r w:rsidR="00EF5EEC" w:rsidRPr="00AB4427">
        <w:t xml:space="preserve">. </w:t>
      </w:r>
      <w:r w:rsidRPr="00AB4427">
        <w:t>Wear nylon long underwear, head protection, gloves and boots at all times</w:t>
      </w:r>
      <w:r w:rsidR="00CD3E0F" w:rsidRPr="00AB4427">
        <w:t>.</w:t>
      </w:r>
    </w:p>
    <w:p w14:paraId="17DF3CF5" w14:textId="6854E1B0" w:rsidR="00AC27D8" w:rsidRPr="00AB4427" w:rsidRDefault="00AC27D8" w:rsidP="00501FDE">
      <w:pPr>
        <w:pStyle w:val="PMtextBullet"/>
        <w:numPr>
          <w:ilvl w:val="0"/>
          <w:numId w:val="12"/>
        </w:numPr>
      </w:pPr>
      <w:r w:rsidRPr="00AB4427">
        <w:t>Avoid sweating. Remove layers clothing to prevent clothes from becoming wet</w:t>
      </w:r>
      <w:r w:rsidR="00CD3E0F" w:rsidRPr="00AB4427">
        <w:t>.</w:t>
      </w:r>
    </w:p>
    <w:p w14:paraId="17DF3CF6" w14:textId="7A165648" w:rsidR="00AC27D8" w:rsidRPr="00AB4427" w:rsidRDefault="00AC27D8" w:rsidP="00501FDE">
      <w:pPr>
        <w:pStyle w:val="PMtextBullet"/>
        <w:numPr>
          <w:ilvl w:val="0"/>
          <w:numId w:val="12"/>
        </w:numPr>
      </w:pPr>
      <w:r w:rsidRPr="00AB4427">
        <w:t>Take fre</w:t>
      </w:r>
      <w:r w:rsidR="00CD3E0F" w:rsidRPr="00AB4427">
        <w:t>quent long breaks in a warm area.</w:t>
      </w:r>
    </w:p>
    <w:p w14:paraId="41781081" w14:textId="362EA32B" w:rsidR="000A1AAD" w:rsidRPr="00AB4427" w:rsidRDefault="000A1AAD" w:rsidP="00AC27D8">
      <w:pPr>
        <w:pStyle w:val="PMhead"/>
      </w:pPr>
      <w:bookmarkStart w:id="330" w:name="_1_5"/>
      <w:bookmarkEnd w:id="330"/>
      <w:r w:rsidRPr="00AB4427">
        <w:t>Additional Resources</w:t>
      </w:r>
    </w:p>
    <w:p w14:paraId="361DF437" w14:textId="799B3FFE" w:rsidR="000A1AAD" w:rsidRPr="00AB4427" w:rsidRDefault="009E496A" w:rsidP="000A1AAD">
      <w:pPr>
        <w:pStyle w:val="PMtext"/>
      </w:pPr>
      <w:r w:rsidRPr="00AB4427">
        <w:t>MLITSD</w:t>
      </w:r>
      <w:r w:rsidR="000A1AAD" w:rsidRPr="00AB4427">
        <w:t xml:space="preserve"> Heat Stress Guideline</w:t>
      </w:r>
    </w:p>
    <w:p w14:paraId="17DF3CF7"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CFA" w14:textId="77777777" w:rsidTr="00C8231E">
        <w:tc>
          <w:tcPr>
            <w:tcW w:w="4428" w:type="dxa"/>
            <w:tcBorders>
              <w:top w:val="single" w:sz="4" w:space="0" w:color="auto"/>
              <w:left w:val="single" w:sz="4" w:space="0" w:color="auto"/>
              <w:bottom w:val="single" w:sz="4" w:space="0" w:color="auto"/>
              <w:right w:val="single" w:sz="4" w:space="0" w:color="auto"/>
            </w:tcBorders>
          </w:tcPr>
          <w:p w14:paraId="17DF3CF8" w14:textId="77777777" w:rsidR="00AC27D8" w:rsidRPr="00AB4427" w:rsidRDefault="00AC27D8"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CF9" w14:textId="3F8F7BF2" w:rsidR="00AC27D8" w:rsidRPr="00AB4427" w:rsidRDefault="00AC27D8" w:rsidP="00C8231E">
            <w:pPr>
              <w:pStyle w:val="PMtableText"/>
            </w:pPr>
          </w:p>
        </w:tc>
      </w:tr>
      <w:tr w:rsidR="00AC27D8" w:rsidRPr="00AB4427" w14:paraId="17DF3CFD" w14:textId="77777777" w:rsidTr="00C8231E">
        <w:tc>
          <w:tcPr>
            <w:tcW w:w="4428" w:type="dxa"/>
            <w:tcBorders>
              <w:top w:val="single" w:sz="4" w:space="0" w:color="auto"/>
              <w:left w:val="single" w:sz="4" w:space="0" w:color="auto"/>
              <w:bottom w:val="single" w:sz="4" w:space="0" w:color="auto"/>
              <w:right w:val="single" w:sz="4" w:space="0" w:color="auto"/>
            </w:tcBorders>
          </w:tcPr>
          <w:p w14:paraId="17DF3CFB" w14:textId="77777777" w:rsidR="00AC27D8" w:rsidRPr="00AB4427" w:rsidRDefault="00AC27D8"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CFC" w14:textId="77777777" w:rsidR="00AC27D8" w:rsidRPr="00AB4427" w:rsidRDefault="00AC27D8" w:rsidP="00C8231E">
            <w:pPr>
              <w:pStyle w:val="PMtableText"/>
            </w:pPr>
          </w:p>
        </w:tc>
      </w:tr>
    </w:tbl>
    <w:p w14:paraId="17DF3CFE" w14:textId="77777777" w:rsidR="00AC27D8" w:rsidRPr="00AB4427" w:rsidRDefault="00AC27D8" w:rsidP="00AC27D8">
      <w:pPr>
        <w:pStyle w:val="PMhyperlink"/>
      </w:pPr>
    </w:p>
    <w:p w14:paraId="17DF3CFF" w14:textId="77777777" w:rsidR="00AC27D8" w:rsidRPr="00AB4427" w:rsidRDefault="00AC27D8" w:rsidP="00AC27D8">
      <w:pPr>
        <w:pStyle w:val="PMsectionHead"/>
      </w:pPr>
      <w:bookmarkStart w:id="331" w:name="_Toc391293897"/>
      <w:bookmarkStart w:id="332" w:name="_Toc223449683"/>
      <w:bookmarkStart w:id="333" w:name="_Toc224568826"/>
      <w:r w:rsidRPr="00AB4427">
        <w:lastRenderedPageBreak/>
        <w:t>Safe Operating Procedures for Housekeeping</w:t>
      </w:r>
      <w:bookmarkEnd w:id="331"/>
      <w:bookmarkEnd w:id="332"/>
      <w:bookmarkEnd w:id="333"/>
      <w:r w:rsidRPr="00AB4427">
        <w:t xml:space="preserve"> </w:t>
      </w:r>
    </w:p>
    <w:p w14:paraId="17DF3D00" w14:textId="77777777" w:rsidR="00AC27D8" w:rsidRPr="00AB4427" w:rsidRDefault="00AC27D8" w:rsidP="00AC27D8">
      <w:pPr>
        <w:pStyle w:val="PMhead"/>
      </w:pPr>
      <w:r w:rsidRPr="00AB4427">
        <w:t>Purpose</w:t>
      </w:r>
    </w:p>
    <w:p w14:paraId="17DF3D01" w14:textId="4FC0A13D" w:rsidR="00AC27D8" w:rsidRPr="00AB4427" w:rsidRDefault="00AC27D8" w:rsidP="00AC27D8">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in order to maintain a clean and hazard</w:t>
      </w:r>
      <w:r w:rsidR="00A827B1" w:rsidRPr="00AB4427">
        <w:t>-</w:t>
      </w:r>
      <w:r w:rsidRPr="00AB4427">
        <w:t>free workplace.</w:t>
      </w:r>
    </w:p>
    <w:p w14:paraId="17DF3D02" w14:textId="77777777" w:rsidR="00AC27D8" w:rsidRPr="00AB4427" w:rsidRDefault="00AC27D8" w:rsidP="00AC27D8">
      <w:pPr>
        <w:pStyle w:val="PMhead"/>
      </w:pPr>
      <w:r w:rsidRPr="00AB4427">
        <w:t>Safe Operating Procedure</w:t>
      </w:r>
    </w:p>
    <w:p w14:paraId="17DF3D03" w14:textId="77777777" w:rsidR="00AC27D8" w:rsidRPr="00AB4427" w:rsidRDefault="00AC27D8" w:rsidP="00AC27D8">
      <w:pPr>
        <w:pStyle w:val="PMtextItalic"/>
        <w:rPr>
          <w:b/>
        </w:rPr>
      </w:pPr>
      <w:r w:rsidRPr="00AB4427">
        <w:rPr>
          <w:b/>
        </w:rPr>
        <w:t>General Housekeeping</w:t>
      </w:r>
    </w:p>
    <w:p w14:paraId="17DF3D04" w14:textId="7835CCBB" w:rsidR="00AC27D8" w:rsidRPr="00AB4427" w:rsidRDefault="005B32B3" w:rsidP="00AC27D8">
      <w:pPr>
        <w:pStyle w:val="PMtextBullet"/>
      </w:pPr>
      <w:r w:rsidRPr="00AB4427">
        <w:t>Clean and organize the work area</w:t>
      </w:r>
      <w:r w:rsidR="00AC27D8" w:rsidRPr="00AB4427">
        <w:t>, allowing work activities to proceed in an orderly and efficient manner</w:t>
      </w:r>
      <w:r w:rsidR="00CD3E0F" w:rsidRPr="00AB4427">
        <w:t>.</w:t>
      </w:r>
    </w:p>
    <w:p w14:paraId="17DF3D05" w14:textId="05514D21" w:rsidR="00AC27D8" w:rsidRPr="00AB4427" w:rsidRDefault="00AC27D8" w:rsidP="00AC27D8">
      <w:pPr>
        <w:pStyle w:val="PMtextBullet"/>
      </w:pPr>
      <w:r w:rsidRPr="00AB4427">
        <w:t>Keep the floor free of garbage, scrap, debris and other trash</w:t>
      </w:r>
      <w:r w:rsidR="00CD3E0F" w:rsidRPr="00AB4427">
        <w:t>.</w:t>
      </w:r>
      <w:r w:rsidRPr="00AB4427">
        <w:t xml:space="preserve"> </w:t>
      </w:r>
    </w:p>
    <w:p w14:paraId="17DF3D06" w14:textId="1B0893AD" w:rsidR="00AC27D8" w:rsidRPr="00AB4427" w:rsidRDefault="00AC27D8" w:rsidP="00AC27D8">
      <w:pPr>
        <w:pStyle w:val="PMtextBullet"/>
      </w:pPr>
      <w:r w:rsidRPr="00AB4427">
        <w:t>Clean up spills immediately using appropriate floor cleaning techniques</w:t>
      </w:r>
      <w:r w:rsidR="00CD3E0F" w:rsidRPr="00AB4427">
        <w:t>.</w:t>
      </w:r>
    </w:p>
    <w:p w14:paraId="17DF3D07" w14:textId="33161F87" w:rsidR="00AC27D8" w:rsidRPr="00AB4427" w:rsidRDefault="00AC27D8" w:rsidP="00AC27D8">
      <w:pPr>
        <w:pStyle w:val="PMtextBullet"/>
      </w:pPr>
      <w:r w:rsidRPr="00AB4427">
        <w:t>If a spill cannot be cleaned up immediately, cordon off the area or mark it to ensure that no one encounters the spill accidentally</w:t>
      </w:r>
      <w:r w:rsidR="00CD3E0F" w:rsidRPr="00AB4427">
        <w:t>.</w:t>
      </w:r>
    </w:p>
    <w:p w14:paraId="17DF3D08" w14:textId="72C4430D" w:rsidR="00AC27D8" w:rsidRPr="00AB4427" w:rsidRDefault="00AC27D8" w:rsidP="00AC27D8">
      <w:pPr>
        <w:pStyle w:val="PMtextBullet"/>
      </w:pPr>
      <w:r w:rsidRPr="00AB4427">
        <w:t>Floors should be cleaned frequently but at a time when pedestrian traffic is minimal</w:t>
      </w:r>
      <w:r w:rsidR="00CD3E0F" w:rsidRPr="00AB4427">
        <w:t>.</w:t>
      </w:r>
    </w:p>
    <w:p w14:paraId="17DF3D09" w14:textId="3C388215" w:rsidR="00AC27D8" w:rsidRPr="00AB4427" w:rsidRDefault="00AC27D8" w:rsidP="00AC27D8">
      <w:pPr>
        <w:pStyle w:val="PMtextBullet"/>
      </w:pPr>
      <w:r w:rsidRPr="00AB4427">
        <w:t xml:space="preserve">A </w:t>
      </w:r>
      <w:r w:rsidR="005B32B3" w:rsidRPr="00AB4427">
        <w:t>wet floor</w:t>
      </w:r>
      <w:r w:rsidRPr="00AB4427">
        <w:t xml:space="preserve"> sign should be used to mark an area that is drying</w:t>
      </w:r>
      <w:r w:rsidR="005B32B3" w:rsidRPr="00AB4427">
        <w:t>.</w:t>
      </w:r>
    </w:p>
    <w:p w14:paraId="17DF3D0A" w14:textId="71F14764" w:rsidR="00AC27D8" w:rsidRPr="00AB4427" w:rsidRDefault="00AC27D8" w:rsidP="00AC27D8">
      <w:pPr>
        <w:pStyle w:val="PMtextBullet"/>
      </w:pPr>
      <w:r w:rsidRPr="00AB4427">
        <w:t xml:space="preserve">Keep equipment clean and in good working condition. Any equipment leaks should be reported immediately to </w:t>
      </w:r>
      <w:r w:rsidR="002C1A88" w:rsidRPr="00AB4427">
        <w:t>the supervisor</w:t>
      </w:r>
      <w:r w:rsidR="005B32B3" w:rsidRPr="00AB4427">
        <w:t>.</w:t>
      </w:r>
    </w:p>
    <w:p w14:paraId="17DF3D0B" w14:textId="504CC821" w:rsidR="00AC27D8" w:rsidRPr="00AB4427" w:rsidRDefault="00AC27D8" w:rsidP="00AC27D8">
      <w:pPr>
        <w:pStyle w:val="PMtextBullet"/>
      </w:pPr>
      <w:r w:rsidRPr="00AB4427">
        <w:t>Ensure that tools, cords, and other materials are not laying in areas where they may cause tripping or other safety hazards</w:t>
      </w:r>
      <w:r w:rsidR="005B32B3" w:rsidRPr="00AB4427">
        <w:t>.</w:t>
      </w:r>
    </w:p>
    <w:p w14:paraId="17DF3D0C" w14:textId="2CA67D1F" w:rsidR="00AC27D8" w:rsidRPr="00AB4427" w:rsidRDefault="00AC27D8" w:rsidP="00AC27D8">
      <w:pPr>
        <w:pStyle w:val="PMtextBullet"/>
      </w:pPr>
      <w:r w:rsidRPr="00AB4427">
        <w:t>Store materials and equipment in appropriate storage locations</w:t>
      </w:r>
      <w:r w:rsidR="005B32B3" w:rsidRPr="00AB4427">
        <w:t>.</w:t>
      </w:r>
    </w:p>
    <w:p w14:paraId="17DF3D0D" w14:textId="0A1ACDA8" w:rsidR="00AC27D8" w:rsidRPr="00AB4427" w:rsidRDefault="00AC27D8" w:rsidP="00AC27D8">
      <w:pPr>
        <w:pStyle w:val="PMtextBullet"/>
      </w:pPr>
      <w:r w:rsidRPr="00AB4427">
        <w:t>Shelved items must be placed neatly and arranged so that the items cannot easily fall</w:t>
      </w:r>
      <w:r w:rsidR="005B32B3" w:rsidRPr="00AB4427">
        <w:t>.</w:t>
      </w:r>
    </w:p>
    <w:p w14:paraId="17DF3D0E" w14:textId="41504CC5" w:rsidR="00AC27D8" w:rsidRPr="00AB4427" w:rsidRDefault="00AC27D8" w:rsidP="00AC27D8">
      <w:pPr>
        <w:pStyle w:val="PMtextBullet"/>
      </w:pPr>
      <w:r w:rsidRPr="00AB4427">
        <w:t>Avoid storing supplies and equipment in front of shelves. This forces employee to climb or reach over the items stored in order to reach the shelves</w:t>
      </w:r>
      <w:r w:rsidR="005B32B3" w:rsidRPr="00AB4427">
        <w:t>.</w:t>
      </w:r>
    </w:p>
    <w:p w14:paraId="17DF3D0F" w14:textId="409DF7E2" w:rsidR="00AC27D8" w:rsidRPr="00AB4427" w:rsidRDefault="00AC27D8" w:rsidP="00AC27D8">
      <w:pPr>
        <w:pStyle w:val="PMtextBullet"/>
      </w:pPr>
      <w:r w:rsidRPr="00AB4427">
        <w:rPr>
          <w:color w:val="000000"/>
        </w:rPr>
        <w:t>Keep exits free from obstruction</w:t>
      </w:r>
      <w:r w:rsidR="005B32B3" w:rsidRPr="00AB4427">
        <w:rPr>
          <w:color w:val="000000"/>
        </w:rPr>
        <w:t>.</w:t>
      </w:r>
    </w:p>
    <w:p w14:paraId="17DF3D10" w14:textId="073B7C89" w:rsidR="00AC27D8" w:rsidRPr="00AB4427" w:rsidRDefault="00AC27D8" w:rsidP="00AC27D8">
      <w:pPr>
        <w:pStyle w:val="PMtextBullet"/>
      </w:pPr>
      <w:r w:rsidRPr="00AB4427">
        <w:t xml:space="preserve">Report to </w:t>
      </w:r>
      <w:r w:rsidR="002C1A88" w:rsidRPr="00AB4427">
        <w:t>the supervisor</w:t>
      </w:r>
      <w:r w:rsidRPr="00AB4427">
        <w:t xml:space="preserve"> if there is nowhere to store materials safely</w:t>
      </w:r>
      <w:r w:rsidR="005B32B3" w:rsidRPr="00AB4427">
        <w:t>.</w:t>
      </w:r>
    </w:p>
    <w:p w14:paraId="17DF3D11" w14:textId="102548AC" w:rsidR="00AC27D8" w:rsidRPr="00AB4427" w:rsidRDefault="00AC27D8" w:rsidP="00AC27D8">
      <w:pPr>
        <w:pStyle w:val="PMtextBullet"/>
      </w:pPr>
      <w:r w:rsidRPr="00AB4427">
        <w:t xml:space="preserve">Report to </w:t>
      </w:r>
      <w:r w:rsidR="002C1A88" w:rsidRPr="00AB4427">
        <w:t>the supervisor</w:t>
      </w:r>
      <w:r w:rsidRPr="00AB4427">
        <w:t xml:space="preserve"> if you observe any damaged equipment, flooring or any contraventions of this policy</w:t>
      </w:r>
      <w:r w:rsidR="005B32B3" w:rsidRPr="00AB4427">
        <w:t>.</w:t>
      </w:r>
    </w:p>
    <w:p w14:paraId="17DF3D12" w14:textId="4B9C763C" w:rsidR="00AC27D8" w:rsidRPr="00AB4427" w:rsidRDefault="00AC27D8" w:rsidP="00AC27D8">
      <w:pPr>
        <w:pStyle w:val="PMtextItalic"/>
        <w:rPr>
          <w:b/>
        </w:rPr>
      </w:pPr>
      <w:r w:rsidRPr="00AB4427">
        <w:rPr>
          <w:b/>
        </w:rPr>
        <w:t>Slip, Trip and Fall Prevention</w:t>
      </w:r>
    </w:p>
    <w:p w14:paraId="17DF3D13" w14:textId="5F4038AB" w:rsidR="00AC27D8" w:rsidRPr="00AB4427" w:rsidRDefault="005B32B3" w:rsidP="00AC27D8">
      <w:pPr>
        <w:pStyle w:val="PMtextBullet"/>
      </w:pPr>
      <w:r w:rsidRPr="00AB4427">
        <w:t>Clean and o</w:t>
      </w:r>
      <w:r w:rsidR="00AC27D8" w:rsidRPr="00AB4427">
        <w:t xml:space="preserve">rganize </w:t>
      </w:r>
      <w:r w:rsidRPr="00AB4427">
        <w:t>the</w:t>
      </w:r>
      <w:r w:rsidR="00AC27D8" w:rsidRPr="00AB4427">
        <w:t xml:space="preserve"> work </w:t>
      </w:r>
      <w:r w:rsidRPr="00AB4427">
        <w:t>area.</w:t>
      </w:r>
    </w:p>
    <w:p w14:paraId="17DF3D14" w14:textId="2A752A10" w:rsidR="00AC27D8" w:rsidRPr="00AB4427" w:rsidRDefault="00AC27D8" w:rsidP="00AC27D8">
      <w:pPr>
        <w:pStyle w:val="PMtextBullet"/>
      </w:pPr>
      <w:r w:rsidRPr="00AB4427">
        <w:t xml:space="preserve">Wear slip resistant, rubber soled </w:t>
      </w:r>
      <w:r w:rsidR="005B32B3" w:rsidRPr="00AB4427">
        <w:t>footwear</w:t>
      </w:r>
      <w:r w:rsidRPr="00AB4427">
        <w:t xml:space="preserve"> with a flat heel</w:t>
      </w:r>
      <w:r w:rsidR="005B32B3" w:rsidRPr="00AB4427">
        <w:t>.</w:t>
      </w:r>
      <w:r w:rsidRPr="00AB4427">
        <w:t xml:space="preserve"> </w:t>
      </w:r>
    </w:p>
    <w:p w14:paraId="17DF3D15" w14:textId="16BA45B1" w:rsidR="00AC27D8" w:rsidRPr="00AB4427" w:rsidRDefault="005B32B3" w:rsidP="00AC27D8">
      <w:pPr>
        <w:pStyle w:val="PMtextBullet"/>
      </w:pPr>
      <w:r w:rsidRPr="00AB4427">
        <w:t>Ensure footwear</w:t>
      </w:r>
      <w:r w:rsidR="00AC27D8" w:rsidRPr="00AB4427">
        <w:t xml:space="preserve"> </w:t>
      </w:r>
      <w:r w:rsidRPr="00AB4427">
        <w:t>are</w:t>
      </w:r>
      <w:r w:rsidR="00AC27D8" w:rsidRPr="00AB4427">
        <w:t xml:space="preserve"> </w:t>
      </w:r>
      <w:r w:rsidRPr="00AB4427">
        <w:t xml:space="preserve">in </w:t>
      </w:r>
      <w:r w:rsidR="00AC27D8" w:rsidRPr="00AB4427">
        <w:t xml:space="preserve">good </w:t>
      </w:r>
      <w:r w:rsidRPr="00AB4427">
        <w:t>condition.</w:t>
      </w:r>
    </w:p>
    <w:p w14:paraId="17DF3D16" w14:textId="277B3324" w:rsidR="00AC27D8" w:rsidRPr="00AB4427" w:rsidRDefault="00AC27D8" w:rsidP="00AC27D8">
      <w:pPr>
        <w:pStyle w:val="PMtextBullet"/>
      </w:pPr>
      <w:r w:rsidRPr="00AB4427">
        <w:t>Carry small loads close to your body and below chest level so you can see around the object</w:t>
      </w:r>
      <w:r w:rsidR="005B32B3" w:rsidRPr="00AB4427">
        <w:t>s</w:t>
      </w:r>
      <w:r w:rsidRPr="00AB4427">
        <w:t xml:space="preserve"> being carried</w:t>
      </w:r>
      <w:r w:rsidR="005B32B3" w:rsidRPr="00AB4427">
        <w:t>.</w:t>
      </w:r>
    </w:p>
    <w:p w14:paraId="17DF3D17" w14:textId="3C65BD27" w:rsidR="00AC27D8" w:rsidRPr="00AB4427" w:rsidRDefault="00AC27D8" w:rsidP="00AC27D8">
      <w:pPr>
        <w:pStyle w:val="PMtextBullet"/>
      </w:pPr>
      <w:r w:rsidRPr="00AB4427">
        <w:lastRenderedPageBreak/>
        <w:t>Close cabinet drawers and doors as soon as you are finished using them</w:t>
      </w:r>
      <w:r w:rsidR="005B32B3" w:rsidRPr="00AB4427">
        <w:t>.</w:t>
      </w:r>
    </w:p>
    <w:p w14:paraId="17DF3D18" w14:textId="2616602E" w:rsidR="00AC27D8" w:rsidRPr="00AB4427" w:rsidRDefault="00AC27D8" w:rsidP="00AC27D8">
      <w:pPr>
        <w:pStyle w:val="PMtextBullet"/>
      </w:pPr>
      <w:r w:rsidRPr="00AB4427">
        <w:t>Slow down and take small careful steps on uneven or slippery surfaces</w:t>
      </w:r>
      <w:r w:rsidR="005B32B3" w:rsidRPr="00AB4427">
        <w:t>.</w:t>
      </w:r>
    </w:p>
    <w:p w14:paraId="17DF3D19" w14:textId="4374847A" w:rsidR="00AC27D8" w:rsidRPr="00AB4427" w:rsidRDefault="00AC27D8" w:rsidP="00AC27D8">
      <w:pPr>
        <w:pStyle w:val="PMtextBullet"/>
      </w:pPr>
      <w:r w:rsidRPr="00AB4427">
        <w:t>Hold the hand rail when walking up and down stairs</w:t>
      </w:r>
      <w:r w:rsidR="005B32B3" w:rsidRPr="00AB4427">
        <w:t>.</w:t>
      </w:r>
    </w:p>
    <w:p w14:paraId="17DF3D1A" w14:textId="680B05E6" w:rsidR="00AC27D8" w:rsidRPr="00AB4427" w:rsidRDefault="00AC27D8" w:rsidP="00AC27D8">
      <w:pPr>
        <w:pStyle w:val="PMtextBullet"/>
      </w:pPr>
      <w:r w:rsidRPr="00AB4427">
        <w:t xml:space="preserve">Inspect work areas for slip, trip and fall hazards regularly and report any deficiencies to </w:t>
      </w:r>
      <w:r w:rsidR="002C1A88" w:rsidRPr="00AB4427">
        <w:t>the supervisor</w:t>
      </w:r>
      <w:r w:rsidR="005B32B3" w:rsidRPr="00AB4427">
        <w:t>.</w:t>
      </w:r>
    </w:p>
    <w:p w14:paraId="17DF3D1B" w14:textId="09EE30A2" w:rsidR="00AC27D8" w:rsidRPr="00AB4427" w:rsidRDefault="00AC27D8" w:rsidP="00AC27D8">
      <w:pPr>
        <w:pStyle w:val="PMtextBullet"/>
      </w:pPr>
      <w:r w:rsidRPr="00AB4427">
        <w:t>Take extra care when you see a wet floor sign</w:t>
      </w:r>
      <w:r w:rsidR="005B32B3" w:rsidRPr="00AB4427">
        <w:t>.</w:t>
      </w:r>
    </w:p>
    <w:p w14:paraId="17DF3D1C" w14:textId="11CC75CB" w:rsidR="00AC27D8" w:rsidRPr="00AB4427" w:rsidRDefault="00AC27D8" w:rsidP="00AC27D8">
      <w:pPr>
        <w:pStyle w:val="PMtextBullet"/>
      </w:pPr>
      <w:r w:rsidRPr="00AB4427">
        <w:t>Keep walkways and floors free of boxes, extension cords and litter</w:t>
      </w:r>
      <w:r w:rsidR="005B32B3" w:rsidRPr="00AB4427">
        <w:t>.</w:t>
      </w:r>
    </w:p>
    <w:p w14:paraId="17DF3D1D" w14:textId="6BCFB666" w:rsidR="00AC27D8" w:rsidRPr="00AB4427" w:rsidRDefault="00AC27D8" w:rsidP="00AC27D8">
      <w:pPr>
        <w:pStyle w:val="PMtextBullet"/>
      </w:pPr>
      <w:r w:rsidRPr="00AB4427">
        <w:t>Immediately move anything that is stored on or near stairways</w:t>
      </w:r>
      <w:r w:rsidR="005B32B3" w:rsidRPr="00AB4427">
        <w:t>.</w:t>
      </w:r>
    </w:p>
    <w:p w14:paraId="17DF3D1E" w14:textId="1A95561A" w:rsidR="00AC27D8" w:rsidRPr="00AB4427" w:rsidRDefault="00AC27D8" w:rsidP="00AC27D8">
      <w:pPr>
        <w:pStyle w:val="PMtextBullet"/>
        <w:rPr>
          <w:color w:val="000000"/>
        </w:rPr>
      </w:pPr>
      <w:r w:rsidRPr="00AB4427">
        <w:rPr>
          <w:color w:val="000000"/>
        </w:rPr>
        <w:t>Ensure that lighting is adequate</w:t>
      </w:r>
      <w:r w:rsidR="005B32B3" w:rsidRPr="00AB4427">
        <w:rPr>
          <w:color w:val="000000"/>
        </w:rPr>
        <w:t>.</w:t>
      </w:r>
    </w:p>
    <w:p w14:paraId="17DF3D1F" w14:textId="6E14DE43" w:rsidR="00AC27D8" w:rsidRPr="00AB4427" w:rsidRDefault="00AC27D8" w:rsidP="00AC27D8">
      <w:pPr>
        <w:pStyle w:val="PMtextBullet"/>
        <w:rPr>
          <w:color w:val="000000"/>
        </w:rPr>
      </w:pPr>
      <w:r w:rsidRPr="00AB4427">
        <w:rPr>
          <w:rStyle w:val="bold1"/>
          <w:rFonts w:cs="Arial"/>
          <w:b w:val="0"/>
          <w:color w:val="000000"/>
        </w:rPr>
        <w:t>Report</w:t>
      </w:r>
      <w:r w:rsidRPr="00AB4427">
        <w:rPr>
          <w:color w:val="000000"/>
        </w:rPr>
        <w:t xml:space="preserve"> any uneven floor surfaces </w:t>
      </w:r>
      <w:r w:rsidR="005B32B3" w:rsidRPr="00AB4427">
        <w:rPr>
          <w:color w:val="000000"/>
        </w:rPr>
        <w:t>.</w:t>
      </w:r>
    </w:p>
    <w:p w14:paraId="17DF3D20" w14:textId="319FA0BC" w:rsidR="00AC27D8" w:rsidRPr="00AB4427" w:rsidRDefault="00AC27D8" w:rsidP="00AC27D8">
      <w:pPr>
        <w:pStyle w:val="PMtextBullet"/>
        <w:rPr>
          <w:color w:val="000000"/>
        </w:rPr>
      </w:pPr>
      <w:r w:rsidRPr="00AB4427">
        <w:rPr>
          <w:color w:val="000000"/>
        </w:rPr>
        <w:t>Straighten carpets that bulge or have become bunched to prevent tripping hazards</w:t>
      </w:r>
      <w:r w:rsidR="005B32B3" w:rsidRPr="00AB4427">
        <w:rPr>
          <w:color w:val="000000"/>
        </w:rPr>
        <w:t>.</w:t>
      </w:r>
    </w:p>
    <w:p w14:paraId="17DF3D21" w14:textId="77777777" w:rsidR="00AC27D8" w:rsidRPr="00AB4427" w:rsidRDefault="00AC27D8" w:rsidP="00966914">
      <w:pPr>
        <w:pStyle w:val="PMtextBullet"/>
        <w:ind w:hanging="357"/>
        <w:rPr>
          <w:rStyle w:val="bold1"/>
          <w:rFonts w:cs="Arial"/>
          <w:b w:val="0"/>
          <w:bCs w:val="0"/>
        </w:rPr>
      </w:pPr>
      <w:r w:rsidRPr="00AB4427">
        <w:rPr>
          <w:rStyle w:val="bold1"/>
          <w:rFonts w:cs="Arial"/>
          <w:b w:val="0"/>
          <w:color w:val="000000"/>
        </w:rPr>
        <w:t>Where possible, reduce slip hazards by:</w:t>
      </w:r>
    </w:p>
    <w:p w14:paraId="17DF3D22" w14:textId="29A2E321" w:rsidR="00AC27D8" w:rsidRPr="00AB4427" w:rsidRDefault="00AC27D8" w:rsidP="00501FDE">
      <w:pPr>
        <w:pStyle w:val="PMtextbulletlist"/>
        <w:numPr>
          <w:ilvl w:val="1"/>
          <w:numId w:val="117"/>
        </w:numPr>
        <w:spacing w:before="120"/>
        <w:ind w:hanging="357"/>
      </w:pPr>
      <w:r w:rsidRPr="00AB4427">
        <w:t>Using no</w:t>
      </w:r>
      <w:r w:rsidR="00A827B1" w:rsidRPr="00AB4427">
        <w:t>-</w:t>
      </w:r>
      <w:r w:rsidRPr="00AB4427">
        <w:t>skid waxes</w:t>
      </w:r>
    </w:p>
    <w:p w14:paraId="17DF3D23" w14:textId="77777777" w:rsidR="00AC27D8" w:rsidRPr="00AB4427" w:rsidRDefault="00AC27D8" w:rsidP="00501FDE">
      <w:pPr>
        <w:pStyle w:val="PMtextbulletlist"/>
        <w:numPr>
          <w:ilvl w:val="1"/>
          <w:numId w:val="117"/>
        </w:numPr>
        <w:spacing w:before="120"/>
        <w:ind w:hanging="357"/>
      </w:pPr>
      <w:r w:rsidRPr="00AB4427">
        <w:t xml:space="preserve">Coating surface with grit  </w:t>
      </w:r>
    </w:p>
    <w:p w14:paraId="17DF3D24" w14:textId="646BAEBF" w:rsidR="00AC27D8" w:rsidRPr="00AB4427" w:rsidRDefault="00AC27D8" w:rsidP="00501FDE">
      <w:pPr>
        <w:pStyle w:val="PMtextbulletlist"/>
        <w:numPr>
          <w:ilvl w:val="1"/>
          <w:numId w:val="117"/>
        </w:numPr>
        <w:spacing w:before="120"/>
        <w:ind w:hanging="357"/>
      </w:pPr>
      <w:r w:rsidRPr="00AB4427">
        <w:t>Using non</w:t>
      </w:r>
      <w:r w:rsidR="00A827B1" w:rsidRPr="00AB4427">
        <w:t>-</w:t>
      </w:r>
      <w:r w:rsidRPr="00AB4427">
        <w:t>slip mats</w:t>
      </w:r>
    </w:p>
    <w:p w14:paraId="23598CE9" w14:textId="77777777" w:rsidR="0070066D" w:rsidRPr="00AB4427" w:rsidRDefault="0070066D" w:rsidP="00AC27D8">
      <w:pPr>
        <w:pStyle w:val="PMhead"/>
      </w:pPr>
      <w:r w:rsidRPr="00AB4427">
        <w:t>Additional Resources</w:t>
      </w:r>
    </w:p>
    <w:p w14:paraId="60C44EAE" w14:textId="77777777" w:rsidR="0070066D" w:rsidRPr="00AB4427" w:rsidRDefault="0070066D" w:rsidP="00AC27D8">
      <w:pPr>
        <w:pStyle w:val="PMhead"/>
        <w:rPr>
          <w:b w:val="0"/>
        </w:rPr>
      </w:pPr>
      <w:r w:rsidRPr="00AB4427">
        <w:rPr>
          <w:b w:val="0"/>
        </w:rPr>
        <w:t>SOP for Slips, Trips and Falls Prevention</w:t>
      </w:r>
    </w:p>
    <w:p w14:paraId="1C7442EA" w14:textId="53F2FC2B"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D25" w14:textId="660B4A04"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28" w14:textId="77777777" w:rsidTr="00C8231E">
        <w:tc>
          <w:tcPr>
            <w:tcW w:w="4428" w:type="dxa"/>
          </w:tcPr>
          <w:p w14:paraId="17DF3D26" w14:textId="77777777" w:rsidR="00AC27D8" w:rsidRPr="00AB4427" w:rsidRDefault="00AC27D8" w:rsidP="00C8231E">
            <w:pPr>
              <w:pStyle w:val="PMtableText"/>
            </w:pPr>
            <w:r w:rsidRPr="00AB4427">
              <w:t>Effective Date:</w:t>
            </w:r>
          </w:p>
        </w:tc>
        <w:tc>
          <w:tcPr>
            <w:tcW w:w="4428" w:type="dxa"/>
          </w:tcPr>
          <w:p w14:paraId="17DF3D27" w14:textId="7E92CDB9" w:rsidR="00AC27D8" w:rsidRPr="00AB4427" w:rsidRDefault="00AC27D8" w:rsidP="00C8231E">
            <w:pPr>
              <w:pStyle w:val="PMtableText"/>
            </w:pPr>
          </w:p>
        </w:tc>
      </w:tr>
      <w:tr w:rsidR="00AC27D8" w:rsidRPr="00AB4427" w14:paraId="17DF3D2B" w14:textId="77777777" w:rsidTr="00C8231E">
        <w:tc>
          <w:tcPr>
            <w:tcW w:w="4428" w:type="dxa"/>
          </w:tcPr>
          <w:p w14:paraId="17DF3D29" w14:textId="77777777" w:rsidR="00AC27D8" w:rsidRPr="00AB4427" w:rsidRDefault="00AC27D8" w:rsidP="00C8231E">
            <w:pPr>
              <w:pStyle w:val="PMtableText"/>
            </w:pPr>
            <w:r w:rsidRPr="00AB4427">
              <w:t>Revision Date:</w:t>
            </w:r>
          </w:p>
        </w:tc>
        <w:tc>
          <w:tcPr>
            <w:tcW w:w="4428" w:type="dxa"/>
          </w:tcPr>
          <w:p w14:paraId="17DF3D2A" w14:textId="77777777" w:rsidR="00AC27D8" w:rsidRPr="00AB4427" w:rsidRDefault="00AC27D8" w:rsidP="00C8231E">
            <w:pPr>
              <w:pStyle w:val="PMtableText"/>
            </w:pPr>
          </w:p>
        </w:tc>
      </w:tr>
    </w:tbl>
    <w:p w14:paraId="17DF3D2C" w14:textId="77777777" w:rsidR="00AC27D8" w:rsidRPr="00AB4427" w:rsidRDefault="00AC27D8" w:rsidP="00AC27D8">
      <w:pPr>
        <w:pStyle w:val="PMhyperlink"/>
      </w:pPr>
    </w:p>
    <w:p w14:paraId="7A6192D5" w14:textId="77777777" w:rsidR="008A5139" w:rsidRPr="00AB4427" w:rsidRDefault="008A5139" w:rsidP="008A5139">
      <w:pPr>
        <w:pStyle w:val="PMsectionHead"/>
      </w:pPr>
      <w:bookmarkStart w:id="334" w:name="_Toc346547956"/>
      <w:bookmarkStart w:id="335" w:name="_Toc391293906"/>
      <w:bookmarkStart w:id="336" w:name="_Toc223449684"/>
      <w:bookmarkStart w:id="337" w:name="_Toc391293898"/>
      <w:bookmarkStart w:id="338" w:name="_Toc224568827"/>
      <w:r w:rsidRPr="00AB4427">
        <w:lastRenderedPageBreak/>
        <w:t>Safe Operating Procedures for Hitching Implement</w:t>
      </w:r>
      <w:bookmarkEnd w:id="334"/>
      <w:r w:rsidRPr="00AB4427">
        <w:t>s</w:t>
      </w:r>
      <w:bookmarkEnd w:id="335"/>
      <w:r w:rsidRPr="00AB4427">
        <w:t xml:space="preserve"> and Trailers</w:t>
      </w:r>
      <w:bookmarkEnd w:id="336"/>
      <w:bookmarkEnd w:id="338"/>
    </w:p>
    <w:p w14:paraId="0C4AFBE1" w14:textId="77777777" w:rsidR="008A5139" w:rsidRPr="00AB4427" w:rsidRDefault="008A5139" w:rsidP="008A5139">
      <w:pPr>
        <w:pStyle w:val="PMhead"/>
      </w:pPr>
      <w:r w:rsidRPr="00AB4427">
        <w:t>Purpose</w:t>
      </w:r>
    </w:p>
    <w:p w14:paraId="33AD9C03" w14:textId="77777777" w:rsidR="008A5139" w:rsidRPr="00AB4427" w:rsidRDefault="008A5139" w:rsidP="008A5139">
      <w:pPr>
        <w:pStyle w:val="PMtext"/>
      </w:pPr>
      <w:r w:rsidRPr="00AB4427">
        <w:t>To define the safe operating procedures in a manner that informs and instructs employees of [Employer/Organization Name] of the key health and safety hazards and controls to remember when hitching implements and trailers to vehicles, such as tractors, loaders and trucks.</w:t>
      </w:r>
    </w:p>
    <w:p w14:paraId="2646FE8D" w14:textId="77777777" w:rsidR="008A5139" w:rsidRPr="00AB4427" w:rsidRDefault="008A5139" w:rsidP="008A5139">
      <w:pPr>
        <w:pStyle w:val="PMhead"/>
      </w:pPr>
      <w:r w:rsidRPr="00AB4427">
        <w:t>Hazards</w:t>
      </w:r>
    </w:p>
    <w:p w14:paraId="0CA02A70" w14:textId="77777777" w:rsidR="008A5139" w:rsidRPr="00AB4427" w:rsidRDefault="008A5139" w:rsidP="008A5139">
      <w:pPr>
        <w:pStyle w:val="PMtext"/>
      </w:pPr>
      <w:r w:rsidRPr="00AB4427">
        <w:t>The following hazards may occur when hitching implements and trailers:</w:t>
      </w:r>
    </w:p>
    <w:p w14:paraId="7788BB8A" w14:textId="77777777" w:rsidR="008A5139" w:rsidRPr="00AB4427" w:rsidRDefault="008A5139" w:rsidP="008A5139">
      <w:pPr>
        <w:pStyle w:val="PMtextBullet"/>
      </w:pPr>
      <w:r w:rsidRPr="00AB4427">
        <w:t>Critical injury or fatality</w:t>
      </w:r>
    </w:p>
    <w:p w14:paraId="538F8775" w14:textId="77777777" w:rsidR="008A5139" w:rsidRPr="00AB4427" w:rsidRDefault="008A5139" w:rsidP="008A5139">
      <w:pPr>
        <w:pStyle w:val="PMtextBullet"/>
      </w:pPr>
      <w:r w:rsidRPr="00AB4427">
        <w:t>Crushing injury</w:t>
      </w:r>
    </w:p>
    <w:p w14:paraId="444C63C1" w14:textId="77777777" w:rsidR="008A5139" w:rsidRPr="00AB4427" w:rsidRDefault="008A5139" w:rsidP="008A5139">
      <w:pPr>
        <w:pStyle w:val="PMtextBullet"/>
      </w:pPr>
      <w:r w:rsidRPr="00AB4427">
        <w:t>Entanglement</w:t>
      </w:r>
    </w:p>
    <w:p w14:paraId="419BAB32" w14:textId="77777777" w:rsidR="008A5139" w:rsidRPr="00AB4427" w:rsidRDefault="008A5139" w:rsidP="008A5139">
      <w:pPr>
        <w:pStyle w:val="PMtextBullet"/>
      </w:pPr>
      <w:r w:rsidRPr="00AB4427">
        <w:t>Amputation</w:t>
      </w:r>
    </w:p>
    <w:p w14:paraId="0C036CF7" w14:textId="77777777" w:rsidR="008A5139" w:rsidRPr="00AB4427" w:rsidRDefault="008A5139" w:rsidP="008A5139">
      <w:pPr>
        <w:pStyle w:val="PMtextBullet"/>
      </w:pPr>
      <w:r w:rsidRPr="00AB4427">
        <w:t>Puncture (hydraulic fluid under pressure)</w:t>
      </w:r>
    </w:p>
    <w:p w14:paraId="7A78045D" w14:textId="2B53096D" w:rsidR="008A5139" w:rsidRPr="00AB4427" w:rsidRDefault="008A5139" w:rsidP="008A5139">
      <w:pPr>
        <w:pStyle w:val="PMtextBullet"/>
      </w:pPr>
      <w:r w:rsidRPr="00AB4427">
        <w:t>Roll-over</w:t>
      </w:r>
    </w:p>
    <w:p w14:paraId="694C4C4F" w14:textId="77777777" w:rsidR="008A5139" w:rsidRPr="00AB4427" w:rsidRDefault="008A5139" w:rsidP="008A5139">
      <w:pPr>
        <w:pStyle w:val="PMtextBullet"/>
      </w:pPr>
      <w:r w:rsidRPr="00AB4427">
        <w:t>Equipment or implement runaway if accidentally disconnected</w:t>
      </w:r>
    </w:p>
    <w:p w14:paraId="2F185B86" w14:textId="77777777" w:rsidR="008A5139" w:rsidRPr="00AB4427" w:rsidRDefault="008A5139" w:rsidP="008A5139">
      <w:pPr>
        <w:pStyle w:val="PMhead"/>
      </w:pPr>
      <w:r w:rsidRPr="00AB4427">
        <w:t>Personal Protective Equipment</w:t>
      </w:r>
    </w:p>
    <w:p w14:paraId="547C01F0" w14:textId="77777777" w:rsidR="008A5139" w:rsidRPr="00AB4427" w:rsidRDefault="008A5139" w:rsidP="008A5139">
      <w:pPr>
        <w:pStyle w:val="PMtextBullet"/>
      </w:pPr>
      <w:r w:rsidRPr="00AB4427">
        <w:t>Safety footwear</w:t>
      </w:r>
    </w:p>
    <w:p w14:paraId="3463415C" w14:textId="77777777" w:rsidR="008A5139" w:rsidRPr="00AB4427" w:rsidRDefault="008A5139" w:rsidP="008A5139">
      <w:pPr>
        <w:pStyle w:val="PMtextBullet"/>
      </w:pPr>
      <w:r w:rsidRPr="00AB4427">
        <w:t>Eye protection</w:t>
      </w:r>
    </w:p>
    <w:p w14:paraId="5ECF32D9" w14:textId="77777777" w:rsidR="008A5139" w:rsidRPr="00AB4427" w:rsidRDefault="008A5139" w:rsidP="008A5139">
      <w:pPr>
        <w:pStyle w:val="PMtextBullet"/>
      </w:pPr>
      <w:r w:rsidRPr="00AB4427">
        <w:t>Hearing protection</w:t>
      </w:r>
    </w:p>
    <w:p w14:paraId="4DDE9329" w14:textId="77777777" w:rsidR="008A5139" w:rsidRPr="00AB4427" w:rsidRDefault="008A5139" w:rsidP="008A5139">
      <w:pPr>
        <w:pStyle w:val="PMtextBullet"/>
      </w:pPr>
      <w:r w:rsidRPr="00AB4427">
        <w:t xml:space="preserve">High-visibility clothing </w:t>
      </w:r>
    </w:p>
    <w:p w14:paraId="6EC06E0C" w14:textId="77777777" w:rsidR="008A5139" w:rsidRPr="00AB4427" w:rsidRDefault="008A5139" w:rsidP="008A5139">
      <w:pPr>
        <w:pStyle w:val="PMhead"/>
      </w:pPr>
      <w:r w:rsidRPr="00AB4427">
        <w:t>Safe Operating Procedure</w:t>
      </w:r>
    </w:p>
    <w:p w14:paraId="2AA040AB" w14:textId="77777777" w:rsidR="008A5139" w:rsidRPr="00AB4427" w:rsidRDefault="008A5139" w:rsidP="008A5139">
      <w:pPr>
        <w:pStyle w:val="PMtextBullet"/>
      </w:pPr>
      <w:r w:rsidRPr="00AB4427">
        <w:t>Always refer to the operator’s manual for both the vehicle and implement, to confirm the proper requirements are met.</w:t>
      </w:r>
    </w:p>
    <w:p w14:paraId="60DDB311" w14:textId="77777777" w:rsidR="008A5139" w:rsidRPr="00AB4427" w:rsidRDefault="008A5139" w:rsidP="008A5139">
      <w:pPr>
        <w:pStyle w:val="PMtextBullet"/>
      </w:pPr>
      <w:r w:rsidRPr="00AB4427">
        <w:t>Only those who have been trained on how to safely operate the vehicle and implement are allowed to perform the hitching function.</w:t>
      </w:r>
    </w:p>
    <w:p w14:paraId="342B6FF0" w14:textId="77777777" w:rsidR="008A5139" w:rsidRPr="00AB4427" w:rsidRDefault="008A5139" w:rsidP="008A5139">
      <w:pPr>
        <w:pStyle w:val="PMtextBullet"/>
      </w:pPr>
      <w:r w:rsidRPr="00AB4427">
        <w:t>Ensure the vehicle is properly ballasted, with sufficient weight</w:t>
      </w:r>
    </w:p>
    <w:p w14:paraId="01721F16" w14:textId="77777777" w:rsidR="008A5139" w:rsidRPr="00AB4427" w:rsidRDefault="008A5139" w:rsidP="008A5139">
      <w:pPr>
        <w:pStyle w:val="PMtextBullet"/>
      </w:pPr>
      <w:r w:rsidRPr="00AB4427">
        <w:t>Evaluate surrounding environment, note any obstacles such as ditches, buildings, other equipment, power lines, etc.</w:t>
      </w:r>
    </w:p>
    <w:p w14:paraId="121F3AC1" w14:textId="77777777" w:rsidR="008A5139" w:rsidRPr="00AB4427" w:rsidRDefault="008A5139" w:rsidP="00966914">
      <w:pPr>
        <w:pStyle w:val="PMtextBullet"/>
        <w:ind w:hanging="357"/>
      </w:pPr>
      <w:r w:rsidRPr="00AB4427">
        <w:t>Be aware of potential problems which may occur during the connection procedure, such as the implement falling off its supports, or components being repositioned.</w:t>
      </w:r>
    </w:p>
    <w:p w14:paraId="531DB496" w14:textId="77777777" w:rsidR="008A5139" w:rsidRPr="00AB4427" w:rsidRDefault="008A5139" w:rsidP="00966914">
      <w:pPr>
        <w:pStyle w:val="PMtextBullet"/>
        <w:ind w:hanging="357"/>
      </w:pPr>
      <w:r w:rsidRPr="00AB4427">
        <w:t>Confirm compatibility between the vehicle and implement:</w:t>
      </w:r>
    </w:p>
    <w:p w14:paraId="35A5C5DB" w14:textId="77777777" w:rsidR="008A5139" w:rsidRPr="00AB4427" w:rsidRDefault="008A5139" w:rsidP="00501FDE">
      <w:pPr>
        <w:pStyle w:val="PMtextbulletlist"/>
        <w:numPr>
          <w:ilvl w:val="1"/>
          <w:numId w:val="118"/>
        </w:numPr>
        <w:spacing w:before="120"/>
        <w:ind w:hanging="357"/>
      </w:pPr>
      <w:r w:rsidRPr="00AB4427">
        <w:t>Power and hitch types</w:t>
      </w:r>
    </w:p>
    <w:p w14:paraId="33A43F3F" w14:textId="77777777" w:rsidR="008A5139" w:rsidRPr="00AB4427" w:rsidRDefault="008A5139" w:rsidP="00501FDE">
      <w:pPr>
        <w:pStyle w:val="PMtextbulletlist"/>
        <w:numPr>
          <w:ilvl w:val="1"/>
          <w:numId w:val="118"/>
        </w:numPr>
        <w:spacing w:before="120"/>
        <w:ind w:hanging="357"/>
      </w:pPr>
      <w:r w:rsidRPr="00AB4427">
        <w:lastRenderedPageBreak/>
        <w:t>Pin condition</w:t>
      </w:r>
    </w:p>
    <w:p w14:paraId="3F1B21D0" w14:textId="77777777" w:rsidR="008A5139" w:rsidRPr="00AB4427" w:rsidRDefault="008A5139" w:rsidP="00501FDE">
      <w:pPr>
        <w:pStyle w:val="PMtextbulletlist"/>
        <w:numPr>
          <w:ilvl w:val="1"/>
          <w:numId w:val="118"/>
        </w:numPr>
        <w:spacing w:before="120"/>
        <w:ind w:hanging="357"/>
      </w:pPr>
      <w:r w:rsidRPr="00AB4427">
        <w:t>Safety chain condition</w:t>
      </w:r>
    </w:p>
    <w:p w14:paraId="0EECFECF" w14:textId="6EA40F02" w:rsidR="008A5139" w:rsidRPr="00AB4427" w:rsidRDefault="008A5139" w:rsidP="008A5139">
      <w:pPr>
        <w:pStyle w:val="PMtextBullet"/>
      </w:pPr>
      <w:r w:rsidRPr="00AB4427">
        <w:t>If working with a helper, confirm the signals and instructions prior to backing up the vehicle</w:t>
      </w:r>
      <w:r w:rsidR="00EF5EEC" w:rsidRPr="00AB4427">
        <w:t xml:space="preserve">. </w:t>
      </w:r>
      <w:r w:rsidRPr="00AB4427">
        <w:t>Always ensure the helper remains safely outside the path of the machine while it is moving.</w:t>
      </w:r>
    </w:p>
    <w:p w14:paraId="34F8014C" w14:textId="77777777" w:rsidR="008A5139" w:rsidRPr="00AB4427" w:rsidRDefault="008A5139" w:rsidP="008A5139">
      <w:pPr>
        <w:pStyle w:val="PMsubHead"/>
      </w:pPr>
      <w:r w:rsidRPr="00AB4427">
        <w:t>Drawbar Connection</w:t>
      </w:r>
    </w:p>
    <w:p w14:paraId="29569FFF" w14:textId="77777777" w:rsidR="008A5139" w:rsidRPr="00AB4427" w:rsidRDefault="008A5139" w:rsidP="008A5139">
      <w:pPr>
        <w:pStyle w:val="PMtextBullet"/>
      </w:pPr>
      <w:r w:rsidRPr="00AB4427">
        <w:t>Adjust the implement hitch height to align with the vehicle’s drawbar height.</w:t>
      </w:r>
    </w:p>
    <w:p w14:paraId="7B44B5E0" w14:textId="77777777" w:rsidR="008A5139" w:rsidRPr="00AB4427" w:rsidRDefault="008A5139" w:rsidP="008A5139">
      <w:pPr>
        <w:pStyle w:val="PMtextBullet"/>
      </w:pPr>
      <w:r w:rsidRPr="00AB4427">
        <w:t>Back vehicle towards the implement hitch at the slowest speed possible, ensuring it is square to the implement.</w:t>
      </w:r>
    </w:p>
    <w:p w14:paraId="16025414" w14:textId="77777777" w:rsidR="008A5139" w:rsidRPr="00AB4427" w:rsidRDefault="008A5139" w:rsidP="008A5139">
      <w:pPr>
        <w:pStyle w:val="PMtextBullet"/>
      </w:pPr>
      <w:r w:rsidRPr="00AB4427">
        <w:t>Make appropriate steering adjustments, either with a helper signaling with instructions, or by dismounting the vehicle and confirming alignment.</w:t>
      </w:r>
    </w:p>
    <w:p w14:paraId="726046EC" w14:textId="77777777" w:rsidR="008A5139" w:rsidRPr="00AB4427" w:rsidRDefault="008A5139" w:rsidP="008A5139">
      <w:pPr>
        <w:pStyle w:val="PMtextBullet"/>
      </w:pPr>
      <w:r w:rsidRPr="00AB4427">
        <w:t>Continue to operate the vehicle slowly and in small increments if necessary, to avoid impacting the implement with the drawbar.</w:t>
      </w:r>
    </w:p>
    <w:p w14:paraId="728DCCC2" w14:textId="77777777" w:rsidR="008A5139" w:rsidRPr="00AB4427" w:rsidRDefault="008A5139" w:rsidP="008A5139">
      <w:pPr>
        <w:pStyle w:val="PMtextBullet"/>
      </w:pPr>
      <w:r w:rsidRPr="00AB4427">
        <w:t>Once the drawbar and implement hitch holes are aligned, shut off vehicle engine, engage parking brake, and insert hitch pin and positioning lock.</w:t>
      </w:r>
    </w:p>
    <w:p w14:paraId="44F52670" w14:textId="77777777" w:rsidR="008A5139" w:rsidRPr="00AB4427" w:rsidRDefault="008A5139" w:rsidP="008A5139">
      <w:pPr>
        <w:pStyle w:val="PMtextBullet"/>
      </w:pPr>
      <w:r w:rsidRPr="00AB4427">
        <w:t>Attach the safety chain, ensuring enough slack to allow for articulation.</w:t>
      </w:r>
    </w:p>
    <w:p w14:paraId="0BD06930" w14:textId="77777777" w:rsidR="008A5139" w:rsidRPr="00AB4427" w:rsidRDefault="008A5139" w:rsidP="008A5139">
      <w:pPr>
        <w:pStyle w:val="PMsubHead"/>
      </w:pPr>
      <w:r w:rsidRPr="00AB4427">
        <w:t>Three-Point Hitch Connection</w:t>
      </w:r>
    </w:p>
    <w:p w14:paraId="55600963" w14:textId="77777777" w:rsidR="008A5139" w:rsidRPr="00AB4427" w:rsidRDefault="008A5139" w:rsidP="008A5139">
      <w:pPr>
        <w:pStyle w:val="PMtextBullet"/>
      </w:pPr>
      <w:r w:rsidRPr="00AB4427">
        <w:t>Back vehicle towards the implement hitch at the slowest speed possible, ensuring it is square to the implement</w:t>
      </w:r>
    </w:p>
    <w:p w14:paraId="60550895" w14:textId="77777777" w:rsidR="008A5139" w:rsidRPr="00AB4427" w:rsidRDefault="008A5139" w:rsidP="008A5139">
      <w:pPr>
        <w:pStyle w:val="PMtextBullet"/>
      </w:pPr>
      <w:r w:rsidRPr="00AB4427">
        <w:t>When close, adjust the draft links to the height of the lower implement pins, and shut off the vehicle.</w:t>
      </w:r>
    </w:p>
    <w:p w14:paraId="3937325E" w14:textId="77777777" w:rsidR="008A5139" w:rsidRPr="00AB4427" w:rsidRDefault="008A5139" w:rsidP="008A5139">
      <w:pPr>
        <w:pStyle w:val="PMtextBullet"/>
      </w:pPr>
      <w:r w:rsidRPr="00AB4427">
        <w:t>Dismount and inspect the relative link and pin alignments, both vertical and horizontal.</w:t>
      </w:r>
    </w:p>
    <w:p w14:paraId="15940BC1" w14:textId="77777777" w:rsidR="008A5139" w:rsidRPr="00AB4427" w:rsidRDefault="008A5139" w:rsidP="008A5139">
      <w:pPr>
        <w:pStyle w:val="PMtextBullet"/>
      </w:pPr>
      <w:r w:rsidRPr="00AB4427">
        <w:t>Make necessary lower link adjustments and appropriate steering connections, either with a helper signaling with instructions, or by dismounting the machine and confirming alignments.</w:t>
      </w:r>
    </w:p>
    <w:p w14:paraId="6B93A927" w14:textId="77777777" w:rsidR="008A5139" w:rsidRPr="00AB4427" w:rsidRDefault="008A5139" w:rsidP="008A5139">
      <w:pPr>
        <w:pStyle w:val="PMtextBullet"/>
      </w:pPr>
      <w:r w:rsidRPr="00AB4427">
        <w:t>Continue to operate the vehicle slowly and in small increments if necessary, to avoid impacting the implement with the vehicle links.</w:t>
      </w:r>
    </w:p>
    <w:p w14:paraId="1ACD264C" w14:textId="77777777" w:rsidR="008A5139" w:rsidRPr="00AB4427" w:rsidRDefault="008A5139" w:rsidP="008A5139">
      <w:pPr>
        <w:pStyle w:val="PMtextBullet"/>
      </w:pPr>
      <w:r w:rsidRPr="00AB4427">
        <w:t>Once the link holes and implement pins are aligned, shut off vehicle engine, engage parking brake, and slide the lower arm holes onto the pins and install the retainer clips.</w:t>
      </w:r>
    </w:p>
    <w:p w14:paraId="4B42DF17" w14:textId="77777777" w:rsidR="008A5139" w:rsidRPr="00AB4427" w:rsidRDefault="008A5139" w:rsidP="008A5139">
      <w:pPr>
        <w:pStyle w:val="PMtextBullet"/>
      </w:pPr>
      <w:r w:rsidRPr="00AB4427">
        <w:t>Align the top link hole with the top pin. Insert the pin and retainer clip.</w:t>
      </w:r>
    </w:p>
    <w:p w14:paraId="5F755902" w14:textId="77777777" w:rsidR="008A5139" w:rsidRPr="00AB4427" w:rsidRDefault="008A5139" w:rsidP="008A5139">
      <w:pPr>
        <w:pStyle w:val="PMsubHead"/>
      </w:pPr>
      <w:r w:rsidRPr="00AB4427">
        <w:t>Power Take Off (PTO) Connection</w:t>
      </w:r>
    </w:p>
    <w:p w14:paraId="33E491E5" w14:textId="77777777" w:rsidR="008A5139" w:rsidRPr="00AB4427" w:rsidRDefault="008A5139" w:rsidP="008A5139">
      <w:pPr>
        <w:pStyle w:val="PMtextBullet"/>
      </w:pPr>
      <w:r w:rsidRPr="00AB4427">
        <w:t>Ensure the vehicle has adequate power, operates at the correct PTO speed, and that the splines are compatible.</w:t>
      </w:r>
    </w:p>
    <w:p w14:paraId="62BDD4CF" w14:textId="26E0A64E" w:rsidR="008A5139" w:rsidRPr="00AB4427" w:rsidRDefault="008A5139" w:rsidP="008A5139">
      <w:pPr>
        <w:pStyle w:val="PMtextBullet"/>
      </w:pPr>
      <w:r w:rsidRPr="00AB4427">
        <w:t>The vehicle must be shut off, parking brake set, and key is removed</w:t>
      </w:r>
      <w:r w:rsidR="00EF5EEC" w:rsidRPr="00AB4427">
        <w:t xml:space="preserve">. </w:t>
      </w:r>
      <w:r w:rsidRPr="00AB4427">
        <w:t>Do not attempt to connect an implement to the PTO while the engine is running.</w:t>
      </w:r>
    </w:p>
    <w:p w14:paraId="2799E224" w14:textId="77777777" w:rsidR="008A5139" w:rsidRPr="00AB4427" w:rsidRDefault="008A5139" w:rsidP="008A5139">
      <w:pPr>
        <w:pStyle w:val="PMtextBullet"/>
      </w:pPr>
      <w:r w:rsidRPr="00AB4427">
        <w:lastRenderedPageBreak/>
        <w:t>For drawbar connections, lock the drawbar in a position that is directly below the PTO stub shaft, so the centerlines of both are aligned.</w:t>
      </w:r>
    </w:p>
    <w:p w14:paraId="558549DB" w14:textId="77777777" w:rsidR="008A5139" w:rsidRPr="00AB4427" w:rsidRDefault="008A5139" w:rsidP="008A5139">
      <w:pPr>
        <w:pStyle w:val="PMtextBullet"/>
      </w:pPr>
      <w:r w:rsidRPr="00AB4427">
        <w:t>For vehicles equipped with a 3-point hitch, move the drawbar into a position that will not interfere with the implement or the hitch.</w:t>
      </w:r>
    </w:p>
    <w:p w14:paraId="756F3B09" w14:textId="77777777" w:rsidR="008A5139" w:rsidRPr="00AB4427" w:rsidRDefault="008A5139" w:rsidP="008A5139">
      <w:pPr>
        <w:pStyle w:val="PMtextBullet"/>
      </w:pPr>
      <w:r w:rsidRPr="00AB4427">
        <w:t>Confirm the implement’s driveline shaft guard can freely rotate independent of the driveline shaft.</w:t>
      </w:r>
    </w:p>
    <w:p w14:paraId="4738B85D" w14:textId="77777777" w:rsidR="008A5139" w:rsidRPr="00AB4427" w:rsidRDefault="008A5139" w:rsidP="008A5139">
      <w:pPr>
        <w:pStyle w:val="PMtextBullet"/>
      </w:pPr>
      <w:r w:rsidRPr="00AB4427">
        <w:t>Cradle your hand around the integral shaft guard to support the weight of the implement driveline.</w:t>
      </w:r>
    </w:p>
    <w:p w14:paraId="6605976F" w14:textId="77777777" w:rsidR="008A5139" w:rsidRPr="00AB4427" w:rsidRDefault="008A5139" w:rsidP="008A5139">
      <w:pPr>
        <w:pStyle w:val="PMtextBullet"/>
      </w:pPr>
      <w:r w:rsidRPr="00AB4427">
        <w:t>Align the implement driveline U-joint splines, with the machine PTO stub shaft splines.</w:t>
      </w:r>
    </w:p>
    <w:p w14:paraId="7F8F5A62" w14:textId="77777777" w:rsidR="008A5139" w:rsidRPr="00AB4427" w:rsidRDefault="008A5139" w:rsidP="008A5139">
      <w:pPr>
        <w:pStyle w:val="PMtextbulletlist"/>
      </w:pPr>
      <w:r w:rsidRPr="00AB4427">
        <w:t>If they will not align, try turning the PTO stub shaft or implement driveline slightly to get them to align.</w:t>
      </w:r>
    </w:p>
    <w:p w14:paraId="398B525F" w14:textId="77777777" w:rsidR="008A5139" w:rsidRPr="00AB4427" w:rsidRDefault="008A5139" w:rsidP="008A5139">
      <w:pPr>
        <w:pStyle w:val="PMtextBullet"/>
      </w:pPr>
      <w:r w:rsidRPr="00AB4427">
        <w:t>Slide the U-joint onto the PTO shaft until the implement driveline locking mechanism is aligned or engaged.</w:t>
      </w:r>
    </w:p>
    <w:p w14:paraId="30E3C83A" w14:textId="77777777" w:rsidR="008A5139" w:rsidRPr="00AB4427" w:rsidRDefault="008A5139" w:rsidP="008A5139">
      <w:pPr>
        <w:pStyle w:val="PMtextBullet"/>
      </w:pPr>
      <w:r w:rsidRPr="00AB4427">
        <w:t>Ensure the PTO is locked into place prior to engaging or transporting the implement. This can be verified by pulling back and forth on the implement driveline.</w:t>
      </w:r>
    </w:p>
    <w:p w14:paraId="2D851803" w14:textId="77777777" w:rsidR="008A5139" w:rsidRPr="00AB4427" w:rsidRDefault="008A5139" w:rsidP="008A5139">
      <w:pPr>
        <w:pStyle w:val="PMtextBullet"/>
      </w:pPr>
      <w:r w:rsidRPr="00AB4427">
        <w:t>Return and lock the PTO shield in its required guarding position.</w:t>
      </w:r>
    </w:p>
    <w:p w14:paraId="65F6F4BE" w14:textId="77777777" w:rsidR="008A5139" w:rsidRPr="00AB4427" w:rsidRDefault="008A5139" w:rsidP="008A5139">
      <w:pPr>
        <w:pStyle w:val="PMtextBullet"/>
      </w:pPr>
      <w:r w:rsidRPr="00AB4427">
        <w:t>If equipped, attach the implement driveline guard retaining chain to a fixed point on the machine.</w:t>
      </w:r>
    </w:p>
    <w:p w14:paraId="4E180C11" w14:textId="77777777" w:rsidR="008A5139" w:rsidRPr="00AB4427" w:rsidRDefault="008A5139" w:rsidP="008A5139">
      <w:pPr>
        <w:pStyle w:val="PMsubHead"/>
      </w:pPr>
      <w:r w:rsidRPr="00AB4427">
        <w:t>Hydraulic Connection</w:t>
      </w:r>
    </w:p>
    <w:p w14:paraId="0B93C95C" w14:textId="77777777" w:rsidR="008A5139" w:rsidRPr="00AB4427" w:rsidRDefault="008A5139" w:rsidP="008A5139">
      <w:pPr>
        <w:pStyle w:val="PMtextBullet"/>
      </w:pPr>
      <w:r w:rsidRPr="00AB4427">
        <w:t>Clean the male and female portion of each fitting component.</w:t>
      </w:r>
    </w:p>
    <w:p w14:paraId="3FA09874" w14:textId="77777777" w:rsidR="008A5139" w:rsidRPr="00AB4427" w:rsidRDefault="008A5139" w:rsidP="008A5139">
      <w:pPr>
        <w:pStyle w:val="PMtextBullet"/>
      </w:pPr>
      <w:r w:rsidRPr="00AB4427">
        <w:t>Always be aware that even when an implement is disconnected, the hydraulic lines may still be under high pressure. Do not relieve this pressure by depressing or impacting the tip of the male coupler.</w:t>
      </w:r>
    </w:p>
    <w:p w14:paraId="0F055F4E" w14:textId="77777777" w:rsidR="008A5139" w:rsidRPr="00AB4427" w:rsidRDefault="008A5139" w:rsidP="008A5139">
      <w:pPr>
        <w:pStyle w:val="PMtextBullet"/>
      </w:pPr>
      <w:r w:rsidRPr="00AB4427">
        <w:t>Engage the implement safety locks, or lower the equipment to the ground before connecting the hydraulics.</w:t>
      </w:r>
    </w:p>
    <w:p w14:paraId="5C25D98C" w14:textId="77777777" w:rsidR="008A5139" w:rsidRPr="00AB4427" w:rsidRDefault="008A5139" w:rsidP="008A5139">
      <w:pPr>
        <w:pStyle w:val="PMtextBullet"/>
      </w:pPr>
      <w:r w:rsidRPr="00AB4427">
        <w:t>Wear gloves, and push male fittings into the female fitting on the machine.</w:t>
      </w:r>
    </w:p>
    <w:p w14:paraId="3317C220" w14:textId="77777777" w:rsidR="008A5139" w:rsidRPr="00AB4427" w:rsidRDefault="008A5139" w:rsidP="008A5139">
      <w:pPr>
        <w:pStyle w:val="PMtextBullet"/>
      </w:pPr>
      <w:r w:rsidRPr="00AB4427">
        <w:t>Do not operate the vehicle’s hydraulic controls until all circuits have been properly connected, and the implement has been mechanically connected to the vehicle.</w:t>
      </w:r>
    </w:p>
    <w:p w14:paraId="317F1F8A" w14:textId="77777777" w:rsidR="008A5139" w:rsidRPr="00AB4427" w:rsidRDefault="008A5139" w:rsidP="008A5139">
      <w:pPr>
        <w:pStyle w:val="PMtextBullet"/>
      </w:pPr>
      <w:r w:rsidRPr="00AB4427">
        <w:t>Test the hydraulic circuits to ensure the components move as expected.</w:t>
      </w:r>
    </w:p>
    <w:p w14:paraId="74E9C9C5" w14:textId="77777777" w:rsidR="008A5139" w:rsidRPr="00AB4427" w:rsidRDefault="008A5139" w:rsidP="008A5139">
      <w:pPr>
        <w:pStyle w:val="PMsubHead"/>
      </w:pPr>
      <w:r w:rsidRPr="00AB4427">
        <w:t>Electrical Connection</w:t>
      </w:r>
    </w:p>
    <w:p w14:paraId="47EE8633" w14:textId="77777777" w:rsidR="008A5139" w:rsidRPr="00AB4427" w:rsidRDefault="008A5139" w:rsidP="008A5139">
      <w:pPr>
        <w:pStyle w:val="PMtextBullet"/>
      </w:pPr>
      <w:r w:rsidRPr="00AB4427">
        <w:t>Inspect the harness for wear.</w:t>
      </w:r>
    </w:p>
    <w:p w14:paraId="249F2121" w14:textId="77777777" w:rsidR="008A5139" w:rsidRPr="00AB4427" w:rsidRDefault="008A5139" w:rsidP="008A5139">
      <w:pPr>
        <w:pStyle w:val="PMtextBullet"/>
      </w:pPr>
      <w:r w:rsidRPr="00AB4427">
        <w:t>Turn off any implement monitors on the vehicle to prevent possible damage.</w:t>
      </w:r>
    </w:p>
    <w:p w14:paraId="07C6B739" w14:textId="77777777" w:rsidR="008A5139" w:rsidRPr="00AB4427" w:rsidRDefault="008A5139" w:rsidP="008A5139">
      <w:pPr>
        <w:pStyle w:val="PMtextBullet"/>
      </w:pPr>
      <w:r w:rsidRPr="00AB4427">
        <w:t>Ensure the male end from the implement matches the female end on the machine.</w:t>
      </w:r>
    </w:p>
    <w:p w14:paraId="6D6FBD14" w14:textId="77777777" w:rsidR="008A5139" w:rsidRPr="00AB4427" w:rsidRDefault="008A5139" w:rsidP="008A5139">
      <w:pPr>
        <w:pStyle w:val="PMtextBullet"/>
      </w:pPr>
      <w:r w:rsidRPr="00AB4427">
        <w:t>Clean any dirt or foreign objects from both ends.</w:t>
      </w:r>
    </w:p>
    <w:p w14:paraId="72B58B05" w14:textId="77777777" w:rsidR="008A5139" w:rsidRPr="00AB4427" w:rsidRDefault="008A5139" w:rsidP="008A5139">
      <w:pPr>
        <w:pStyle w:val="PMtextBullet"/>
      </w:pPr>
      <w:r w:rsidRPr="00AB4427">
        <w:t>Align the inner mating slides, and push the connections together.</w:t>
      </w:r>
    </w:p>
    <w:p w14:paraId="39A32817" w14:textId="77777777" w:rsidR="008A5139" w:rsidRPr="00AB4427" w:rsidRDefault="008A5139" w:rsidP="008A5139">
      <w:pPr>
        <w:pStyle w:val="PMtextBullet"/>
      </w:pPr>
      <w:r w:rsidRPr="00AB4427">
        <w:lastRenderedPageBreak/>
        <w:t>Ensure the catch on the female connector cap is retaining the male end.</w:t>
      </w:r>
    </w:p>
    <w:p w14:paraId="4345DC23" w14:textId="77777777" w:rsidR="008A5139" w:rsidRPr="00AB4427" w:rsidRDefault="008A5139" w:rsidP="008A5139">
      <w:pPr>
        <w:pStyle w:val="PMtextBullet"/>
      </w:pPr>
      <w:r w:rsidRPr="00AB4427">
        <w:t>Check the routing of the wiring harness from the implement to the machine, to ensure it is well-supported to minimize sagging, prevent tangling, and allow it to flex while turning without pulling tight.</w:t>
      </w:r>
    </w:p>
    <w:p w14:paraId="6A1B0620" w14:textId="77777777" w:rsidR="008A5139" w:rsidRPr="00AB4427" w:rsidRDefault="008A5139" w:rsidP="008A5139">
      <w:pPr>
        <w:pStyle w:val="PMsubHead"/>
      </w:pPr>
      <w:r w:rsidRPr="00AB4427">
        <w:t>Quick Coupler</w:t>
      </w:r>
    </w:p>
    <w:p w14:paraId="29C6EA8B" w14:textId="77777777" w:rsidR="008A5139" w:rsidRPr="00AB4427" w:rsidRDefault="008A5139" w:rsidP="008A5139">
      <w:pPr>
        <w:pStyle w:val="PMtextBullet"/>
      </w:pPr>
      <w:r w:rsidRPr="00AB4427">
        <w:t>Inspect the quick coupler for wear.</w:t>
      </w:r>
    </w:p>
    <w:p w14:paraId="4F20A612" w14:textId="77777777" w:rsidR="008A5139" w:rsidRPr="00AB4427" w:rsidRDefault="008A5139" w:rsidP="008A5139">
      <w:pPr>
        <w:pStyle w:val="PMtextBullet"/>
      </w:pPr>
      <w:r w:rsidRPr="00AB4427">
        <w:t>Engage the quick coupler onto the work tool.</w:t>
      </w:r>
    </w:p>
    <w:p w14:paraId="328FD6A2" w14:textId="77777777" w:rsidR="008A5139" w:rsidRPr="00AB4427" w:rsidRDefault="008A5139" w:rsidP="008A5139">
      <w:pPr>
        <w:pStyle w:val="PMtextBullet"/>
      </w:pPr>
      <w:r w:rsidRPr="00AB4427">
        <w:t>Extend the stick cylinder and extend the bucket cylinder until the work took is curled past a vertical position.</w:t>
      </w:r>
    </w:p>
    <w:p w14:paraId="5329D360" w14:textId="77777777" w:rsidR="008A5139" w:rsidRPr="00AB4427" w:rsidRDefault="008A5139" w:rsidP="008A5139">
      <w:pPr>
        <w:pStyle w:val="PMtextBullet"/>
      </w:pPr>
      <w:r w:rsidRPr="00AB4427">
        <w:t>Move the electric switch to the lock position.</w:t>
      </w:r>
    </w:p>
    <w:p w14:paraId="069EF181" w14:textId="5D0E91DA" w:rsidR="008A5139" w:rsidRPr="00AB4427" w:rsidRDefault="008A5139" w:rsidP="008A5139">
      <w:pPr>
        <w:pStyle w:val="PMtextBullet"/>
      </w:pPr>
      <w:r w:rsidRPr="00AB4427">
        <w:t xml:space="preserve">Hold the control </w:t>
      </w:r>
      <w:r w:rsidR="00983BF1" w:rsidRPr="00AB4427">
        <w:t>lever</w:t>
      </w:r>
      <w:r w:rsidRPr="00AB4427">
        <w:t xml:space="preserve"> for the bucket cylinder in the extend position for five seconds.</w:t>
      </w:r>
    </w:p>
    <w:p w14:paraId="1AA39D5C" w14:textId="77777777" w:rsidR="008A5139" w:rsidRPr="00AB4427" w:rsidRDefault="008A5139" w:rsidP="008A5139">
      <w:pPr>
        <w:pStyle w:val="PMtextBullet"/>
      </w:pPr>
      <w:r w:rsidRPr="00AB4427">
        <w:t>Ensure the quick coupler pins are engaged, retract the bucket cylinder and drag the attachment on the ground, this will ensure the quick coupler pins are engaged.</w:t>
      </w:r>
    </w:p>
    <w:p w14:paraId="11D88E71" w14:textId="77777777" w:rsidR="008A5139" w:rsidRPr="00AB4427" w:rsidRDefault="008A5139" w:rsidP="008A5139">
      <w:pPr>
        <w:pStyle w:val="PMtextBullet"/>
      </w:pPr>
      <w:r w:rsidRPr="00AB4427">
        <w:t>To disconnect, extend the stick cylinder and extend the bucket cylinder until the work tool is curled past the vertical position.</w:t>
      </w:r>
    </w:p>
    <w:p w14:paraId="3BDD4B7C" w14:textId="77777777" w:rsidR="008A5139" w:rsidRPr="00AB4427" w:rsidRDefault="008A5139" w:rsidP="008A5139">
      <w:pPr>
        <w:pStyle w:val="PMtextBullet"/>
      </w:pPr>
      <w:r w:rsidRPr="00AB4427">
        <w:t>Move the electric switch to the unlock position.</w:t>
      </w:r>
    </w:p>
    <w:p w14:paraId="33A5A3FF" w14:textId="77777777" w:rsidR="008A5139" w:rsidRPr="00AB4427" w:rsidRDefault="008A5139" w:rsidP="008A5139">
      <w:pPr>
        <w:pStyle w:val="PMtextBullet"/>
      </w:pPr>
      <w:r w:rsidRPr="00AB4427">
        <w:t>Hold the control lever for the bucket cylinder in the extend position for five seconds.</w:t>
      </w:r>
    </w:p>
    <w:p w14:paraId="74914034" w14:textId="77777777" w:rsidR="008A5139" w:rsidRPr="00AB4427" w:rsidRDefault="008A5139" w:rsidP="008A5139">
      <w:pPr>
        <w:pStyle w:val="PMtextBullet"/>
      </w:pPr>
      <w:r w:rsidRPr="00AB4427">
        <w:t>Retract the bucket cylinder until the tool is completely disengaged from the quick coupler.</w:t>
      </w:r>
    </w:p>
    <w:p w14:paraId="20C592E5" w14:textId="77777777" w:rsidR="0070066D" w:rsidRPr="00AB4427" w:rsidRDefault="0070066D" w:rsidP="008A5139">
      <w:pPr>
        <w:pStyle w:val="PMhead"/>
      </w:pPr>
      <w:r w:rsidRPr="00AB4427">
        <w:t>Additional Resources</w:t>
      </w:r>
    </w:p>
    <w:p w14:paraId="7EDE83B5" w14:textId="2BC0D211"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0359118A" w14:textId="396FB7A2" w:rsidR="008A5139" w:rsidRPr="00AB4427" w:rsidRDefault="0070066D" w:rsidP="0070066D">
      <w:pPr>
        <w:pStyle w:val="PMhead"/>
      </w:pPr>
      <w:r w:rsidRPr="00AB4427">
        <w:t xml:space="preserve"> </w:t>
      </w:r>
      <w:r w:rsidR="008A5139"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A5139" w:rsidRPr="00AB4427" w14:paraId="46468E66" w14:textId="77777777" w:rsidTr="006B2351">
        <w:tc>
          <w:tcPr>
            <w:tcW w:w="4428" w:type="dxa"/>
            <w:tcBorders>
              <w:top w:val="single" w:sz="4" w:space="0" w:color="auto"/>
              <w:left w:val="single" w:sz="4" w:space="0" w:color="auto"/>
              <w:bottom w:val="single" w:sz="4" w:space="0" w:color="auto"/>
              <w:right w:val="single" w:sz="4" w:space="0" w:color="auto"/>
            </w:tcBorders>
          </w:tcPr>
          <w:p w14:paraId="0B029E59" w14:textId="77777777" w:rsidR="008A5139" w:rsidRPr="00AB4427" w:rsidRDefault="008A5139" w:rsidP="006B2351">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7E816D2F" w14:textId="77777777" w:rsidR="008A5139" w:rsidRPr="00AB4427" w:rsidRDefault="008A5139" w:rsidP="006B2351">
            <w:pPr>
              <w:pStyle w:val="PMtableText"/>
            </w:pPr>
          </w:p>
        </w:tc>
      </w:tr>
      <w:tr w:rsidR="008A5139" w:rsidRPr="00AB4427" w14:paraId="4BA5D7AB" w14:textId="77777777" w:rsidTr="006B2351">
        <w:tc>
          <w:tcPr>
            <w:tcW w:w="4428" w:type="dxa"/>
            <w:tcBorders>
              <w:top w:val="single" w:sz="4" w:space="0" w:color="auto"/>
              <w:left w:val="single" w:sz="4" w:space="0" w:color="auto"/>
              <w:bottom w:val="single" w:sz="4" w:space="0" w:color="auto"/>
              <w:right w:val="single" w:sz="4" w:space="0" w:color="auto"/>
            </w:tcBorders>
          </w:tcPr>
          <w:p w14:paraId="1BD1AF4E" w14:textId="77777777" w:rsidR="008A5139" w:rsidRPr="00AB4427" w:rsidRDefault="008A5139" w:rsidP="006B2351">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563F0B6A" w14:textId="77777777" w:rsidR="008A5139" w:rsidRPr="00AB4427" w:rsidRDefault="008A5139" w:rsidP="006B2351">
            <w:pPr>
              <w:pStyle w:val="PMtableText"/>
            </w:pPr>
          </w:p>
        </w:tc>
      </w:tr>
    </w:tbl>
    <w:p w14:paraId="17DF3D2D" w14:textId="54FB5C2E" w:rsidR="00AC27D8" w:rsidRPr="00AB4427" w:rsidRDefault="00AC27D8" w:rsidP="00AC27D8">
      <w:pPr>
        <w:pStyle w:val="PMsectionHead"/>
      </w:pPr>
      <w:bookmarkStart w:id="339" w:name="_Toc223449685"/>
      <w:bookmarkStart w:id="340" w:name="_Toc224568828"/>
      <w:r w:rsidRPr="00AB4427">
        <w:lastRenderedPageBreak/>
        <w:t>Safe Operating Procedures for Implements</w:t>
      </w:r>
      <w:bookmarkEnd w:id="337"/>
      <w:bookmarkEnd w:id="339"/>
      <w:bookmarkEnd w:id="340"/>
    </w:p>
    <w:p w14:paraId="17DF3D2E" w14:textId="77777777" w:rsidR="00AC27D8" w:rsidRPr="00AB4427" w:rsidRDefault="00AC27D8" w:rsidP="00AC27D8">
      <w:pPr>
        <w:pStyle w:val="PMhead"/>
      </w:pPr>
      <w:r w:rsidRPr="00AB4427">
        <w:t>Purpose</w:t>
      </w:r>
    </w:p>
    <w:p w14:paraId="17DF3D2F" w14:textId="6620414D"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implements</w:t>
      </w:r>
      <w:r w:rsidR="00473FD3" w:rsidRPr="00AB4427">
        <w:t>, including cultivators, discs, plows, grape hoes and other implements</w:t>
      </w:r>
      <w:r w:rsidRPr="00AB4427">
        <w:t>.</w:t>
      </w:r>
    </w:p>
    <w:p w14:paraId="17DF3D30" w14:textId="1898E7C4" w:rsidR="00AC27D8" w:rsidRPr="00AB4427" w:rsidRDefault="005B32B3" w:rsidP="00AC27D8">
      <w:pPr>
        <w:pStyle w:val="PMhead"/>
      </w:pPr>
      <w:r w:rsidRPr="00AB4427">
        <w:t>Hazards</w:t>
      </w:r>
    </w:p>
    <w:p w14:paraId="17DF3D31" w14:textId="38985ABF" w:rsidR="00AC27D8" w:rsidRPr="00AB4427" w:rsidRDefault="00AC27D8" w:rsidP="00AC27D8">
      <w:pPr>
        <w:pStyle w:val="PMtext"/>
      </w:pPr>
      <w:r w:rsidRPr="00AB4427">
        <w:t>The following hazards may o</w:t>
      </w:r>
      <w:r w:rsidR="005B32B3" w:rsidRPr="00AB4427">
        <w:t xml:space="preserve">ccur </w:t>
      </w:r>
      <w:r w:rsidR="000A1AAD" w:rsidRPr="00AB4427">
        <w:t>when using implements</w:t>
      </w:r>
      <w:r w:rsidRPr="00AB4427">
        <w:t>:</w:t>
      </w:r>
    </w:p>
    <w:p w14:paraId="3109546E" w14:textId="4DF8D53B" w:rsidR="005B32B3" w:rsidRPr="00AB4427" w:rsidRDefault="005B32B3" w:rsidP="00AC27D8">
      <w:pPr>
        <w:pStyle w:val="PMtextBullet"/>
      </w:pPr>
      <w:r w:rsidRPr="00AB4427">
        <w:t>Critical injury</w:t>
      </w:r>
    </w:p>
    <w:p w14:paraId="17DF3D32" w14:textId="77777777" w:rsidR="00AC27D8" w:rsidRPr="00AB4427" w:rsidRDefault="00AC27D8" w:rsidP="00AC27D8">
      <w:pPr>
        <w:pStyle w:val="PMtextBullet"/>
      </w:pPr>
      <w:r w:rsidRPr="00AB4427">
        <w:t>Amputation</w:t>
      </w:r>
    </w:p>
    <w:p w14:paraId="17DF3D33" w14:textId="47DE1233" w:rsidR="00AC27D8" w:rsidRPr="00AB4427" w:rsidRDefault="00AC27D8" w:rsidP="00AC27D8">
      <w:pPr>
        <w:pStyle w:val="PMtextBullet"/>
      </w:pPr>
      <w:r w:rsidRPr="00AB4427">
        <w:t>Crushing</w:t>
      </w:r>
      <w:r w:rsidR="000A1AAD" w:rsidRPr="00AB4427">
        <w:t xml:space="preserve"> injury</w:t>
      </w:r>
    </w:p>
    <w:p w14:paraId="16DD189D" w14:textId="77777777" w:rsidR="00467546" w:rsidRPr="00AB4427" w:rsidRDefault="00467546" w:rsidP="00467546">
      <w:pPr>
        <w:pStyle w:val="PMtextBullet"/>
      </w:pPr>
      <w:r w:rsidRPr="00AB4427">
        <w:t>Musculoskeletal disorder</w:t>
      </w:r>
    </w:p>
    <w:p w14:paraId="17DF3D35" w14:textId="197D2EF7" w:rsidR="00622815" w:rsidRPr="00AB4427" w:rsidRDefault="00622815" w:rsidP="00467546">
      <w:pPr>
        <w:pStyle w:val="PMhead"/>
      </w:pPr>
      <w:r w:rsidRPr="00AB4427">
        <w:t>Personal Protective Equipment</w:t>
      </w:r>
    </w:p>
    <w:p w14:paraId="5E190708" w14:textId="77777777" w:rsidR="005B32B3" w:rsidRPr="00AB4427" w:rsidRDefault="005B32B3" w:rsidP="00622815">
      <w:pPr>
        <w:pStyle w:val="PMtextBullet"/>
      </w:pPr>
      <w:r w:rsidRPr="00AB4427">
        <w:t>Safety footwear</w:t>
      </w:r>
    </w:p>
    <w:p w14:paraId="1CF9883D" w14:textId="77777777" w:rsidR="005B32B3" w:rsidRPr="00AB4427" w:rsidRDefault="005B32B3" w:rsidP="00622815">
      <w:pPr>
        <w:pStyle w:val="PMtextBullet"/>
      </w:pPr>
      <w:r w:rsidRPr="00AB4427">
        <w:t>Hearing protection</w:t>
      </w:r>
    </w:p>
    <w:p w14:paraId="17DF3D36" w14:textId="563B386F" w:rsidR="00622815" w:rsidRPr="00AB4427" w:rsidRDefault="005B32B3" w:rsidP="00622815">
      <w:pPr>
        <w:pStyle w:val="PMtextBullet"/>
      </w:pPr>
      <w:r w:rsidRPr="00AB4427">
        <w:t>Gloves</w:t>
      </w:r>
    </w:p>
    <w:p w14:paraId="17DF3D39" w14:textId="77777777" w:rsidR="00AC27D8" w:rsidRPr="00AB4427" w:rsidRDefault="00AC27D8" w:rsidP="00AC27D8">
      <w:pPr>
        <w:pStyle w:val="PMhead"/>
      </w:pPr>
      <w:r w:rsidRPr="00AB4427">
        <w:t>Safe Operating Procedure</w:t>
      </w:r>
    </w:p>
    <w:p w14:paraId="75B0753F" w14:textId="77777777" w:rsidR="00934E1D" w:rsidRPr="00AB4427" w:rsidRDefault="00934E1D" w:rsidP="00934E1D">
      <w:pPr>
        <w:pStyle w:val="PMtextBullet"/>
      </w:pPr>
      <w:r w:rsidRPr="00AB4427">
        <w:t>Complete a pre-use inspection. If any defects are noted, the equipment must be removed from service and the supervisor must be notified immediately to ensure equipment is repaired.</w:t>
      </w:r>
    </w:p>
    <w:p w14:paraId="0D8ED5D8" w14:textId="12C123F8" w:rsidR="00934E1D" w:rsidRPr="00AB4427" w:rsidRDefault="00934E1D" w:rsidP="00934E1D">
      <w:pPr>
        <w:pStyle w:val="PMtextBullet"/>
      </w:pPr>
      <w:r w:rsidRPr="00AB4427">
        <w:t xml:space="preserve">Operators must have </w:t>
      </w:r>
      <w:r w:rsidR="0083347E" w:rsidRPr="00AB4427">
        <w:t>reviewed the operator’s manual with the supervisor</w:t>
      </w:r>
      <w:r w:rsidRPr="00AB4427">
        <w:t>.</w:t>
      </w:r>
    </w:p>
    <w:p w14:paraId="3BAE7EC9" w14:textId="77777777" w:rsidR="00934E1D" w:rsidRPr="00AB4427" w:rsidRDefault="00934E1D" w:rsidP="00934E1D">
      <w:pPr>
        <w:pStyle w:val="PMtextBullet"/>
      </w:pPr>
      <w:r w:rsidRPr="00AB4427">
        <w:t>Ensure operator’s manual for equipment is available to operators.</w:t>
      </w:r>
    </w:p>
    <w:p w14:paraId="3042AB27" w14:textId="77777777" w:rsidR="00934E1D" w:rsidRPr="00AB4427" w:rsidRDefault="00934E1D" w:rsidP="00934E1D">
      <w:pPr>
        <w:pStyle w:val="PMtextBullet"/>
      </w:pPr>
      <w:r w:rsidRPr="00AB4427">
        <w:t>Ensure guards and shields are firmly in place and in good condition. Do not operate the equipment without appropriate guards, shields, plates and other safety protective devices in place.</w:t>
      </w:r>
    </w:p>
    <w:p w14:paraId="28847092" w14:textId="27CE4E0C" w:rsidR="00934E1D" w:rsidRPr="00AB4427" w:rsidRDefault="008A5139" w:rsidP="00934E1D">
      <w:pPr>
        <w:pStyle w:val="PMtextBullet"/>
      </w:pPr>
      <w:r w:rsidRPr="00AB4427">
        <w:t>Ensure safety decals are legible</w:t>
      </w:r>
      <w:r w:rsidR="00934E1D" w:rsidRPr="00AB4427">
        <w:t xml:space="preserve">, order replacements if they are not. </w:t>
      </w:r>
    </w:p>
    <w:p w14:paraId="7BDF6242" w14:textId="77777777" w:rsidR="00934E1D" w:rsidRPr="00AB4427" w:rsidRDefault="00934E1D" w:rsidP="00934E1D">
      <w:pPr>
        <w:pStyle w:val="PMtextBullet"/>
      </w:pPr>
      <w:r w:rsidRPr="00AB4427">
        <w:t>Ensure the equipment is used properly as per manufacturer’s directions.</w:t>
      </w:r>
    </w:p>
    <w:p w14:paraId="43C97A48" w14:textId="77777777" w:rsidR="00934E1D" w:rsidRPr="00AB4427" w:rsidRDefault="00934E1D" w:rsidP="00934E1D">
      <w:pPr>
        <w:pStyle w:val="PMtextBullet"/>
      </w:pPr>
      <w:r w:rsidRPr="00AB4427">
        <w:t>Complete a walkaround of the immediate work area prior to starting. Look for obstacles that may need to be removed.</w:t>
      </w:r>
    </w:p>
    <w:p w14:paraId="2365032F" w14:textId="77777777" w:rsidR="00934E1D" w:rsidRPr="00AB4427" w:rsidRDefault="00934E1D" w:rsidP="00934E1D">
      <w:pPr>
        <w:pStyle w:val="PMtextBullet"/>
      </w:pPr>
      <w:r w:rsidRPr="00AB4427">
        <w:t>Always call the appropriate utility companies to confirm the locations of all underground lines, pipes and wires. Also, ensure clearance of overhead hazards.</w:t>
      </w:r>
    </w:p>
    <w:p w14:paraId="52A6392F" w14:textId="0449C95E" w:rsidR="00934E1D" w:rsidRPr="00AB4427" w:rsidRDefault="005B32B3" w:rsidP="00934E1D">
      <w:pPr>
        <w:pStyle w:val="PMtextBullet"/>
      </w:pPr>
      <w:r w:rsidRPr="00AB4427">
        <w:t>Inspect lines, fittings and couplers for breaks, cracks, wear and tear.</w:t>
      </w:r>
      <w:r w:rsidR="00934E1D" w:rsidRPr="00AB4427">
        <w:t xml:space="preserve"> </w:t>
      </w:r>
    </w:p>
    <w:p w14:paraId="6451B12E" w14:textId="2D0710DF" w:rsidR="00357561" w:rsidRPr="00AB4427" w:rsidRDefault="00357561" w:rsidP="00934E1D">
      <w:pPr>
        <w:pStyle w:val="PMtextBullet"/>
      </w:pPr>
      <w:r w:rsidRPr="00AB4427">
        <w:t>Use the appropriate size and type of tractor.</w:t>
      </w:r>
    </w:p>
    <w:p w14:paraId="3E13B458" w14:textId="77777777" w:rsidR="00EC3D03" w:rsidRPr="00AB4427" w:rsidRDefault="00EC3D03" w:rsidP="00EC3D03">
      <w:pPr>
        <w:pStyle w:val="PMtextBullet"/>
      </w:pPr>
      <w:r w:rsidRPr="00AB4427">
        <w:lastRenderedPageBreak/>
        <w:t xml:space="preserve">Use counterweights as required. See operator’s manual for proper counterweights. </w:t>
      </w:r>
    </w:p>
    <w:p w14:paraId="14FA57EF" w14:textId="77777777" w:rsidR="00EC3D03" w:rsidRPr="00AB4427" w:rsidRDefault="00EC3D03" w:rsidP="00EC3D03">
      <w:pPr>
        <w:pStyle w:val="PMtextBullet"/>
      </w:pPr>
      <w:r w:rsidRPr="00AB4427">
        <w:t>Lift rear-mounted implements and drive slowly when making sharp turns.</w:t>
      </w:r>
    </w:p>
    <w:p w14:paraId="630C15A2" w14:textId="77777777" w:rsidR="00EC3D03" w:rsidRPr="00AB4427" w:rsidRDefault="00EC3D03" w:rsidP="00EC3D03">
      <w:pPr>
        <w:pStyle w:val="PMtextBullet"/>
      </w:pPr>
      <w:r w:rsidRPr="00AB4427">
        <w:t>Raise and lower implements slowly and smoothly especially a loader with a load.</w:t>
      </w:r>
    </w:p>
    <w:p w14:paraId="4DEC9498" w14:textId="77777777" w:rsidR="00934E1D" w:rsidRPr="00AB4427" w:rsidRDefault="00934E1D" w:rsidP="00934E1D">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D3D" w14:textId="57616038" w:rsidR="00AC27D8" w:rsidRPr="00AB4427" w:rsidRDefault="005B32B3" w:rsidP="00AC27D8">
      <w:pPr>
        <w:pStyle w:val="PMsubHead"/>
      </w:pPr>
      <w:r w:rsidRPr="00AB4427">
        <w:t>Attaching Implements</w:t>
      </w:r>
    </w:p>
    <w:p w14:paraId="17DF3D3E" w14:textId="198CDD96" w:rsidR="00AC27D8" w:rsidRPr="00AB4427" w:rsidRDefault="00AC27D8" w:rsidP="00AC27D8">
      <w:pPr>
        <w:pStyle w:val="PMtextBullet"/>
      </w:pPr>
      <w:r w:rsidRPr="00AB4427">
        <w:t xml:space="preserve">Ensure </w:t>
      </w:r>
      <w:r w:rsidR="005B32B3" w:rsidRPr="00AB4427">
        <w:t>equipment is turned off.</w:t>
      </w:r>
    </w:p>
    <w:p w14:paraId="17DF3D3F" w14:textId="1C6CE69C" w:rsidR="00AC27D8" w:rsidRPr="00AB4427" w:rsidRDefault="005B32B3" w:rsidP="00AC27D8">
      <w:pPr>
        <w:pStyle w:val="PMtextBullet"/>
      </w:pPr>
      <w:r w:rsidRPr="00AB4427">
        <w:t>Ensure equipment</w:t>
      </w:r>
      <w:r w:rsidR="00AC27D8" w:rsidRPr="00AB4427">
        <w:t xml:space="preserve"> </w:t>
      </w:r>
      <w:r w:rsidRPr="00AB4427">
        <w:t>p</w:t>
      </w:r>
      <w:r w:rsidR="00AC27D8" w:rsidRPr="00AB4427">
        <w:t xml:space="preserve">arking </w:t>
      </w:r>
      <w:r w:rsidRPr="00AB4427">
        <w:t>b</w:t>
      </w:r>
      <w:r w:rsidR="00AC27D8" w:rsidRPr="00AB4427">
        <w:t>rake is engaged</w:t>
      </w:r>
      <w:r w:rsidRPr="00AB4427">
        <w:t>.</w:t>
      </w:r>
    </w:p>
    <w:p w14:paraId="17DF3D40" w14:textId="18D7BB7A" w:rsidR="00AC27D8" w:rsidRPr="00AB4427" w:rsidRDefault="00AC27D8" w:rsidP="00AC27D8">
      <w:pPr>
        <w:pStyle w:val="PMtextBullet"/>
      </w:pPr>
      <w:r w:rsidRPr="00AB4427">
        <w:t>Do not stand with feet under implement</w:t>
      </w:r>
      <w:r w:rsidR="005B32B3" w:rsidRPr="00AB4427">
        <w:t>.</w:t>
      </w:r>
    </w:p>
    <w:p w14:paraId="17DF3D41" w14:textId="1124FAE1" w:rsidR="00AC27D8" w:rsidRPr="00AB4427" w:rsidRDefault="00AC27D8" w:rsidP="00AC27D8">
      <w:pPr>
        <w:pStyle w:val="PMtextBullet"/>
      </w:pPr>
      <w:r w:rsidRPr="00AB4427">
        <w:t>Attach hoses</w:t>
      </w:r>
      <w:r w:rsidR="005B32B3" w:rsidRPr="00AB4427">
        <w:t xml:space="preserve"> and </w:t>
      </w:r>
      <w:r w:rsidRPr="00AB4427">
        <w:t>lines in correct location</w:t>
      </w:r>
      <w:r w:rsidR="005B32B3" w:rsidRPr="00AB4427">
        <w:t>.</w:t>
      </w:r>
    </w:p>
    <w:p w14:paraId="17DF3D42" w14:textId="44B07BE9" w:rsidR="00AC27D8" w:rsidRPr="00AB4427" w:rsidRDefault="00AC27D8" w:rsidP="00AC27D8">
      <w:pPr>
        <w:pStyle w:val="PMtextBullet"/>
      </w:pPr>
      <w:r w:rsidRPr="00AB4427">
        <w:t xml:space="preserve">Test implement (power </w:t>
      </w:r>
      <w:r w:rsidR="005B32B3" w:rsidRPr="00AB4427">
        <w:t>on</w:t>
      </w:r>
      <w:r w:rsidRPr="00AB4427">
        <w:t>/</w:t>
      </w:r>
      <w:r w:rsidR="005B32B3" w:rsidRPr="00AB4427">
        <w:t>off</w:t>
      </w:r>
      <w:r w:rsidRPr="00AB4427">
        <w:t>, raise and lower)</w:t>
      </w:r>
      <w:r w:rsidR="005B32B3" w:rsidRPr="00AB4427">
        <w:t>.</w:t>
      </w:r>
    </w:p>
    <w:p w14:paraId="17DF3D43" w14:textId="306B03E8" w:rsidR="00AC27D8" w:rsidRPr="00AB4427" w:rsidRDefault="005B32B3" w:rsidP="00AC27D8">
      <w:pPr>
        <w:pStyle w:val="PMsubHead"/>
      </w:pPr>
      <w:r w:rsidRPr="00AB4427">
        <w:t>Unclogging Debris</w:t>
      </w:r>
    </w:p>
    <w:p w14:paraId="17DF3D44" w14:textId="0F0B7B03" w:rsidR="00AC27D8" w:rsidRPr="00AB4427" w:rsidRDefault="00AC27D8" w:rsidP="00AC27D8">
      <w:pPr>
        <w:pStyle w:val="PMtextBullet"/>
      </w:pPr>
      <w:r w:rsidRPr="00AB4427">
        <w:t xml:space="preserve">Ensure </w:t>
      </w:r>
      <w:r w:rsidR="005B32B3" w:rsidRPr="00AB4427">
        <w:t xml:space="preserve">equipment </w:t>
      </w:r>
      <w:r w:rsidRPr="00AB4427">
        <w:t xml:space="preserve">is turned </w:t>
      </w:r>
      <w:r w:rsidR="005B32B3" w:rsidRPr="00AB4427">
        <w:t>off.</w:t>
      </w:r>
    </w:p>
    <w:p w14:paraId="17DF3D45" w14:textId="11431C55" w:rsidR="00AC27D8" w:rsidRPr="00AB4427" w:rsidRDefault="005B32B3" w:rsidP="00AC27D8">
      <w:pPr>
        <w:pStyle w:val="PMtextBullet"/>
      </w:pPr>
      <w:r w:rsidRPr="00AB4427">
        <w:t xml:space="preserve">Ensure </w:t>
      </w:r>
      <w:r w:rsidR="00AC27D8" w:rsidRPr="00AB4427">
        <w:t>e</w:t>
      </w:r>
      <w:r w:rsidRPr="00AB4427">
        <w:t>quipment</w:t>
      </w:r>
      <w:r w:rsidR="00AC27D8" w:rsidRPr="00AB4427">
        <w:t xml:space="preserve"> </w:t>
      </w:r>
      <w:r w:rsidRPr="00AB4427">
        <w:t>p</w:t>
      </w:r>
      <w:r w:rsidR="00AC27D8" w:rsidRPr="00AB4427">
        <w:t xml:space="preserve">arking </w:t>
      </w:r>
      <w:r w:rsidRPr="00AB4427">
        <w:t>b</w:t>
      </w:r>
      <w:r w:rsidR="00AC27D8" w:rsidRPr="00AB4427">
        <w:t>rake is engaged</w:t>
      </w:r>
      <w:r w:rsidRPr="00AB4427">
        <w:t>.</w:t>
      </w:r>
    </w:p>
    <w:p w14:paraId="17DF3D46" w14:textId="7F695463" w:rsidR="00AC27D8" w:rsidRPr="00AB4427" w:rsidRDefault="00AC27D8" w:rsidP="00AC27D8">
      <w:pPr>
        <w:pStyle w:val="PMtextBullet"/>
      </w:pPr>
      <w:r w:rsidRPr="00AB4427">
        <w:t xml:space="preserve">Before unclogging the implements </w:t>
      </w:r>
      <w:r w:rsidR="005B32B3" w:rsidRPr="00AB4427">
        <w:t>always</w:t>
      </w:r>
      <w:r w:rsidRPr="00AB4427">
        <w:t xml:space="preserve"> disconnect the power source and wait for </w:t>
      </w:r>
      <w:r w:rsidR="005B32B3" w:rsidRPr="00AB4427">
        <w:t xml:space="preserve">moving parts </w:t>
      </w:r>
      <w:r w:rsidRPr="00AB4427">
        <w:t>to stop</w:t>
      </w:r>
      <w:r w:rsidR="005B32B3" w:rsidRPr="00AB4427">
        <w:t xml:space="preserve"> moving.</w:t>
      </w:r>
    </w:p>
    <w:p w14:paraId="17DF3D47" w14:textId="06D75DEB" w:rsidR="00AC27D8" w:rsidRPr="00AB4427" w:rsidRDefault="00AC27D8" w:rsidP="00AC27D8">
      <w:pPr>
        <w:pStyle w:val="PMtextBullet"/>
      </w:pPr>
      <w:r w:rsidRPr="00AB4427">
        <w:t>Use a broom handle or stick to remove clogs (not hands)</w:t>
      </w:r>
      <w:r w:rsidR="005B32B3" w:rsidRPr="00AB4427">
        <w:t>.</w:t>
      </w:r>
      <w:r w:rsidRPr="00AB4427">
        <w:t xml:space="preserve"> </w:t>
      </w:r>
    </w:p>
    <w:p w14:paraId="17DF3D48" w14:textId="0F32B93E" w:rsidR="00AC27D8" w:rsidRPr="00AB4427" w:rsidRDefault="005B32B3" w:rsidP="00AC27D8">
      <w:pPr>
        <w:pStyle w:val="PMtextBullet"/>
      </w:pPr>
      <w:r w:rsidRPr="00AB4427">
        <w:t>Never</w:t>
      </w:r>
      <w:r w:rsidR="00AC27D8" w:rsidRPr="00AB4427">
        <w:t xml:space="preserve"> use a broom handle or stick to unclog the implements while it is running and/or turned </w:t>
      </w:r>
      <w:r w:rsidRPr="00AB4427">
        <w:t>on.</w:t>
      </w:r>
    </w:p>
    <w:p w14:paraId="17DF3D49" w14:textId="4DB52AB2" w:rsidR="00AC27D8" w:rsidRPr="00AB4427" w:rsidRDefault="005B32B3" w:rsidP="00AC27D8">
      <w:pPr>
        <w:pStyle w:val="PMsubHead"/>
      </w:pPr>
      <w:r w:rsidRPr="00AB4427">
        <w:t>Disconnecting Implements</w:t>
      </w:r>
    </w:p>
    <w:p w14:paraId="17DF3D4A" w14:textId="0DC4279C" w:rsidR="00AC27D8" w:rsidRPr="00AB4427" w:rsidRDefault="00AC27D8" w:rsidP="00AC27D8">
      <w:pPr>
        <w:pStyle w:val="PMtextBullet"/>
      </w:pPr>
      <w:r w:rsidRPr="00AB4427">
        <w:t>Secure implement on blocks</w:t>
      </w:r>
      <w:r w:rsidR="005B32B3" w:rsidRPr="00AB4427">
        <w:t>.</w:t>
      </w:r>
    </w:p>
    <w:p w14:paraId="17DF3D4B" w14:textId="393036D5" w:rsidR="00AC27D8" w:rsidRPr="00AB4427" w:rsidRDefault="00AC27D8" w:rsidP="00AC27D8">
      <w:pPr>
        <w:pStyle w:val="PMtextBullet"/>
      </w:pPr>
      <w:r w:rsidRPr="00AB4427">
        <w:t>Do not stand with feet under implement</w:t>
      </w:r>
      <w:r w:rsidR="005B32B3" w:rsidRPr="00AB4427">
        <w:t>.</w:t>
      </w:r>
    </w:p>
    <w:p w14:paraId="1DBECEC7" w14:textId="351DBC48" w:rsidR="00934E1D" w:rsidRPr="00AB4427" w:rsidRDefault="00934E1D" w:rsidP="00AC27D8">
      <w:pPr>
        <w:pStyle w:val="PMhead"/>
      </w:pPr>
      <w:r w:rsidRPr="00AB4427">
        <w:t>Additional Resources</w:t>
      </w:r>
    </w:p>
    <w:p w14:paraId="3C0F618A" w14:textId="50CCE521" w:rsidR="00934E1D" w:rsidRPr="00AB4427" w:rsidRDefault="00934E1D" w:rsidP="00934E1D">
      <w:pPr>
        <w:pStyle w:val="PMtext"/>
      </w:pPr>
      <w:r w:rsidRPr="00AB4427">
        <w:t>SOP for Hitching Implements</w:t>
      </w:r>
    </w:p>
    <w:p w14:paraId="649CDECF" w14:textId="7A635287"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D4E"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51" w14:textId="77777777" w:rsidTr="00C8231E">
        <w:tc>
          <w:tcPr>
            <w:tcW w:w="4428" w:type="dxa"/>
            <w:tcBorders>
              <w:top w:val="single" w:sz="4" w:space="0" w:color="auto"/>
              <w:left w:val="single" w:sz="4" w:space="0" w:color="auto"/>
              <w:bottom w:val="single" w:sz="4" w:space="0" w:color="auto"/>
              <w:right w:val="single" w:sz="4" w:space="0" w:color="auto"/>
            </w:tcBorders>
          </w:tcPr>
          <w:p w14:paraId="17DF3D4F" w14:textId="77777777" w:rsidR="00AC27D8" w:rsidRPr="00AB4427" w:rsidRDefault="00AC27D8"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D50" w14:textId="60EB381A" w:rsidR="00AC27D8" w:rsidRPr="00AB4427" w:rsidRDefault="00AC27D8" w:rsidP="00C8231E">
            <w:pPr>
              <w:pStyle w:val="PMtableText"/>
            </w:pPr>
          </w:p>
        </w:tc>
      </w:tr>
      <w:tr w:rsidR="00AC27D8" w:rsidRPr="00AB4427" w14:paraId="17DF3D54" w14:textId="77777777" w:rsidTr="00C8231E">
        <w:tc>
          <w:tcPr>
            <w:tcW w:w="4428" w:type="dxa"/>
            <w:tcBorders>
              <w:top w:val="single" w:sz="4" w:space="0" w:color="auto"/>
              <w:left w:val="single" w:sz="4" w:space="0" w:color="auto"/>
              <w:bottom w:val="single" w:sz="4" w:space="0" w:color="auto"/>
              <w:right w:val="single" w:sz="4" w:space="0" w:color="auto"/>
            </w:tcBorders>
          </w:tcPr>
          <w:p w14:paraId="17DF3D52" w14:textId="77777777" w:rsidR="00AC27D8" w:rsidRPr="00AB4427" w:rsidRDefault="00AC27D8"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D53" w14:textId="77777777" w:rsidR="00AC27D8" w:rsidRPr="00AB4427" w:rsidRDefault="00AC27D8" w:rsidP="00C8231E">
            <w:pPr>
              <w:pStyle w:val="PMtableText"/>
            </w:pPr>
          </w:p>
        </w:tc>
      </w:tr>
    </w:tbl>
    <w:p w14:paraId="17DF3D55" w14:textId="77777777" w:rsidR="00AC27D8" w:rsidRPr="00AB4427" w:rsidRDefault="00AC27D8" w:rsidP="00AC27D8"/>
    <w:p w14:paraId="5C438516" w14:textId="66673ED8" w:rsidR="007252D9" w:rsidRPr="00AB4427" w:rsidRDefault="007252D9" w:rsidP="007252D9">
      <w:pPr>
        <w:pStyle w:val="PMsectionHead"/>
      </w:pPr>
      <w:bookmarkStart w:id="341" w:name="_Toc223449686"/>
      <w:bookmarkStart w:id="342" w:name="_Toc391293899"/>
      <w:bookmarkStart w:id="343" w:name="_Toc224568829"/>
      <w:r w:rsidRPr="00AB4427">
        <w:lastRenderedPageBreak/>
        <w:t>Safe Operating Procedures for Irrigation Hose Reel</w:t>
      </w:r>
      <w:r w:rsidR="00E57832" w:rsidRPr="00AB4427">
        <w:t>s</w:t>
      </w:r>
      <w:bookmarkEnd w:id="341"/>
      <w:bookmarkEnd w:id="343"/>
    </w:p>
    <w:p w14:paraId="25558E23" w14:textId="77777777" w:rsidR="007252D9" w:rsidRPr="00AB4427" w:rsidRDefault="007252D9" w:rsidP="007252D9">
      <w:pPr>
        <w:pStyle w:val="PMhead"/>
      </w:pPr>
      <w:r w:rsidRPr="00AB4427">
        <w:t>Purpose</w:t>
      </w:r>
    </w:p>
    <w:p w14:paraId="683AB4DD" w14:textId="376FA343" w:rsidR="007252D9" w:rsidRPr="00AB4427" w:rsidRDefault="007252D9" w:rsidP="007252D9">
      <w:pPr>
        <w:pStyle w:val="PMtext"/>
      </w:pPr>
      <w:r w:rsidRPr="00AB4427">
        <w:t>To define the safe operating procedures in a manner that informs and instructs employees of</w:t>
      </w:r>
      <w:r w:rsidRPr="00AB4427">
        <w:rPr>
          <w:color w:val="0000FF"/>
        </w:rPr>
        <w:t xml:space="preserve"> </w:t>
      </w:r>
      <w:r w:rsidRPr="00AB4427">
        <w:t>[Employer/Organization Name] on the key health and safety hazards and controls to remember when using the irrigation hose reel.</w:t>
      </w:r>
    </w:p>
    <w:p w14:paraId="2F3981BD" w14:textId="77777777" w:rsidR="007252D9" w:rsidRPr="00AB4427" w:rsidRDefault="007252D9" w:rsidP="007252D9">
      <w:pPr>
        <w:pStyle w:val="PMhead"/>
      </w:pPr>
      <w:r w:rsidRPr="00AB4427">
        <w:t>Hazards</w:t>
      </w:r>
    </w:p>
    <w:p w14:paraId="4C330860" w14:textId="676D5619" w:rsidR="007252D9" w:rsidRPr="00AB4427" w:rsidRDefault="007252D9" w:rsidP="007252D9">
      <w:pPr>
        <w:pStyle w:val="PMtext"/>
      </w:pPr>
      <w:r w:rsidRPr="00AB4427">
        <w:t>The following hazards may occur when using the irrigation hose reel:</w:t>
      </w:r>
    </w:p>
    <w:p w14:paraId="5CD5271C" w14:textId="77777777" w:rsidR="007252D9" w:rsidRPr="00AB4427" w:rsidRDefault="007252D9" w:rsidP="007252D9">
      <w:pPr>
        <w:pStyle w:val="PMtextBullet"/>
      </w:pPr>
      <w:r w:rsidRPr="00AB4427">
        <w:t>Critical injury or fatality</w:t>
      </w:r>
    </w:p>
    <w:p w14:paraId="784A4E03" w14:textId="01B5C407" w:rsidR="007252D9" w:rsidRPr="00AB4427" w:rsidRDefault="007252D9" w:rsidP="007252D9">
      <w:pPr>
        <w:pStyle w:val="PMtextBullet"/>
      </w:pPr>
      <w:r w:rsidRPr="00AB4427">
        <w:t>Crushing injury</w:t>
      </w:r>
    </w:p>
    <w:p w14:paraId="559FB80F" w14:textId="77777777" w:rsidR="007252D9" w:rsidRPr="00AB4427" w:rsidRDefault="007252D9" w:rsidP="007252D9">
      <w:pPr>
        <w:pStyle w:val="PMtextBullet"/>
      </w:pPr>
      <w:r w:rsidRPr="00AB4427">
        <w:t>Equipment or property damage</w:t>
      </w:r>
    </w:p>
    <w:p w14:paraId="6B64F1BC" w14:textId="77777777" w:rsidR="007252D9" w:rsidRPr="00AB4427" w:rsidRDefault="007252D9" w:rsidP="007252D9">
      <w:pPr>
        <w:pStyle w:val="PMhead"/>
      </w:pPr>
      <w:r w:rsidRPr="00AB4427">
        <w:t>Personal Protective Equipment</w:t>
      </w:r>
    </w:p>
    <w:p w14:paraId="1A9AB4C8" w14:textId="77777777" w:rsidR="007252D9" w:rsidRPr="00AB4427" w:rsidRDefault="007252D9" w:rsidP="007252D9">
      <w:pPr>
        <w:pStyle w:val="PMtextBullet"/>
      </w:pPr>
      <w:r w:rsidRPr="00AB4427">
        <w:t>Safety footwear</w:t>
      </w:r>
    </w:p>
    <w:p w14:paraId="6DECF868" w14:textId="77777777" w:rsidR="007252D9" w:rsidRPr="00AB4427" w:rsidRDefault="007252D9" w:rsidP="007252D9">
      <w:pPr>
        <w:pStyle w:val="PMtextBullet"/>
      </w:pPr>
      <w:r w:rsidRPr="00AB4427">
        <w:t>Eye protection</w:t>
      </w:r>
    </w:p>
    <w:p w14:paraId="352DE52F" w14:textId="3702946F" w:rsidR="007252D9" w:rsidRPr="00AB4427" w:rsidRDefault="007252D9" w:rsidP="007252D9">
      <w:pPr>
        <w:pStyle w:val="PMtextBullet"/>
      </w:pPr>
      <w:r w:rsidRPr="00AB4427">
        <w:t>Hearing protection</w:t>
      </w:r>
    </w:p>
    <w:p w14:paraId="53786C17" w14:textId="543A2059" w:rsidR="007252D9" w:rsidRPr="00AB4427" w:rsidRDefault="007252D9" w:rsidP="007252D9">
      <w:pPr>
        <w:pStyle w:val="PMtextBullet"/>
      </w:pPr>
      <w:r w:rsidRPr="00AB4427">
        <w:t>No loose clothing</w:t>
      </w:r>
      <w:r w:rsidR="0006623F" w:rsidRPr="00AB4427">
        <w:t>,</w:t>
      </w:r>
      <w:r w:rsidRPr="00AB4427">
        <w:t xml:space="preserve"> jewelry</w:t>
      </w:r>
      <w:r w:rsidR="0006623F" w:rsidRPr="00AB4427">
        <w:t xml:space="preserve"> or hair</w:t>
      </w:r>
    </w:p>
    <w:p w14:paraId="4DD79E86" w14:textId="77777777" w:rsidR="007252D9" w:rsidRPr="00AB4427" w:rsidRDefault="007252D9" w:rsidP="007252D9">
      <w:pPr>
        <w:pStyle w:val="PMhead"/>
      </w:pPr>
      <w:r w:rsidRPr="00AB4427">
        <w:t>Safe Operating Procedure</w:t>
      </w:r>
    </w:p>
    <w:p w14:paraId="5CAECCD6" w14:textId="77777777" w:rsidR="00357561" w:rsidRPr="00AB4427" w:rsidRDefault="00357561" w:rsidP="00357561">
      <w:pPr>
        <w:pStyle w:val="PMtextBullet"/>
      </w:pPr>
      <w:r w:rsidRPr="00AB4427">
        <w:t>Complete a pre-use inspection. If any defects are noted, the equipment must be removed from service and the supervisor must be notified immediately to ensure equipment is repaired.</w:t>
      </w:r>
    </w:p>
    <w:p w14:paraId="38F51E5C" w14:textId="51586D66" w:rsidR="00357561" w:rsidRPr="00AB4427" w:rsidRDefault="00357561" w:rsidP="00357561">
      <w:pPr>
        <w:pStyle w:val="PMtextBullet"/>
      </w:pPr>
      <w:r w:rsidRPr="00AB4427">
        <w:t xml:space="preserve">Operators must have </w:t>
      </w:r>
      <w:r w:rsidR="0083347E" w:rsidRPr="00AB4427">
        <w:t>reviewed the operator’s manual with the supervisor</w:t>
      </w:r>
      <w:r w:rsidRPr="00AB4427">
        <w:t>.</w:t>
      </w:r>
    </w:p>
    <w:p w14:paraId="2E9A897D" w14:textId="77777777" w:rsidR="00357561" w:rsidRPr="00AB4427" w:rsidRDefault="00357561" w:rsidP="00357561">
      <w:pPr>
        <w:pStyle w:val="PMtextBullet"/>
      </w:pPr>
      <w:r w:rsidRPr="00AB4427">
        <w:t>Ensure operator’s manual for equipment is available to operators.</w:t>
      </w:r>
    </w:p>
    <w:p w14:paraId="7999409F" w14:textId="77777777" w:rsidR="00357561" w:rsidRPr="00AB4427" w:rsidRDefault="00357561" w:rsidP="00357561">
      <w:pPr>
        <w:pStyle w:val="PMtextBullet"/>
      </w:pPr>
      <w:r w:rsidRPr="00AB4427">
        <w:t>Ensure guards and shields are firmly in place and in good condition. Do not operate the equipment without appropriate guards, shields, plates and other safety protective devices in place.</w:t>
      </w:r>
    </w:p>
    <w:p w14:paraId="7F7AD980" w14:textId="5EB5E109" w:rsidR="00357561" w:rsidRPr="00AB4427" w:rsidRDefault="008A5139" w:rsidP="00357561">
      <w:pPr>
        <w:pStyle w:val="PMtextBullet"/>
      </w:pPr>
      <w:r w:rsidRPr="00AB4427">
        <w:t>Ensure safety decals are legible</w:t>
      </w:r>
      <w:r w:rsidR="00357561" w:rsidRPr="00AB4427">
        <w:t xml:space="preserve">, order replacements if they are not. </w:t>
      </w:r>
    </w:p>
    <w:p w14:paraId="26F704C1" w14:textId="77777777" w:rsidR="00357561" w:rsidRPr="00AB4427" w:rsidRDefault="00357561" w:rsidP="00357561">
      <w:pPr>
        <w:pStyle w:val="PMtextBullet"/>
      </w:pPr>
      <w:r w:rsidRPr="00AB4427">
        <w:t>Ensure the equipment is used properly as per manufacturer’s directions.</w:t>
      </w:r>
    </w:p>
    <w:p w14:paraId="6D7E2053" w14:textId="77777777" w:rsidR="00357561" w:rsidRPr="00AB4427" w:rsidRDefault="00357561" w:rsidP="00357561">
      <w:pPr>
        <w:pStyle w:val="PMtextBullet"/>
      </w:pPr>
      <w:r w:rsidRPr="00AB4427">
        <w:t>Complete a walkaround of the immediate work area prior to starting. Look for obstacles that may need to be removed.</w:t>
      </w:r>
    </w:p>
    <w:p w14:paraId="1AAB038B" w14:textId="44D9FA1C" w:rsidR="00357561" w:rsidRPr="00AB4427" w:rsidRDefault="008A5139" w:rsidP="00357561">
      <w:pPr>
        <w:pStyle w:val="PMtextBullet"/>
      </w:pPr>
      <w:r w:rsidRPr="00AB4427">
        <w:t>E</w:t>
      </w:r>
      <w:r w:rsidR="00357561" w:rsidRPr="00AB4427">
        <w:t>nsure clearance of overhead hazards.</w:t>
      </w:r>
    </w:p>
    <w:p w14:paraId="768A0663" w14:textId="77777777" w:rsidR="007252D9" w:rsidRPr="00AB4427" w:rsidRDefault="007252D9" w:rsidP="007252D9">
      <w:pPr>
        <w:pStyle w:val="PMtextBullet"/>
      </w:pPr>
      <w:r w:rsidRPr="00AB4427">
        <w:t>Use the appropriate size and type of tractor.</w:t>
      </w:r>
    </w:p>
    <w:p w14:paraId="2823F0D6" w14:textId="498ECE52" w:rsidR="007252D9" w:rsidRPr="00AB4427" w:rsidRDefault="007252D9" w:rsidP="007252D9">
      <w:pPr>
        <w:pStyle w:val="PMtextBullet"/>
      </w:pPr>
      <w:r w:rsidRPr="00AB4427">
        <w:t>A tractor with an enclosed cab roll-over protection system (ROPS) and a seatbelt is recommended when operating the irrigation hose reel.</w:t>
      </w:r>
    </w:p>
    <w:p w14:paraId="5E550247" w14:textId="77777777" w:rsidR="00CB30B9" w:rsidRPr="00AB4427" w:rsidRDefault="00CB30B9" w:rsidP="00CB30B9">
      <w:pPr>
        <w:pStyle w:val="PMtextBullet"/>
      </w:pPr>
      <w:r w:rsidRPr="00AB4427">
        <w:t>Confirm all controls are in proper working order.</w:t>
      </w:r>
    </w:p>
    <w:p w14:paraId="7E45342F" w14:textId="77777777" w:rsidR="00CB30B9" w:rsidRPr="00AB4427" w:rsidRDefault="00CB30B9" w:rsidP="00CB30B9">
      <w:pPr>
        <w:pStyle w:val="PMtextBullet"/>
      </w:pPr>
      <w:r w:rsidRPr="00AB4427">
        <w:lastRenderedPageBreak/>
        <w:t>Ensure all control levers are in neutral or off position before starting.</w:t>
      </w:r>
    </w:p>
    <w:p w14:paraId="3FEFD979" w14:textId="5F25C761" w:rsidR="00CB30B9" w:rsidRPr="00AB4427" w:rsidRDefault="00CB30B9" w:rsidP="00CB30B9">
      <w:pPr>
        <w:pStyle w:val="PMtextBullet"/>
      </w:pPr>
      <w:r w:rsidRPr="00AB4427">
        <w:t xml:space="preserve">Keep all bystanders away from the equipment </w:t>
      </w:r>
      <w:r w:rsidR="00A32F27" w:rsidRPr="00AB4427">
        <w:t>during operation</w:t>
      </w:r>
      <w:r w:rsidRPr="00AB4427">
        <w:t>.</w:t>
      </w:r>
    </w:p>
    <w:p w14:paraId="42B6927A" w14:textId="77777777" w:rsidR="007252D9" w:rsidRPr="00AB4427" w:rsidRDefault="007252D9" w:rsidP="007252D9">
      <w:pPr>
        <w:pStyle w:val="PMtextBullet"/>
      </w:pPr>
      <w:r w:rsidRPr="00AB4427">
        <w:t>Do not allow passengers on the equipment.</w:t>
      </w:r>
    </w:p>
    <w:p w14:paraId="711E2CE8" w14:textId="6B391D5B" w:rsidR="007252D9" w:rsidRPr="00AB4427" w:rsidRDefault="007252D9" w:rsidP="007252D9">
      <w:pPr>
        <w:pStyle w:val="PMtextBullet"/>
      </w:pPr>
      <w:r w:rsidRPr="00AB4427">
        <w:t xml:space="preserve">Do not climb on the equipment when </w:t>
      </w:r>
      <w:r w:rsidR="00C863DA" w:rsidRPr="00AB4427">
        <w:t>during operation</w:t>
      </w:r>
      <w:r w:rsidRPr="00AB4427">
        <w:t>.</w:t>
      </w:r>
    </w:p>
    <w:p w14:paraId="7EE94C9F" w14:textId="5007CD15" w:rsidR="007252D9" w:rsidRPr="00AB4427" w:rsidRDefault="007252D9" w:rsidP="007252D9">
      <w:pPr>
        <w:pStyle w:val="PMtextBullet"/>
      </w:pPr>
      <w:r w:rsidRPr="00AB4427">
        <w:t>Equipment must be attached to the tractor using means provided and in accordance with current safety standards. Securely tighten all hardware.</w:t>
      </w:r>
    </w:p>
    <w:p w14:paraId="04BE7D59" w14:textId="77777777" w:rsidR="007252D9" w:rsidRPr="00AB4427" w:rsidRDefault="007252D9" w:rsidP="007252D9">
      <w:pPr>
        <w:pStyle w:val="PMtextBullet"/>
      </w:pPr>
      <w:r w:rsidRPr="00AB4427">
        <w:t>Always plan out the driving route to know the potential hazards you may encounter while completing the work.</w:t>
      </w:r>
    </w:p>
    <w:p w14:paraId="1ADB7416" w14:textId="680218EB" w:rsidR="007252D9" w:rsidRPr="00AB4427" w:rsidRDefault="007252D9" w:rsidP="007252D9">
      <w:pPr>
        <w:pStyle w:val="PMtextBullet"/>
      </w:pPr>
      <w:r w:rsidRPr="00AB4427">
        <w:t>Do not put hands or feet near rotating parts</w:t>
      </w:r>
      <w:r w:rsidR="00EF5EEC" w:rsidRPr="00AB4427">
        <w:t xml:space="preserve">. </w:t>
      </w:r>
    </w:p>
    <w:p w14:paraId="72BCA00A" w14:textId="3382DE74" w:rsidR="007252D9" w:rsidRPr="00AB4427" w:rsidRDefault="007252D9" w:rsidP="007252D9">
      <w:pPr>
        <w:pStyle w:val="PMtextBullet"/>
      </w:pPr>
      <w:r w:rsidRPr="00AB4427">
        <w:t>If the tractor or irrigation hose reel has struck a foreign object, stop and inspect the tractor and equipment for damage</w:t>
      </w:r>
      <w:r w:rsidR="00EF5EEC" w:rsidRPr="00AB4427">
        <w:t xml:space="preserve">. </w:t>
      </w:r>
      <w:r w:rsidRPr="00AB4427">
        <w:t>Repair the damage before resuming equipment operation.</w:t>
      </w:r>
    </w:p>
    <w:p w14:paraId="495493EC" w14:textId="3E9CD9AA" w:rsidR="007252D9" w:rsidRPr="00AB4427" w:rsidRDefault="00621B79" w:rsidP="007252D9">
      <w:pPr>
        <w:pStyle w:val="PMtextBullet"/>
      </w:pPr>
      <w:r w:rsidRPr="00AB4427">
        <w:t>Never make an adjustment or repair with the irrigation hose reel running</w:t>
      </w:r>
      <w:r w:rsidR="00EF5EEC" w:rsidRPr="00AB4427">
        <w:t xml:space="preserve">. </w:t>
      </w:r>
      <w:r w:rsidRPr="00AB4427">
        <w:t>Shut</w:t>
      </w:r>
      <w:r w:rsidR="007252D9" w:rsidRPr="00AB4427">
        <w:t xml:space="preserve"> off the engine, disengage the transmission for the irrigation hose reel, set the parking brake and remove the key. </w:t>
      </w:r>
    </w:p>
    <w:p w14:paraId="4CBB9AFA" w14:textId="494A6C62" w:rsidR="007252D9" w:rsidRPr="00AB4427" w:rsidRDefault="007252D9" w:rsidP="00621B79">
      <w:pPr>
        <w:pStyle w:val="PMtextBullet"/>
      </w:pPr>
      <w:r w:rsidRPr="00AB4427">
        <w:t>When leaving the tractor unattended, turn off the engine, disengage the transmission for the irrigation hose reel, set the parking brake and remove the key.</w:t>
      </w:r>
      <w:r w:rsidR="00621B79" w:rsidRPr="00AB4427">
        <w:t xml:space="preserve"> </w:t>
      </w:r>
    </w:p>
    <w:p w14:paraId="3EBC994B" w14:textId="77777777" w:rsidR="00357561" w:rsidRPr="00AB4427" w:rsidRDefault="00357561" w:rsidP="00357561">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54354548" w14:textId="77777777" w:rsidR="007252D9" w:rsidRPr="00AB4427" w:rsidRDefault="007252D9" w:rsidP="007252D9">
      <w:pPr>
        <w:pStyle w:val="PMhead"/>
      </w:pPr>
      <w:r w:rsidRPr="00AB4427">
        <w:t>Additional Resources</w:t>
      </w:r>
    </w:p>
    <w:p w14:paraId="1AAFBA8B" w14:textId="2CC24EE2" w:rsidR="007252D9" w:rsidRPr="00AB4427" w:rsidRDefault="007252D9" w:rsidP="007252D9">
      <w:pPr>
        <w:pStyle w:val="PMtext"/>
      </w:pPr>
      <w:r w:rsidRPr="00AB4427">
        <w:t>SOP for Tractors</w:t>
      </w:r>
    </w:p>
    <w:p w14:paraId="3F445928" w14:textId="3C1D346A" w:rsidR="00621B79" w:rsidRPr="00AB4427" w:rsidRDefault="00621B79" w:rsidP="007252D9">
      <w:pPr>
        <w:pStyle w:val="PMtext"/>
      </w:pPr>
      <w:r w:rsidRPr="00AB4427">
        <w:t>SOP for Hitching Implements</w:t>
      </w:r>
    </w:p>
    <w:p w14:paraId="21ADA082" w14:textId="4F620698"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629422BD" w14:textId="77777777" w:rsidR="007252D9" w:rsidRPr="00AB4427" w:rsidRDefault="007252D9" w:rsidP="007252D9">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7252D9" w:rsidRPr="00AB4427" w14:paraId="0D77ED31" w14:textId="77777777" w:rsidTr="004A05A1">
        <w:tc>
          <w:tcPr>
            <w:tcW w:w="4428" w:type="dxa"/>
            <w:tcBorders>
              <w:top w:val="single" w:sz="4" w:space="0" w:color="auto"/>
              <w:left w:val="single" w:sz="4" w:space="0" w:color="auto"/>
              <w:bottom w:val="single" w:sz="4" w:space="0" w:color="auto"/>
              <w:right w:val="single" w:sz="4" w:space="0" w:color="auto"/>
            </w:tcBorders>
          </w:tcPr>
          <w:p w14:paraId="680587FF" w14:textId="77777777" w:rsidR="007252D9" w:rsidRPr="00AB4427" w:rsidRDefault="007252D9" w:rsidP="004A05A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373F2B96" w14:textId="3558FAAF" w:rsidR="007252D9" w:rsidRPr="00AB4427" w:rsidRDefault="007252D9" w:rsidP="004A05A1">
            <w:pPr>
              <w:pStyle w:val="PMtableText"/>
              <w:tabs>
                <w:tab w:val="left" w:leader="dot" w:pos="6840"/>
              </w:tabs>
              <w:rPr>
                <w:szCs w:val="20"/>
                <w:lang w:eastAsia="en-CA"/>
              </w:rPr>
            </w:pPr>
          </w:p>
        </w:tc>
      </w:tr>
      <w:tr w:rsidR="007252D9" w:rsidRPr="00AB4427" w14:paraId="4C3CB3A2" w14:textId="77777777" w:rsidTr="004A05A1">
        <w:tc>
          <w:tcPr>
            <w:tcW w:w="4428" w:type="dxa"/>
            <w:tcBorders>
              <w:top w:val="single" w:sz="4" w:space="0" w:color="auto"/>
              <w:left w:val="single" w:sz="4" w:space="0" w:color="auto"/>
              <w:bottom w:val="single" w:sz="4" w:space="0" w:color="auto"/>
              <w:right w:val="single" w:sz="4" w:space="0" w:color="auto"/>
            </w:tcBorders>
          </w:tcPr>
          <w:p w14:paraId="4CD32028" w14:textId="77777777" w:rsidR="007252D9" w:rsidRPr="00AB4427" w:rsidRDefault="007252D9" w:rsidP="004A05A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5A857094" w14:textId="77777777" w:rsidR="007252D9" w:rsidRPr="00AB4427" w:rsidRDefault="007252D9" w:rsidP="004A05A1">
            <w:pPr>
              <w:pStyle w:val="PMtableText"/>
              <w:tabs>
                <w:tab w:val="left" w:leader="dot" w:pos="6840"/>
              </w:tabs>
              <w:rPr>
                <w:szCs w:val="20"/>
                <w:lang w:eastAsia="en-CA"/>
              </w:rPr>
            </w:pPr>
          </w:p>
        </w:tc>
      </w:tr>
    </w:tbl>
    <w:p w14:paraId="17DF3D56" w14:textId="2A03E734" w:rsidR="00AC27D8" w:rsidRPr="00AB4427" w:rsidRDefault="00AC27D8" w:rsidP="00AC27D8">
      <w:pPr>
        <w:pStyle w:val="PMsectionHead"/>
      </w:pPr>
      <w:bookmarkStart w:id="344" w:name="_Toc223449687"/>
      <w:bookmarkStart w:id="345" w:name="_Toc224568830"/>
      <w:r w:rsidRPr="00AB4427">
        <w:lastRenderedPageBreak/>
        <w:t>Safe Operating Procedures for Jacks and Stands</w:t>
      </w:r>
      <w:bookmarkEnd w:id="342"/>
      <w:bookmarkEnd w:id="344"/>
      <w:bookmarkEnd w:id="345"/>
    </w:p>
    <w:p w14:paraId="17DF3D57" w14:textId="77777777" w:rsidR="00AC27D8" w:rsidRPr="00AB4427" w:rsidRDefault="00AC27D8" w:rsidP="00AC27D8">
      <w:pPr>
        <w:pStyle w:val="PMhead"/>
      </w:pPr>
      <w:r w:rsidRPr="00AB4427">
        <w:t>Purpose</w:t>
      </w:r>
    </w:p>
    <w:p w14:paraId="17DF3D58" w14:textId="20CDE725" w:rsidR="00AC27D8" w:rsidRPr="00AB4427" w:rsidRDefault="00AC27D8" w:rsidP="00AC27D8">
      <w:pPr>
        <w:pStyle w:val="PMtext"/>
      </w:pPr>
      <w:r w:rsidRPr="00AB4427">
        <w:t xml:space="preserve">To define the safe operating procedures in a manner that </w:t>
      </w:r>
      <w:smartTag w:uri="urn:schemas-microsoft-com:office:smarttags" w:element="City">
        <w:r w:rsidRPr="00AB4427">
          <w:t>info</w:t>
        </w:r>
      </w:smartTag>
      <w:r w:rsidRPr="00AB4427">
        <w:t>rms and instructs employees of</w:t>
      </w:r>
      <w:r w:rsidRPr="00AB4427">
        <w:rPr>
          <w:color w:val="0000FF"/>
        </w:rPr>
        <w:t xml:space="preserve">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using jacks and stands.</w:t>
      </w:r>
    </w:p>
    <w:p w14:paraId="17DF3D59" w14:textId="749FA545" w:rsidR="00AC27D8" w:rsidRPr="00AB4427" w:rsidRDefault="006A4869" w:rsidP="00AC27D8">
      <w:pPr>
        <w:pStyle w:val="PMhead"/>
      </w:pPr>
      <w:r w:rsidRPr="00AB4427">
        <w:t>Hazards</w:t>
      </w:r>
    </w:p>
    <w:p w14:paraId="17DF3D5A" w14:textId="6335F364" w:rsidR="00AC27D8" w:rsidRPr="00AB4427" w:rsidRDefault="00AC27D8" w:rsidP="00AC27D8">
      <w:pPr>
        <w:pStyle w:val="PMtext"/>
      </w:pPr>
      <w:r w:rsidRPr="00AB4427">
        <w:t xml:space="preserve">The following </w:t>
      </w:r>
      <w:r w:rsidR="006A4869" w:rsidRPr="00AB4427">
        <w:t xml:space="preserve">hazards may </w:t>
      </w:r>
      <w:r w:rsidRPr="00AB4427">
        <w:t xml:space="preserve">occur </w:t>
      </w:r>
      <w:r w:rsidR="006A4869" w:rsidRPr="00AB4427">
        <w:t xml:space="preserve">when using </w:t>
      </w:r>
      <w:r w:rsidRPr="00AB4427">
        <w:t>jacks and stands:</w:t>
      </w:r>
    </w:p>
    <w:p w14:paraId="5A093F35" w14:textId="1E586354" w:rsidR="006A4869" w:rsidRPr="00AB4427" w:rsidRDefault="006A4869" w:rsidP="00AC27D8">
      <w:pPr>
        <w:pStyle w:val="PMtextBullet"/>
      </w:pPr>
      <w:r w:rsidRPr="00AB4427">
        <w:t>Critical injur</w:t>
      </w:r>
      <w:r w:rsidR="00AE5234" w:rsidRPr="00AB4427">
        <w:t>y or fatality</w:t>
      </w:r>
    </w:p>
    <w:p w14:paraId="17DF3D5B" w14:textId="2D6D0CF0" w:rsidR="00AC27D8" w:rsidRPr="00AB4427" w:rsidRDefault="00AC27D8" w:rsidP="00AC27D8">
      <w:pPr>
        <w:pStyle w:val="PMtextBullet"/>
      </w:pPr>
      <w:r w:rsidRPr="00AB4427">
        <w:t>Crush</w:t>
      </w:r>
      <w:r w:rsidR="006A4869" w:rsidRPr="00AB4427">
        <w:t>ing</w:t>
      </w:r>
      <w:r w:rsidR="000A1AAD" w:rsidRPr="00AB4427">
        <w:t xml:space="preserve"> injury</w:t>
      </w:r>
    </w:p>
    <w:p w14:paraId="0F238DC5" w14:textId="7534153D" w:rsidR="006A4869" w:rsidRPr="00AB4427" w:rsidRDefault="00CC01E1" w:rsidP="00AC27D8">
      <w:pPr>
        <w:pStyle w:val="PMtextBullet"/>
      </w:pPr>
      <w:r w:rsidRPr="00AB4427">
        <w:t>Equipment or property</w:t>
      </w:r>
      <w:r w:rsidR="006A4869" w:rsidRPr="00AB4427">
        <w:t xml:space="preserve"> damage</w:t>
      </w:r>
    </w:p>
    <w:p w14:paraId="17DF3D5D" w14:textId="77777777" w:rsidR="00AC27D8" w:rsidRPr="00AB4427" w:rsidRDefault="00AC27D8" w:rsidP="00AC27D8">
      <w:pPr>
        <w:pStyle w:val="PMhead"/>
      </w:pPr>
      <w:r w:rsidRPr="00AB4427">
        <w:t>Personal Protective Equipment</w:t>
      </w:r>
    </w:p>
    <w:p w14:paraId="17DF3D5F" w14:textId="28196667" w:rsidR="00AC27D8" w:rsidRPr="00AB4427" w:rsidRDefault="00AE5234" w:rsidP="00AC27D8">
      <w:pPr>
        <w:pStyle w:val="PMtextBullet"/>
      </w:pPr>
      <w:r w:rsidRPr="00AB4427">
        <w:t>Safety footwear</w:t>
      </w:r>
    </w:p>
    <w:p w14:paraId="17DF3D60" w14:textId="77777777" w:rsidR="00AC27D8" w:rsidRPr="00AB4427" w:rsidRDefault="00AC27D8" w:rsidP="00AC27D8">
      <w:pPr>
        <w:pStyle w:val="PMhead"/>
      </w:pPr>
      <w:r w:rsidRPr="00AB4427">
        <w:t>Safe Operating Procedure</w:t>
      </w:r>
    </w:p>
    <w:p w14:paraId="795CEDBE" w14:textId="77777777" w:rsidR="008A5139" w:rsidRPr="00AB4427" w:rsidRDefault="008A5139" w:rsidP="008A5139">
      <w:pPr>
        <w:pStyle w:val="PMtextBullet"/>
      </w:pPr>
      <w:r w:rsidRPr="00AB4427">
        <w:t>Complete a pre-use inspection. If any defects are noted, the equipment must be removed from service and the supervisor must be notified immediately to ensure equipment is repaired.</w:t>
      </w:r>
    </w:p>
    <w:p w14:paraId="0D0E01E0" w14:textId="77777777" w:rsidR="008A5139" w:rsidRPr="00AB4427" w:rsidRDefault="008A5139" w:rsidP="008A5139">
      <w:pPr>
        <w:pStyle w:val="PMtextBullet"/>
      </w:pPr>
      <w:r w:rsidRPr="00AB4427">
        <w:t>Ensure the equipment is used properly as per manufacturer’s directions.</w:t>
      </w:r>
    </w:p>
    <w:p w14:paraId="6D6AB0C2" w14:textId="77777777" w:rsidR="008A5139" w:rsidRPr="00AB4427" w:rsidRDefault="008A5139" w:rsidP="008A5139">
      <w:pPr>
        <w:pStyle w:val="PMtextBullet"/>
      </w:pPr>
      <w:r w:rsidRPr="00AB4427">
        <w:t>Complete a walkaround of the immediate work area prior to starting. Look for obstacles that may need to be removed.</w:t>
      </w:r>
    </w:p>
    <w:p w14:paraId="346DE35B" w14:textId="77777777" w:rsidR="008A5139" w:rsidRPr="00AB4427" w:rsidRDefault="008A5139" w:rsidP="008A5139">
      <w:pPr>
        <w:pStyle w:val="PMtextBullet"/>
      </w:pPr>
      <w:r w:rsidRPr="00AB4427">
        <w:t>Be aware of the equipment’s limits.</w:t>
      </w:r>
    </w:p>
    <w:p w14:paraId="17DF3D64" w14:textId="2C0FE7A4" w:rsidR="00AC27D8" w:rsidRPr="00AB4427" w:rsidRDefault="00AC27D8" w:rsidP="00AC27D8">
      <w:pPr>
        <w:pStyle w:val="PMtextBullet"/>
      </w:pPr>
      <w:r w:rsidRPr="00AB4427">
        <w:t xml:space="preserve">Ensure the jacks and stands are placed on a level, flat and firm surface (e.g. concrete or cement floor as opposed </w:t>
      </w:r>
      <w:r w:rsidR="00622815" w:rsidRPr="00AB4427">
        <w:t>to soft ground) to prevent the object</w:t>
      </w:r>
      <w:r w:rsidRPr="00AB4427">
        <w:t xml:space="preserve"> from shifting and falling</w:t>
      </w:r>
      <w:r w:rsidR="00AE5234" w:rsidRPr="00AB4427">
        <w:t>.</w:t>
      </w:r>
    </w:p>
    <w:p w14:paraId="17DF3D65" w14:textId="31E2B576" w:rsidR="00AC27D8" w:rsidRPr="00AB4427" w:rsidRDefault="00AC27D8" w:rsidP="00AC27D8">
      <w:pPr>
        <w:pStyle w:val="PMtextBullet"/>
      </w:pPr>
      <w:r w:rsidRPr="00AB4427">
        <w:t xml:space="preserve">Ensure that you are using the right jack and stand for the job. Know the lift capacity of your equipment and do not lift more than this. Check with </w:t>
      </w:r>
      <w:r w:rsidR="00AE5234" w:rsidRPr="00AB4427">
        <w:t xml:space="preserve">the </w:t>
      </w:r>
      <w:r w:rsidRPr="00AB4427">
        <w:t>manufacturer’s recommendations</w:t>
      </w:r>
      <w:r w:rsidR="00AE5234" w:rsidRPr="00AB4427">
        <w:t>.</w:t>
      </w:r>
    </w:p>
    <w:p w14:paraId="17DF3D66" w14:textId="6579D353" w:rsidR="00AC27D8" w:rsidRPr="00AB4427" w:rsidRDefault="00AC27D8" w:rsidP="00AC27D8">
      <w:pPr>
        <w:pStyle w:val="PMtextBullet"/>
      </w:pPr>
      <w:r w:rsidRPr="00AB4427">
        <w:t xml:space="preserve">If any of your lifting equipment is faulty, do not use. Immediately apply lock out and tag out procedures to ensure that other </w:t>
      </w:r>
      <w:r w:rsidR="00622815" w:rsidRPr="00AB4427">
        <w:t>employees</w:t>
      </w:r>
      <w:r w:rsidRPr="00AB4427">
        <w:t xml:space="preserve"> do not use the equipment until it has been properly fixed or replaced</w:t>
      </w:r>
      <w:r w:rsidR="00AE5234" w:rsidRPr="00AB4427">
        <w:t>.</w:t>
      </w:r>
    </w:p>
    <w:p w14:paraId="17DF3D67" w14:textId="77777777" w:rsidR="00AC27D8" w:rsidRPr="00AB4427" w:rsidRDefault="00AC27D8" w:rsidP="00AC27D8">
      <w:pPr>
        <w:pStyle w:val="PMtextBullet"/>
      </w:pPr>
      <w:r w:rsidRPr="00AB4427">
        <w:t>Know the correct lifting points when using your jack</w:t>
      </w:r>
      <w:r w:rsidR="00622815" w:rsidRPr="00AB4427">
        <w:t>.</w:t>
      </w:r>
      <w:r w:rsidRPr="00AB4427">
        <w:t xml:space="preserve"> </w:t>
      </w:r>
    </w:p>
    <w:p w14:paraId="17DF3D69" w14:textId="4082656D" w:rsidR="00AC27D8" w:rsidRPr="00AB4427" w:rsidRDefault="00AC27D8" w:rsidP="00AC27D8">
      <w:pPr>
        <w:pStyle w:val="PMtextBullet"/>
      </w:pPr>
      <w:r w:rsidRPr="00AB4427">
        <w:t>Do not alter the jack in any way</w:t>
      </w:r>
      <w:r w:rsidR="00AE5234" w:rsidRPr="00AB4427">
        <w:t>.</w:t>
      </w:r>
    </w:p>
    <w:p w14:paraId="17DF3D6A" w14:textId="0DACF0FF" w:rsidR="00AC27D8" w:rsidRPr="00AB4427" w:rsidRDefault="00AC27D8" w:rsidP="00AC27D8">
      <w:pPr>
        <w:pStyle w:val="PMtextBullet"/>
      </w:pPr>
      <w:r w:rsidRPr="00AB4427">
        <w:t>Keep the area free of obstructions, grease, oil, trash and other debris</w:t>
      </w:r>
      <w:r w:rsidR="00AE5234" w:rsidRPr="00AB4427">
        <w:t>.</w:t>
      </w:r>
    </w:p>
    <w:p w14:paraId="17DF3D6B" w14:textId="77777777" w:rsidR="00AC27D8" w:rsidRPr="00AB4427" w:rsidRDefault="00AC27D8" w:rsidP="00AC27D8">
      <w:pPr>
        <w:pStyle w:val="PMtextBullet"/>
      </w:pPr>
      <w:r w:rsidRPr="00AB4427">
        <w:t>Air may become trapped in the hydraulic system during transit. To purge air:</w:t>
      </w:r>
    </w:p>
    <w:p w14:paraId="17DF3D6C" w14:textId="3EA611F2" w:rsidR="00AC27D8" w:rsidRPr="00AB4427" w:rsidRDefault="00AC27D8" w:rsidP="0069645E">
      <w:pPr>
        <w:pStyle w:val="PMtextbulletlist"/>
        <w:numPr>
          <w:ilvl w:val="1"/>
          <w:numId w:val="167"/>
        </w:numPr>
        <w:spacing w:before="120"/>
      </w:pPr>
      <w:r w:rsidRPr="00AB4427">
        <w:t>Open the release valve by turning the handle counterclockwise</w:t>
      </w:r>
      <w:r w:rsidR="00AE5234" w:rsidRPr="00AB4427">
        <w:t>.</w:t>
      </w:r>
    </w:p>
    <w:p w14:paraId="17DF3D6D" w14:textId="4E3B4011" w:rsidR="00AC27D8" w:rsidRPr="00AB4427" w:rsidRDefault="00AC27D8" w:rsidP="0069645E">
      <w:pPr>
        <w:pStyle w:val="PMtextbulletlist"/>
        <w:numPr>
          <w:ilvl w:val="1"/>
          <w:numId w:val="167"/>
        </w:numPr>
        <w:spacing w:before="120"/>
      </w:pPr>
      <w:r w:rsidRPr="00AB4427">
        <w:lastRenderedPageBreak/>
        <w:t xml:space="preserve">Pump the handle rapidly </w:t>
      </w:r>
      <w:r w:rsidR="00AE5234" w:rsidRPr="00AB4427">
        <w:t>four</w:t>
      </w:r>
      <w:r w:rsidRPr="00AB4427">
        <w:t xml:space="preserve"> full strokes. This will expel air that may have entered hydraulic fluid passages during transit</w:t>
      </w:r>
      <w:r w:rsidR="00AE5234" w:rsidRPr="00AB4427">
        <w:t>.</w:t>
      </w:r>
    </w:p>
    <w:p w14:paraId="4D3828FD" w14:textId="77777777" w:rsidR="0069645E" w:rsidRPr="00AB4427" w:rsidRDefault="00AC27D8" w:rsidP="0069645E">
      <w:pPr>
        <w:pStyle w:val="PMtextbulletlist"/>
        <w:numPr>
          <w:ilvl w:val="0"/>
          <w:numId w:val="168"/>
        </w:numPr>
        <w:spacing w:before="120"/>
      </w:pPr>
      <w:r w:rsidRPr="00AB4427">
        <w:t>Close the release valve by rotating the handle clockwise and pump the handle</w:t>
      </w:r>
      <w:r w:rsidR="00AE5234" w:rsidRPr="00AB4427">
        <w:t>.</w:t>
      </w:r>
    </w:p>
    <w:p w14:paraId="217AF10D" w14:textId="48CF212A" w:rsidR="00AE5234" w:rsidRPr="00AB4427" w:rsidRDefault="00AC27D8" w:rsidP="0069645E">
      <w:pPr>
        <w:pStyle w:val="PMtextbulletlist"/>
        <w:numPr>
          <w:ilvl w:val="0"/>
          <w:numId w:val="168"/>
        </w:numPr>
        <w:spacing w:before="120"/>
      </w:pPr>
      <w:r w:rsidRPr="00AB4427">
        <w:t>If the lift arm is raised, the jack is ready for use. If not, repeat this procedure</w:t>
      </w:r>
      <w:r w:rsidR="00AE5234" w:rsidRPr="00AB4427">
        <w:t>.</w:t>
      </w:r>
    </w:p>
    <w:p w14:paraId="17DF3D6F" w14:textId="1CFDE304" w:rsidR="00AC27D8" w:rsidRPr="00AB4427" w:rsidRDefault="00AE5234" w:rsidP="0069645E">
      <w:pPr>
        <w:pStyle w:val="PMtextbulletlist"/>
        <w:numPr>
          <w:ilvl w:val="0"/>
          <w:numId w:val="166"/>
        </w:numPr>
        <w:spacing w:before="120"/>
      </w:pPr>
      <w:r w:rsidRPr="00AB4427">
        <w:t>Ensure that your jacks and stands are examined by a qualified professional at least once per year to assess whether the equipment is still able to handle the load recommended by the manufacturer</w:t>
      </w:r>
      <w:r w:rsidR="008A5139" w:rsidRPr="00AB4427">
        <w:t>.</w:t>
      </w:r>
      <w:r w:rsidR="00AC27D8" w:rsidRPr="00AB4427">
        <w:t xml:space="preserve"> </w:t>
      </w:r>
    </w:p>
    <w:p w14:paraId="17DF3D71" w14:textId="4D48DCC8" w:rsidR="00AC27D8" w:rsidRPr="00AB4427" w:rsidRDefault="00AC27D8" w:rsidP="00AC27D8">
      <w:pPr>
        <w:pStyle w:val="PMtextBullet"/>
        <w:rPr>
          <w:b/>
        </w:rPr>
      </w:pPr>
      <w:r w:rsidRPr="00AB4427">
        <w:t xml:space="preserve">The jack should be placed at right angles to the </w:t>
      </w:r>
      <w:r w:rsidR="00622815" w:rsidRPr="00AB4427">
        <w:t>material being lifted,</w:t>
      </w:r>
      <w:r w:rsidRPr="00AB4427">
        <w:t xml:space="preserve"> so that </w:t>
      </w:r>
      <w:r w:rsidR="00622815" w:rsidRPr="00AB4427">
        <w:t>i</w:t>
      </w:r>
      <w:r w:rsidR="00AE5234" w:rsidRPr="00AB4427">
        <w:t>t</w:t>
      </w:r>
      <w:r w:rsidRPr="00AB4427">
        <w:t xml:space="preserve"> does not slip off the jack. Centre the load on the saddle prior to lifting. Off</w:t>
      </w:r>
      <w:r w:rsidR="00A827B1" w:rsidRPr="00AB4427">
        <w:t>-</w:t>
      </w:r>
      <w:r w:rsidRPr="00AB4427">
        <w:t>centre loads may cause damage to the jack</w:t>
      </w:r>
      <w:r w:rsidR="00AE5234" w:rsidRPr="00AB4427">
        <w:t xml:space="preserve"> and the object to fall.</w:t>
      </w:r>
    </w:p>
    <w:p w14:paraId="17DF3D72" w14:textId="2B264C68" w:rsidR="00AC27D8" w:rsidRPr="00AB4427" w:rsidRDefault="00622815" w:rsidP="00AC27D8">
      <w:pPr>
        <w:pStyle w:val="PMtextBullet"/>
      </w:pPr>
      <w:r w:rsidRPr="00AB4427">
        <w:t xml:space="preserve">Do not crawl under an object </w:t>
      </w:r>
      <w:r w:rsidR="00AC27D8" w:rsidRPr="00AB4427">
        <w:t>supported only by a jack</w:t>
      </w:r>
      <w:r w:rsidR="00AE5234" w:rsidRPr="00AB4427">
        <w:t>.</w:t>
      </w:r>
    </w:p>
    <w:p w14:paraId="17DF3D73" w14:textId="77777777" w:rsidR="00AC27D8" w:rsidRPr="00AB4427" w:rsidRDefault="00AC27D8" w:rsidP="00AC27D8">
      <w:pPr>
        <w:pStyle w:val="PMtextBullet"/>
      </w:pPr>
      <w:r w:rsidRPr="00AB4427">
        <w:t xml:space="preserve">Once the </w:t>
      </w:r>
      <w:r w:rsidR="00622815" w:rsidRPr="00AB4427">
        <w:t>object</w:t>
      </w:r>
      <w:r w:rsidRPr="00AB4427">
        <w:t xml:space="preserve"> is raised with the jack, use jack stands as secondary supports. These could prove lifesaving if the </w:t>
      </w:r>
      <w:r w:rsidR="00622815" w:rsidRPr="00AB4427">
        <w:t>object</w:t>
      </w:r>
      <w:r w:rsidRPr="00AB4427">
        <w:t xml:space="preserve"> were to acci</w:t>
      </w:r>
      <w:r w:rsidR="00622815" w:rsidRPr="00AB4427">
        <w:t>dentally shift off of the jack.</w:t>
      </w:r>
    </w:p>
    <w:p w14:paraId="17DF3D74" w14:textId="4FA720B1" w:rsidR="00AC27D8" w:rsidRPr="00AB4427" w:rsidRDefault="00AC27D8" w:rsidP="00AC27D8">
      <w:pPr>
        <w:pStyle w:val="PMtextBullet"/>
      </w:pPr>
      <w:r w:rsidRPr="00AB4427">
        <w:t>If you need to raise the height of a jack stand, use the correct support pins to properly hold the stand in place</w:t>
      </w:r>
      <w:r w:rsidR="00AE5234" w:rsidRPr="00AB4427">
        <w:t>.</w:t>
      </w:r>
    </w:p>
    <w:p w14:paraId="17DF3D75" w14:textId="599E0097" w:rsidR="00AC27D8" w:rsidRPr="00AB4427" w:rsidRDefault="00AC27D8" w:rsidP="00AC27D8">
      <w:pPr>
        <w:pStyle w:val="PMtextBullet"/>
      </w:pPr>
      <w:r w:rsidRPr="00AB4427">
        <w:t>When working in tightly confined spaces, be careful that you are not at risk of being pinned between the jack handle and the wall should the jack shift accidentally</w:t>
      </w:r>
      <w:r w:rsidR="00AE5234" w:rsidRPr="00AB4427">
        <w:t>.</w:t>
      </w:r>
    </w:p>
    <w:p w14:paraId="17DF3D76" w14:textId="1D8975FA" w:rsidR="00AC27D8" w:rsidRPr="00AB4427" w:rsidRDefault="00AC27D8" w:rsidP="00AC27D8">
      <w:pPr>
        <w:pStyle w:val="PMtextBullet"/>
        <w:rPr>
          <w:b/>
        </w:rPr>
      </w:pPr>
      <w:r w:rsidRPr="00AB4427">
        <w:t xml:space="preserve">Never raise </w:t>
      </w:r>
      <w:r w:rsidR="00622815" w:rsidRPr="00AB4427">
        <w:t>an object</w:t>
      </w:r>
      <w:r w:rsidRPr="00AB4427">
        <w:t xml:space="preserve"> with anyone inside it, or with anyone standing or working in the lift area without first clearing it with </w:t>
      </w:r>
      <w:r w:rsidR="002C1A88" w:rsidRPr="00AB4427">
        <w:t>the supervisor</w:t>
      </w:r>
      <w:r w:rsidR="00AE5234" w:rsidRPr="00AB4427">
        <w:t>.</w:t>
      </w:r>
    </w:p>
    <w:p w14:paraId="34492948" w14:textId="1AC12AC2" w:rsidR="00527367" w:rsidRPr="00AB4427" w:rsidRDefault="00527367" w:rsidP="00527367">
      <w:pPr>
        <w:pStyle w:val="PMtextBullet"/>
        <w:rPr>
          <w:rFonts w:cs="Arial"/>
        </w:rPr>
      </w:pPr>
      <w:r w:rsidRPr="00AB4427">
        <w:rPr>
          <w:rFonts w:cs="Arial"/>
          <w:lang w:val="en-CA"/>
        </w:rPr>
        <w:t>Ensure that a competent person inspects equipment annually.</w:t>
      </w:r>
    </w:p>
    <w:p w14:paraId="06DFCDDF" w14:textId="290E1232" w:rsidR="008A5139" w:rsidRPr="00AB4427" w:rsidRDefault="0047065B" w:rsidP="008A5139">
      <w:pPr>
        <w:pStyle w:val="PMtextBullet"/>
      </w:pPr>
      <w:r w:rsidRPr="00AB4427">
        <w:t>Before lowering the jack</w:t>
      </w:r>
      <w:r w:rsidR="00AC27D8" w:rsidRPr="00AB4427">
        <w:t xml:space="preserve">, be sure tools trays, stands, </w:t>
      </w:r>
      <w:r w:rsidR="004D1220" w:rsidRPr="00AB4427">
        <w:t>etc.</w:t>
      </w:r>
      <w:r w:rsidR="00AC27D8" w:rsidRPr="00AB4427">
        <w:t xml:space="preserve"> are removed from under the </w:t>
      </w:r>
      <w:r w:rsidRPr="00AB4427">
        <w:t>object</w:t>
      </w:r>
      <w:r w:rsidR="00AC27D8" w:rsidRPr="00AB4427">
        <w:t>. Release locking devices befo</w:t>
      </w:r>
      <w:r w:rsidRPr="00AB4427">
        <w:t>re attempting to lower the jack.</w:t>
      </w:r>
      <w:r w:rsidR="008A5139" w:rsidRPr="00AB4427">
        <w:t xml:space="preserve"> </w:t>
      </w:r>
    </w:p>
    <w:p w14:paraId="52E9947D" w14:textId="77777777" w:rsidR="008A5139" w:rsidRPr="00AB4427" w:rsidRDefault="008A5139" w:rsidP="008A5139">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D7B" w14:textId="34EA715B" w:rsidR="00AC27D8" w:rsidRPr="00AB4427" w:rsidRDefault="00AE5234" w:rsidP="00AC27D8">
      <w:pPr>
        <w:pStyle w:val="PMsubHead"/>
      </w:pPr>
      <w:r w:rsidRPr="00AB4427">
        <w:t>A</w:t>
      </w:r>
      <w:r w:rsidR="00AC27D8" w:rsidRPr="00AB4427">
        <w:t>dd</w:t>
      </w:r>
      <w:r w:rsidRPr="00AB4427">
        <w:t>ing</w:t>
      </w:r>
      <w:r w:rsidR="00AC27D8" w:rsidRPr="00AB4427">
        <w:t xml:space="preserve"> </w:t>
      </w:r>
      <w:r w:rsidRPr="00AB4427">
        <w:t>H</w:t>
      </w:r>
      <w:r w:rsidR="00AC27D8" w:rsidRPr="00AB4427">
        <w:t xml:space="preserve">ydraulic </w:t>
      </w:r>
      <w:r w:rsidRPr="00AB4427">
        <w:t>F</w:t>
      </w:r>
      <w:r w:rsidR="00AC27D8" w:rsidRPr="00AB4427">
        <w:t>luid</w:t>
      </w:r>
    </w:p>
    <w:p w14:paraId="4B9A17C5" w14:textId="77777777" w:rsidR="00AE5234" w:rsidRPr="00AB4427" w:rsidRDefault="00AE5234" w:rsidP="00AE5234">
      <w:pPr>
        <w:pStyle w:val="PMtextBullet"/>
      </w:pPr>
      <w:r w:rsidRPr="00AB4427">
        <w:t>When adding or replacing hydraulic fluid, always use fluid recommended by manufacturer.</w:t>
      </w:r>
    </w:p>
    <w:p w14:paraId="17DF3D7C" w14:textId="718ECCAF" w:rsidR="00AC27D8" w:rsidRPr="00AB4427" w:rsidRDefault="00AC27D8" w:rsidP="00AC27D8">
      <w:pPr>
        <w:pStyle w:val="PMtextBullet"/>
      </w:pPr>
      <w:r w:rsidRPr="00AB4427">
        <w:t>With the saddle fully lowered and the jack on level ground, remove the filler plug</w:t>
      </w:r>
      <w:r w:rsidR="00AE5234" w:rsidRPr="00AB4427">
        <w:t>.</w:t>
      </w:r>
    </w:p>
    <w:p w14:paraId="17DF3D7D" w14:textId="0E4F59E7" w:rsidR="00AC27D8" w:rsidRPr="00AB4427" w:rsidRDefault="00AC27D8" w:rsidP="00AC27D8">
      <w:pPr>
        <w:pStyle w:val="PMtextBullet"/>
      </w:pPr>
      <w:r w:rsidRPr="00AB4427">
        <w:t>Hydraulic fluid should be filled to the level of the hydraulic fluid filler plug hole</w:t>
      </w:r>
      <w:r w:rsidR="00AE5234" w:rsidRPr="00AB4427">
        <w:t>.</w:t>
      </w:r>
    </w:p>
    <w:p w14:paraId="17DF3D7E" w14:textId="15389DDB" w:rsidR="00AC27D8" w:rsidRPr="00AB4427" w:rsidRDefault="00AC27D8" w:rsidP="00AC27D8">
      <w:pPr>
        <w:pStyle w:val="PMtextBullet"/>
      </w:pPr>
      <w:r w:rsidRPr="00AB4427">
        <w:t>If low, add hydraulic fluid as needed</w:t>
      </w:r>
      <w:r w:rsidR="00AE5234" w:rsidRPr="00AB4427">
        <w:t>.</w:t>
      </w:r>
    </w:p>
    <w:p w14:paraId="17DF3D7F" w14:textId="77777777" w:rsidR="00AC27D8" w:rsidRPr="00AB4427" w:rsidRDefault="00AC27D8" w:rsidP="00AC27D8">
      <w:pPr>
        <w:pStyle w:val="PMtextBullet"/>
      </w:pPr>
      <w:r w:rsidRPr="00AB4427">
        <w:t>All moving joints require lubrication often To lubricate:</w:t>
      </w:r>
    </w:p>
    <w:p w14:paraId="17DF3D80" w14:textId="380C911B" w:rsidR="00AC27D8" w:rsidRPr="00AB4427" w:rsidRDefault="00AC27D8" w:rsidP="00501FDE">
      <w:pPr>
        <w:pStyle w:val="PMtextbulletlist"/>
        <w:numPr>
          <w:ilvl w:val="1"/>
          <w:numId w:val="120"/>
        </w:numPr>
        <w:spacing w:before="120"/>
        <w:ind w:left="1434" w:hanging="357"/>
      </w:pPr>
      <w:r w:rsidRPr="00AB4427">
        <w:t>Remove handle and grease the lower end of handle where it rotates in the handle socket</w:t>
      </w:r>
      <w:r w:rsidR="00AE5234" w:rsidRPr="00AB4427">
        <w:t>.</w:t>
      </w:r>
    </w:p>
    <w:p w14:paraId="17DF3D81" w14:textId="55279BA3" w:rsidR="00AC27D8" w:rsidRPr="00AB4427" w:rsidRDefault="00AC27D8" w:rsidP="00501FDE">
      <w:pPr>
        <w:pStyle w:val="PMtextbulletlist"/>
        <w:numPr>
          <w:ilvl w:val="1"/>
          <w:numId w:val="120"/>
        </w:numPr>
        <w:spacing w:before="120"/>
        <w:ind w:left="1434" w:hanging="357"/>
      </w:pPr>
      <w:r w:rsidRPr="00AB4427">
        <w:t>Using a grease gun, grease the lift arm pivot shaft grease fitting until grease appears at the end of the shaft</w:t>
      </w:r>
      <w:r w:rsidR="00AE5234" w:rsidRPr="00AB4427">
        <w:t>.</w:t>
      </w:r>
    </w:p>
    <w:p w14:paraId="17DF3D82" w14:textId="4206E217" w:rsidR="00AC27D8" w:rsidRPr="00AB4427" w:rsidRDefault="00AC27D8" w:rsidP="00501FDE">
      <w:pPr>
        <w:pStyle w:val="PMtextbulletlist"/>
        <w:numPr>
          <w:ilvl w:val="1"/>
          <w:numId w:val="120"/>
        </w:numPr>
        <w:spacing w:before="120"/>
        <w:ind w:left="1434" w:hanging="357"/>
      </w:pPr>
      <w:r w:rsidRPr="00AB4427">
        <w:lastRenderedPageBreak/>
        <w:t>Oil all lift arm linkages, front wheels and rear casters</w:t>
      </w:r>
      <w:r w:rsidR="00AE5234" w:rsidRPr="00AB4427">
        <w:t>.</w:t>
      </w:r>
    </w:p>
    <w:p w14:paraId="17DF3D83"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86" w14:textId="77777777" w:rsidTr="00C8231E">
        <w:tc>
          <w:tcPr>
            <w:tcW w:w="4428" w:type="dxa"/>
          </w:tcPr>
          <w:p w14:paraId="17DF3D84" w14:textId="77777777" w:rsidR="00AC27D8" w:rsidRPr="00AB4427" w:rsidRDefault="00AC27D8" w:rsidP="00C8231E">
            <w:pPr>
              <w:pStyle w:val="PMtableText"/>
            </w:pPr>
            <w:r w:rsidRPr="00AB4427">
              <w:t>Effective Date:</w:t>
            </w:r>
          </w:p>
        </w:tc>
        <w:tc>
          <w:tcPr>
            <w:tcW w:w="4428" w:type="dxa"/>
          </w:tcPr>
          <w:p w14:paraId="17DF3D85" w14:textId="3AD42E10" w:rsidR="00AC27D8" w:rsidRPr="00AB4427" w:rsidRDefault="00AC27D8" w:rsidP="00C8231E">
            <w:pPr>
              <w:pStyle w:val="PMtableText"/>
            </w:pPr>
          </w:p>
        </w:tc>
      </w:tr>
      <w:tr w:rsidR="00AC27D8" w:rsidRPr="00AB4427" w14:paraId="17DF3D89" w14:textId="77777777" w:rsidTr="00C8231E">
        <w:tc>
          <w:tcPr>
            <w:tcW w:w="4428" w:type="dxa"/>
          </w:tcPr>
          <w:p w14:paraId="17DF3D87" w14:textId="77777777" w:rsidR="00AC27D8" w:rsidRPr="00AB4427" w:rsidRDefault="00AC27D8" w:rsidP="00C8231E">
            <w:pPr>
              <w:pStyle w:val="PMtableText"/>
            </w:pPr>
            <w:r w:rsidRPr="00AB4427">
              <w:t>Revision Date:</w:t>
            </w:r>
          </w:p>
        </w:tc>
        <w:tc>
          <w:tcPr>
            <w:tcW w:w="4428" w:type="dxa"/>
          </w:tcPr>
          <w:p w14:paraId="17DF3D88" w14:textId="77777777" w:rsidR="00AC27D8" w:rsidRPr="00AB4427" w:rsidRDefault="00AC27D8" w:rsidP="00C8231E">
            <w:pPr>
              <w:pStyle w:val="PMtableText"/>
            </w:pPr>
          </w:p>
        </w:tc>
      </w:tr>
    </w:tbl>
    <w:p w14:paraId="17DF3D8A" w14:textId="77777777" w:rsidR="00AC27D8" w:rsidRPr="00AB4427" w:rsidRDefault="00AC27D8" w:rsidP="00AC27D8">
      <w:pPr>
        <w:pStyle w:val="PMhyperlink"/>
      </w:pPr>
    </w:p>
    <w:p w14:paraId="17DF3D8B" w14:textId="73570AFF" w:rsidR="00AC27D8" w:rsidRPr="00AB4427" w:rsidRDefault="00AC27D8" w:rsidP="00AC27D8">
      <w:pPr>
        <w:pStyle w:val="PMsectionHead"/>
      </w:pPr>
      <w:bookmarkStart w:id="346" w:name="_Toc391293900"/>
      <w:bookmarkStart w:id="347" w:name="_Toc223449688"/>
      <w:bookmarkStart w:id="348" w:name="_Toc224568831"/>
      <w:r w:rsidRPr="00AB4427">
        <w:lastRenderedPageBreak/>
        <w:t>Safe Operating Procedures for Knives</w:t>
      </w:r>
      <w:bookmarkEnd w:id="346"/>
      <w:bookmarkEnd w:id="347"/>
      <w:bookmarkEnd w:id="348"/>
    </w:p>
    <w:p w14:paraId="1F18CDA0" w14:textId="77777777" w:rsidR="004621D1" w:rsidRPr="00AB4427" w:rsidRDefault="004621D1" w:rsidP="004621D1">
      <w:pPr>
        <w:keepNext/>
        <w:spacing w:before="240" w:after="240"/>
        <w:rPr>
          <w:rFonts w:ascii="Arial" w:hAnsi="Arial" w:cs="Arial"/>
          <w:b/>
          <w:szCs w:val="22"/>
        </w:rPr>
      </w:pPr>
      <w:r w:rsidRPr="00AB4427">
        <w:rPr>
          <w:rFonts w:ascii="Arial" w:hAnsi="Arial" w:cs="Arial"/>
          <w:b/>
          <w:szCs w:val="22"/>
        </w:rPr>
        <w:t>Purpose</w:t>
      </w:r>
    </w:p>
    <w:p w14:paraId="15954579" w14:textId="48B4DA71" w:rsidR="004621D1" w:rsidRPr="00AB4427" w:rsidRDefault="004621D1" w:rsidP="004621D1">
      <w:pPr>
        <w:pStyle w:val="PMtext"/>
      </w:pPr>
      <w:r w:rsidRPr="00AB4427">
        <w:t xml:space="preserve">To define the safe operating procedures in a manner that informs and instructs employees and members of [Employer/Organization Name] on the key health and safety </w:t>
      </w:r>
      <w:r w:rsidR="00AC1372" w:rsidRPr="00AB4427">
        <w:t>hazards and controls</w:t>
      </w:r>
      <w:r w:rsidRPr="00AB4427">
        <w:t xml:space="preserve"> to remember </w:t>
      </w:r>
      <w:r w:rsidR="00022CE1" w:rsidRPr="00AB4427">
        <w:t>when</w:t>
      </w:r>
      <w:r w:rsidRPr="00AB4427">
        <w:t xml:space="preserve"> handling and using equipment with sharp edges and knives.</w:t>
      </w:r>
    </w:p>
    <w:p w14:paraId="1A96FE56" w14:textId="77777777" w:rsidR="004621D1" w:rsidRPr="00AB4427" w:rsidRDefault="004621D1" w:rsidP="004621D1">
      <w:pPr>
        <w:pStyle w:val="PMhead"/>
      </w:pPr>
      <w:r w:rsidRPr="00AB4427">
        <w:t>Hazards</w:t>
      </w:r>
    </w:p>
    <w:p w14:paraId="2DA7F8BE" w14:textId="77777777" w:rsidR="004621D1" w:rsidRPr="00AB4427" w:rsidRDefault="004621D1" w:rsidP="004621D1">
      <w:pPr>
        <w:pStyle w:val="PMtextBullet"/>
        <w:numPr>
          <w:ilvl w:val="0"/>
          <w:numId w:val="0"/>
        </w:numPr>
      </w:pPr>
      <w:r w:rsidRPr="00AB4427">
        <w:t>The following hazards may occur when handling and using equipment with sharp edges and knives:</w:t>
      </w:r>
    </w:p>
    <w:p w14:paraId="6F88DE72" w14:textId="1E04D674" w:rsidR="000A1AAD" w:rsidRPr="00AB4427" w:rsidRDefault="000A1AAD" w:rsidP="00966914">
      <w:pPr>
        <w:pStyle w:val="PMtextBullet"/>
        <w:ind w:hanging="357"/>
      </w:pPr>
      <w:r w:rsidRPr="00AB4427">
        <w:t>Cuts</w:t>
      </w:r>
      <w:r w:rsidR="00842456" w:rsidRPr="00AB4427">
        <w:t>:</w:t>
      </w:r>
    </w:p>
    <w:p w14:paraId="70CABA61" w14:textId="77777777" w:rsidR="000A1AAD" w:rsidRPr="00AB4427" w:rsidRDefault="000A1AAD" w:rsidP="00501FDE">
      <w:pPr>
        <w:pStyle w:val="PMtextbulletlist"/>
        <w:numPr>
          <w:ilvl w:val="1"/>
          <w:numId w:val="121"/>
        </w:numPr>
        <w:spacing w:before="120"/>
        <w:ind w:hanging="357"/>
      </w:pPr>
      <w:r w:rsidRPr="00AB4427">
        <w:t>Using force to cut with a dull knife can cause you to lose control, sending the knife in an unpredictable direction</w:t>
      </w:r>
    </w:p>
    <w:p w14:paraId="2C5D002B" w14:textId="77777777" w:rsidR="000A1AAD" w:rsidRPr="00AB4427" w:rsidRDefault="000A1AAD" w:rsidP="00501FDE">
      <w:pPr>
        <w:pStyle w:val="PMtextbulletlist"/>
        <w:numPr>
          <w:ilvl w:val="1"/>
          <w:numId w:val="121"/>
        </w:numPr>
        <w:spacing w:before="120"/>
        <w:ind w:hanging="357"/>
      </w:pPr>
      <w:r w:rsidRPr="00AB4427">
        <w:t>Sharp knives may cut you unexpectedly if they are not stored properly and used carefully</w:t>
      </w:r>
    </w:p>
    <w:p w14:paraId="06DC3EE0" w14:textId="336E12C3" w:rsidR="000A1AAD" w:rsidRPr="00AB4427" w:rsidRDefault="000A1AAD" w:rsidP="00966914">
      <w:pPr>
        <w:pStyle w:val="PMtextBullet"/>
        <w:ind w:hanging="357"/>
      </w:pPr>
      <w:r w:rsidRPr="00AB4427">
        <w:t xml:space="preserve">Musculoskeletal </w:t>
      </w:r>
      <w:r w:rsidR="00DC147D" w:rsidRPr="00AB4427">
        <w:t>d</w:t>
      </w:r>
      <w:r w:rsidRPr="00AB4427">
        <w:t>isorder</w:t>
      </w:r>
      <w:r w:rsidR="0069645E" w:rsidRPr="00AB4427">
        <w:t xml:space="preserve"> (MSD)</w:t>
      </w:r>
      <w:r w:rsidR="00842456" w:rsidRPr="00AB4427">
        <w:t>:</w:t>
      </w:r>
    </w:p>
    <w:p w14:paraId="4A64D544" w14:textId="77777777" w:rsidR="000A1AAD" w:rsidRPr="00AB4427" w:rsidRDefault="000A1AAD" w:rsidP="00501FDE">
      <w:pPr>
        <w:pStyle w:val="PMtextbulletlist"/>
        <w:numPr>
          <w:ilvl w:val="1"/>
          <w:numId w:val="121"/>
        </w:numPr>
        <w:spacing w:before="120"/>
        <w:ind w:hanging="357"/>
        <w:rPr>
          <w:i/>
          <w:iCs/>
        </w:rPr>
      </w:pPr>
      <w:r w:rsidRPr="00AB4427">
        <w:t xml:space="preserve">Dull knives requiring extra pressure to work </w:t>
      </w:r>
      <w:r w:rsidRPr="00AB4427">
        <w:rPr>
          <w:spacing w:val="-2"/>
        </w:rPr>
        <w:t>effectively</w:t>
      </w:r>
    </w:p>
    <w:p w14:paraId="19566CE5" w14:textId="77777777" w:rsidR="000A1AAD" w:rsidRPr="00AB4427" w:rsidRDefault="000A1AAD" w:rsidP="00501FDE">
      <w:pPr>
        <w:pStyle w:val="PMtextbulletlist"/>
        <w:numPr>
          <w:ilvl w:val="1"/>
          <w:numId w:val="121"/>
        </w:numPr>
        <w:spacing w:before="120"/>
        <w:ind w:hanging="357"/>
        <w:rPr>
          <w:i/>
          <w:iCs/>
        </w:rPr>
      </w:pPr>
      <w:r w:rsidRPr="00AB4427">
        <w:t>Working in an extreme or awkward position</w:t>
      </w:r>
    </w:p>
    <w:p w14:paraId="1FFE6026" w14:textId="77777777" w:rsidR="004621D1" w:rsidRPr="00AB4427" w:rsidRDefault="004621D1" w:rsidP="004621D1">
      <w:pPr>
        <w:pStyle w:val="PMtextBullet"/>
      </w:pPr>
      <w:r w:rsidRPr="00AB4427">
        <w:t>Opening boxes with box cutters</w:t>
      </w:r>
    </w:p>
    <w:p w14:paraId="7CBB6472" w14:textId="77777777" w:rsidR="004621D1" w:rsidRPr="00AB4427" w:rsidRDefault="004621D1" w:rsidP="004621D1">
      <w:pPr>
        <w:pStyle w:val="PMtextBullet"/>
      </w:pPr>
      <w:r w:rsidRPr="00AB4427">
        <w:t>Cleaning procedures</w:t>
      </w:r>
    </w:p>
    <w:p w14:paraId="3C097707" w14:textId="77777777" w:rsidR="004621D1" w:rsidRPr="00AB4427" w:rsidRDefault="004621D1" w:rsidP="004621D1">
      <w:pPr>
        <w:pStyle w:val="PMtextBullet"/>
        <w:rPr>
          <w:rFonts w:cs="Arial"/>
        </w:rPr>
      </w:pPr>
      <w:r w:rsidRPr="00AB4427">
        <w:t>Improper knife storage</w:t>
      </w:r>
    </w:p>
    <w:p w14:paraId="4743829A" w14:textId="77777777" w:rsidR="004621D1" w:rsidRPr="00AB4427" w:rsidRDefault="004621D1" w:rsidP="004621D1">
      <w:pPr>
        <w:pStyle w:val="PMhead"/>
      </w:pPr>
      <w:r w:rsidRPr="00AB4427">
        <w:t>Personal Protective Equipment</w:t>
      </w:r>
    </w:p>
    <w:p w14:paraId="03F62E9B" w14:textId="77777777" w:rsidR="004621D1" w:rsidRPr="00AB4427" w:rsidRDefault="004621D1" w:rsidP="004621D1">
      <w:pPr>
        <w:pStyle w:val="PMtextBullet"/>
      </w:pPr>
      <w:r w:rsidRPr="00AB4427">
        <w:t>Mesh metal gloves as required</w:t>
      </w:r>
    </w:p>
    <w:p w14:paraId="1666AFED" w14:textId="77777777" w:rsidR="004621D1" w:rsidRPr="00AB4427" w:rsidRDefault="004621D1" w:rsidP="004621D1">
      <w:pPr>
        <w:pStyle w:val="PMhead"/>
      </w:pPr>
      <w:r w:rsidRPr="00AB4427">
        <w:t>Safe Operating Procedure</w:t>
      </w:r>
    </w:p>
    <w:p w14:paraId="7C77D2BD" w14:textId="77777777" w:rsidR="004621D1" w:rsidRPr="00AB4427" w:rsidRDefault="004621D1" w:rsidP="004621D1">
      <w:pPr>
        <w:pStyle w:val="PMtextBullet"/>
      </w:pPr>
      <w:r w:rsidRPr="00AB4427">
        <w:t>Never place hands into areas you cannot see.</w:t>
      </w:r>
    </w:p>
    <w:p w14:paraId="1BDC8CFB" w14:textId="77777777" w:rsidR="004621D1" w:rsidRPr="00AB4427" w:rsidRDefault="004621D1" w:rsidP="004621D1">
      <w:pPr>
        <w:pStyle w:val="PMtextBullet"/>
      </w:pPr>
      <w:r w:rsidRPr="00AB4427">
        <w:t>Always use guards, shields, and other protective devices as appropriate.</w:t>
      </w:r>
    </w:p>
    <w:p w14:paraId="77193772" w14:textId="77777777" w:rsidR="004621D1" w:rsidRPr="00AB4427" w:rsidRDefault="004621D1" w:rsidP="004621D1">
      <w:pPr>
        <w:pStyle w:val="PMtextBullet"/>
      </w:pPr>
      <w:r w:rsidRPr="00AB4427">
        <w:t>Never hold an object to be cut in the hand. Always use a cutting board.</w:t>
      </w:r>
    </w:p>
    <w:p w14:paraId="1D710E72" w14:textId="77777777" w:rsidR="004621D1" w:rsidRPr="00AB4427" w:rsidRDefault="004621D1" w:rsidP="004621D1">
      <w:pPr>
        <w:pStyle w:val="PMtextBullet"/>
      </w:pPr>
      <w:r w:rsidRPr="00AB4427">
        <w:t>If possible tear boxes; do not cut them to open.</w:t>
      </w:r>
    </w:p>
    <w:p w14:paraId="1543F2D3" w14:textId="77777777" w:rsidR="004621D1" w:rsidRPr="00AB4427" w:rsidRDefault="004621D1" w:rsidP="004621D1">
      <w:pPr>
        <w:pStyle w:val="PMtextBullet"/>
      </w:pPr>
      <w:r w:rsidRPr="00AB4427">
        <w:t>Cut any necessary items on a flat surface.</w:t>
      </w:r>
    </w:p>
    <w:p w14:paraId="6AC74019" w14:textId="77777777" w:rsidR="004621D1" w:rsidRPr="00AB4427" w:rsidRDefault="004621D1" w:rsidP="004621D1">
      <w:pPr>
        <w:pStyle w:val="PMtextBullet"/>
      </w:pPr>
      <w:r w:rsidRPr="00AB4427">
        <w:t>Keep knives sharpened to reduce the pressure needed to work effectively.</w:t>
      </w:r>
    </w:p>
    <w:p w14:paraId="78F2E8CD" w14:textId="77777777" w:rsidR="004621D1" w:rsidRPr="00AB4427" w:rsidRDefault="004621D1" w:rsidP="004621D1">
      <w:pPr>
        <w:pStyle w:val="PMtextBullet"/>
      </w:pPr>
      <w:r w:rsidRPr="00AB4427">
        <w:t>When you sharpen a knife, swing it away from your body and hands.</w:t>
      </w:r>
    </w:p>
    <w:p w14:paraId="19DA0C11" w14:textId="77777777" w:rsidR="004621D1" w:rsidRPr="00AB4427" w:rsidRDefault="004621D1" w:rsidP="004621D1">
      <w:pPr>
        <w:pStyle w:val="PMtextBullet"/>
      </w:pPr>
      <w:r w:rsidRPr="00AB4427">
        <w:rPr>
          <w:bCs/>
        </w:rPr>
        <w:t>Cut in</w:t>
      </w:r>
      <w:r w:rsidRPr="00AB4427">
        <w:t xml:space="preserve"> the direction away from the body.</w:t>
      </w:r>
    </w:p>
    <w:p w14:paraId="5D0DAAEF" w14:textId="77777777" w:rsidR="004621D1" w:rsidRPr="00AB4427" w:rsidRDefault="004621D1" w:rsidP="004621D1">
      <w:pPr>
        <w:pStyle w:val="PMtextBullet"/>
      </w:pPr>
      <w:r w:rsidRPr="00AB4427">
        <w:rPr>
          <w:bCs/>
        </w:rPr>
        <w:t>Keep</w:t>
      </w:r>
      <w:r w:rsidRPr="00AB4427">
        <w:t xml:space="preserve"> your fingers and thumbs out of the way of the cutting line.</w:t>
      </w:r>
    </w:p>
    <w:p w14:paraId="70638CF4" w14:textId="72F36EDD" w:rsidR="004621D1" w:rsidRPr="00AB4427" w:rsidRDefault="004621D1" w:rsidP="004621D1">
      <w:pPr>
        <w:pStyle w:val="PMtextBullet"/>
      </w:pPr>
      <w:r w:rsidRPr="00AB4427">
        <w:lastRenderedPageBreak/>
        <w:t>Use a proper cutting board and slip</w:t>
      </w:r>
      <w:r w:rsidR="00A827B1" w:rsidRPr="00AB4427">
        <w:t>-</w:t>
      </w:r>
      <w:r w:rsidRPr="00AB4427">
        <w:t>resistant matting (or a damp towel) to prevent board from sliding on the counter.</w:t>
      </w:r>
    </w:p>
    <w:p w14:paraId="36236FB1" w14:textId="77777777" w:rsidR="004621D1" w:rsidRPr="00AB4427" w:rsidRDefault="004621D1" w:rsidP="004621D1">
      <w:pPr>
        <w:pStyle w:val="PMtextBullet"/>
      </w:pPr>
      <w:r w:rsidRPr="00AB4427">
        <w:t>Use the right cutting tool for each task.</w:t>
      </w:r>
    </w:p>
    <w:p w14:paraId="0880A74E" w14:textId="77777777" w:rsidR="004621D1" w:rsidRPr="00AB4427" w:rsidRDefault="004621D1" w:rsidP="004621D1">
      <w:pPr>
        <w:pStyle w:val="PMtextBullet"/>
      </w:pPr>
      <w:r w:rsidRPr="00AB4427">
        <w:t>Do not leave knives with other utensils in a container or sink.</w:t>
      </w:r>
    </w:p>
    <w:p w14:paraId="4A9F122F" w14:textId="77777777" w:rsidR="004621D1" w:rsidRPr="00AB4427" w:rsidRDefault="004621D1" w:rsidP="004621D1">
      <w:pPr>
        <w:pStyle w:val="PMtextBullet"/>
      </w:pPr>
      <w:r w:rsidRPr="00AB4427">
        <w:t>Pay attention to where the knife's edge is pointing.</w:t>
      </w:r>
    </w:p>
    <w:p w14:paraId="53896D6A" w14:textId="77777777" w:rsidR="004621D1" w:rsidRPr="00AB4427" w:rsidRDefault="004621D1" w:rsidP="004621D1">
      <w:pPr>
        <w:pStyle w:val="PMtextBullet"/>
      </w:pPr>
      <w:r w:rsidRPr="00AB4427">
        <w:t>Carry only one knife at a time, with the blade close to your side and pointed down.</w:t>
      </w:r>
    </w:p>
    <w:p w14:paraId="5A375B44" w14:textId="77777777" w:rsidR="004621D1" w:rsidRPr="00AB4427" w:rsidRDefault="004621D1" w:rsidP="004621D1">
      <w:pPr>
        <w:pStyle w:val="PMtextBullet"/>
      </w:pPr>
      <w:r w:rsidRPr="00AB4427">
        <w:t>Do not talk while you are using a knife, concentrate on your cutting and practice safe knife habits.</w:t>
      </w:r>
    </w:p>
    <w:p w14:paraId="18B51ECA" w14:textId="77777777" w:rsidR="004621D1" w:rsidRPr="00AB4427" w:rsidRDefault="004621D1" w:rsidP="004621D1">
      <w:pPr>
        <w:pStyle w:val="PMtextBullet"/>
      </w:pPr>
      <w:r w:rsidRPr="00AB4427">
        <w:t>Do not try to catch a falling knife, stand back and let it fall.</w:t>
      </w:r>
    </w:p>
    <w:p w14:paraId="776AF21D" w14:textId="77777777" w:rsidR="004621D1" w:rsidRPr="00AB4427" w:rsidRDefault="004621D1" w:rsidP="004621D1">
      <w:pPr>
        <w:pStyle w:val="PMtextBullet"/>
      </w:pPr>
      <w:r w:rsidRPr="00AB4427">
        <w:t xml:space="preserve">Store knives in a holder or holster. </w:t>
      </w:r>
    </w:p>
    <w:p w14:paraId="5CD72E5B" w14:textId="77777777" w:rsidR="004621D1" w:rsidRPr="00AB4427" w:rsidRDefault="004621D1" w:rsidP="004621D1">
      <w:pPr>
        <w:pStyle w:val="PMtextBullet"/>
      </w:pPr>
      <w:r w:rsidRPr="00AB4427">
        <w:t>Regularly check equipment for sharp edges and file smooth or cover with protective tape or caulking.</w:t>
      </w:r>
    </w:p>
    <w:p w14:paraId="461A4195" w14:textId="77777777" w:rsidR="004621D1" w:rsidRPr="00AB4427" w:rsidRDefault="004621D1" w:rsidP="004621D1">
      <w:pPr>
        <w:pStyle w:val="PMtextBullet"/>
      </w:pPr>
      <w:r w:rsidRPr="00AB4427">
        <w:t>Never place hands into places you cannot see</w:t>
      </w:r>
    </w:p>
    <w:p w14:paraId="7852D9E0" w14:textId="77777777" w:rsidR="004621D1" w:rsidRPr="00AB4427" w:rsidRDefault="004621D1" w:rsidP="004621D1">
      <w:pPr>
        <w:pStyle w:val="PMtextBullet"/>
      </w:pPr>
      <w:r w:rsidRPr="00AB4427">
        <w:t>Always use guards, shields, and other protective devices, if appropriate</w:t>
      </w:r>
    </w:p>
    <w:p w14:paraId="1D7D6408" w14:textId="77777777" w:rsidR="004621D1" w:rsidRPr="00AB4427" w:rsidRDefault="004621D1" w:rsidP="004621D1">
      <w:pPr>
        <w:pStyle w:val="PMtextBullet"/>
      </w:pPr>
      <w:r w:rsidRPr="00AB4427">
        <w:t xml:space="preserve">Never hold an object to be cut in the hand. </w:t>
      </w:r>
    </w:p>
    <w:p w14:paraId="6E7351E8" w14:textId="77777777" w:rsidR="004621D1" w:rsidRPr="00AB4427" w:rsidRDefault="004621D1" w:rsidP="00501FDE">
      <w:pPr>
        <w:pStyle w:val="PMtextBullet"/>
        <w:numPr>
          <w:ilvl w:val="0"/>
          <w:numId w:val="14"/>
        </w:numPr>
        <w:rPr>
          <w:rFonts w:cs="Arial"/>
        </w:rPr>
      </w:pPr>
      <w:r w:rsidRPr="00AB4427">
        <w:rPr>
          <w:rFonts w:cs="Arial"/>
        </w:rPr>
        <w:t>Be alert at all times when handling materials with rough or sharp edges.</w:t>
      </w:r>
    </w:p>
    <w:p w14:paraId="591A2AAA" w14:textId="77777777" w:rsidR="004621D1" w:rsidRPr="00AB4427" w:rsidRDefault="004621D1" w:rsidP="00501FDE">
      <w:pPr>
        <w:pStyle w:val="PMtextBullet"/>
        <w:numPr>
          <w:ilvl w:val="0"/>
          <w:numId w:val="14"/>
        </w:numPr>
        <w:rPr>
          <w:rFonts w:cs="Arial"/>
        </w:rPr>
      </w:pPr>
      <w:r w:rsidRPr="00AB4427">
        <w:rPr>
          <w:rFonts w:cs="Arial"/>
        </w:rPr>
        <w:t>Ask for assistance when carrying large, heavy or awkward materials, to reduce pressure points.</w:t>
      </w:r>
    </w:p>
    <w:p w14:paraId="5BE39F7C" w14:textId="66303095" w:rsidR="004621D1" w:rsidRPr="00AB4427" w:rsidRDefault="004621D1" w:rsidP="00501FDE">
      <w:pPr>
        <w:pStyle w:val="PMtextBullet"/>
        <w:numPr>
          <w:ilvl w:val="0"/>
          <w:numId w:val="14"/>
        </w:numPr>
        <w:rPr>
          <w:rFonts w:cs="Arial"/>
        </w:rPr>
      </w:pPr>
      <w:r w:rsidRPr="00AB4427">
        <w:rPr>
          <w:rFonts w:cs="Arial"/>
        </w:rPr>
        <w:t>If possible, protect sharp edges by covering them with padding or wrapping</w:t>
      </w:r>
      <w:r w:rsidR="00EF5EEC" w:rsidRPr="00AB4427">
        <w:rPr>
          <w:rFonts w:cs="Arial"/>
        </w:rPr>
        <w:t xml:space="preserve">. </w:t>
      </w:r>
      <w:r w:rsidRPr="00AB4427">
        <w:rPr>
          <w:rFonts w:cs="Arial"/>
        </w:rPr>
        <w:t>Jigs or holders could be used to keep items in place for machining.</w:t>
      </w:r>
    </w:p>
    <w:p w14:paraId="466A4F2F" w14:textId="77777777" w:rsidR="004621D1" w:rsidRPr="00AB4427" w:rsidRDefault="004621D1" w:rsidP="004621D1">
      <w:pPr>
        <w:pStyle w:val="PMsubHead"/>
      </w:pPr>
      <w:r w:rsidRPr="00AB4427">
        <w:t>Utility Knives</w:t>
      </w:r>
    </w:p>
    <w:p w14:paraId="776C9091" w14:textId="77777777" w:rsidR="004621D1" w:rsidRPr="00AB4427" w:rsidRDefault="004621D1" w:rsidP="004621D1">
      <w:pPr>
        <w:pStyle w:val="PMtextBullet"/>
      </w:pPr>
      <w:r w:rsidRPr="00AB4427">
        <w:t>Keep knives sharpened to reduce the pressure needed to work effectively and exchange the blade when it becomes dull.</w:t>
      </w:r>
    </w:p>
    <w:p w14:paraId="1AF30A5B" w14:textId="77777777" w:rsidR="004621D1" w:rsidRPr="00AB4427" w:rsidRDefault="004621D1" w:rsidP="004621D1">
      <w:pPr>
        <w:pStyle w:val="PMtextBullet"/>
      </w:pPr>
      <w:r w:rsidRPr="00AB4427">
        <w:t>Lay the object to be cut on the ground or a stable surface.</w:t>
      </w:r>
    </w:p>
    <w:p w14:paraId="78E10C50" w14:textId="77777777" w:rsidR="004621D1" w:rsidRPr="00AB4427" w:rsidRDefault="004621D1" w:rsidP="004621D1">
      <w:pPr>
        <w:pStyle w:val="PMtextBullet"/>
      </w:pPr>
      <w:r w:rsidRPr="00AB4427">
        <w:rPr>
          <w:bCs/>
        </w:rPr>
        <w:t>Cut in</w:t>
      </w:r>
      <w:r w:rsidRPr="00AB4427">
        <w:t xml:space="preserve"> the direction away from the body.</w:t>
      </w:r>
    </w:p>
    <w:p w14:paraId="6CA24F4C" w14:textId="77777777" w:rsidR="004621D1" w:rsidRPr="00AB4427" w:rsidRDefault="004621D1" w:rsidP="004621D1">
      <w:pPr>
        <w:pStyle w:val="PMtextBullet"/>
      </w:pPr>
      <w:r w:rsidRPr="00AB4427">
        <w:rPr>
          <w:bCs/>
        </w:rPr>
        <w:t>Keep</w:t>
      </w:r>
      <w:r w:rsidRPr="00AB4427">
        <w:t xml:space="preserve"> your fingers and thumbs out of the way of the cutting line.</w:t>
      </w:r>
    </w:p>
    <w:p w14:paraId="29C90894" w14:textId="77777777" w:rsidR="004621D1" w:rsidRPr="00AB4427" w:rsidRDefault="004621D1" w:rsidP="004621D1">
      <w:pPr>
        <w:pStyle w:val="PMtextBullet"/>
      </w:pPr>
      <w:r w:rsidRPr="00AB4427">
        <w:t>Use a straight piece of scrap wood as a cutting guide for straight lines.</w:t>
      </w:r>
    </w:p>
    <w:p w14:paraId="205AD3E2" w14:textId="77777777" w:rsidR="004621D1" w:rsidRPr="00AB4427" w:rsidRDefault="004621D1" w:rsidP="004621D1">
      <w:pPr>
        <w:pStyle w:val="PMtextBullet"/>
      </w:pPr>
      <w:r w:rsidRPr="00AB4427">
        <w:t>After using a knife, use extreme caution to wipe the blade clean, removing dirt and water as this keeps the knife from rusting and getting dull.</w:t>
      </w:r>
    </w:p>
    <w:p w14:paraId="577F4ED4" w14:textId="77777777" w:rsidR="004621D1" w:rsidRPr="00AB4427" w:rsidRDefault="004621D1" w:rsidP="004621D1">
      <w:pPr>
        <w:pStyle w:val="PMtextBullet"/>
      </w:pPr>
      <w:r w:rsidRPr="00AB4427">
        <w:t>Carry only one knife at a time, with the blade close to your side and pointed down.</w:t>
      </w:r>
    </w:p>
    <w:p w14:paraId="4A001107" w14:textId="77777777" w:rsidR="004621D1" w:rsidRPr="00AB4427" w:rsidRDefault="004621D1" w:rsidP="004621D1">
      <w:pPr>
        <w:pStyle w:val="PMtextBullet"/>
      </w:pPr>
      <w:r w:rsidRPr="00AB4427">
        <w:t>Do not fool around when you are handling knives.</w:t>
      </w:r>
    </w:p>
    <w:p w14:paraId="7F9A169A" w14:textId="77777777" w:rsidR="004621D1" w:rsidRPr="00AB4427" w:rsidRDefault="004621D1" w:rsidP="004621D1">
      <w:pPr>
        <w:pStyle w:val="PMtextBullet"/>
      </w:pPr>
      <w:r w:rsidRPr="00AB4427">
        <w:t>Concentrate on your cutting and practice safe knife habits.</w:t>
      </w:r>
    </w:p>
    <w:p w14:paraId="556202B6" w14:textId="77777777" w:rsidR="004621D1" w:rsidRPr="00AB4427" w:rsidRDefault="004621D1" w:rsidP="004621D1">
      <w:pPr>
        <w:pStyle w:val="PMtextBullet"/>
      </w:pPr>
      <w:r w:rsidRPr="00AB4427">
        <w:t>Do not try to catch a falling knife, stand back and let it fall.</w:t>
      </w:r>
    </w:p>
    <w:p w14:paraId="2C0EE832" w14:textId="77777777" w:rsidR="004621D1" w:rsidRPr="00AB4427" w:rsidRDefault="004621D1" w:rsidP="004621D1">
      <w:pPr>
        <w:pStyle w:val="PMtextBullet"/>
      </w:pPr>
      <w:r w:rsidRPr="00AB4427">
        <w:t>After use, always retract the utility knife blade into protective casing.</w:t>
      </w:r>
    </w:p>
    <w:p w14:paraId="52EE851A" w14:textId="61C4B232" w:rsidR="004621D1" w:rsidRPr="00AB4427" w:rsidRDefault="004621D1" w:rsidP="004621D1">
      <w:pPr>
        <w:pStyle w:val="PMtextBullet"/>
      </w:pPr>
      <w:r w:rsidRPr="00AB4427">
        <w:lastRenderedPageBreak/>
        <w:t xml:space="preserve">Store utility knives in locked position, in a </w:t>
      </w:r>
      <w:r w:rsidR="007D6A46" w:rsidRPr="00AB4427">
        <w:t>labelled</w:t>
      </w:r>
      <w:r w:rsidRPr="00AB4427">
        <w:t xml:space="preserve"> container.</w:t>
      </w:r>
    </w:p>
    <w:p w14:paraId="17DF3DC5"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C8" w14:textId="77777777" w:rsidTr="00C8231E">
        <w:tc>
          <w:tcPr>
            <w:tcW w:w="4428" w:type="dxa"/>
          </w:tcPr>
          <w:p w14:paraId="17DF3DC6" w14:textId="77777777" w:rsidR="00AC27D8" w:rsidRPr="00AB4427" w:rsidRDefault="00AC27D8" w:rsidP="00C8231E">
            <w:pPr>
              <w:pStyle w:val="PMtableText"/>
            </w:pPr>
            <w:r w:rsidRPr="00AB4427">
              <w:t>Effective Date:</w:t>
            </w:r>
          </w:p>
        </w:tc>
        <w:tc>
          <w:tcPr>
            <w:tcW w:w="4428" w:type="dxa"/>
          </w:tcPr>
          <w:p w14:paraId="17DF3DC7" w14:textId="78F7F5E0" w:rsidR="00AC27D8" w:rsidRPr="00AB4427" w:rsidRDefault="00AC27D8" w:rsidP="00C8231E">
            <w:pPr>
              <w:pStyle w:val="PMtableText"/>
            </w:pPr>
          </w:p>
        </w:tc>
      </w:tr>
      <w:tr w:rsidR="00AC27D8" w:rsidRPr="00AB4427" w14:paraId="17DF3DCB" w14:textId="77777777" w:rsidTr="00C8231E">
        <w:tc>
          <w:tcPr>
            <w:tcW w:w="4428" w:type="dxa"/>
          </w:tcPr>
          <w:p w14:paraId="17DF3DC9" w14:textId="77777777" w:rsidR="00AC27D8" w:rsidRPr="00AB4427" w:rsidRDefault="00AC27D8" w:rsidP="00C8231E">
            <w:pPr>
              <w:pStyle w:val="PMtableText"/>
            </w:pPr>
            <w:r w:rsidRPr="00AB4427">
              <w:t>Revision Date:</w:t>
            </w:r>
          </w:p>
        </w:tc>
        <w:tc>
          <w:tcPr>
            <w:tcW w:w="4428" w:type="dxa"/>
          </w:tcPr>
          <w:p w14:paraId="17DF3DCA" w14:textId="77777777" w:rsidR="00AC27D8" w:rsidRPr="00AB4427" w:rsidRDefault="00AC27D8" w:rsidP="00C8231E">
            <w:pPr>
              <w:pStyle w:val="PMtableText"/>
            </w:pPr>
          </w:p>
        </w:tc>
      </w:tr>
    </w:tbl>
    <w:p w14:paraId="17DF3DCC" w14:textId="77777777" w:rsidR="00AC27D8" w:rsidRPr="00AB4427" w:rsidRDefault="00AC27D8" w:rsidP="00AC27D8">
      <w:pPr>
        <w:pStyle w:val="PMtext"/>
      </w:pPr>
    </w:p>
    <w:p w14:paraId="17DF3DCD" w14:textId="77777777" w:rsidR="00AC27D8" w:rsidRPr="00AB4427" w:rsidRDefault="00AC27D8" w:rsidP="00AC27D8">
      <w:pPr>
        <w:pStyle w:val="PMsectionHead"/>
      </w:pPr>
      <w:bookmarkStart w:id="349" w:name="_Toc391293901"/>
      <w:bookmarkStart w:id="350" w:name="_Toc223449689"/>
      <w:bookmarkStart w:id="351" w:name="_Toc224568832"/>
      <w:r w:rsidRPr="00AB4427">
        <w:lastRenderedPageBreak/>
        <w:t>Safe Operating Procedures for Ladders</w:t>
      </w:r>
      <w:bookmarkEnd w:id="349"/>
      <w:bookmarkEnd w:id="350"/>
      <w:bookmarkEnd w:id="351"/>
    </w:p>
    <w:p w14:paraId="17DF3DCE" w14:textId="77777777" w:rsidR="00AC27D8" w:rsidRPr="00AB4427" w:rsidRDefault="00AC27D8" w:rsidP="00AC27D8">
      <w:pPr>
        <w:pStyle w:val="PMhead"/>
      </w:pPr>
      <w:r w:rsidRPr="00AB4427">
        <w:t>Purpose</w:t>
      </w:r>
    </w:p>
    <w:p w14:paraId="17DF3DCF" w14:textId="225CA619"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using </w:t>
      </w:r>
      <w:r w:rsidR="00AE79D6" w:rsidRPr="00AB4427">
        <w:t xml:space="preserve">the </w:t>
      </w:r>
      <w:r w:rsidRPr="00AB4427">
        <w:t>ladder.</w:t>
      </w:r>
    </w:p>
    <w:p w14:paraId="17DF3DD0" w14:textId="4C390101" w:rsidR="00AC27D8" w:rsidRPr="00AB4427" w:rsidRDefault="005273E0" w:rsidP="00AC27D8">
      <w:pPr>
        <w:pStyle w:val="PMhead"/>
      </w:pPr>
      <w:r w:rsidRPr="00AB4427">
        <w:t>Hazards</w:t>
      </w:r>
    </w:p>
    <w:p w14:paraId="17DF3DD1" w14:textId="3BD090F7" w:rsidR="00AC27D8" w:rsidRPr="00AB4427" w:rsidRDefault="00AC27D8" w:rsidP="00AC27D8">
      <w:pPr>
        <w:pStyle w:val="PMtext"/>
      </w:pPr>
      <w:r w:rsidRPr="00AB4427">
        <w:t xml:space="preserve">The following hazards may occur when using </w:t>
      </w:r>
      <w:r w:rsidR="000A1AAD" w:rsidRPr="00AB4427">
        <w:t>the</w:t>
      </w:r>
      <w:r w:rsidRPr="00AB4427">
        <w:t xml:space="preserve"> ladde</w:t>
      </w:r>
      <w:r w:rsidR="000A1AAD" w:rsidRPr="00AB4427">
        <w:t>r</w:t>
      </w:r>
      <w:r w:rsidRPr="00AB4427">
        <w:t>:</w:t>
      </w:r>
    </w:p>
    <w:p w14:paraId="30E60672" w14:textId="77777777" w:rsidR="000A1AAD" w:rsidRPr="00AB4427" w:rsidRDefault="000A1AAD" w:rsidP="00AC27D8">
      <w:pPr>
        <w:pStyle w:val="PMtextBullet"/>
      </w:pPr>
      <w:r w:rsidRPr="00AB4427">
        <w:t>Critical injury or fatality</w:t>
      </w:r>
    </w:p>
    <w:p w14:paraId="22F90983" w14:textId="03920C53" w:rsidR="005162DD" w:rsidRPr="00AB4427" w:rsidRDefault="0012549E" w:rsidP="00AC27D8">
      <w:pPr>
        <w:pStyle w:val="PMtextBullet"/>
      </w:pPr>
      <w:r w:rsidRPr="00AB4427">
        <w:t>Fall</w:t>
      </w:r>
      <w:r w:rsidR="000A1AAD" w:rsidRPr="00AB4427">
        <w:t>s</w:t>
      </w:r>
    </w:p>
    <w:p w14:paraId="17DF3DD3" w14:textId="5E331696" w:rsidR="00AC27D8" w:rsidRPr="00AB4427" w:rsidRDefault="005162DD" w:rsidP="00AC27D8">
      <w:pPr>
        <w:pStyle w:val="PMtextBullet"/>
      </w:pPr>
      <w:r w:rsidRPr="00AB4427">
        <w:t xml:space="preserve">Failing </w:t>
      </w:r>
      <w:r w:rsidR="00AC27D8" w:rsidRPr="00AB4427">
        <w:t xml:space="preserve">to maintain </w:t>
      </w:r>
      <w:r w:rsidR="006E2260" w:rsidRPr="00AB4427">
        <w:t>3</w:t>
      </w:r>
      <w:r w:rsidR="00A827B1" w:rsidRPr="00AB4427">
        <w:t>-</w:t>
      </w:r>
      <w:r w:rsidR="00AC27D8" w:rsidRPr="00AB4427">
        <w:t>point contact</w:t>
      </w:r>
    </w:p>
    <w:p w14:paraId="17DF3DD4" w14:textId="0CD4380D" w:rsidR="00AC27D8" w:rsidRPr="00AB4427" w:rsidRDefault="005162DD" w:rsidP="00AC27D8">
      <w:pPr>
        <w:pStyle w:val="PMtextBullet"/>
      </w:pPr>
      <w:r w:rsidRPr="00AB4427">
        <w:t>Poor maintenance causing ladder to c</w:t>
      </w:r>
      <w:r w:rsidR="00AC27D8" w:rsidRPr="00AB4427">
        <w:t>ollaps</w:t>
      </w:r>
      <w:r w:rsidRPr="00AB4427">
        <w:t>e</w:t>
      </w:r>
    </w:p>
    <w:p w14:paraId="17DF3DD6" w14:textId="77777777" w:rsidR="00AC27D8" w:rsidRPr="00AB4427" w:rsidRDefault="00AC27D8" w:rsidP="00AC27D8">
      <w:pPr>
        <w:pStyle w:val="PMhead"/>
      </w:pPr>
      <w:r w:rsidRPr="00AB4427">
        <w:t>Safe Operating Procedure</w:t>
      </w:r>
    </w:p>
    <w:p w14:paraId="6EAE671E" w14:textId="77777777" w:rsidR="00E57832" w:rsidRPr="00AB4427" w:rsidRDefault="00E57832" w:rsidP="00E57832">
      <w:pPr>
        <w:pStyle w:val="PMtextBullet"/>
      </w:pPr>
      <w:r w:rsidRPr="00AB4427">
        <w:t>Complete a pre-use inspection. If any defects are noted, the equipment must be removed from service and the supervisor must be notified immediately to ensure equipment is repaired.</w:t>
      </w:r>
    </w:p>
    <w:p w14:paraId="232D58ED" w14:textId="77777777" w:rsidR="00E57832" w:rsidRPr="00AB4427" w:rsidRDefault="00E57832" w:rsidP="00E57832">
      <w:pPr>
        <w:pStyle w:val="PMtextBullet"/>
      </w:pPr>
      <w:r w:rsidRPr="00AB4427">
        <w:t xml:space="preserve">Ensure safety decals legible, order replacements if they are not. </w:t>
      </w:r>
    </w:p>
    <w:p w14:paraId="1DB93665" w14:textId="77777777" w:rsidR="00E57832" w:rsidRPr="00AB4427" w:rsidRDefault="00E57832" w:rsidP="00E57832">
      <w:pPr>
        <w:pStyle w:val="PMtextBullet"/>
      </w:pPr>
      <w:r w:rsidRPr="00AB4427">
        <w:t>Ensure the equipment is used properly as per manufacturer’s directions.</w:t>
      </w:r>
    </w:p>
    <w:p w14:paraId="6568804E" w14:textId="77777777" w:rsidR="00E57832" w:rsidRPr="00AB4427" w:rsidRDefault="00E57832" w:rsidP="00E57832">
      <w:pPr>
        <w:pStyle w:val="PMtextBullet"/>
      </w:pPr>
      <w:r w:rsidRPr="00AB4427">
        <w:t>Complete a walkaround of the immediate work area prior to starting. Look for obstacles that may need to be removed.</w:t>
      </w:r>
    </w:p>
    <w:p w14:paraId="750F1257" w14:textId="1395D58D" w:rsidR="00E57832" w:rsidRPr="00AB4427" w:rsidRDefault="00E57832" w:rsidP="00E57832">
      <w:pPr>
        <w:pStyle w:val="PMtextBullet"/>
      </w:pPr>
      <w:r w:rsidRPr="00AB4427">
        <w:t>Ensure clearance of overhead hazards.</w:t>
      </w:r>
    </w:p>
    <w:p w14:paraId="67027BA0" w14:textId="6DDEDEC6" w:rsidR="006E2260" w:rsidRPr="00AB4427" w:rsidRDefault="006E2260" w:rsidP="006E2260">
      <w:pPr>
        <w:pStyle w:val="PMtextBullet"/>
      </w:pPr>
      <w:r w:rsidRPr="00AB4427">
        <w:t>Destroy ladders that cannot be safely repaired. Do not straighten bent or bowed ladders. Do not paint ladders, as this can hide cracks or other weak points.</w:t>
      </w:r>
    </w:p>
    <w:p w14:paraId="17DF3DD8" w14:textId="639791AA" w:rsidR="00AC27D8" w:rsidRPr="00AB4427" w:rsidRDefault="00AC27D8" w:rsidP="00AC27D8">
      <w:pPr>
        <w:pStyle w:val="PMtextBullet"/>
      </w:pPr>
      <w:r w:rsidRPr="00AB4427">
        <w:t>Do not use a chair of any other object to stand on instead of a ladder</w:t>
      </w:r>
      <w:r w:rsidR="006E2260" w:rsidRPr="00AB4427">
        <w:t>.</w:t>
      </w:r>
    </w:p>
    <w:p w14:paraId="17DF3DD9" w14:textId="48BC0F0F" w:rsidR="00AC27D8" w:rsidRPr="00AB4427" w:rsidRDefault="00AC27D8" w:rsidP="00AC27D8">
      <w:pPr>
        <w:pStyle w:val="PMtextBullet"/>
      </w:pPr>
      <w:r w:rsidRPr="00AB4427">
        <w:t>Choose a ladder that is long enough or extends far enough for the task</w:t>
      </w:r>
      <w:r w:rsidR="006E2260" w:rsidRPr="00AB4427">
        <w:t>.</w:t>
      </w:r>
      <w:r w:rsidRPr="00AB4427">
        <w:t xml:space="preserve"> </w:t>
      </w:r>
    </w:p>
    <w:p w14:paraId="17DF3DDC" w14:textId="2F692944" w:rsidR="00AC27D8" w:rsidRPr="00AB4427" w:rsidRDefault="00AC27D8" w:rsidP="00AC27D8">
      <w:pPr>
        <w:pStyle w:val="PMtextBullet"/>
      </w:pPr>
      <w:r w:rsidRPr="00AB4427">
        <w:t>Make sure that y</w:t>
      </w:r>
      <w:r w:rsidR="006E2260" w:rsidRPr="00AB4427">
        <w:t>our shoes are not wet or muddy.</w:t>
      </w:r>
    </w:p>
    <w:p w14:paraId="17DF3DDD" w14:textId="7060D9CF" w:rsidR="00AC27D8" w:rsidRPr="00AB4427" w:rsidRDefault="00AC27D8" w:rsidP="00AC27D8">
      <w:pPr>
        <w:pStyle w:val="PMtextBullet"/>
      </w:pPr>
      <w:r w:rsidRPr="00AB4427">
        <w:t>Place ladders on solid, flat ground</w:t>
      </w:r>
      <w:r w:rsidR="006E2260" w:rsidRPr="00AB4427">
        <w:t>.</w:t>
      </w:r>
    </w:p>
    <w:p w14:paraId="17DF3DDE" w14:textId="77777777" w:rsidR="00AC27D8" w:rsidRPr="00AB4427" w:rsidRDefault="00AC27D8" w:rsidP="00AC27D8">
      <w:pPr>
        <w:pStyle w:val="PMtextBullet"/>
      </w:pPr>
      <w:r w:rsidRPr="00AB4427">
        <w:t>Consider fiberglass or wood ladders for electrical work, rather than aluminum.</w:t>
      </w:r>
    </w:p>
    <w:p w14:paraId="70D3D851" w14:textId="0A1E8D18" w:rsidR="00303AB2" w:rsidRPr="00AB4427" w:rsidRDefault="00303AB2" w:rsidP="00AC27D8">
      <w:pPr>
        <w:pStyle w:val="PMtextBullet"/>
      </w:pPr>
      <w:r w:rsidRPr="00AB4427">
        <w:t>Choose a ladder that is long enough or extends far enough for the task.</w:t>
      </w:r>
    </w:p>
    <w:p w14:paraId="5AFEBEA1" w14:textId="77777777" w:rsidR="00956162" w:rsidRPr="00AB4427" w:rsidRDefault="00956162" w:rsidP="00956162">
      <w:pPr>
        <w:pStyle w:val="PMtextBullet"/>
      </w:pPr>
      <w:r w:rsidRPr="00AB4427">
        <w:t>Maintain 3-point contact on the ladder. Keep two hands and one foot, or two feet and one hand on the ladder. Keep a firm grip at all times</w:t>
      </w:r>
    </w:p>
    <w:p w14:paraId="79E41108" w14:textId="77777777" w:rsidR="00956162" w:rsidRPr="00AB4427" w:rsidRDefault="00956162" w:rsidP="00956162">
      <w:pPr>
        <w:pStyle w:val="PMtextBullet"/>
      </w:pPr>
      <w:r w:rsidRPr="00AB4427">
        <w:t>When climbing or descending a ladder, grasp the rungs instead of the side rails. The rungs will provide a better grip if your foot slips off the ladder.</w:t>
      </w:r>
    </w:p>
    <w:p w14:paraId="3D6E6B59" w14:textId="77777777" w:rsidR="00956162" w:rsidRPr="00AB4427" w:rsidRDefault="00956162" w:rsidP="00956162">
      <w:pPr>
        <w:pStyle w:val="PMtextBullet"/>
      </w:pPr>
      <w:r w:rsidRPr="00AB4427">
        <w:t>Position the ladder facing the storage area. Never work sideways.</w:t>
      </w:r>
    </w:p>
    <w:p w14:paraId="50191085" w14:textId="77777777" w:rsidR="00956162" w:rsidRPr="00AB4427" w:rsidRDefault="00956162" w:rsidP="00956162">
      <w:pPr>
        <w:pStyle w:val="PMtextBullet"/>
      </w:pPr>
      <w:r w:rsidRPr="00AB4427">
        <w:lastRenderedPageBreak/>
        <w:t>Face the ladder when climbing and descending.</w:t>
      </w:r>
    </w:p>
    <w:p w14:paraId="6C9B9A53" w14:textId="77777777" w:rsidR="00956162" w:rsidRPr="00AB4427" w:rsidRDefault="00956162" w:rsidP="00956162">
      <w:pPr>
        <w:pStyle w:val="PMtextBullet"/>
      </w:pPr>
      <w:r w:rsidRPr="00AB4427">
        <w:t>Do not stretch or reach beyond the side of the ladder. You could lose your balance. Keep your belt buckle within the sides (rails) of the ladder to ensure good balance.</w:t>
      </w:r>
    </w:p>
    <w:p w14:paraId="287C6474" w14:textId="77777777" w:rsidR="00956162" w:rsidRPr="00AB4427" w:rsidRDefault="00956162" w:rsidP="00956162">
      <w:pPr>
        <w:pStyle w:val="PMtextBullet"/>
      </w:pPr>
      <w:r w:rsidRPr="00AB4427">
        <w:t xml:space="preserve">On a mobile tubular ladder, avoid carrying heavy or bulky items over the handrails to prevent the ladder from tipping over. </w:t>
      </w:r>
    </w:p>
    <w:p w14:paraId="47268B2F" w14:textId="77777777" w:rsidR="00956162" w:rsidRPr="00AB4427" w:rsidRDefault="00956162" w:rsidP="00956162">
      <w:pPr>
        <w:pStyle w:val="PMtextBullet"/>
      </w:pPr>
      <w:r w:rsidRPr="00AB4427">
        <w:t xml:space="preserve">Do not slide down a ladder. </w:t>
      </w:r>
    </w:p>
    <w:p w14:paraId="2CB66A22" w14:textId="77777777" w:rsidR="00956162" w:rsidRPr="00AB4427" w:rsidRDefault="00956162" w:rsidP="00956162">
      <w:pPr>
        <w:pStyle w:val="PMtextBullet"/>
      </w:pPr>
      <w:r w:rsidRPr="00AB4427">
        <w:t>Do not leap off of a ladder.</w:t>
      </w:r>
    </w:p>
    <w:p w14:paraId="6D126EF1" w14:textId="77777777" w:rsidR="00956162" w:rsidRPr="00AB4427" w:rsidRDefault="00956162" w:rsidP="00956162">
      <w:pPr>
        <w:pStyle w:val="PMtextBullet"/>
      </w:pPr>
      <w:r w:rsidRPr="00AB4427">
        <w:t>Never stand higher on a ladder than what the manufacturer recommends (e.g. do not stand on the top step of stepladder and do not stand higher than the third rung from the top on a straight ladder).</w:t>
      </w:r>
    </w:p>
    <w:p w14:paraId="77371686" w14:textId="77777777" w:rsidR="00956162" w:rsidRPr="00AB4427" w:rsidRDefault="00956162" w:rsidP="00956162">
      <w:pPr>
        <w:pStyle w:val="PMtextBullet"/>
      </w:pPr>
      <w:r w:rsidRPr="00AB4427">
        <w:t xml:space="preserve">Keep metal ladders away from electrical wires. </w:t>
      </w:r>
    </w:p>
    <w:p w14:paraId="17680001" w14:textId="77777777" w:rsidR="00956162" w:rsidRPr="00AB4427" w:rsidRDefault="00956162" w:rsidP="00956162">
      <w:pPr>
        <w:pStyle w:val="PMtextBullet"/>
      </w:pPr>
      <w:r w:rsidRPr="00AB4427">
        <w:t>If a portable ladder exceeds 6 meters in length and is not securely fastened, or it is likely to be endangered by traffic, then it will be held in place by one or more employees.</w:t>
      </w:r>
    </w:p>
    <w:p w14:paraId="77B14188" w14:textId="197D3166" w:rsidR="00303AB2" w:rsidRPr="00AB4427" w:rsidRDefault="00303AB2" w:rsidP="00AC27D8">
      <w:pPr>
        <w:pStyle w:val="PMsubHead"/>
      </w:pPr>
      <w:r w:rsidRPr="00AB4427">
        <w:t>Orchard Ladder</w:t>
      </w:r>
    </w:p>
    <w:p w14:paraId="133A11CA" w14:textId="77777777" w:rsidR="00303AB2" w:rsidRPr="00AB4427" w:rsidRDefault="00303AB2" w:rsidP="00303AB2">
      <w:pPr>
        <w:pStyle w:val="PMtextBullet"/>
      </w:pPr>
      <w:r w:rsidRPr="00AB4427">
        <w:t>Designed for use on soft and uneven surfaces; therefore they do not have spreaders, locking devices, steel points and safety shoes.</w:t>
      </w:r>
    </w:p>
    <w:p w14:paraId="2BF2B604" w14:textId="77777777" w:rsidR="00303AB2" w:rsidRPr="00AB4427" w:rsidRDefault="00303AB2" w:rsidP="00303AB2">
      <w:pPr>
        <w:pStyle w:val="PMtextBullet"/>
      </w:pPr>
      <w:r w:rsidRPr="00AB4427">
        <w:t>Single back leg provides a relatively stable support on uneven surfaces.</w:t>
      </w:r>
    </w:p>
    <w:p w14:paraId="6510B490" w14:textId="77777777" w:rsidR="00303AB2" w:rsidRPr="00AB4427" w:rsidRDefault="00303AB2" w:rsidP="00303AB2">
      <w:pPr>
        <w:pStyle w:val="PMtextBullet"/>
      </w:pPr>
      <w:r w:rsidRPr="00AB4427">
        <w:t>Only use the orchard ladder in soft soil, not on firm, smooth surfaces.</w:t>
      </w:r>
    </w:p>
    <w:p w14:paraId="0E237142" w14:textId="77777777" w:rsidR="00303AB2" w:rsidRPr="00AB4427" w:rsidRDefault="00303AB2" w:rsidP="00303AB2">
      <w:pPr>
        <w:pStyle w:val="PMtextBullet"/>
      </w:pPr>
      <w:r w:rsidRPr="00AB4427">
        <w:t>The steps should be at least 27 inches long and have a metal angle brace.</w:t>
      </w:r>
    </w:p>
    <w:p w14:paraId="535964EB" w14:textId="77777777" w:rsidR="00303AB2" w:rsidRPr="00AB4427" w:rsidRDefault="00303AB2" w:rsidP="00303AB2">
      <w:pPr>
        <w:pStyle w:val="PMtextBullet"/>
      </w:pPr>
      <w:r w:rsidRPr="00AB4427">
        <w:t>The maximum flare on the top to bottom rails is required to stabilize the base.</w:t>
      </w:r>
    </w:p>
    <w:p w14:paraId="2B340D5C" w14:textId="77777777" w:rsidR="00303AB2" w:rsidRPr="00AB4427" w:rsidRDefault="00303AB2" w:rsidP="00303AB2">
      <w:pPr>
        <w:pStyle w:val="PMtextBullet"/>
      </w:pPr>
      <w:r w:rsidRPr="00AB4427">
        <w:t>To avoid excessive penetration in soft soil, a double base on the rails should be provided.</w:t>
      </w:r>
    </w:p>
    <w:p w14:paraId="3F2072B7" w14:textId="77777777" w:rsidR="00303AB2" w:rsidRPr="00AB4427" w:rsidRDefault="00303AB2" w:rsidP="00303AB2">
      <w:pPr>
        <w:pStyle w:val="PMtextBullet"/>
      </w:pPr>
      <w:r w:rsidRPr="00AB4427">
        <w:t>Only one employee on the orchard ladder at a time.</w:t>
      </w:r>
    </w:p>
    <w:p w14:paraId="352D0F5F" w14:textId="77777777" w:rsidR="00303AB2" w:rsidRPr="00AB4427" w:rsidRDefault="00303AB2" w:rsidP="00303AB2">
      <w:pPr>
        <w:pStyle w:val="PMtextBullet"/>
      </w:pPr>
      <w:r w:rsidRPr="00AB4427">
        <w:t xml:space="preserve">When using the orchard ladder, the back of the orchard ladder should be towards the tree centre, allowing for additional support. </w:t>
      </w:r>
    </w:p>
    <w:p w14:paraId="23F543E3" w14:textId="3F4FBB5E" w:rsidR="00303AB2" w:rsidRPr="00AB4427" w:rsidRDefault="00303AB2" w:rsidP="00303AB2">
      <w:pPr>
        <w:pStyle w:val="PMtextBullet"/>
      </w:pPr>
      <w:r w:rsidRPr="00AB4427">
        <w:t xml:space="preserve">Never use the top of the ladder as a step. </w:t>
      </w:r>
    </w:p>
    <w:p w14:paraId="23234A48" w14:textId="1DB3D8CD" w:rsidR="003270E5" w:rsidRPr="00AB4427" w:rsidRDefault="003270E5" w:rsidP="003270E5">
      <w:pPr>
        <w:pStyle w:val="PMsubHead"/>
      </w:pPr>
      <w:r w:rsidRPr="00AB4427">
        <w:t>Rolling Ladder</w:t>
      </w:r>
    </w:p>
    <w:p w14:paraId="762FB6B7" w14:textId="091F52D7" w:rsidR="00C5280F" w:rsidRPr="00AB4427" w:rsidRDefault="00C5280F" w:rsidP="003270E5">
      <w:pPr>
        <w:pStyle w:val="PMtextBullet"/>
      </w:pPr>
      <w:r w:rsidRPr="00AB4427">
        <w:t>Never stand on handrails</w:t>
      </w:r>
      <w:r w:rsidR="003270E5" w:rsidRPr="00AB4427">
        <w:t>.</w:t>
      </w:r>
    </w:p>
    <w:p w14:paraId="48DA3FED" w14:textId="2ADB3537" w:rsidR="00C5280F" w:rsidRPr="00AB4427" w:rsidRDefault="00C5280F" w:rsidP="003270E5">
      <w:pPr>
        <w:pStyle w:val="PMtextBullet"/>
      </w:pPr>
      <w:r w:rsidRPr="00AB4427">
        <w:t>Never move an occupied rolling ladder.</w:t>
      </w:r>
    </w:p>
    <w:p w14:paraId="34C39E0F" w14:textId="47994629" w:rsidR="003270E5" w:rsidRPr="00AB4427" w:rsidRDefault="00C5280F" w:rsidP="003270E5">
      <w:pPr>
        <w:pStyle w:val="PMtextBullet"/>
      </w:pPr>
      <w:r w:rsidRPr="00AB4427">
        <w:t>Engage the step brake/lock before climbing rolling ladder.</w:t>
      </w:r>
      <w:r w:rsidR="003270E5" w:rsidRPr="00AB4427">
        <w:t xml:space="preserve"> </w:t>
      </w:r>
    </w:p>
    <w:p w14:paraId="17DF3DDF" w14:textId="041F6D89" w:rsidR="00AC27D8" w:rsidRPr="00AB4427" w:rsidRDefault="0047065B" w:rsidP="00AC27D8">
      <w:pPr>
        <w:pStyle w:val="PMsubHead"/>
      </w:pPr>
      <w:r w:rsidRPr="00AB4427">
        <w:t>Straight Ladder</w:t>
      </w:r>
    </w:p>
    <w:p w14:paraId="17DF3DE0" w14:textId="4E90DEAC" w:rsidR="00AC27D8" w:rsidRPr="00AB4427" w:rsidRDefault="00AC27D8" w:rsidP="00AC27D8">
      <w:pPr>
        <w:pStyle w:val="PMtextBullet"/>
      </w:pPr>
      <w:r w:rsidRPr="00AB4427">
        <w:t>Consider ladder weight when purchasing ladders</w:t>
      </w:r>
      <w:r w:rsidR="006E2260" w:rsidRPr="00AB4427">
        <w:t>.</w:t>
      </w:r>
    </w:p>
    <w:p w14:paraId="17DF3DE1" w14:textId="26BB4BB8" w:rsidR="00AC27D8" w:rsidRPr="00AB4427" w:rsidRDefault="00AC27D8" w:rsidP="00AC27D8">
      <w:pPr>
        <w:pStyle w:val="PMtextBullet"/>
      </w:pPr>
      <w:r w:rsidRPr="00AB4427">
        <w:t>Keep the ladder one foot from the wall for every four feet the ladder extends up</w:t>
      </w:r>
      <w:r w:rsidR="006E2260" w:rsidRPr="00AB4427">
        <w:t>.</w:t>
      </w:r>
    </w:p>
    <w:p w14:paraId="17DF3DE2" w14:textId="7A54A682" w:rsidR="00AC27D8" w:rsidRPr="00AB4427" w:rsidRDefault="00AC27D8" w:rsidP="00AC27D8">
      <w:pPr>
        <w:pStyle w:val="PMtextBullet"/>
      </w:pPr>
      <w:r w:rsidRPr="00AB4427">
        <w:lastRenderedPageBreak/>
        <w:t>Do not lean the ladder against an unsecured backing such as loose boxes or merchandise</w:t>
      </w:r>
      <w:r w:rsidR="006E2260" w:rsidRPr="00AB4427">
        <w:t>.</w:t>
      </w:r>
    </w:p>
    <w:p w14:paraId="17DF3DF0" w14:textId="77777777" w:rsidR="00AC27D8" w:rsidRPr="00AB4427" w:rsidRDefault="00AC27D8" w:rsidP="00AC27D8">
      <w:pPr>
        <w:pStyle w:val="PMhead"/>
      </w:pPr>
      <w:r w:rsidRPr="00AB4427">
        <w:t>Additional Resources</w:t>
      </w:r>
    </w:p>
    <w:p w14:paraId="17DF3DF1" w14:textId="696141FF" w:rsidR="00AC27D8" w:rsidRPr="00AB4427" w:rsidRDefault="009E496A" w:rsidP="00AC27D8">
      <w:pPr>
        <w:pStyle w:val="PMtext"/>
      </w:pPr>
      <w:r w:rsidRPr="00AB4427">
        <w:t>MLITSD</w:t>
      </w:r>
      <w:r w:rsidR="00D56055" w:rsidRPr="00AB4427">
        <w:t xml:space="preserve"> </w:t>
      </w:r>
      <w:r w:rsidR="000A1AAD" w:rsidRPr="00AB4427">
        <w:t>Guideline for Ladders</w:t>
      </w:r>
    </w:p>
    <w:p w14:paraId="2DC38144" w14:textId="532DC514"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DF2"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DF5" w14:textId="77777777" w:rsidTr="00C8231E">
        <w:tc>
          <w:tcPr>
            <w:tcW w:w="4428" w:type="dxa"/>
          </w:tcPr>
          <w:p w14:paraId="17DF3DF3" w14:textId="77777777" w:rsidR="00AC27D8" w:rsidRPr="00AB4427" w:rsidRDefault="00AC27D8" w:rsidP="00C8231E">
            <w:pPr>
              <w:pStyle w:val="PMtableText"/>
            </w:pPr>
            <w:r w:rsidRPr="00AB4427">
              <w:t>Effective Date:</w:t>
            </w:r>
          </w:p>
        </w:tc>
        <w:tc>
          <w:tcPr>
            <w:tcW w:w="4428" w:type="dxa"/>
          </w:tcPr>
          <w:p w14:paraId="17DF3DF4" w14:textId="5BA078F3" w:rsidR="00AC27D8" w:rsidRPr="00AB4427" w:rsidRDefault="00AC27D8" w:rsidP="00C8231E">
            <w:pPr>
              <w:pStyle w:val="PMtableText"/>
            </w:pPr>
          </w:p>
        </w:tc>
      </w:tr>
      <w:tr w:rsidR="00AC27D8" w:rsidRPr="00AB4427" w14:paraId="17DF3DF8" w14:textId="77777777" w:rsidTr="00C8231E">
        <w:tc>
          <w:tcPr>
            <w:tcW w:w="4428" w:type="dxa"/>
          </w:tcPr>
          <w:p w14:paraId="17DF3DF6" w14:textId="77777777" w:rsidR="00AC27D8" w:rsidRPr="00AB4427" w:rsidRDefault="00AC27D8" w:rsidP="00C8231E">
            <w:pPr>
              <w:pStyle w:val="PMtableText"/>
            </w:pPr>
            <w:r w:rsidRPr="00AB4427">
              <w:t>Revision Date:</w:t>
            </w:r>
          </w:p>
        </w:tc>
        <w:tc>
          <w:tcPr>
            <w:tcW w:w="4428" w:type="dxa"/>
          </w:tcPr>
          <w:p w14:paraId="17DF3DF7" w14:textId="77777777" w:rsidR="00AC27D8" w:rsidRPr="00AB4427" w:rsidRDefault="00AC27D8" w:rsidP="00C8231E">
            <w:pPr>
              <w:pStyle w:val="PMtableText"/>
            </w:pPr>
          </w:p>
        </w:tc>
      </w:tr>
    </w:tbl>
    <w:p w14:paraId="17DF3DFA" w14:textId="762E39AB" w:rsidR="00AC27D8" w:rsidRPr="00AB4427" w:rsidRDefault="00AC27D8" w:rsidP="00AC27D8">
      <w:pPr>
        <w:pStyle w:val="PMsectionHead"/>
      </w:pPr>
      <w:bookmarkStart w:id="352" w:name="_Toc305677903"/>
      <w:bookmarkStart w:id="353" w:name="_Toc323818042"/>
      <w:bookmarkStart w:id="354" w:name="_Toc391293902"/>
      <w:bookmarkStart w:id="355" w:name="_Toc223449690"/>
      <w:bookmarkStart w:id="356" w:name="_Toc224568833"/>
      <w:r w:rsidRPr="00AB4427">
        <w:lastRenderedPageBreak/>
        <w:t>Safe Operating Procedures for Loader</w:t>
      </w:r>
      <w:bookmarkEnd w:id="352"/>
      <w:bookmarkEnd w:id="353"/>
      <w:bookmarkEnd w:id="354"/>
      <w:r w:rsidR="00E57832" w:rsidRPr="00AB4427">
        <w:t>s</w:t>
      </w:r>
      <w:bookmarkEnd w:id="355"/>
      <w:bookmarkEnd w:id="356"/>
    </w:p>
    <w:p w14:paraId="17DF3DFB" w14:textId="77777777" w:rsidR="00AC27D8" w:rsidRPr="00AB4427" w:rsidRDefault="00AC27D8" w:rsidP="00AC27D8">
      <w:pPr>
        <w:pStyle w:val="PMhead"/>
      </w:pPr>
      <w:r w:rsidRPr="00AB4427">
        <w:t>Purpose</w:t>
      </w:r>
    </w:p>
    <w:p w14:paraId="17DF3DFC" w14:textId="1C5C9F3C"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w:t>
      </w:r>
      <w:r w:rsidR="00AE79D6" w:rsidRPr="00AB4427">
        <w:t>the</w:t>
      </w:r>
      <w:r w:rsidRPr="00AB4427">
        <w:t xml:space="preserve"> loader.</w:t>
      </w:r>
    </w:p>
    <w:p w14:paraId="17DF3DFD" w14:textId="02C31285" w:rsidR="00AC27D8" w:rsidRPr="00AB4427" w:rsidRDefault="00AE79D6" w:rsidP="00AC27D8">
      <w:pPr>
        <w:pStyle w:val="PMhead"/>
      </w:pPr>
      <w:r w:rsidRPr="00AB4427">
        <w:t>Hazards</w:t>
      </w:r>
    </w:p>
    <w:p w14:paraId="6D54A782" w14:textId="77777777" w:rsidR="007D24D0" w:rsidRPr="00AB4427" w:rsidRDefault="007D24D0" w:rsidP="007D24D0">
      <w:pPr>
        <w:pStyle w:val="PMtext"/>
      </w:pPr>
      <w:r w:rsidRPr="00AB4427">
        <w:t>The following hazards may occur using the backhoe:</w:t>
      </w:r>
    </w:p>
    <w:p w14:paraId="63AB1C89" w14:textId="77777777" w:rsidR="007D24D0" w:rsidRPr="00AB4427" w:rsidRDefault="007D24D0" w:rsidP="007D24D0">
      <w:pPr>
        <w:pStyle w:val="PMtextBullet"/>
      </w:pPr>
      <w:r w:rsidRPr="00AB4427">
        <w:t>Critical injury or fatality</w:t>
      </w:r>
    </w:p>
    <w:p w14:paraId="3672ACC8" w14:textId="77777777" w:rsidR="007D24D0" w:rsidRPr="00AB4427" w:rsidRDefault="007D24D0" w:rsidP="007D24D0">
      <w:pPr>
        <w:pStyle w:val="PMtextBullet"/>
      </w:pPr>
      <w:r w:rsidRPr="00AB4427">
        <w:t>Roll-over</w:t>
      </w:r>
    </w:p>
    <w:p w14:paraId="685B358B" w14:textId="77777777" w:rsidR="007D24D0" w:rsidRPr="00AB4427" w:rsidRDefault="007D24D0" w:rsidP="007D24D0">
      <w:pPr>
        <w:pStyle w:val="PMtextBullet"/>
      </w:pPr>
      <w:r w:rsidRPr="00AB4427">
        <w:t>Crushing injury</w:t>
      </w:r>
    </w:p>
    <w:p w14:paraId="0E21FAE1" w14:textId="77777777" w:rsidR="007D24D0" w:rsidRPr="00AB4427" w:rsidRDefault="007D24D0" w:rsidP="007D24D0">
      <w:pPr>
        <w:pStyle w:val="PMtextBullet"/>
      </w:pPr>
      <w:r w:rsidRPr="00AB4427">
        <w:t>Burns</w:t>
      </w:r>
    </w:p>
    <w:p w14:paraId="48A233FF" w14:textId="77777777" w:rsidR="007D24D0" w:rsidRPr="00AB4427" w:rsidRDefault="007D24D0" w:rsidP="007D24D0">
      <w:pPr>
        <w:pStyle w:val="PMtextBullet"/>
      </w:pPr>
      <w:r w:rsidRPr="00AB4427">
        <w:t>Puncture (hydraulic fluid under pressure)</w:t>
      </w:r>
    </w:p>
    <w:p w14:paraId="7F5548DC" w14:textId="77777777" w:rsidR="00467546" w:rsidRPr="00AB4427" w:rsidRDefault="00467546" w:rsidP="00467546">
      <w:pPr>
        <w:pStyle w:val="PMtextBullet"/>
      </w:pPr>
      <w:r w:rsidRPr="00AB4427">
        <w:t>Musculoskeletal disorder</w:t>
      </w:r>
    </w:p>
    <w:p w14:paraId="11B1A890" w14:textId="77777777" w:rsidR="007D24D0" w:rsidRPr="00AB4427" w:rsidRDefault="007D24D0" w:rsidP="007D24D0">
      <w:pPr>
        <w:pStyle w:val="PMtextBullet"/>
      </w:pPr>
      <w:r w:rsidRPr="00AB4427">
        <w:t>Fire</w:t>
      </w:r>
    </w:p>
    <w:p w14:paraId="679C5781" w14:textId="77777777" w:rsidR="007D24D0" w:rsidRPr="00AB4427" w:rsidRDefault="007D24D0" w:rsidP="007D24D0">
      <w:pPr>
        <w:pStyle w:val="PMhead"/>
      </w:pPr>
      <w:r w:rsidRPr="00AB4427">
        <w:t>Personal Protective Equipment</w:t>
      </w:r>
    </w:p>
    <w:p w14:paraId="73D5DCBB" w14:textId="77777777" w:rsidR="007D24D0" w:rsidRPr="00AB4427" w:rsidRDefault="007D24D0" w:rsidP="007D24D0">
      <w:pPr>
        <w:pStyle w:val="PMtextBullet"/>
      </w:pPr>
      <w:r w:rsidRPr="00AB4427">
        <w:t>Safety footwear</w:t>
      </w:r>
    </w:p>
    <w:p w14:paraId="6E81EF36" w14:textId="77777777" w:rsidR="007D24D0" w:rsidRPr="00AB4427" w:rsidRDefault="007D24D0" w:rsidP="007D24D0">
      <w:pPr>
        <w:pStyle w:val="PMtextBullet"/>
      </w:pPr>
      <w:r w:rsidRPr="00AB4427">
        <w:t>Hearing protection</w:t>
      </w:r>
    </w:p>
    <w:p w14:paraId="09C2DF6F" w14:textId="77777777" w:rsidR="007D24D0" w:rsidRPr="00AB4427" w:rsidRDefault="007D24D0" w:rsidP="007D24D0">
      <w:pPr>
        <w:pStyle w:val="PMtextBullet"/>
      </w:pPr>
      <w:r w:rsidRPr="00AB4427">
        <w:t>Head protection as required</w:t>
      </w:r>
    </w:p>
    <w:p w14:paraId="14025FB2" w14:textId="77777777" w:rsidR="007D24D0" w:rsidRPr="00AB4427" w:rsidRDefault="007D24D0" w:rsidP="007D24D0">
      <w:pPr>
        <w:pStyle w:val="PMhead"/>
      </w:pPr>
      <w:r w:rsidRPr="00AB4427">
        <w:t>Safe Operating Procedure</w:t>
      </w:r>
    </w:p>
    <w:p w14:paraId="3A1DF63F" w14:textId="77777777" w:rsidR="007D24D0" w:rsidRPr="00AB4427" w:rsidRDefault="007D24D0" w:rsidP="007D24D0">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2A7CACC6" w14:textId="0283E14D" w:rsidR="007D24D0" w:rsidRPr="00AB4427" w:rsidRDefault="007D24D0" w:rsidP="007D24D0">
      <w:pPr>
        <w:pStyle w:val="PMtextBullet"/>
        <w:numPr>
          <w:ilvl w:val="0"/>
          <w:numId w:val="9"/>
        </w:numPr>
      </w:pPr>
      <w:r w:rsidRPr="00AB4427">
        <w:t xml:space="preserve">Operators must have </w:t>
      </w:r>
      <w:r w:rsidR="0083347E" w:rsidRPr="00AB4427">
        <w:t>reviewed the operator’s manual with the supervisor</w:t>
      </w:r>
      <w:r w:rsidRPr="00AB4427">
        <w:t>.</w:t>
      </w:r>
    </w:p>
    <w:p w14:paraId="0BFCF243" w14:textId="77777777" w:rsidR="007D24D0" w:rsidRPr="00AB4427" w:rsidRDefault="007D24D0" w:rsidP="007D24D0">
      <w:pPr>
        <w:pStyle w:val="PMtextBullet"/>
        <w:numPr>
          <w:ilvl w:val="0"/>
          <w:numId w:val="9"/>
        </w:numPr>
      </w:pPr>
      <w:r w:rsidRPr="00AB4427">
        <w:t>Ensure operator’s manual for equipment is available to operators.</w:t>
      </w:r>
    </w:p>
    <w:p w14:paraId="01E6AF03" w14:textId="77777777" w:rsidR="007D24D0" w:rsidRPr="00AB4427" w:rsidRDefault="007D24D0" w:rsidP="007D24D0">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09D4C230" w14:textId="77777777" w:rsidR="007D24D0" w:rsidRPr="00AB4427" w:rsidRDefault="007D24D0" w:rsidP="007D24D0">
      <w:pPr>
        <w:pStyle w:val="PMtextBullet"/>
        <w:numPr>
          <w:ilvl w:val="0"/>
          <w:numId w:val="9"/>
        </w:numPr>
        <w:rPr>
          <w:rFonts w:cs="Arial"/>
        </w:rPr>
      </w:pPr>
      <w:r w:rsidRPr="00AB4427">
        <w:rPr>
          <w:rFonts w:cs="Arial"/>
        </w:rPr>
        <w:t>Backhoes should be equipped with a cab and rollover protective structure (ROPS).</w:t>
      </w:r>
    </w:p>
    <w:p w14:paraId="422A527A" w14:textId="77777777" w:rsidR="007D24D0" w:rsidRPr="00AB4427" w:rsidRDefault="007D24D0" w:rsidP="007D24D0">
      <w:pPr>
        <w:pStyle w:val="PMtextBullet"/>
        <w:numPr>
          <w:ilvl w:val="0"/>
          <w:numId w:val="9"/>
        </w:numPr>
        <w:rPr>
          <w:rFonts w:cs="Arial"/>
        </w:rPr>
      </w:pPr>
      <w:r w:rsidRPr="00AB4427">
        <w:rPr>
          <w:rFonts w:cs="Arial"/>
        </w:rPr>
        <w:t>Operator will wear a seatbelt on backhoes equipped with ROPS.</w:t>
      </w:r>
    </w:p>
    <w:p w14:paraId="6CAAF524" w14:textId="77777777" w:rsidR="007D24D0" w:rsidRPr="00AB4427" w:rsidRDefault="007D24D0" w:rsidP="007D24D0">
      <w:pPr>
        <w:pStyle w:val="PMtextBullet"/>
        <w:numPr>
          <w:ilvl w:val="0"/>
          <w:numId w:val="9"/>
        </w:numPr>
      </w:pPr>
      <w:r w:rsidRPr="00AB4427">
        <w:t xml:space="preserve">Ensure safety decals are legible, order replacements if they are not. </w:t>
      </w:r>
    </w:p>
    <w:p w14:paraId="758B4708" w14:textId="77777777" w:rsidR="007D24D0" w:rsidRPr="00AB4427" w:rsidRDefault="007D24D0" w:rsidP="007D24D0">
      <w:pPr>
        <w:pStyle w:val="PMtextBullet"/>
        <w:numPr>
          <w:ilvl w:val="0"/>
          <w:numId w:val="9"/>
        </w:numPr>
      </w:pPr>
      <w:r w:rsidRPr="00AB4427">
        <w:t>Ensure the equipment is used properly as per manufacturer’s directions.</w:t>
      </w:r>
    </w:p>
    <w:p w14:paraId="7B30FFC1" w14:textId="77777777" w:rsidR="007D24D0" w:rsidRPr="00AB4427" w:rsidRDefault="007D24D0" w:rsidP="007D24D0">
      <w:pPr>
        <w:pStyle w:val="PMtextBullet"/>
        <w:numPr>
          <w:ilvl w:val="0"/>
          <w:numId w:val="9"/>
        </w:numPr>
      </w:pPr>
      <w:r w:rsidRPr="00AB4427">
        <w:lastRenderedPageBreak/>
        <w:t>Complete a walkaround of the immediate work area prior to starting. Look for obstacles that may need to be removed.</w:t>
      </w:r>
    </w:p>
    <w:p w14:paraId="21D08713" w14:textId="77777777" w:rsidR="007D24D0" w:rsidRPr="00AB4427" w:rsidRDefault="007D24D0" w:rsidP="007D24D0">
      <w:pPr>
        <w:pStyle w:val="PMtextBullet"/>
        <w:numPr>
          <w:ilvl w:val="0"/>
          <w:numId w:val="9"/>
        </w:numPr>
      </w:pPr>
      <w:r w:rsidRPr="00AB4427">
        <w:t>Always call the appropriate utility companies to confirm the locations of all underground lines, pipes and wires. Also, ensure clearance of overhead hazards.</w:t>
      </w:r>
    </w:p>
    <w:p w14:paraId="57DAB666" w14:textId="77777777" w:rsidR="007D24D0" w:rsidRPr="00AB4427" w:rsidRDefault="007D24D0" w:rsidP="007D24D0">
      <w:pPr>
        <w:pStyle w:val="PMtextBullet"/>
        <w:numPr>
          <w:ilvl w:val="0"/>
          <w:numId w:val="9"/>
        </w:numPr>
      </w:pPr>
      <w:r w:rsidRPr="00AB4427">
        <w:t>Be aware of the equipment’s limits.</w:t>
      </w:r>
    </w:p>
    <w:p w14:paraId="7C94405E" w14:textId="77777777" w:rsidR="007D24D0" w:rsidRPr="00AB4427" w:rsidRDefault="007D24D0" w:rsidP="007D24D0">
      <w:pPr>
        <w:pStyle w:val="PMtextBullet"/>
        <w:numPr>
          <w:ilvl w:val="0"/>
          <w:numId w:val="9"/>
        </w:numPr>
      </w:pPr>
      <w:r w:rsidRPr="00AB4427">
        <w:t>Check all fluids.</w:t>
      </w:r>
    </w:p>
    <w:p w14:paraId="5E7643C4" w14:textId="77777777" w:rsidR="007D24D0" w:rsidRPr="00AB4427" w:rsidRDefault="007D24D0" w:rsidP="007D24D0">
      <w:pPr>
        <w:pStyle w:val="PMtextBullet"/>
        <w:numPr>
          <w:ilvl w:val="0"/>
          <w:numId w:val="9"/>
        </w:numPr>
      </w:pPr>
      <w:r w:rsidRPr="00AB4427">
        <w:t>Confirm all controls are in proper working order.</w:t>
      </w:r>
    </w:p>
    <w:p w14:paraId="7A12AC83" w14:textId="77777777" w:rsidR="007D24D0" w:rsidRPr="00AB4427" w:rsidRDefault="007D24D0" w:rsidP="007D24D0">
      <w:pPr>
        <w:pStyle w:val="PMtextBullet"/>
        <w:numPr>
          <w:ilvl w:val="0"/>
          <w:numId w:val="9"/>
        </w:numPr>
      </w:pPr>
      <w:r w:rsidRPr="00AB4427">
        <w:t>Ensure all control levers are in neutral or off position before starting.</w:t>
      </w:r>
    </w:p>
    <w:p w14:paraId="39711686" w14:textId="196B0E52" w:rsidR="007D24D0" w:rsidRPr="00AB4427" w:rsidRDefault="007D24D0" w:rsidP="007D24D0">
      <w:pPr>
        <w:pStyle w:val="PMtextBullet"/>
        <w:numPr>
          <w:ilvl w:val="0"/>
          <w:numId w:val="9"/>
        </w:numPr>
      </w:pPr>
      <w:r w:rsidRPr="00AB4427">
        <w:t xml:space="preserve">Keep all bystanders away from the equipment </w:t>
      </w:r>
      <w:r w:rsidR="00A32F27" w:rsidRPr="00AB4427">
        <w:t>during operation</w:t>
      </w:r>
      <w:r w:rsidRPr="00AB4427">
        <w:t>.</w:t>
      </w:r>
    </w:p>
    <w:p w14:paraId="4279F2F6" w14:textId="77777777" w:rsidR="007D24D0" w:rsidRPr="00AB4427" w:rsidRDefault="007D24D0" w:rsidP="007D24D0">
      <w:pPr>
        <w:pStyle w:val="PMtextBullet"/>
        <w:numPr>
          <w:ilvl w:val="0"/>
          <w:numId w:val="9"/>
        </w:numPr>
      </w:pPr>
      <w:r w:rsidRPr="00AB4427">
        <w:t>Only operate the equipment from the operator’s seat with the seatbelt fastened.</w:t>
      </w:r>
    </w:p>
    <w:p w14:paraId="5B6AB0DD" w14:textId="77777777" w:rsidR="007D24D0" w:rsidRPr="00AB4427" w:rsidRDefault="007D24D0" w:rsidP="007D24D0">
      <w:pPr>
        <w:pStyle w:val="PMtextBullet"/>
        <w:numPr>
          <w:ilvl w:val="0"/>
          <w:numId w:val="9"/>
        </w:numPr>
      </w:pPr>
      <w:r w:rsidRPr="00AB4427">
        <w:t>Do not allow passengers on the equipment.</w:t>
      </w:r>
    </w:p>
    <w:p w14:paraId="271004E6" w14:textId="77777777" w:rsidR="007D24D0" w:rsidRPr="00AB4427" w:rsidRDefault="007D24D0" w:rsidP="007D24D0">
      <w:pPr>
        <w:pStyle w:val="PMtextBullet"/>
        <w:numPr>
          <w:ilvl w:val="0"/>
          <w:numId w:val="9"/>
        </w:numPr>
      </w:pPr>
      <w:r w:rsidRPr="00AB4427">
        <w:t>Before exiting the equipment, always lower the bucket to the ground and engage the parking brake.</w:t>
      </w:r>
    </w:p>
    <w:p w14:paraId="2C98B3A3" w14:textId="77777777" w:rsidR="007D24D0" w:rsidRPr="00AB4427" w:rsidRDefault="007D24D0" w:rsidP="007D24D0">
      <w:pPr>
        <w:pStyle w:val="PMtextBullet"/>
        <w:numPr>
          <w:ilvl w:val="0"/>
          <w:numId w:val="9"/>
        </w:numPr>
      </w:pPr>
      <w:r w:rsidRPr="00AB4427">
        <w:t>Operate the equipment at a speed that allows you maintain control at all times. Drive slowly over rough terrain and avoid stumps and other obstacles.</w:t>
      </w:r>
    </w:p>
    <w:p w14:paraId="79304403" w14:textId="77777777" w:rsidR="007D24D0" w:rsidRPr="00AB4427" w:rsidRDefault="007D24D0" w:rsidP="007D24D0">
      <w:pPr>
        <w:pStyle w:val="PMtextBullet"/>
      </w:pPr>
      <w:r w:rsidRPr="00AB4427">
        <w:t>Use extreme caution on inclines and edges where the ground could give way.</w:t>
      </w:r>
    </w:p>
    <w:p w14:paraId="4BAE1216" w14:textId="77777777" w:rsidR="007D24D0" w:rsidRPr="00AB4427" w:rsidRDefault="007D24D0" w:rsidP="007D24D0">
      <w:pPr>
        <w:pStyle w:val="PMtextBullet"/>
      </w:pPr>
      <w:r w:rsidRPr="00AB4427">
        <w:t>Do not try to turn on a steep slope as this could result in a roll-over.</w:t>
      </w:r>
    </w:p>
    <w:p w14:paraId="6FF8BE84" w14:textId="77777777" w:rsidR="007D24D0" w:rsidRPr="00AB4427" w:rsidRDefault="007D24D0" w:rsidP="007D24D0">
      <w:pPr>
        <w:pStyle w:val="PMtextBullet"/>
      </w:pPr>
      <w:r w:rsidRPr="00AB4427">
        <w:t>When driving with a load, keep the bucket as low as possible to avoid roll-over.</w:t>
      </w:r>
    </w:p>
    <w:p w14:paraId="34B1B6B4" w14:textId="77777777" w:rsidR="007D24D0" w:rsidRPr="00AB4427" w:rsidRDefault="007D24D0" w:rsidP="007D24D0">
      <w:pPr>
        <w:pStyle w:val="PMtextBullet"/>
      </w:pPr>
      <w:r w:rsidRPr="00AB4427">
        <w:t>Do not use the equipment for clearing trees unless the manufacturer has approved it for that purpose and it has a protective brush cage.</w:t>
      </w:r>
    </w:p>
    <w:p w14:paraId="20BAEEAF" w14:textId="77777777" w:rsidR="007D24D0" w:rsidRPr="00AB4427" w:rsidRDefault="007D24D0" w:rsidP="007D24D0">
      <w:pPr>
        <w:pStyle w:val="PMtextBullet"/>
      </w:pPr>
      <w:r w:rsidRPr="00AB4427">
        <w:t>When you change the angle of the bucket or remove the bucket:</w:t>
      </w:r>
    </w:p>
    <w:p w14:paraId="3E637A81" w14:textId="77777777" w:rsidR="007D24D0" w:rsidRPr="00AB4427" w:rsidRDefault="007D24D0" w:rsidP="00501FDE">
      <w:pPr>
        <w:pStyle w:val="PMtextbulletlist"/>
        <w:numPr>
          <w:ilvl w:val="1"/>
          <w:numId w:val="122"/>
        </w:numPr>
        <w:spacing w:before="120"/>
        <w:ind w:left="1434" w:hanging="357"/>
      </w:pPr>
      <w:r w:rsidRPr="00AB4427">
        <w:t>Securely block the bucket to prevent it from falling.</w:t>
      </w:r>
    </w:p>
    <w:p w14:paraId="095F72EB" w14:textId="77777777" w:rsidR="007D24D0" w:rsidRPr="00AB4427" w:rsidRDefault="007D24D0" w:rsidP="00501FDE">
      <w:pPr>
        <w:pStyle w:val="PMtextbulletlist"/>
        <w:numPr>
          <w:ilvl w:val="1"/>
          <w:numId w:val="122"/>
        </w:numPr>
        <w:spacing w:before="120"/>
        <w:ind w:left="1434" w:hanging="357"/>
      </w:pPr>
      <w:r w:rsidRPr="00AB4427">
        <w:t>Do not stand with your feet under the bucket.</w:t>
      </w:r>
    </w:p>
    <w:p w14:paraId="2DC862DC" w14:textId="77777777" w:rsidR="007D24D0" w:rsidRPr="00AB4427" w:rsidRDefault="007D24D0" w:rsidP="007D24D0">
      <w:pPr>
        <w:pStyle w:val="PMtextBullet"/>
      </w:pPr>
      <w:r w:rsidRPr="00AB4427">
        <w:t>Accessories can only be used that are designed for use with the equipment specified.</w:t>
      </w:r>
    </w:p>
    <w:p w14:paraId="7B856251" w14:textId="35880BD2" w:rsidR="007D24D0" w:rsidRPr="00AB4427" w:rsidRDefault="007D24D0" w:rsidP="007D24D0">
      <w:pPr>
        <w:pStyle w:val="PMtextBullet"/>
      </w:pPr>
      <w:r w:rsidRPr="00AB4427">
        <w:t>Use steps and handholds correctly. Face the equipment when getting on and off.</w:t>
      </w:r>
    </w:p>
    <w:p w14:paraId="4719B9CE" w14:textId="77777777" w:rsidR="007D24D0" w:rsidRPr="00AB4427" w:rsidRDefault="007D24D0" w:rsidP="007D24D0">
      <w:pPr>
        <w:pStyle w:val="PMtextBullet"/>
      </w:pPr>
      <w:r w:rsidRPr="00AB4427">
        <w:t>Maintain 3-point contact with steps and handrails when getting on and off.</w:t>
      </w:r>
    </w:p>
    <w:p w14:paraId="40FA01C2" w14:textId="77777777" w:rsidR="007D24D0" w:rsidRPr="00AB4427" w:rsidRDefault="007D24D0" w:rsidP="007D24D0">
      <w:pPr>
        <w:pStyle w:val="PMtextBullet"/>
      </w:pPr>
      <w:r w:rsidRPr="00AB4427">
        <w:t>If possible, include a spotter with reflective clothing to assist in directing the equipment when backing up or hitching.</w:t>
      </w:r>
    </w:p>
    <w:p w14:paraId="522234DC" w14:textId="77777777" w:rsidR="007D24D0" w:rsidRPr="00AB4427" w:rsidRDefault="007D24D0" w:rsidP="007D24D0">
      <w:pPr>
        <w:pStyle w:val="PMtextBullet"/>
      </w:pPr>
      <w:r w:rsidRPr="00AB4427">
        <w:t xml:space="preserve">Fuelling must be done outdoors and while the equipment is off. </w:t>
      </w:r>
    </w:p>
    <w:p w14:paraId="0552BD68" w14:textId="77777777" w:rsidR="007D24D0" w:rsidRPr="00AB4427" w:rsidRDefault="007D24D0" w:rsidP="007D24D0">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E2C" w14:textId="77777777" w:rsidR="00AC27D8" w:rsidRPr="00AB4427" w:rsidRDefault="00AC27D8" w:rsidP="00AC27D8">
      <w:pPr>
        <w:pStyle w:val="PMhead"/>
      </w:pPr>
      <w:r w:rsidRPr="00AB4427">
        <w:lastRenderedPageBreak/>
        <w:t>Additional References</w:t>
      </w:r>
    </w:p>
    <w:p w14:paraId="3244519C" w14:textId="77777777" w:rsidR="007D24D0" w:rsidRPr="00AB4427" w:rsidRDefault="007D24D0" w:rsidP="007D24D0">
      <w:pPr>
        <w:pStyle w:val="PMhead"/>
        <w:rPr>
          <w:b w:val="0"/>
          <w:lang w:val="en-CA"/>
        </w:rPr>
      </w:pPr>
      <w:r w:rsidRPr="00AB4427">
        <w:rPr>
          <w:b w:val="0"/>
          <w:lang w:val="en-CA"/>
        </w:rPr>
        <w:t>SOP for Fuelling</w:t>
      </w:r>
    </w:p>
    <w:p w14:paraId="01FBA471" w14:textId="77777777" w:rsidR="007D24D0" w:rsidRPr="00AB4427" w:rsidRDefault="007D24D0" w:rsidP="007D24D0">
      <w:pPr>
        <w:pStyle w:val="PMhead"/>
        <w:rPr>
          <w:b w:val="0"/>
          <w:lang w:val="en-CA"/>
        </w:rPr>
      </w:pPr>
      <w:r w:rsidRPr="00AB4427">
        <w:rPr>
          <w:b w:val="0"/>
          <w:lang w:val="en-CA"/>
        </w:rPr>
        <w:t>SOP for Working Around Overhead or Underground Utilities</w:t>
      </w:r>
    </w:p>
    <w:p w14:paraId="72A8D37F" w14:textId="1DEE6A42"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E2E"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E31" w14:textId="77777777" w:rsidTr="00C8231E">
        <w:tc>
          <w:tcPr>
            <w:tcW w:w="4428" w:type="dxa"/>
          </w:tcPr>
          <w:p w14:paraId="17DF3E2F" w14:textId="77777777" w:rsidR="00AC27D8" w:rsidRPr="00AB4427" w:rsidRDefault="00AC27D8" w:rsidP="00C8231E">
            <w:pPr>
              <w:pStyle w:val="PMtableText"/>
            </w:pPr>
            <w:r w:rsidRPr="00AB4427">
              <w:t>Effective Date:</w:t>
            </w:r>
          </w:p>
        </w:tc>
        <w:tc>
          <w:tcPr>
            <w:tcW w:w="4428" w:type="dxa"/>
          </w:tcPr>
          <w:p w14:paraId="17DF3E30" w14:textId="364CF5BE" w:rsidR="00AC27D8" w:rsidRPr="00AB4427" w:rsidRDefault="00AC27D8" w:rsidP="00C8231E">
            <w:pPr>
              <w:pStyle w:val="PMtableText"/>
            </w:pPr>
          </w:p>
        </w:tc>
      </w:tr>
      <w:tr w:rsidR="00AC27D8" w:rsidRPr="00AB4427" w14:paraId="17DF3E34" w14:textId="77777777" w:rsidTr="00C8231E">
        <w:tc>
          <w:tcPr>
            <w:tcW w:w="4428" w:type="dxa"/>
          </w:tcPr>
          <w:p w14:paraId="17DF3E32" w14:textId="77777777" w:rsidR="00AC27D8" w:rsidRPr="00AB4427" w:rsidRDefault="00AC27D8" w:rsidP="00C8231E">
            <w:pPr>
              <w:pStyle w:val="PMtableText"/>
            </w:pPr>
            <w:r w:rsidRPr="00AB4427">
              <w:t>Revision Date:</w:t>
            </w:r>
          </w:p>
        </w:tc>
        <w:tc>
          <w:tcPr>
            <w:tcW w:w="4428" w:type="dxa"/>
          </w:tcPr>
          <w:p w14:paraId="17DF3E33" w14:textId="77777777" w:rsidR="00AC27D8" w:rsidRPr="00AB4427" w:rsidRDefault="00AC27D8" w:rsidP="00C8231E">
            <w:pPr>
              <w:pStyle w:val="PMtableText"/>
            </w:pPr>
          </w:p>
        </w:tc>
      </w:tr>
    </w:tbl>
    <w:p w14:paraId="17DF3E35" w14:textId="77777777" w:rsidR="00AC27D8" w:rsidRPr="00AB4427" w:rsidRDefault="00AC27D8" w:rsidP="00AC27D8"/>
    <w:p w14:paraId="17DF3E70" w14:textId="7FB7810A" w:rsidR="00AC27D8" w:rsidRPr="00AB4427" w:rsidRDefault="0047065B" w:rsidP="00AC27D8">
      <w:pPr>
        <w:pStyle w:val="PMsectionHead"/>
      </w:pPr>
      <w:bookmarkStart w:id="357" w:name="_Toc391293903"/>
      <w:bookmarkStart w:id="358" w:name="_Toc223449691"/>
      <w:bookmarkStart w:id="359" w:name="_Toc224568834"/>
      <w:r w:rsidRPr="00AB4427">
        <w:lastRenderedPageBreak/>
        <w:t xml:space="preserve">Safe Operating Procedures for </w:t>
      </w:r>
      <w:r w:rsidR="00AC27D8" w:rsidRPr="00AB4427">
        <w:t>Loading Dock</w:t>
      </w:r>
      <w:bookmarkEnd w:id="357"/>
      <w:r w:rsidR="00C863DA" w:rsidRPr="00AB4427">
        <w:t>s</w:t>
      </w:r>
      <w:bookmarkEnd w:id="358"/>
      <w:bookmarkEnd w:id="359"/>
    </w:p>
    <w:p w14:paraId="17DF3E71" w14:textId="77777777" w:rsidR="00AC27D8" w:rsidRPr="00AB4427" w:rsidRDefault="00AC27D8" w:rsidP="00AC27D8">
      <w:pPr>
        <w:pStyle w:val="PMhead"/>
      </w:pPr>
      <w:r w:rsidRPr="00AB4427">
        <w:t>Purpose</w:t>
      </w:r>
    </w:p>
    <w:p w14:paraId="3C603A1D" w14:textId="753FA597" w:rsidR="008836F8" w:rsidRPr="00AB4427" w:rsidRDefault="008836F8" w:rsidP="008836F8">
      <w:pPr>
        <w:pStyle w:val="PMtext"/>
      </w:pPr>
      <w:r w:rsidRPr="00AB4427">
        <w:t>To define the safe operating procedures in a manner that informs and instructs employees of [Employer/Organization Name] on the key health and safety hazards and controls to remember when working near the loading dock.</w:t>
      </w:r>
    </w:p>
    <w:p w14:paraId="52A251B6" w14:textId="73957297" w:rsidR="008836F8" w:rsidRPr="00AB4427" w:rsidRDefault="0012549E" w:rsidP="008836F8">
      <w:pPr>
        <w:pStyle w:val="PMhead"/>
      </w:pPr>
      <w:r w:rsidRPr="00AB4427">
        <w:t>Hazards</w:t>
      </w:r>
    </w:p>
    <w:p w14:paraId="38259187" w14:textId="42CF392D" w:rsidR="008836F8" w:rsidRPr="00AB4427" w:rsidRDefault="008836F8" w:rsidP="008836F8">
      <w:pPr>
        <w:pStyle w:val="PMtext"/>
      </w:pPr>
      <w:r w:rsidRPr="00AB4427">
        <w:t>The following hazards may occur during when working near the loading dock:</w:t>
      </w:r>
    </w:p>
    <w:p w14:paraId="17DF3E75" w14:textId="5808EB35" w:rsidR="00AC27D8" w:rsidRPr="00AB4427" w:rsidRDefault="00AC27D8" w:rsidP="00AC27D8">
      <w:pPr>
        <w:pStyle w:val="PMtextBullet"/>
      </w:pPr>
      <w:r w:rsidRPr="00AB4427">
        <w:t>Slip</w:t>
      </w:r>
      <w:r w:rsidR="000A1AAD" w:rsidRPr="00AB4427">
        <w:t>s</w:t>
      </w:r>
      <w:r w:rsidR="008836F8" w:rsidRPr="00AB4427">
        <w:t>, trip</w:t>
      </w:r>
      <w:r w:rsidR="000A1AAD" w:rsidRPr="00AB4427">
        <w:t>s</w:t>
      </w:r>
      <w:r w:rsidRPr="00AB4427">
        <w:t xml:space="preserve"> and </w:t>
      </w:r>
      <w:r w:rsidR="008836F8" w:rsidRPr="00AB4427">
        <w:t>f</w:t>
      </w:r>
      <w:r w:rsidRPr="00AB4427">
        <w:t>all</w:t>
      </w:r>
      <w:r w:rsidR="000A1AAD" w:rsidRPr="00AB4427">
        <w:t>s</w:t>
      </w:r>
    </w:p>
    <w:p w14:paraId="17DF3E76" w14:textId="69343A80" w:rsidR="00AC27D8" w:rsidRPr="00AB4427" w:rsidRDefault="00AC27D8" w:rsidP="00AC27D8">
      <w:pPr>
        <w:pStyle w:val="PMtextBullet"/>
      </w:pPr>
      <w:r w:rsidRPr="00AB4427">
        <w:t xml:space="preserve">Crushing </w:t>
      </w:r>
      <w:r w:rsidR="000A1AAD" w:rsidRPr="00AB4427">
        <w:t>injury</w:t>
      </w:r>
    </w:p>
    <w:p w14:paraId="17DF3E77" w14:textId="1D57066B" w:rsidR="00AC27D8" w:rsidRPr="00AB4427" w:rsidRDefault="000A1AAD" w:rsidP="00AC27D8">
      <w:pPr>
        <w:pStyle w:val="PMtextBullet"/>
      </w:pPr>
      <w:r w:rsidRPr="00AB4427">
        <w:t>Chemical exposure (</w:t>
      </w:r>
      <w:r w:rsidR="00AC27D8" w:rsidRPr="00AB4427">
        <w:t>carbon monoxide</w:t>
      </w:r>
      <w:r w:rsidRPr="00AB4427">
        <w:t>)</w:t>
      </w:r>
    </w:p>
    <w:p w14:paraId="17DF3E78" w14:textId="00AD0262" w:rsidR="00AC27D8" w:rsidRPr="00AB4427" w:rsidRDefault="00CC01E1" w:rsidP="00AC27D8">
      <w:pPr>
        <w:pStyle w:val="PMtextBullet"/>
      </w:pPr>
      <w:r w:rsidRPr="00AB4427">
        <w:t>Equipment or property</w:t>
      </w:r>
      <w:r w:rsidR="008836F8" w:rsidRPr="00AB4427">
        <w:t xml:space="preserve"> d</w:t>
      </w:r>
      <w:r w:rsidR="00AC27D8" w:rsidRPr="00AB4427">
        <w:t>amage</w:t>
      </w:r>
    </w:p>
    <w:p w14:paraId="17DF3E79" w14:textId="77777777" w:rsidR="00AC27D8" w:rsidRPr="00AB4427" w:rsidRDefault="00AC27D8" w:rsidP="00AC27D8">
      <w:pPr>
        <w:pStyle w:val="PMhead"/>
      </w:pPr>
      <w:r w:rsidRPr="00AB4427">
        <w:t>Personal Protective Equipment</w:t>
      </w:r>
    </w:p>
    <w:p w14:paraId="17DF3E7A" w14:textId="77777777" w:rsidR="00AC27D8" w:rsidRPr="00AB4427" w:rsidRDefault="00AC27D8" w:rsidP="00AC27D8">
      <w:pPr>
        <w:pStyle w:val="PMtextBullet"/>
      </w:pPr>
      <w:r w:rsidRPr="00AB4427">
        <w:t>Safety footwear</w:t>
      </w:r>
    </w:p>
    <w:p w14:paraId="17DF3E7B" w14:textId="2B89196B" w:rsidR="00AC27D8" w:rsidRPr="00AB4427" w:rsidRDefault="008836F8" w:rsidP="00AC27D8">
      <w:pPr>
        <w:pStyle w:val="PMtextBullet"/>
      </w:pPr>
      <w:r w:rsidRPr="00AB4427">
        <w:t>Eye protection</w:t>
      </w:r>
    </w:p>
    <w:p w14:paraId="17DF3E7C" w14:textId="77777777" w:rsidR="00AC27D8" w:rsidRPr="00AB4427" w:rsidRDefault="00AC27D8" w:rsidP="00AC27D8">
      <w:pPr>
        <w:pStyle w:val="PMtextBullet"/>
      </w:pPr>
      <w:r w:rsidRPr="00AB4427">
        <w:t>Hearing protection</w:t>
      </w:r>
    </w:p>
    <w:p w14:paraId="45A0E4D4" w14:textId="48777361" w:rsidR="008836F8" w:rsidRPr="00AB4427" w:rsidRDefault="008836F8" w:rsidP="00AC27D8">
      <w:pPr>
        <w:pStyle w:val="PMtextBullet"/>
      </w:pPr>
      <w:r w:rsidRPr="00AB4427">
        <w:t>High visibility clothing</w:t>
      </w:r>
    </w:p>
    <w:p w14:paraId="17DF3E7D" w14:textId="77777777" w:rsidR="00AC27D8" w:rsidRPr="00AB4427" w:rsidRDefault="00AC27D8" w:rsidP="00AC27D8">
      <w:pPr>
        <w:pStyle w:val="PMhead"/>
      </w:pPr>
      <w:r w:rsidRPr="00AB4427">
        <w:t>Safe Operating Procedure</w:t>
      </w:r>
    </w:p>
    <w:p w14:paraId="57F3A7EE" w14:textId="77777777" w:rsidR="00D45854" w:rsidRPr="00AB4427" w:rsidRDefault="00D45854" w:rsidP="00D45854">
      <w:pPr>
        <w:pStyle w:val="PMtextBullet"/>
        <w:rPr>
          <w:rFonts w:cs="Arial"/>
        </w:rPr>
      </w:pPr>
      <w:r w:rsidRPr="00AB4427">
        <w:rPr>
          <w:rFonts w:cs="Arial"/>
        </w:rPr>
        <w:t>It is the responsibility of the forklift truck operators to make sure chocks are in place prior to loading or unloading a trailer.</w:t>
      </w:r>
    </w:p>
    <w:p w14:paraId="397E3D76" w14:textId="77777777" w:rsidR="00D45854" w:rsidRPr="00AB4427" w:rsidRDefault="00D45854" w:rsidP="00D45854">
      <w:pPr>
        <w:pStyle w:val="PMtextBullet"/>
        <w:rPr>
          <w:rFonts w:cs="Arial"/>
        </w:rPr>
      </w:pPr>
      <w:r w:rsidRPr="00AB4427">
        <w:rPr>
          <w:rFonts w:cs="Arial"/>
        </w:rPr>
        <w:t>All equipment must be maintained in accordance with manufacturer's recommendations including forklift trucks, dock levelers, vehicle restraining devices, dock doors and seals, and automatic signaling devices.</w:t>
      </w:r>
    </w:p>
    <w:p w14:paraId="3B08B634" w14:textId="77777777" w:rsidR="00D45854" w:rsidRPr="00AB4427" w:rsidRDefault="00D45854" w:rsidP="00D45854">
      <w:pPr>
        <w:pStyle w:val="PMtextBullet"/>
        <w:rPr>
          <w:rFonts w:cs="Arial"/>
        </w:rPr>
      </w:pPr>
      <w:r w:rsidRPr="00AB4427">
        <w:rPr>
          <w:rFonts w:cs="Arial"/>
        </w:rPr>
        <w:t xml:space="preserve">Dock levelers must be in proper working condition. </w:t>
      </w:r>
    </w:p>
    <w:p w14:paraId="5842B6AA" w14:textId="77777777" w:rsidR="00D45854" w:rsidRPr="00AB4427" w:rsidRDefault="00D45854" w:rsidP="00D45854">
      <w:pPr>
        <w:pStyle w:val="PMtextBullet"/>
        <w:rPr>
          <w:rFonts w:cs="Arial"/>
        </w:rPr>
      </w:pPr>
      <w:r w:rsidRPr="00AB4427">
        <w:rPr>
          <w:rFonts w:cs="Arial"/>
        </w:rPr>
        <w:t>Ensure signaling devices such as signal lights are working properly.</w:t>
      </w:r>
    </w:p>
    <w:p w14:paraId="1266866E" w14:textId="77777777" w:rsidR="00D45854" w:rsidRPr="00AB4427" w:rsidRDefault="00D45854" w:rsidP="00D45854">
      <w:pPr>
        <w:pStyle w:val="PMtextBullet"/>
        <w:rPr>
          <w:rFonts w:cs="Arial"/>
        </w:rPr>
      </w:pPr>
      <w:r w:rsidRPr="00AB4427">
        <w:rPr>
          <w:rFonts w:cs="Arial"/>
        </w:rPr>
        <w:t>Dock plates must be in good repair and anchored when in use.</w:t>
      </w:r>
    </w:p>
    <w:p w14:paraId="023FE84E" w14:textId="77777777" w:rsidR="00D45854" w:rsidRPr="00AB4427" w:rsidRDefault="00D45854" w:rsidP="00D45854">
      <w:pPr>
        <w:pStyle w:val="PMtextBullet"/>
        <w:rPr>
          <w:rFonts w:cs="Arial"/>
        </w:rPr>
      </w:pPr>
      <w:r w:rsidRPr="00AB4427">
        <w:rPr>
          <w:rFonts w:cs="Arial"/>
        </w:rPr>
        <w:t>Dock bumpers must be secure and in good condition.</w:t>
      </w:r>
    </w:p>
    <w:p w14:paraId="68BFB09B" w14:textId="77777777" w:rsidR="00D45854" w:rsidRPr="00AB4427" w:rsidRDefault="00D45854" w:rsidP="00D45854">
      <w:pPr>
        <w:pStyle w:val="PMtextBullet"/>
        <w:rPr>
          <w:rFonts w:cs="Arial"/>
        </w:rPr>
      </w:pPr>
      <w:r w:rsidRPr="00AB4427">
        <w:rPr>
          <w:rFonts w:cs="Arial"/>
        </w:rPr>
        <w:t>Forklift truck operators are responsible to observe weight restrictions for the dock platforms.</w:t>
      </w:r>
    </w:p>
    <w:p w14:paraId="1CE713F6" w14:textId="77777777" w:rsidR="00D45854" w:rsidRPr="00AB4427" w:rsidRDefault="00D45854" w:rsidP="00D45854">
      <w:pPr>
        <w:pStyle w:val="PMtextBullet"/>
        <w:rPr>
          <w:rFonts w:cs="Arial"/>
        </w:rPr>
      </w:pPr>
      <w:r w:rsidRPr="00AB4427">
        <w:rPr>
          <w:rFonts w:cs="Arial"/>
        </w:rPr>
        <w:t xml:space="preserve">Watch for trailer separation from dock platform. </w:t>
      </w:r>
    </w:p>
    <w:p w14:paraId="67F59331" w14:textId="77777777" w:rsidR="00D45854" w:rsidRPr="00AB4427" w:rsidRDefault="00D45854" w:rsidP="00D45854">
      <w:pPr>
        <w:pStyle w:val="PMtextBullet"/>
        <w:rPr>
          <w:rFonts w:cs="Arial"/>
        </w:rPr>
      </w:pPr>
      <w:r w:rsidRPr="00AB4427">
        <w:rPr>
          <w:rFonts w:cs="Arial"/>
        </w:rPr>
        <w:t>All aisles/walkways/ramps must be clearly marked and clear of debris and equipment.</w:t>
      </w:r>
    </w:p>
    <w:p w14:paraId="531C9BF0" w14:textId="77777777" w:rsidR="00D45854" w:rsidRPr="00AB4427" w:rsidRDefault="00D45854" w:rsidP="00D45854">
      <w:pPr>
        <w:pStyle w:val="PMtextBullet"/>
        <w:rPr>
          <w:rFonts w:cs="Arial"/>
        </w:rPr>
      </w:pPr>
      <w:r w:rsidRPr="00AB4427">
        <w:rPr>
          <w:rFonts w:cs="Arial"/>
        </w:rPr>
        <w:t>Ensure overhead doors operate properly.</w:t>
      </w:r>
    </w:p>
    <w:p w14:paraId="0B971790" w14:textId="77777777" w:rsidR="00D45854" w:rsidRPr="00AB4427" w:rsidRDefault="00D45854" w:rsidP="00D45854">
      <w:pPr>
        <w:pStyle w:val="PMtextBullet"/>
        <w:rPr>
          <w:rFonts w:cs="Arial"/>
        </w:rPr>
      </w:pPr>
      <w:r w:rsidRPr="00AB4427">
        <w:rPr>
          <w:rFonts w:cs="Arial"/>
        </w:rPr>
        <w:lastRenderedPageBreak/>
        <w:t xml:space="preserve">An inspection of the load and trailer must be done prior to loading/unloading (check trailer floor for stability and integrity). </w:t>
      </w:r>
    </w:p>
    <w:p w14:paraId="3E6FACD4" w14:textId="77777777" w:rsidR="00D45854" w:rsidRPr="00AB4427" w:rsidRDefault="00D45854" w:rsidP="00D45854">
      <w:pPr>
        <w:pStyle w:val="PMtextBullet"/>
        <w:rPr>
          <w:rFonts w:cs="Arial"/>
        </w:rPr>
      </w:pPr>
      <w:r w:rsidRPr="00AB4427">
        <w:rPr>
          <w:rFonts w:cs="Arial"/>
        </w:rPr>
        <w:t>Use safe lifting techniques to avoid straining when moving materials.</w:t>
      </w:r>
    </w:p>
    <w:p w14:paraId="5D461FB9" w14:textId="77777777" w:rsidR="00D45854" w:rsidRPr="00AB4427" w:rsidRDefault="00D45854" w:rsidP="00D45854">
      <w:pPr>
        <w:pStyle w:val="PMtextBullet"/>
        <w:rPr>
          <w:rFonts w:cs="Arial"/>
        </w:rPr>
      </w:pPr>
      <w:r w:rsidRPr="00AB4427">
        <w:rPr>
          <w:rFonts w:cs="Arial"/>
        </w:rPr>
        <w:t>Ensure trailer is properly supported by a jack stand where appropriate (e.g. when not connected to the tractor/truck).</w:t>
      </w:r>
    </w:p>
    <w:p w14:paraId="663BECD2" w14:textId="77777777" w:rsidR="00D45854" w:rsidRPr="00AB4427" w:rsidRDefault="00D45854" w:rsidP="00D45854">
      <w:pPr>
        <w:pStyle w:val="PMtextBullet"/>
        <w:rPr>
          <w:rFonts w:cs="Arial"/>
        </w:rPr>
      </w:pPr>
      <w:r w:rsidRPr="00AB4427">
        <w:rPr>
          <w:rFonts w:cs="Arial"/>
        </w:rPr>
        <w:t>Ensure adequate lighting for loading and unloading trailers.</w:t>
      </w:r>
    </w:p>
    <w:p w14:paraId="23F934B8" w14:textId="77777777" w:rsidR="00D45854" w:rsidRPr="00AB4427" w:rsidRDefault="00D45854" w:rsidP="00D45854">
      <w:pPr>
        <w:pStyle w:val="PMtextBullet"/>
        <w:rPr>
          <w:rFonts w:cs="Arial"/>
        </w:rPr>
      </w:pPr>
      <w:r w:rsidRPr="00AB4427">
        <w:rPr>
          <w:rFonts w:cs="Arial"/>
        </w:rPr>
        <w:t>Pedestrians are not allowed in trailers while a forklift truck is loading or unloading in order to eliminate the potential for crushing injuries.</w:t>
      </w:r>
    </w:p>
    <w:p w14:paraId="2A68370F" w14:textId="77777777" w:rsidR="00D45854" w:rsidRPr="00AB4427" w:rsidRDefault="00D45854" w:rsidP="00D45854">
      <w:pPr>
        <w:pStyle w:val="PMtextBullet"/>
        <w:rPr>
          <w:rFonts w:cs="Arial"/>
        </w:rPr>
      </w:pPr>
      <w:r w:rsidRPr="00AB4427">
        <w:rPr>
          <w:rFonts w:cs="Arial"/>
        </w:rPr>
        <w:t>Use a hand pallet jack rather than forklift trucks to unload smaller truck loads. If a forklift truck is necessary, the forklift truck operator must ensure the truck has the capacity to handle the weight of the forklift truck prior to loading/unloading.</w:t>
      </w:r>
    </w:p>
    <w:p w14:paraId="7B150779" w14:textId="77777777" w:rsidR="00D45854" w:rsidRPr="00AB4427" w:rsidRDefault="00D45854" w:rsidP="00D45854">
      <w:pPr>
        <w:pStyle w:val="PMtextBullet"/>
        <w:rPr>
          <w:rFonts w:cs="Arial"/>
        </w:rPr>
      </w:pPr>
      <w:r w:rsidRPr="00AB4427">
        <w:rPr>
          <w:rFonts w:cs="Arial"/>
        </w:rPr>
        <w:t>Use physical barriers at open edges of docks and ramps and to protect pedestrian walkways.</w:t>
      </w:r>
    </w:p>
    <w:p w14:paraId="70CCA2AB" w14:textId="316CABC2" w:rsidR="00D45854" w:rsidRPr="00AB4427" w:rsidRDefault="00D45854" w:rsidP="00D45854">
      <w:pPr>
        <w:pStyle w:val="PMtextBullet"/>
        <w:rPr>
          <w:rFonts w:cs="Arial"/>
        </w:rPr>
      </w:pPr>
      <w:r w:rsidRPr="00AB4427">
        <w:rPr>
          <w:rFonts w:cs="Arial"/>
        </w:rPr>
        <w:t xml:space="preserve">Designated staging areas must be marked. All </w:t>
      </w:r>
      <w:r w:rsidR="003A4187" w:rsidRPr="00AB4427">
        <w:rPr>
          <w:rFonts w:cs="Arial"/>
        </w:rPr>
        <w:t>employee</w:t>
      </w:r>
      <w:r w:rsidRPr="00AB4427">
        <w:rPr>
          <w:rFonts w:cs="Arial"/>
        </w:rPr>
        <w:t>s are trained to recognize these marked areas.</w:t>
      </w:r>
    </w:p>
    <w:p w14:paraId="758961BE" w14:textId="77777777" w:rsidR="00D45854" w:rsidRPr="00AB4427" w:rsidRDefault="00D45854" w:rsidP="00D45854">
      <w:pPr>
        <w:pStyle w:val="PMtextBullet"/>
        <w:rPr>
          <w:rFonts w:cs="Arial"/>
        </w:rPr>
      </w:pPr>
      <w:r w:rsidRPr="00AB4427">
        <w:rPr>
          <w:rFonts w:cs="Arial"/>
        </w:rPr>
        <w:t>Sufficient aisle space must be made in the designated staging area, if necessary for pedestrians.</w:t>
      </w:r>
    </w:p>
    <w:p w14:paraId="3277BE52" w14:textId="77777777" w:rsidR="00D45854" w:rsidRPr="00AB4427" w:rsidRDefault="00D45854" w:rsidP="00D45854">
      <w:pPr>
        <w:pStyle w:val="PMtextBullet"/>
        <w:rPr>
          <w:rFonts w:cs="Arial"/>
        </w:rPr>
      </w:pPr>
      <w:r w:rsidRPr="00AB4427">
        <w:rPr>
          <w:rFonts w:cs="Arial"/>
        </w:rPr>
        <w:t xml:space="preserve">All used pallets and containers are to be stacked in designated locations. </w:t>
      </w:r>
    </w:p>
    <w:p w14:paraId="36CD12DA" w14:textId="77777777" w:rsidR="00D45854" w:rsidRPr="00AB4427" w:rsidRDefault="00D45854" w:rsidP="00D45854">
      <w:pPr>
        <w:pStyle w:val="PMtextBullet"/>
        <w:rPr>
          <w:rFonts w:cs="Arial"/>
        </w:rPr>
      </w:pPr>
      <w:r w:rsidRPr="00AB4427">
        <w:rPr>
          <w:rFonts w:cs="Arial"/>
        </w:rPr>
        <w:t xml:space="preserve">The minimum clearance between sprinklers and the top of storage piles is 45 centimetres (18 inches). </w:t>
      </w:r>
    </w:p>
    <w:p w14:paraId="7458FE79" w14:textId="77777777" w:rsidR="00D45854" w:rsidRPr="00AB4427" w:rsidRDefault="00D45854" w:rsidP="00D45854">
      <w:pPr>
        <w:pStyle w:val="PMtextBullet"/>
        <w:rPr>
          <w:rFonts w:cs="Arial"/>
        </w:rPr>
      </w:pPr>
      <w:r w:rsidRPr="00AB4427">
        <w:rPr>
          <w:rFonts w:cs="Arial"/>
        </w:rPr>
        <w:t>Never use pallets that are damaged, broken, unsuitable, or have loose members.</w:t>
      </w:r>
    </w:p>
    <w:p w14:paraId="15275A86" w14:textId="77777777" w:rsidR="00D45854" w:rsidRPr="00AB4427" w:rsidRDefault="00D45854" w:rsidP="00D45854">
      <w:pPr>
        <w:pStyle w:val="PMtextBullet"/>
        <w:rPr>
          <w:rFonts w:cs="Arial"/>
        </w:rPr>
      </w:pPr>
      <w:r w:rsidRPr="00AB4427">
        <w:rPr>
          <w:rFonts w:cs="Arial"/>
        </w:rPr>
        <w:t>Special attention should be given when large loads are being handled that may obstruct the view of the forklift truck operators. While normally a forklift truck operator would be driving in reverse with these loads, this option is not available when loading trucks. Both forklift truck operators and pedestrians working in the loading area must be aware of this.</w:t>
      </w:r>
    </w:p>
    <w:p w14:paraId="21C8962E" w14:textId="4DFBAA78" w:rsidR="00D45854" w:rsidRPr="00AB4427" w:rsidRDefault="00D45854" w:rsidP="00D45854">
      <w:pPr>
        <w:pStyle w:val="PMtextBullet"/>
        <w:rPr>
          <w:rFonts w:cs="Arial"/>
        </w:rPr>
      </w:pPr>
      <w:r w:rsidRPr="00AB4427">
        <w:rPr>
          <w:rFonts w:cs="Arial"/>
        </w:rPr>
        <w:t xml:space="preserve">Never allow drivers or </w:t>
      </w:r>
      <w:r w:rsidR="003A4187" w:rsidRPr="00AB4427">
        <w:rPr>
          <w:rFonts w:cs="Arial"/>
        </w:rPr>
        <w:t>employee</w:t>
      </w:r>
      <w:r w:rsidRPr="00AB4427">
        <w:rPr>
          <w:rFonts w:cs="Arial"/>
        </w:rPr>
        <w:t>s to stand between the trailer and dock.</w:t>
      </w:r>
    </w:p>
    <w:p w14:paraId="273631D6" w14:textId="77777777" w:rsidR="00D45854" w:rsidRPr="00AB4427" w:rsidRDefault="00D45854" w:rsidP="00D45854">
      <w:pPr>
        <w:pStyle w:val="PMtextBullet"/>
        <w:rPr>
          <w:rFonts w:cs="Arial"/>
        </w:rPr>
      </w:pPr>
      <w:r w:rsidRPr="00AB4427">
        <w:rPr>
          <w:rFonts w:cs="Arial"/>
        </w:rPr>
        <w:t>Never allow drivers to remain in the tractor/truck when loading and unloading the trailer.</w:t>
      </w:r>
    </w:p>
    <w:p w14:paraId="6522B163" w14:textId="6953891A" w:rsidR="00D45854" w:rsidRPr="00AB4427" w:rsidRDefault="00D45854" w:rsidP="00D45854">
      <w:pPr>
        <w:pStyle w:val="PMtextBullet"/>
        <w:rPr>
          <w:rFonts w:cs="Arial"/>
        </w:rPr>
      </w:pPr>
      <w:r w:rsidRPr="00AB4427">
        <w:rPr>
          <w:rFonts w:cs="Arial"/>
        </w:rPr>
        <w:t xml:space="preserve">Ensure drivers and </w:t>
      </w:r>
      <w:r w:rsidR="003A4187" w:rsidRPr="00AB4427">
        <w:rPr>
          <w:rFonts w:cs="Arial"/>
        </w:rPr>
        <w:t>employee</w:t>
      </w:r>
      <w:r w:rsidRPr="00AB4427">
        <w:rPr>
          <w:rFonts w:cs="Arial"/>
        </w:rPr>
        <w:t>s are in a safe location away from the tractor/truck and trailer when loading or unloading. Maintain visual contact.</w:t>
      </w:r>
    </w:p>
    <w:p w14:paraId="7EFC0A36" w14:textId="77777777" w:rsidR="00D45854" w:rsidRPr="00AB4427" w:rsidRDefault="00D45854" w:rsidP="00D45854">
      <w:pPr>
        <w:pStyle w:val="PMtextBullet"/>
        <w:rPr>
          <w:rFonts w:cs="Arial"/>
        </w:rPr>
      </w:pPr>
      <w:r w:rsidRPr="00AB4427">
        <w:rPr>
          <w:rFonts w:cs="Arial"/>
        </w:rPr>
        <w:t>Fire extinguishers must be fully charged and accessible.</w:t>
      </w:r>
    </w:p>
    <w:p w14:paraId="17DF3E7E" w14:textId="77777777" w:rsidR="00AC27D8" w:rsidRPr="00AB4427" w:rsidRDefault="00AC27D8" w:rsidP="00AC27D8">
      <w:pPr>
        <w:pStyle w:val="PMtextBullet"/>
      </w:pPr>
      <w:r w:rsidRPr="00AB4427">
        <w:t>It is the responsibility of the lift truck operators to make sure chocks are in place prior to loading or unloading a trailer</w:t>
      </w:r>
    </w:p>
    <w:p w14:paraId="17DF3E99" w14:textId="3AF39929" w:rsidR="00AC27D8" w:rsidRPr="00AB4427" w:rsidRDefault="00AC27D8" w:rsidP="00AC27D8">
      <w:pPr>
        <w:pStyle w:val="PMhead"/>
      </w:pPr>
      <w:r w:rsidRPr="00AB4427">
        <w:t>Legislative Reference</w:t>
      </w:r>
      <w:r w:rsidR="006C71FD" w:rsidRPr="00AB4427">
        <w:t>s</w:t>
      </w:r>
    </w:p>
    <w:p w14:paraId="17DF3E9A" w14:textId="6AE8EEAE" w:rsidR="00AC27D8" w:rsidRPr="00AB4427" w:rsidRDefault="00AC27D8" w:rsidP="00AC27D8">
      <w:pPr>
        <w:pStyle w:val="PMtext"/>
      </w:pPr>
      <w:r w:rsidRPr="00AB4427">
        <w:t>Ontario Fire Code</w:t>
      </w:r>
    </w:p>
    <w:p w14:paraId="17DF3E9B" w14:textId="77777777" w:rsidR="00AC27D8" w:rsidRPr="00AB4427" w:rsidRDefault="00AC27D8" w:rsidP="00AC27D8">
      <w:pPr>
        <w:pStyle w:val="PMhead"/>
      </w:pPr>
      <w:r w:rsidRPr="00AB4427">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E9E" w14:textId="77777777" w:rsidTr="00C8231E">
        <w:tc>
          <w:tcPr>
            <w:tcW w:w="4428" w:type="dxa"/>
          </w:tcPr>
          <w:p w14:paraId="17DF3E9C" w14:textId="77777777" w:rsidR="00AC27D8" w:rsidRPr="00AB4427" w:rsidRDefault="00AC27D8" w:rsidP="00C8231E">
            <w:pPr>
              <w:pStyle w:val="PMtableText"/>
            </w:pPr>
            <w:r w:rsidRPr="00AB4427">
              <w:t>Effective Date:</w:t>
            </w:r>
          </w:p>
        </w:tc>
        <w:tc>
          <w:tcPr>
            <w:tcW w:w="4428" w:type="dxa"/>
          </w:tcPr>
          <w:p w14:paraId="17DF3E9D" w14:textId="5922FD09" w:rsidR="00AC27D8" w:rsidRPr="00AB4427" w:rsidRDefault="00AC27D8" w:rsidP="00C8231E">
            <w:pPr>
              <w:pStyle w:val="PMtableText"/>
            </w:pPr>
          </w:p>
        </w:tc>
      </w:tr>
      <w:tr w:rsidR="00AC27D8" w:rsidRPr="00AB4427" w14:paraId="17DF3EA1" w14:textId="77777777" w:rsidTr="00C8231E">
        <w:tc>
          <w:tcPr>
            <w:tcW w:w="4428" w:type="dxa"/>
          </w:tcPr>
          <w:p w14:paraId="17DF3E9F" w14:textId="77777777" w:rsidR="00AC27D8" w:rsidRPr="00AB4427" w:rsidRDefault="00AC27D8" w:rsidP="00C8231E">
            <w:pPr>
              <w:pStyle w:val="PMtableText"/>
            </w:pPr>
            <w:r w:rsidRPr="00AB4427">
              <w:t>Revision Date:</w:t>
            </w:r>
          </w:p>
        </w:tc>
        <w:tc>
          <w:tcPr>
            <w:tcW w:w="4428" w:type="dxa"/>
          </w:tcPr>
          <w:p w14:paraId="17DF3EA0" w14:textId="77777777" w:rsidR="00AC27D8" w:rsidRPr="00AB4427" w:rsidRDefault="00AC27D8" w:rsidP="00C8231E">
            <w:pPr>
              <w:pStyle w:val="PMtableText"/>
            </w:pPr>
          </w:p>
        </w:tc>
      </w:tr>
    </w:tbl>
    <w:p w14:paraId="17DF3EA2" w14:textId="77777777" w:rsidR="00AC27D8" w:rsidRPr="00AB4427" w:rsidRDefault="00AC27D8" w:rsidP="00AC27D8">
      <w:pPr>
        <w:pStyle w:val="PMhyperlink"/>
      </w:pPr>
    </w:p>
    <w:p w14:paraId="17DF3EA3" w14:textId="77777777" w:rsidR="00AC27D8" w:rsidRPr="00AB4427" w:rsidRDefault="00AC27D8" w:rsidP="00AC27D8">
      <w:pPr>
        <w:pStyle w:val="PMsectionHead"/>
      </w:pPr>
      <w:bookmarkStart w:id="360" w:name="_Toc316031705"/>
      <w:bookmarkStart w:id="361" w:name="_Toc391293904"/>
      <w:bookmarkStart w:id="362" w:name="_Toc223449692"/>
      <w:bookmarkStart w:id="363" w:name="_Toc224568835"/>
      <w:r w:rsidRPr="00AB4427">
        <w:lastRenderedPageBreak/>
        <w:t>Safe Operating Procedures for Manual Materials Handling Activities</w:t>
      </w:r>
      <w:bookmarkEnd w:id="360"/>
      <w:bookmarkEnd w:id="361"/>
      <w:bookmarkEnd w:id="362"/>
      <w:bookmarkEnd w:id="363"/>
    </w:p>
    <w:p w14:paraId="17DF3EA4" w14:textId="77777777" w:rsidR="00AC27D8" w:rsidRPr="00AB4427" w:rsidRDefault="00AC27D8" w:rsidP="00AC27D8">
      <w:pPr>
        <w:pStyle w:val="PMhead"/>
      </w:pPr>
      <w:r w:rsidRPr="00AB4427">
        <w:t>Purpose</w:t>
      </w:r>
    </w:p>
    <w:p w14:paraId="17DF3EA5" w14:textId="752EA700"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performing manual materials handling activities (</w:t>
      </w:r>
      <w:r w:rsidR="00623925" w:rsidRPr="00AB4427">
        <w:t>e.g.</w:t>
      </w:r>
      <w:r w:rsidRPr="00AB4427">
        <w:t xml:space="preserve"> lifting, lowering, pushing, pulling, carrying) in the workplace.</w:t>
      </w:r>
    </w:p>
    <w:p w14:paraId="17DF3EA6" w14:textId="443B93A9" w:rsidR="00AC27D8" w:rsidRPr="00AB4427" w:rsidRDefault="005273E0" w:rsidP="00AC27D8">
      <w:pPr>
        <w:pStyle w:val="PMhead"/>
      </w:pPr>
      <w:r w:rsidRPr="00AB4427">
        <w:t>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7"/>
        <w:gridCol w:w="4378"/>
      </w:tblGrid>
      <w:tr w:rsidR="00AC27D8" w:rsidRPr="00AB4427" w14:paraId="17DF3EB4" w14:textId="77777777" w:rsidTr="00C8231E">
        <w:tc>
          <w:tcPr>
            <w:tcW w:w="4377" w:type="dxa"/>
            <w:tcBorders>
              <w:top w:val="single" w:sz="4" w:space="0" w:color="auto"/>
              <w:left w:val="single" w:sz="4" w:space="0" w:color="auto"/>
              <w:bottom w:val="single" w:sz="4" w:space="0" w:color="auto"/>
              <w:right w:val="single" w:sz="4" w:space="0" w:color="auto"/>
            </w:tcBorders>
          </w:tcPr>
          <w:p w14:paraId="17DF3EA7" w14:textId="77777777" w:rsidR="00AC27D8" w:rsidRPr="00AB4427" w:rsidRDefault="00AC27D8" w:rsidP="00CA1618">
            <w:pPr>
              <w:pStyle w:val="PMtextBullet"/>
              <w:numPr>
                <w:ilvl w:val="0"/>
                <w:numId w:val="0"/>
              </w:numPr>
              <w:tabs>
                <w:tab w:val="num" w:pos="1080"/>
                <w:tab w:val="left" w:leader="dot" w:pos="6840"/>
              </w:tabs>
            </w:pPr>
            <w:r w:rsidRPr="00AB4427">
              <w:t>A load may be hazardous because of its:</w:t>
            </w:r>
          </w:p>
          <w:p w14:paraId="17DF3EA8" w14:textId="2FCE4175" w:rsidR="00AC27D8" w:rsidRPr="00AB4427" w:rsidRDefault="0012549E" w:rsidP="00966914">
            <w:pPr>
              <w:pStyle w:val="PMtabletextbullet"/>
              <w:tabs>
                <w:tab w:val="left" w:leader="dot" w:pos="6840"/>
              </w:tabs>
              <w:spacing w:before="120"/>
              <w:rPr>
                <w:sz w:val="22"/>
              </w:rPr>
            </w:pPr>
            <w:r w:rsidRPr="00AB4427">
              <w:rPr>
                <w:sz w:val="22"/>
              </w:rPr>
              <w:t>W</w:t>
            </w:r>
            <w:r w:rsidR="00AC27D8" w:rsidRPr="00AB4427">
              <w:rPr>
                <w:sz w:val="22"/>
              </w:rPr>
              <w:t>eight</w:t>
            </w:r>
          </w:p>
          <w:p w14:paraId="17DF3EA9" w14:textId="63ACB7B2" w:rsidR="00AC27D8" w:rsidRPr="00AB4427" w:rsidRDefault="0012549E" w:rsidP="00966914">
            <w:pPr>
              <w:pStyle w:val="PMtabletextbullet"/>
              <w:tabs>
                <w:tab w:val="left" w:leader="dot" w:pos="6840"/>
              </w:tabs>
              <w:spacing w:before="120"/>
              <w:rPr>
                <w:sz w:val="22"/>
              </w:rPr>
            </w:pPr>
            <w:r w:rsidRPr="00AB4427">
              <w:rPr>
                <w:sz w:val="22"/>
              </w:rPr>
              <w:t>Si</w:t>
            </w:r>
            <w:r w:rsidR="00AC27D8" w:rsidRPr="00AB4427">
              <w:rPr>
                <w:sz w:val="22"/>
              </w:rPr>
              <w:t>ze</w:t>
            </w:r>
          </w:p>
          <w:p w14:paraId="17DF3EAA" w14:textId="26417616" w:rsidR="00AC27D8" w:rsidRPr="00AB4427" w:rsidRDefault="0012549E" w:rsidP="00966914">
            <w:pPr>
              <w:pStyle w:val="PMtabletextbullet"/>
              <w:tabs>
                <w:tab w:val="left" w:leader="dot" w:pos="6840"/>
              </w:tabs>
              <w:spacing w:before="120"/>
              <w:rPr>
                <w:sz w:val="22"/>
              </w:rPr>
            </w:pPr>
            <w:r w:rsidRPr="00AB4427">
              <w:rPr>
                <w:sz w:val="22"/>
              </w:rPr>
              <w:t>S</w:t>
            </w:r>
            <w:r w:rsidR="00AC27D8" w:rsidRPr="00AB4427">
              <w:rPr>
                <w:sz w:val="22"/>
              </w:rPr>
              <w:t>hape (making it awkward to handle)</w:t>
            </w:r>
          </w:p>
          <w:p w14:paraId="17DF3EAB" w14:textId="3BFDA035" w:rsidR="00AC27D8" w:rsidRPr="00AB4427" w:rsidRDefault="0012549E" w:rsidP="00966914">
            <w:pPr>
              <w:pStyle w:val="PMtabletextbullet"/>
              <w:tabs>
                <w:tab w:val="left" w:leader="dot" w:pos="6840"/>
              </w:tabs>
              <w:spacing w:before="120"/>
              <w:rPr>
                <w:sz w:val="22"/>
              </w:rPr>
            </w:pPr>
            <w:r w:rsidRPr="00AB4427">
              <w:rPr>
                <w:sz w:val="22"/>
              </w:rPr>
              <w:t>C</w:t>
            </w:r>
            <w:r w:rsidR="00AC27D8" w:rsidRPr="00AB4427">
              <w:rPr>
                <w:sz w:val="22"/>
              </w:rPr>
              <w:t>oupling (ability to grip and hold the load)</w:t>
            </w:r>
          </w:p>
          <w:p w14:paraId="17DF3EAC" w14:textId="418143B3" w:rsidR="00AC27D8" w:rsidRPr="00AB4427" w:rsidRDefault="0012549E" w:rsidP="00966914">
            <w:pPr>
              <w:pStyle w:val="PMtabletextbullet"/>
              <w:tabs>
                <w:tab w:val="left" w:leader="dot" w:pos="6840"/>
              </w:tabs>
              <w:spacing w:before="120"/>
              <w:rPr>
                <w:sz w:val="22"/>
              </w:rPr>
            </w:pPr>
            <w:r w:rsidRPr="00AB4427">
              <w:rPr>
                <w:sz w:val="22"/>
              </w:rPr>
              <w:t>S</w:t>
            </w:r>
            <w:r w:rsidR="00AC27D8" w:rsidRPr="00AB4427">
              <w:rPr>
                <w:sz w:val="22"/>
              </w:rPr>
              <w:t>lippery or damaged surfaces</w:t>
            </w:r>
          </w:p>
          <w:p w14:paraId="17DF3EAD" w14:textId="42080CF3" w:rsidR="00AC27D8" w:rsidRPr="00AB4427" w:rsidRDefault="0012549E" w:rsidP="00966914">
            <w:pPr>
              <w:pStyle w:val="PMtabletextbullet"/>
              <w:tabs>
                <w:tab w:val="left" w:leader="dot" w:pos="6840"/>
              </w:tabs>
              <w:spacing w:before="120"/>
              <w:rPr>
                <w:sz w:val="22"/>
              </w:rPr>
            </w:pPr>
            <w:r w:rsidRPr="00AB4427">
              <w:rPr>
                <w:sz w:val="22"/>
              </w:rPr>
              <w:t>A</w:t>
            </w:r>
            <w:r w:rsidR="00AC27D8" w:rsidRPr="00AB4427">
              <w:rPr>
                <w:sz w:val="22"/>
              </w:rPr>
              <w:t>bse</w:t>
            </w:r>
            <w:r w:rsidRPr="00AB4427">
              <w:rPr>
                <w:sz w:val="22"/>
              </w:rPr>
              <w:t>nt or inappropriate handles</w:t>
            </w:r>
          </w:p>
          <w:p w14:paraId="17DF3EAE" w14:textId="63938F4E" w:rsidR="00AC27D8" w:rsidRPr="00AB4427" w:rsidRDefault="0012549E" w:rsidP="00966914">
            <w:pPr>
              <w:pStyle w:val="PMtabletextbullet"/>
              <w:tabs>
                <w:tab w:val="left" w:leader="dot" w:pos="6840"/>
              </w:tabs>
              <w:spacing w:before="120"/>
              <w:rPr>
                <w:sz w:val="22"/>
              </w:rPr>
            </w:pPr>
            <w:r w:rsidRPr="00AB4427">
              <w:rPr>
                <w:sz w:val="22"/>
              </w:rPr>
              <w:t>Imbalance</w:t>
            </w:r>
            <w:r w:rsidR="00AC27D8" w:rsidRPr="00AB4427">
              <w:rPr>
                <w:sz w:val="22"/>
              </w:rPr>
              <w:t xml:space="preserve"> (</w:t>
            </w:r>
            <w:r w:rsidR="00623925" w:rsidRPr="00AB4427">
              <w:rPr>
                <w:sz w:val="22"/>
              </w:rPr>
              <w:t>e.g.</w:t>
            </w:r>
            <w:r w:rsidR="00AC27D8" w:rsidRPr="00AB4427">
              <w:rPr>
                <w:sz w:val="22"/>
              </w:rPr>
              <w:t xml:space="preserve"> changing centre of gravity)</w:t>
            </w:r>
          </w:p>
        </w:tc>
        <w:tc>
          <w:tcPr>
            <w:tcW w:w="4378" w:type="dxa"/>
            <w:tcBorders>
              <w:top w:val="single" w:sz="4" w:space="0" w:color="auto"/>
              <w:left w:val="single" w:sz="4" w:space="0" w:color="auto"/>
              <w:bottom w:val="single" w:sz="4" w:space="0" w:color="auto"/>
              <w:right w:val="single" w:sz="4" w:space="0" w:color="auto"/>
            </w:tcBorders>
          </w:tcPr>
          <w:p w14:paraId="17DF3EAF" w14:textId="77777777" w:rsidR="00AC27D8" w:rsidRPr="00AB4427" w:rsidRDefault="00AC27D8" w:rsidP="00CA1618">
            <w:pPr>
              <w:pStyle w:val="PMtextBullet"/>
              <w:numPr>
                <w:ilvl w:val="0"/>
                <w:numId w:val="0"/>
              </w:numPr>
              <w:tabs>
                <w:tab w:val="num" w:pos="1080"/>
                <w:tab w:val="left" w:leader="dot" w:pos="6840"/>
              </w:tabs>
            </w:pPr>
            <w:r w:rsidRPr="00AB4427">
              <w:t>The task or method of handling may be hazardous when performed:</w:t>
            </w:r>
          </w:p>
          <w:p w14:paraId="17DF3EB0" w14:textId="6852543B" w:rsidR="00AC27D8" w:rsidRPr="00AB4427" w:rsidRDefault="0012549E" w:rsidP="00966914">
            <w:pPr>
              <w:pStyle w:val="PMtabletextbullet"/>
              <w:tabs>
                <w:tab w:val="left" w:leader="dot" w:pos="6840"/>
              </w:tabs>
              <w:spacing w:before="120"/>
              <w:rPr>
                <w:sz w:val="22"/>
              </w:rPr>
            </w:pPr>
            <w:r w:rsidRPr="00AB4427">
              <w:rPr>
                <w:sz w:val="22"/>
              </w:rPr>
              <w:t>R</w:t>
            </w:r>
            <w:r w:rsidR="00AC27D8" w:rsidRPr="00AB4427">
              <w:rPr>
                <w:sz w:val="22"/>
              </w:rPr>
              <w:t>epetitively, quickly, or for extended periods of time</w:t>
            </w:r>
          </w:p>
          <w:p w14:paraId="17DF3EB1" w14:textId="0CBA6CFC" w:rsidR="00AC27D8" w:rsidRPr="00AB4427" w:rsidRDefault="0012549E" w:rsidP="00966914">
            <w:pPr>
              <w:pStyle w:val="PMtabletextbullet"/>
              <w:tabs>
                <w:tab w:val="left" w:leader="dot" w:pos="6840"/>
              </w:tabs>
              <w:spacing w:before="120"/>
              <w:rPr>
                <w:sz w:val="22"/>
              </w:rPr>
            </w:pPr>
            <w:r w:rsidRPr="00AB4427">
              <w:rPr>
                <w:sz w:val="22"/>
              </w:rPr>
              <w:t>W</w:t>
            </w:r>
            <w:r w:rsidR="00AC27D8" w:rsidRPr="00AB4427">
              <w:rPr>
                <w:sz w:val="22"/>
              </w:rPr>
              <w:t>hile seated or kneeling</w:t>
            </w:r>
          </w:p>
          <w:p w14:paraId="17DF3EB2" w14:textId="2F838F34" w:rsidR="00AC27D8" w:rsidRPr="00AB4427" w:rsidRDefault="0012549E" w:rsidP="00966914">
            <w:pPr>
              <w:pStyle w:val="PMtabletextbullet"/>
              <w:tabs>
                <w:tab w:val="left" w:leader="dot" w:pos="6840"/>
              </w:tabs>
              <w:spacing w:before="120"/>
              <w:rPr>
                <w:sz w:val="22"/>
              </w:rPr>
            </w:pPr>
            <w:r w:rsidRPr="00AB4427">
              <w:rPr>
                <w:sz w:val="22"/>
              </w:rPr>
              <w:t>I</w:t>
            </w:r>
            <w:r w:rsidR="00AC27D8" w:rsidRPr="00AB4427">
              <w:rPr>
                <w:sz w:val="22"/>
              </w:rPr>
              <w:t>mmediately after prolonged flexion/bending or shortly after a period of rest</w:t>
            </w:r>
          </w:p>
          <w:p w14:paraId="17DF3EB3" w14:textId="21D05341" w:rsidR="00AC27D8" w:rsidRPr="00AB4427" w:rsidRDefault="0012549E" w:rsidP="00966914">
            <w:pPr>
              <w:pStyle w:val="PMtabletextbullet"/>
              <w:tabs>
                <w:tab w:val="left" w:leader="dot" w:pos="6840"/>
              </w:tabs>
              <w:spacing w:before="120"/>
            </w:pPr>
            <w:r w:rsidRPr="00AB4427">
              <w:rPr>
                <w:sz w:val="22"/>
              </w:rPr>
              <w:t>W</w:t>
            </w:r>
            <w:r w:rsidR="00AC27D8" w:rsidRPr="00AB4427">
              <w:rPr>
                <w:sz w:val="22"/>
              </w:rPr>
              <w:t>ith awkward postures (e.g. reaching, twisting)</w:t>
            </w:r>
          </w:p>
        </w:tc>
      </w:tr>
    </w:tbl>
    <w:p w14:paraId="475A08BC" w14:textId="23C149E0" w:rsidR="0012549E" w:rsidRPr="00AB4427" w:rsidRDefault="0012549E" w:rsidP="0012549E">
      <w:pPr>
        <w:pStyle w:val="PMtextBullet"/>
        <w:numPr>
          <w:ilvl w:val="0"/>
          <w:numId w:val="0"/>
        </w:numPr>
      </w:pPr>
      <w:r w:rsidRPr="00AB4427">
        <w:t>The following hazards may occur when performing manual materials handling activities:</w:t>
      </w:r>
    </w:p>
    <w:p w14:paraId="1AA5850A" w14:textId="196FC2FF" w:rsidR="0012549E" w:rsidRPr="00AB4427" w:rsidRDefault="0012549E" w:rsidP="0012549E">
      <w:pPr>
        <w:pStyle w:val="PMtextBullet"/>
      </w:pPr>
      <w:r w:rsidRPr="00AB4427">
        <w:t>Fall from ladders causing critical injury or fatality</w:t>
      </w:r>
    </w:p>
    <w:p w14:paraId="17DF3EB6" w14:textId="4D0023F1" w:rsidR="00AC27D8" w:rsidRPr="00AB4427" w:rsidRDefault="0012549E" w:rsidP="00AC27D8">
      <w:pPr>
        <w:pStyle w:val="PMtextBullet"/>
      </w:pPr>
      <w:r w:rsidRPr="00AB4427">
        <w:t>Improper l</w:t>
      </w:r>
      <w:r w:rsidR="00AC27D8" w:rsidRPr="00AB4427">
        <w:t>ifting</w:t>
      </w:r>
      <w:r w:rsidRPr="00AB4427">
        <w:t xml:space="preserve"> causing back injury</w:t>
      </w:r>
    </w:p>
    <w:p w14:paraId="17DF3EB7" w14:textId="026B2EA7" w:rsidR="00AC27D8" w:rsidRPr="00AB4427" w:rsidRDefault="0012549E" w:rsidP="00AC27D8">
      <w:pPr>
        <w:pStyle w:val="PMtextBullet"/>
      </w:pPr>
      <w:r w:rsidRPr="00AB4427">
        <w:t xml:space="preserve">Musculoskeletal </w:t>
      </w:r>
      <w:r w:rsidR="000B00DF" w:rsidRPr="00AB4427">
        <w:t>d</w:t>
      </w:r>
      <w:r w:rsidRPr="00AB4427">
        <w:t>isorders</w:t>
      </w:r>
    </w:p>
    <w:p w14:paraId="17DF3EBA" w14:textId="77777777" w:rsidR="00AC27D8" w:rsidRPr="00AB4427" w:rsidRDefault="00AC27D8" w:rsidP="00AC27D8">
      <w:pPr>
        <w:pStyle w:val="PMtext"/>
      </w:pPr>
      <w:r w:rsidRPr="00AB4427">
        <w:t>Engineering and administrative controls to consider:</w:t>
      </w:r>
    </w:p>
    <w:p w14:paraId="17DF3EBB" w14:textId="77777777" w:rsidR="00AC27D8" w:rsidRPr="00AB4427" w:rsidRDefault="00AC27D8" w:rsidP="00AC27D8">
      <w:pPr>
        <w:pStyle w:val="PMtextBullet"/>
      </w:pPr>
      <w:r w:rsidRPr="00AB4427">
        <w:t xml:space="preserve">Minimize the need for manual materials handling activities by designing the workplace and organizing the work flow to eliminate unnecessary lifts or transfers of items throughout the work cycle. </w:t>
      </w:r>
    </w:p>
    <w:p w14:paraId="17DF3EBC" w14:textId="77777777" w:rsidR="00AC27D8" w:rsidRPr="00AB4427" w:rsidRDefault="00AC27D8" w:rsidP="00AC27D8">
      <w:pPr>
        <w:pStyle w:val="PMtextBullet"/>
      </w:pPr>
      <w:r w:rsidRPr="00AB4427">
        <w:t xml:space="preserve">Use mechanical aids such as hoists, lift tables, or conveyors. </w:t>
      </w:r>
    </w:p>
    <w:p w14:paraId="17DF3EBD" w14:textId="77777777" w:rsidR="00AC27D8" w:rsidRPr="00AB4427" w:rsidRDefault="00AC27D8" w:rsidP="00AC27D8">
      <w:pPr>
        <w:pStyle w:val="PMtextBullet"/>
      </w:pPr>
      <w:r w:rsidRPr="00AB4427">
        <w:t xml:space="preserve">Design workstations so that employees can store and handle all material at waist height or between knuckle and shoulder height. </w:t>
      </w:r>
    </w:p>
    <w:p w14:paraId="17DF3EBE" w14:textId="5CE46BDA" w:rsidR="00AC27D8" w:rsidRPr="00AB4427" w:rsidRDefault="00AC27D8" w:rsidP="00AC27D8">
      <w:pPr>
        <w:pStyle w:val="PMtextBullet"/>
      </w:pPr>
      <w:r w:rsidRPr="00AB4427">
        <w:t>Design manual materials handling tasks to occur within employees’ power zone (i.e. between knuckle and shoulder height).</w:t>
      </w:r>
    </w:p>
    <w:p w14:paraId="17DF3EBF" w14:textId="0CFFEB51" w:rsidR="00AC27D8" w:rsidRPr="00AB4427" w:rsidRDefault="00AC27D8" w:rsidP="00AC27D8">
      <w:pPr>
        <w:pStyle w:val="PMtextBullet"/>
      </w:pPr>
      <w:r w:rsidRPr="00AB4427">
        <w:t>Ensure material is packaged by the supplier in weights and sizes that are manageable</w:t>
      </w:r>
      <w:r w:rsidR="0012549E" w:rsidRPr="00AB4427">
        <w:t>.</w:t>
      </w:r>
    </w:p>
    <w:p w14:paraId="17DF3EC0" w14:textId="77777777" w:rsidR="00AC27D8" w:rsidRPr="00AB4427" w:rsidRDefault="00AC27D8" w:rsidP="00AC27D8">
      <w:pPr>
        <w:pStyle w:val="PMhead"/>
      </w:pPr>
      <w:r w:rsidRPr="00AB4427">
        <w:t>Personal Protective Equipment</w:t>
      </w:r>
    </w:p>
    <w:p w14:paraId="3EC11976" w14:textId="77777777" w:rsidR="0012549E" w:rsidRPr="00AB4427" w:rsidRDefault="0012549E" w:rsidP="00AC27D8">
      <w:pPr>
        <w:pStyle w:val="PMtextBullet"/>
      </w:pPr>
      <w:r w:rsidRPr="00AB4427">
        <w:t>Safety footwear</w:t>
      </w:r>
    </w:p>
    <w:p w14:paraId="17DF3EC1" w14:textId="6BA50E82" w:rsidR="00AC27D8" w:rsidRPr="00AB4427" w:rsidRDefault="0012549E" w:rsidP="00AC27D8">
      <w:pPr>
        <w:pStyle w:val="PMtextBullet"/>
      </w:pPr>
      <w:r w:rsidRPr="00AB4427">
        <w:lastRenderedPageBreak/>
        <w:t>G</w:t>
      </w:r>
      <w:r w:rsidR="00AC27D8" w:rsidRPr="00AB4427">
        <w:t xml:space="preserve">loves </w:t>
      </w:r>
      <w:r w:rsidR="000A1AAD" w:rsidRPr="00AB4427">
        <w:t>(</w:t>
      </w:r>
      <w:r w:rsidR="00AC27D8" w:rsidRPr="00AB4427">
        <w:t>when handling objects that a</w:t>
      </w:r>
      <w:r w:rsidRPr="00AB4427">
        <w:t xml:space="preserve">re hot or </w:t>
      </w:r>
      <w:r w:rsidR="00AC27D8" w:rsidRPr="00AB4427">
        <w:t xml:space="preserve">cold or have sharp </w:t>
      </w:r>
      <w:r w:rsidRPr="00AB4427">
        <w:t>edges</w:t>
      </w:r>
      <w:r w:rsidR="000A1AAD" w:rsidRPr="00AB4427">
        <w:t>)</w:t>
      </w:r>
    </w:p>
    <w:p w14:paraId="17DF3EC3" w14:textId="77777777" w:rsidR="00AC27D8" w:rsidRPr="00AB4427" w:rsidRDefault="00AC27D8" w:rsidP="00AC27D8">
      <w:pPr>
        <w:pStyle w:val="PMhead"/>
      </w:pPr>
      <w:r w:rsidRPr="00AB4427">
        <w:t xml:space="preserve">Safe Operating Procedures </w:t>
      </w:r>
    </w:p>
    <w:p w14:paraId="17DF3EC5" w14:textId="16C16140" w:rsidR="00AC27D8" w:rsidRPr="00AB4427" w:rsidRDefault="00AC27D8" w:rsidP="00AC27D8">
      <w:pPr>
        <w:pStyle w:val="PMtextBullet"/>
      </w:pPr>
      <w:r w:rsidRPr="00AB4427">
        <w:t>Prepare your back</w:t>
      </w:r>
      <w:r w:rsidR="000A1AAD" w:rsidRPr="00AB4427">
        <w:t>.</w:t>
      </w:r>
      <w:r w:rsidRPr="00AB4427">
        <w:t xml:space="preserve"> Avoid lifting items or forceful exertions after periods of prolonged sitting. Stand and walk around or stretch to prepare the back muscles. Take regular mini breaks for stretching or moving to improve blood circulation and reduce muscle tension</w:t>
      </w:r>
      <w:r w:rsidR="0012549E" w:rsidRPr="00AB4427">
        <w:t>.</w:t>
      </w:r>
    </w:p>
    <w:p w14:paraId="17DF3EC6" w14:textId="43BB1037" w:rsidR="00AC27D8" w:rsidRPr="00AB4427" w:rsidRDefault="0012549E" w:rsidP="00AC27D8">
      <w:pPr>
        <w:pStyle w:val="PMtextBullet"/>
      </w:pPr>
      <w:r w:rsidRPr="00AB4427">
        <w:t>Plan your move</w:t>
      </w:r>
      <w:r w:rsidR="000A1AAD" w:rsidRPr="00AB4427">
        <w:t>.</w:t>
      </w:r>
      <w:r w:rsidR="00AC27D8" w:rsidRPr="00AB4427">
        <w:t xml:space="preserve"> Ensure your pathway is clear before you lift or move items and remove any obstacles ahead of time. Know where the load will be placed before lifting or moving. Avoid placing loads on the floor if possible. </w:t>
      </w:r>
    </w:p>
    <w:p w14:paraId="17DF3EC7" w14:textId="4BEC5517" w:rsidR="00AC27D8" w:rsidRPr="00AB4427" w:rsidRDefault="00AC27D8" w:rsidP="00AC27D8">
      <w:pPr>
        <w:pStyle w:val="PMtextBullet"/>
      </w:pPr>
      <w:r w:rsidRPr="00AB4427">
        <w:t>Get help</w:t>
      </w:r>
      <w:r w:rsidR="000A1AAD" w:rsidRPr="00AB4427">
        <w:t>.</w:t>
      </w:r>
      <w:r w:rsidRPr="00AB4427">
        <w:t xml:space="preserve"> Know the weight of the load and your capabilities. Avoid lifting a load that is awkward or too heavy for you. Get assistance and/or use an appropriate material handling device (e.g. a trolley, cart, dolly, hoist, hand truck). As a general rule, if the load is too big for one, get help. If the load is too big for two, use mechanical equipment to help you</w:t>
      </w:r>
      <w:r w:rsidR="0012549E" w:rsidRPr="00AB4427">
        <w:t>.</w:t>
      </w:r>
    </w:p>
    <w:p w14:paraId="17DF3EC8" w14:textId="25F54188" w:rsidR="00AC27D8" w:rsidRPr="00AB4427" w:rsidRDefault="00AC27D8" w:rsidP="00AC27D8">
      <w:pPr>
        <w:pStyle w:val="PMsubHead"/>
      </w:pPr>
      <w:r w:rsidRPr="00AB4427">
        <w:t xml:space="preserve">Proper </w:t>
      </w:r>
      <w:r w:rsidR="0012549E" w:rsidRPr="00AB4427">
        <w:t>L</w:t>
      </w:r>
      <w:r w:rsidRPr="00AB4427">
        <w:t xml:space="preserve">ifting </w:t>
      </w:r>
      <w:r w:rsidR="0012549E" w:rsidRPr="00AB4427">
        <w:t>T</w:t>
      </w:r>
      <w:r w:rsidRPr="00AB4427">
        <w:t>echniques</w:t>
      </w:r>
    </w:p>
    <w:p w14:paraId="17DF3EC9" w14:textId="4CDFCEA7" w:rsidR="00AC27D8" w:rsidRPr="00AB4427" w:rsidRDefault="00AC27D8" w:rsidP="00AC27D8">
      <w:pPr>
        <w:pStyle w:val="PMtextBullet"/>
      </w:pPr>
      <w:r w:rsidRPr="00AB4427">
        <w:t>Test the load’s weight by lifting up one end. Ensure the load is free to move</w:t>
      </w:r>
      <w:r w:rsidR="0012549E" w:rsidRPr="00AB4427">
        <w:t>.</w:t>
      </w:r>
    </w:p>
    <w:p w14:paraId="17DF3ECA" w14:textId="4107CB1D" w:rsidR="00AC27D8" w:rsidRPr="00AB4427" w:rsidRDefault="00AC27D8" w:rsidP="00AC27D8">
      <w:pPr>
        <w:pStyle w:val="PMtextBullet"/>
      </w:pPr>
      <w:r w:rsidRPr="00AB4427">
        <w:t>Move as close to the load as possible and position your feet about shoulder width apart to establish a wide base of support and keep the load within your centre of gravity</w:t>
      </w:r>
      <w:r w:rsidR="0012549E" w:rsidRPr="00AB4427">
        <w:t>.</w:t>
      </w:r>
    </w:p>
    <w:p w14:paraId="17DF3ECB" w14:textId="6307E755" w:rsidR="00AC27D8" w:rsidRPr="00AB4427" w:rsidRDefault="00AC27D8" w:rsidP="00AC27D8">
      <w:pPr>
        <w:pStyle w:val="PMtextBullet"/>
      </w:pPr>
      <w:r w:rsidRPr="00AB4427">
        <w:t>Tense or tighten your core muscles (abdominals, back</w:t>
      </w:r>
      <w:r w:rsidR="0047065B" w:rsidRPr="00AB4427">
        <w:t>) a little just before lifting</w:t>
      </w:r>
      <w:r w:rsidR="0012549E" w:rsidRPr="00AB4427">
        <w:t>.</w:t>
      </w:r>
    </w:p>
    <w:p w14:paraId="17DF3ECC" w14:textId="414292E0" w:rsidR="00AC27D8" w:rsidRPr="00AB4427" w:rsidRDefault="00AC27D8" w:rsidP="00AC27D8">
      <w:pPr>
        <w:pStyle w:val="PMtextBullet"/>
      </w:pPr>
      <w:r w:rsidRPr="00AB4427">
        <w:t>Grab the load firmly with your whole hand, not just the fingers. Keep the load balanced</w:t>
      </w:r>
      <w:r w:rsidR="0012549E" w:rsidRPr="00AB4427">
        <w:t>.</w:t>
      </w:r>
    </w:p>
    <w:p w14:paraId="17DF3ECD" w14:textId="320983E7" w:rsidR="00AC27D8" w:rsidRPr="00AB4427" w:rsidRDefault="00AC27D8" w:rsidP="00AC27D8">
      <w:pPr>
        <w:pStyle w:val="PMtextBullet"/>
      </w:pPr>
      <w:r w:rsidRPr="00AB4427">
        <w:t>Bend your knees and rotate the hips to get close to the load. Use your hips or legs to lift the load, not your back</w:t>
      </w:r>
      <w:r w:rsidR="0012549E" w:rsidRPr="00AB4427">
        <w:t>.</w:t>
      </w:r>
    </w:p>
    <w:p w14:paraId="17DF3ECE" w14:textId="3215F74E" w:rsidR="00AC27D8" w:rsidRPr="00AB4427" w:rsidRDefault="00AC27D8" w:rsidP="00AC27D8">
      <w:pPr>
        <w:pStyle w:val="PMtextBullet"/>
      </w:pPr>
      <w:r w:rsidRPr="00AB4427">
        <w:t>Avoid sudden, jerky movements</w:t>
      </w:r>
      <w:r w:rsidR="0012549E" w:rsidRPr="00AB4427">
        <w:t>.</w:t>
      </w:r>
    </w:p>
    <w:p w14:paraId="17DF3ECF" w14:textId="0FBD42A1" w:rsidR="00AC27D8" w:rsidRPr="00AB4427" w:rsidRDefault="00AC27D8" w:rsidP="00AC27D8">
      <w:pPr>
        <w:pStyle w:val="PMtextBullet"/>
      </w:pPr>
      <w:r w:rsidRPr="00AB4427">
        <w:t>Keep the load close to your body, with your elbows slightly bent and your upper arms straight</w:t>
      </w:r>
      <w:r w:rsidR="0012549E" w:rsidRPr="00AB4427">
        <w:t>.</w:t>
      </w:r>
    </w:p>
    <w:p w14:paraId="17DF3ED0" w14:textId="6AB1E56A" w:rsidR="00AC27D8" w:rsidRPr="00AB4427" w:rsidRDefault="00AC27D8" w:rsidP="00AC27D8">
      <w:pPr>
        <w:pStyle w:val="PMtextBullet"/>
      </w:pPr>
      <w:r w:rsidRPr="00AB4427">
        <w:t>Face in the direction of the lift. Move your feet to turn. Avoid twisting your body</w:t>
      </w:r>
      <w:r w:rsidR="0012549E" w:rsidRPr="00AB4427">
        <w:t>.</w:t>
      </w:r>
    </w:p>
    <w:p w14:paraId="17DF3ED1" w14:textId="75B7BFCB" w:rsidR="00AC27D8" w:rsidRPr="00AB4427" w:rsidRDefault="00AC27D8" w:rsidP="00AC27D8">
      <w:pPr>
        <w:pStyle w:val="PMtextBullet"/>
      </w:pPr>
      <w:r w:rsidRPr="00AB4427">
        <w:t xml:space="preserve">Avoid lifting or lowering heavy objects that are above shoulder height </w:t>
      </w:r>
      <w:r w:rsidR="00A827B1" w:rsidRPr="00AB4427">
        <w:t>-</w:t>
      </w:r>
      <w:r w:rsidRPr="00AB4427">
        <w:t xml:space="preserve"> use a stepstool when possible</w:t>
      </w:r>
      <w:r w:rsidR="0012549E" w:rsidRPr="00AB4427">
        <w:t>.</w:t>
      </w:r>
    </w:p>
    <w:p w14:paraId="17DF3ED2" w14:textId="603AC5B6" w:rsidR="00AC27D8" w:rsidRPr="00AB4427" w:rsidRDefault="00AC27D8" w:rsidP="00AC27D8">
      <w:pPr>
        <w:pStyle w:val="PMsubHead"/>
      </w:pPr>
      <w:r w:rsidRPr="00AB4427">
        <w:t xml:space="preserve">Two </w:t>
      </w:r>
      <w:r w:rsidR="0012549E" w:rsidRPr="00AB4427">
        <w:t>P</w:t>
      </w:r>
      <w:r w:rsidRPr="00AB4427">
        <w:t xml:space="preserve">erson </w:t>
      </w:r>
      <w:r w:rsidR="0012549E" w:rsidRPr="00AB4427">
        <w:t>L</w:t>
      </w:r>
      <w:r w:rsidRPr="00AB4427">
        <w:t>ift</w:t>
      </w:r>
    </w:p>
    <w:p w14:paraId="17DF3ED3" w14:textId="77777777" w:rsidR="00AC27D8" w:rsidRPr="00AB4427" w:rsidRDefault="00AC27D8" w:rsidP="00AC27D8">
      <w:pPr>
        <w:pStyle w:val="PMtextBullet"/>
      </w:pPr>
      <w:r w:rsidRPr="00AB4427">
        <w:t>Communicate with each other prior to initiating the lift and until the task is completed.</w:t>
      </w:r>
    </w:p>
    <w:p w14:paraId="17DF3ED4" w14:textId="77777777" w:rsidR="00AC27D8" w:rsidRPr="00AB4427" w:rsidRDefault="00AC27D8" w:rsidP="00AC27D8">
      <w:pPr>
        <w:pStyle w:val="PMtextBullet"/>
      </w:pPr>
      <w:r w:rsidRPr="00AB4427">
        <w:t>Assign one person to take the lead and coordinate your actions throughout the lift.</w:t>
      </w:r>
    </w:p>
    <w:p w14:paraId="17DF3ED5" w14:textId="77777777" w:rsidR="00AC27D8" w:rsidRPr="00AB4427" w:rsidRDefault="00AC27D8" w:rsidP="00AC27D8">
      <w:pPr>
        <w:pStyle w:val="PMtextBullet"/>
      </w:pPr>
      <w:r w:rsidRPr="00AB4427">
        <w:t>Where possible, choose someone of your similar height to be your lifting partner.</w:t>
      </w:r>
    </w:p>
    <w:p w14:paraId="17DF3ED6" w14:textId="77777777" w:rsidR="00AC27D8" w:rsidRPr="00AB4427" w:rsidRDefault="00AC27D8" w:rsidP="00AC27D8">
      <w:pPr>
        <w:pStyle w:val="PMtextBullet"/>
      </w:pPr>
      <w:r w:rsidRPr="00AB4427">
        <w:lastRenderedPageBreak/>
        <w:t>Walk in step with each other for a smoother carrying task.</w:t>
      </w:r>
    </w:p>
    <w:p w14:paraId="17DF3ED7" w14:textId="12610047" w:rsidR="00AC27D8" w:rsidRPr="00AB4427" w:rsidRDefault="00AC27D8" w:rsidP="00AC27D8">
      <w:pPr>
        <w:pStyle w:val="PMsubHead"/>
      </w:pPr>
      <w:r w:rsidRPr="00AB4427">
        <w:t xml:space="preserve">Carrying, </w:t>
      </w:r>
      <w:r w:rsidR="0012549E" w:rsidRPr="00AB4427">
        <w:t>P</w:t>
      </w:r>
      <w:r w:rsidRPr="00AB4427">
        <w:t xml:space="preserve">ushing or </w:t>
      </w:r>
      <w:r w:rsidR="0012549E" w:rsidRPr="00AB4427">
        <w:t>P</w:t>
      </w:r>
      <w:r w:rsidRPr="00AB4427">
        <w:t>ulling</w:t>
      </w:r>
    </w:p>
    <w:p w14:paraId="17DF3ED8" w14:textId="2E546D99" w:rsidR="00AC27D8" w:rsidRPr="00AB4427" w:rsidRDefault="00AC27D8" w:rsidP="00AC27D8">
      <w:pPr>
        <w:pStyle w:val="PMtextBullet"/>
      </w:pPr>
      <w:r w:rsidRPr="00AB4427">
        <w:t>Carry items in smaller containers or use a cart</w:t>
      </w:r>
      <w:r w:rsidR="0012549E" w:rsidRPr="00AB4427">
        <w:t>.</w:t>
      </w:r>
    </w:p>
    <w:p w14:paraId="17DF3ED9" w14:textId="3CBDB7E5" w:rsidR="00AC27D8" w:rsidRPr="00AB4427" w:rsidRDefault="00AC27D8" w:rsidP="00AC27D8">
      <w:pPr>
        <w:pStyle w:val="PMtextBullet"/>
      </w:pPr>
      <w:r w:rsidRPr="00AB4427">
        <w:t xml:space="preserve">Push carts and </w:t>
      </w:r>
      <w:r w:rsidR="0012549E" w:rsidRPr="00AB4427">
        <w:t>dollies instead of pulling them.</w:t>
      </w:r>
    </w:p>
    <w:p w14:paraId="17DF3EDA" w14:textId="55449C37" w:rsidR="00AC27D8" w:rsidRPr="00AB4427" w:rsidRDefault="00AC27D8" w:rsidP="00AC27D8">
      <w:pPr>
        <w:pStyle w:val="PMtextBullet"/>
      </w:pPr>
      <w:r w:rsidRPr="00AB4427">
        <w:t>Face in the direction of travel to avoid twisting or awkward shoulder postures</w:t>
      </w:r>
      <w:r w:rsidR="0012549E" w:rsidRPr="00AB4427">
        <w:t>.</w:t>
      </w:r>
    </w:p>
    <w:p w14:paraId="17DF3EDB" w14:textId="4429C385" w:rsidR="00AC27D8" w:rsidRPr="00AB4427" w:rsidRDefault="00AC27D8" w:rsidP="00AC27D8">
      <w:pPr>
        <w:pStyle w:val="PMtextBullet"/>
      </w:pPr>
      <w:r w:rsidRPr="00AB4427">
        <w:t>Watch where you are going and for possible tripping hazards. Do not allow the item to obstruct your vision</w:t>
      </w:r>
      <w:r w:rsidR="0012549E" w:rsidRPr="00AB4427">
        <w:t>.</w:t>
      </w:r>
    </w:p>
    <w:p w14:paraId="17DF3EDC" w14:textId="113EA17B" w:rsidR="00AC27D8" w:rsidRPr="00AB4427" w:rsidRDefault="00AC27D8" w:rsidP="00AC27D8">
      <w:pPr>
        <w:pStyle w:val="PMtextBullet"/>
      </w:pPr>
      <w:r w:rsidRPr="00AB4427">
        <w:t>Walk at an easy pace</w:t>
      </w:r>
      <w:r w:rsidR="0012549E" w:rsidRPr="00AB4427">
        <w:t>.</w:t>
      </w:r>
    </w:p>
    <w:p w14:paraId="17DF3EDD" w14:textId="16174F24" w:rsidR="00AC27D8" w:rsidRPr="00AB4427" w:rsidRDefault="00AC27D8" w:rsidP="00AC27D8">
      <w:pPr>
        <w:pStyle w:val="PMsubHead"/>
      </w:pPr>
      <w:r w:rsidRPr="00AB4427">
        <w:t xml:space="preserve">When </w:t>
      </w:r>
      <w:r w:rsidR="0012549E" w:rsidRPr="00AB4427">
        <w:t>S</w:t>
      </w:r>
      <w:r w:rsidRPr="00AB4427">
        <w:t xml:space="preserve">toring or </w:t>
      </w:r>
      <w:r w:rsidR="0012549E" w:rsidRPr="00AB4427">
        <w:t>R</w:t>
      </w:r>
      <w:r w:rsidRPr="00AB4427">
        <w:t xml:space="preserve">etrieving </w:t>
      </w:r>
      <w:r w:rsidR="0012549E" w:rsidRPr="00AB4427">
        <w:t>Items</w:t>
      </w:r>
    </w:p>
    <w:p w14:paraId="17DF3EDE" w14:textId="1743E209" w:rsidR="00AC27D8" w:rsidRPr="00AB4427" w:rsidRDefault="00AC27D8" w:rsidP="00AC27D8">
      <w:pPr>
        <w:pStyle w:val="PMtextBullet"/>
      </w:pPr>
      <w:r w:rsidRPr="00AB4427">
        <w:t>Store all heavy items below eye level</w:t>
      </w:r>
      <w:r w:rsidR="0012549E" w:rsidRPr="00AB4427">
        <w:t>.</w:t>
      </w:r>
    </w:p>
    <w:p w14:paraId="17DF3EDF" w14:textId="2BEC7774" w:rsidR="00AC27D8" w:rsidRPr="00AB4427" w:rsidRDefault="00AC27D8" w:rsidP="00AC27D8">
      <w:pPr>
        <w:pStyle w:val="PMtextBullet"/>
      </w:pPr>
      <w:r w:rsidRPr="00AB4427">
        <w:t>Store the heaviest objects at least 30 c</w:t>
      </w:r>
      <w:r w:rsidR="0012549E" w:rsidRPr="00AB4427">
        <w:t>entimetres (</w:t>
      </w:r>
      <w:r w:rsidRPr="00AB4427">
        <w:t>12 inches</w:t>
      </w:r>
      <w:r w:rsidR="0012549E" w:rsidRPr="00AB4427">
        <w:t>)</w:t>
      </w:r>
      <w:r w:rsidRPr="00AB4427">
        <w:t xml:space="preserve"> above the floor, or above knee height when possible</w:t>
      </w:r>
      <w:r w:rsidR="0012549E" w:rsidRPr="00AB4427">
        <w:t>.</w:t>
      </w:r>
    </w:p>
    <w:p w14:paraId="17DF3EE0" w14:textId="7F07B5B7" w:rsidR="00AC27D8" w:rsidRPr="00AB4427" w:rsidRDefault="00AC27D8" w:rsidP="00AC27D8">
      <w:pPr>
        <w:pStyle w:val="PMtextBullet"/>
      </w:pPr>
      <w:r w:rsidRPr="00AB4427">
        <w:t>Use a ladder or step</w:t>
      </w:r>
      <w:r w:rsidR="00A827B1" w:rsidRPr="00AB4427">
        <w:t>-</w:t>
      </w:r>
      <w:r w:rsidRPr="00AB4427">
        <w:t>stool to store lighter items above eye level</w:t>
      </w:r>
      <w:r w:rsidR="0012549E" w:rsidRPr="00AB4427">
        <w:t>.</w:t>
      </w:r>
    </w:p>
    <w:p w14:paraId="17DF3EE1" w14:textId="46ABC3F3" w:rsidR="00AC27D8" w:rsidRPr="00AB4427" w:rsidRDefault="00AC27D8" w:rsidP="00AC27D8">
      <w:pPr>
        <w:pStyle w:val="PMtextBullet"/>
      </w:pPr>
      <w:r w:rsidRPr="00AB4427">
        <w:t>Do not use a chair for standing, climbing or reaching</w:t>
      </w:r>
      <w:r w:rsidR="0012549E" w:rsidRPr="00AB4427">
        <w:t>.</w:t>
      </w:r>
    </w:p>
    <w:p w14:paraId="17DF3EE2" w14:textId="77777777" w:rsidR="00AC27D8" w:rsidRPr="00AB4427" w:rsidRDefault="00AC27D8" w:rsidP="00AC27D8">
      <w:pPr>
        <w:pStyle w:val="PMhead"/>
      </w:pPr>
      <w:r w:rsidRPr="00AB4427">
        <w:t>Additional Resources</w:t>
      </w:r>
    </w:p>
    <w:p w14:paraId="17DF3EE3" w14:textId="35FD9C9A" w:rsidR="00AC27D8" w:rsidRPr="00AB4427" w:rsidRDefault="0047065B" w:rsidP="00AC27D8">
      <w:pPr>
        <w:pStyle w:val="PMtext"/>
      </w:pPr>
      <w:r w:rsidRPr="00AB4427">
        <w:t xml:space="preserve">SOP </w:t>
      </w:r>
      <w:r w:rsidR="0012549E" w:rsidRPr="00AB4427">
        <w:t xml:space="preserve">for </w:t>
      </w:r>
      <w:r w:rsidRPr="00AB4427">
        <w:t>Ladder</w:t>
      </w:r>
      <w:r w:rsidR="0012549E" w:rsidRPr="00AB4427">
        <w:t>s</w:t>
      </w:r>
    </w:p>
    <w:p w14:paraId="17DF3EE4" w14:textId="5D6D8C5F" w:rsidR="00AC27D8" w:rsidRPr="00AB4427" w:rsidRDefault="00AC27D8" w:rsidP="00AC27D8">
      <w:pPr>
        <w:pStyle w:val="PMtext"/>
      </w:pPr>
      <w:r w:rsidRPr="00AB4427">
        <w:t xml:space="preserve">SOP </w:t>
      </w:r>
      <w:r w:rsidR="0012549E" w:rsidRPr="00AB4427">
        <w:t xml:space="preserve">for </w:t>
      </w:r>
      <w:r w:rsidRPr="00AB4427">
        <w:t>Storage on Racks</w:t>
      </w:r>
    </w:p>
    <w:p w14:paraId="17DF3EE5" w14:textId="5E6F1F38" w:rsidR="00AC27D8" w:rsidRPr="00AB4427" w:rsidRDefault="009E496A" w:rsidP="00AC27D8">
      <w:pPr>
        <w:pStyle w:val="PMtext"/>
      </w:pPr>
      <w:r w:rsidRPr="00AB4427">
        <w:t>MLITSD</w:t>
      </w:r>
      <w:r w:rsidR="00D56055" w:rsidRPr="00AB4427">
        <w:t xml:space="preserve"> </w:t>
      </w:r>
      <w:r w:rsidR="0012549E" w:rsidRPr="00AB4427">
        <w:t>G</w:t>
      </w:r>
      <w:r w:rsidR="00AC27D8" w:rsidRPr="00AB4427">
        <w:t xml:space="preserve">uideline </w:t>
      </w:r>
      <w:r w:rsidR="000A1AAD" w:rsidRPr="00AB4427">
        <w:t>for Ladders</w:t>
      </w:r>
    </w:p>
    <w:p w14:paraId="17DF3EE6"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EE9" w14:textId="77777777" w:rsidTr="00C8231E">
        <w:tc>
          <w:tcPr>
            <w:tcW w:w="4428" w:type="dxa"/>
          </w:tcPr>
          <w:p w14:paraId="17DF3EE7" w14:textId="77777777" w:rsidR="00AC27D8" w:rsidRPr="00AB4427" w:rsidRDefault="00AC27D8" w:rsidP="00C8231E">
            <w:pPr>
              <w:pStyle w:val="PMtableText"/>
            </w:pPr>
            <w:r w:rsidRPr="00AB4427">
              <w:t>Effective Date:</w:t>
            </w:r>
          </w:p>
        </w:tc>
        <w:tc>
          <w:tcPr>
            <w:tcW w:w="4428" w:type="dxa"/>
          </w:tcPr>
          <w:p w14:paraId="17DF3EE8" w14:textId="2E521D89" w:rsidR="00AC27D8" w:rsidRPr="00AB4427" w:rsidRDefault="00AC27D8" w:rsidP="00C8231E">
            <w:pPr>
              <w:pStyle w:val="PMtableText"/>
            </w:pPr>
          </w:p>
        </w:tc>
      </w:tr>
      <w:tr w:rsidR="00AC27D8" w:rsidRPr="00AB4427" w14:paraId="17DF3EEC" w14:textId="77777777" w:rsidTr="00C8231E">
        <w:tc>
          <w:tcPr>
            <w:tcW w:w="4428" w:type="dxa"/>
          </w:tcPr>
          <w:p w14:paraId="17DF3EEA" w14:textId="77777777" w:rsidR="00AC27D8" w:rsidRPr="00AB4427" w:rsidRDefault="00AC27D8" w:rsidP="00C8231E">
            <w:pPr>
              <w:pStyle w:val="PMtableText"/>
            </w:pPr>
            <w:r w:rsidRPr="00AB4427">
              <w:t>Revision Date:</w:t>
            </w:r>
          </w:p>
        </w:tc>
        <w:tc>
          <w:tcPr>
            <w:tcW w:w="4428" w:type="dxa"/>
          </w:tcPr>
          <w:p w14:paraId="17DF3EEB" w14:textId="77777777" w:rsidR="00AC27D8" w:rsidRPr="00AB4427" w:rsidRDefault="00AC27D8" w:rsidP="00C8231E">
            <w:pPr>
              <w:pStyle w:val="PMtableText"/>
            </w:pPr>
          </w:p>
        </w:tc>
      </w:tr>
    </w:tbl>
    <w:p w14:paraId="17DF3EED" w14:textId="77777777" w:rsidR="00AC27D8" w:rsidRPr="00AB4427" w:rsidRDefault="00AC27D8" w:rsidP="00AC27D8">
      <w:pPr>
        <w:pStyle w:val="PMhyperlink"/>
      </w:pPr>
    </w:p>
    <w:p w14:paraId="17DF3EEE" w14:textId="744AB948" w:rsidR="00AC27D8" w:rsidRPr="00AB4427" w:rsidRDefault="00AC27D8" w:rsidP="00AC27D8">
      <w:pPr>
        <w:pStyle w:val="PMsectionHead"/>
      </w:pPr>
      <w:bookmarkStart w:id="364" w:name="_Toc339010559"/>
      <w:bookmarkStart w:id="365" w:name="_Toc391293905"/>
      <w:bookmarkStart w:id="366" w:name="_Toc223449693"/>
      <w:bookmarkStart w:id="367" w:name="_Toc224568836"/>
      <w:r w:rsidRPr="00AB4427">
        <w:lastRenderedPageBreak/>
        <w:t>Safe Operating Procedures for Manure Spreader</w:t>
      </w:r>
      <w:bookmarkEnd w:id="364"/>
      <w:bookmarkEnd w:id="365"/>
      <w:r w:rsidR="00711306" w:rsidRPr="00AB4427">
        <w:t>s</w:t>
      </w:r>
      <w:bookmarkEnd w:id="366"/>
      <w:bookmarkEnd w:id="367"/>
    </w:p>
    <w:p w14:paraId="17DF3EEF" w14:textId="77777777" w:rsidR="00AC27D8" w:rsidRPr="00AB4427" w:rsidRDefault="00AC27D8" w:rsidP="00AC27D8">
      <w:pPr>
        <w:pStyle w:val="PMhead"/>
      </w:pPr>
      <w:r w:rsidRPr="00AB4427">
        <w:t>Purpose</w:t>
      </w:r>
    </w:p>
    <w:p w14:paraId="17DF3EF0" w14:textId="0BAA4692" w:rsidR="00AC27D8" w:rsidRPr="00AB4427" w:rsidRDefault="00AC27D8" w:rsidP="00AC27D8">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0A1AAD" w:rsidRPr="00AB4427">
        <w:t>using</w:t>
      </w:r>
      <w:r w:rsidRPr="00AB4427">
        <w:t xml:space="preserve"> the manure spreader.</w:t>
      </w:r>
    </w:p>
    <w:p w14:paraId="17DF3EF1" w14:textId="6022FA1F" w:rsidR="00AC27D8" w:rsidRPr="00AB4427" w:rsidRDefault="005273E0" w:rsidP="00AC27D8">
      <w:pPr>
        <w:pStyle w:val="PMhead"/>
      </w:pPr>
      <w:r w:rsidRPr="00AB4427">
        <w:t>Hazards</w:t>
      </w:r>
    </w:p>
    <w:p w14:paraId="17DF3EF2" w14:textId="33D0338E" w:rsidR="00AC27D8" w:rsidRPr="00AB4427" w:rsidRDefault="00C41C1A" w:rsidP="00AC27D8">
      <w:pPr>
        <w:pStyle w:val="PMtext"/>
      </w:pPr>
      <w:r w:rsidRPr="00AB4427">
        <w:t xml:space="preserve">The following hazards may occur </w:t>
      </w:r>
      <w:r w:rsidR="000A1AAD" w:rsidRPr="00AB4427">
        <w:t>when using</w:t>
      </w:r>
      <w:r w:rsidRPr="00AB4427">
        <w:t xml:space="preserve"> the manure spreader</w:t>
      </w:r>
      <w:r w:rsidR="00AC27D8" w:rsidRPr="00AB4427">
        <w:t>:</w:t>
      </w:r>
    </w:p>
    <w:p w14:paraId="17DF3EF3" w14:textId="27C5303C" w:rsidR="00AC27D8" w:rsidRPr="00AB4427" w:rsidRDefault="0012549E" w:rsidP="00AC27D8">
      <w:pPr>
        <w:pStyle w:val="PMtextBullet"/>
      </w:pPr>
      <w:r w:rsidRPr="00AB4427">
        <w:t>Critical injury or fatality</w:t>
      </w:r>
    </w:p>
    <w:p w14:paraId="17DF3EF4" w14:textId="56538654" w:rsidR="00AC27D8" w:rsidRPr="00AB4427" w:rsidRDefault="000A1AAD" w:rsidP="00AC27D8">
      <w:pPr>
        <w:pStyle w:val="PMtextBullet"/>
      </w:pPr>
      <w:r w:rsidRPr="00AB4427">
        <w:t>Enta</w:t>
      </w:r>
      <w:r w:rsidR="00621B79" w:rsidRPr="00AB4427">
        <w:t>n</w:t>
      </w:r>
      <w:r w:rsidRPr="00AB4427">
        <w:t>glement</w:t>
      </w:r>
    </w:p>
    <w:p w14:paraId="7B38DF5B" w14:textId="4FDD988C" w:rsidR="001F310B" w:rsidRPr="00AB4427" w:rsidRDefault="001F310B" w:rsidP="00AC27D8">
      <w:pPr>
        <w:pStyle w:val="PMtextBullet"/>
      </w:pPr>
      <w:r w:rsidRPr="00AB4427">
        <w:t>Eye injury</w:t>
      </w:r>
    </w:p>
    <w:p w14:paraId="17DF3EF5" w14:textId="77777777" w:rsidR="00AC27D8" w:rsidRPr="00AB4427" w:rsidRDefault="00AC27D8" w:rsidP="00AC27D8">
      <w:pPr>
        <w:pStyle w:val="PMhead"/>
      </w:pPr>
      <w:r w:rsidRPr="00AB4427">
        <w:t>Personal Protective Equipment</w:t>
      </w:r>
    </w:p>
    <w:p w14:paraId="17DF3EF6" w14:textId="6FECE8A8" w:rsidR="00AC27D8" w:rsidRPr="00AB4427" w:rsidRDefault="00AC27D8" w:rsidP="00AC27D8">
      <w:pPr>
        <w:pStyle w:val="PMtextBullet"/>
      </w:pPr>
      <w:r w:rsidRPr="00AB4427">
        <w:t xml:space="preserve">Safety </w:t>
      </w:r>
      <w:r w:rsidR="0012549E" w:rsidRPr="00AB4427">
        <w:t>footwear</w:t>
      </w:r>
    </w:p>
    <w:p w14:paraId="4342C9B3" w14:textId="77777777" w:rsidR="0012549E" w:rsidRPr="00AB4427" w:rsidRDefault="0012549E" w:rsidP="00AC27D8">
      <w:pPr>
        <w:pStyle w:val="PMtextBullet"/>
      </w:pPr>
      <w:r w:rsidRPr="00AB4427">
        <w:t>Eye protection</w:t>
      </w:r>
    </w:p>
    <w:p w14:paraId="17DF3EF7" w14:textId="7440AE91" w:rsidR="00AC27D8" w:rsidRPr="00AB4427" w:rsidRDefault="0012549E" w:rsidP="00AC27D8">
      <w:pPr>
        <w:pStyle w:val="PMtextBullet"/>
      </w:pPr>
      <w:r w:rsidRPr="00AB4427">
        <w:t>Hearing protection</w:t>
      </w:r>
    </w:p>
    <w:p w14:paraId="17DF3EF9" w14:textId="77777777" w:rsidR="00AC27D8" w:rsidRPr="00AB4427" w:rsidRDefault="00AC27D8" w:rsidP="00AC27D8">
      <w:pPr>
        <w:pStyle w:val="PMtextBullet"/>
        <w:rPr>
          <w:u w:val="single"/>
        </w:rPr>
      </w:pPr>
      <w:r w:rsidRPr="00AB4427">
        <w:t>Gloves</w:t>
      </w:r>
    </w:p>
    <w:p w14:paraId="17DF3EFB" w14:textId="6E0EDC4A" w:rsidR="00AC27D8" w:rsidRPr="00AB4427" w:rsidRDefault="00AC27D8" w:rsidP="00AC27D8">
      <w:pPr>
        <w:pStyle w:val="PMtextBullet"/>
      </w:pPr>
      <w:r w:rsidRPr="00AB4427">
        <w:t>No loose clothing</w:t>
      </w:r>
      <w:r w:rsidR="00757677" w:rsidRPr="00AB4427">
        <w:t>, hair</w:t>
      </w:r>
      <w:r w:rsidRPr="00AB4427">
        <w:t xml:space="preserve"> or jewelry</w:t>
      </w:r>
    </w:p>
    <w:p w14:paraId="17DF3EFC" w14:textId="77777777" w:rsidR="00AC27D8" w:rsidRPr="00AB4427" w:rsidRDefault="00AC27D8" w:rsidP="00AC27D8">
      <w:pPr>
        <w:pStyle w:val="PMhead"/>
      </w:pPr>
      <w:r w:rsidRPr="00AB4427">
        <w:t>Safe Operating Procedure</w:t>
      </w:r>
    </w:p>
    <w:p w14:paraId="0928206D" w14:textId="77777777" w:rsidR="00C863DA" w:rsidRPr="00AB4427" w:rsidRDefault="00C863DA" w:rsidP="00C863DA">
      <w:pPr>
        <w:pStyle w:val="PMtextBullet"/>
      </w:pPr>
      <w:r w:rsidRPr="00AB4427">
        <w:t>Complete a pre-use inspection. If any defects are noted, the equipment must be removed from service and the supervisor must be notified immediately to ensure equipment is repaired.</w:t>
      </w:r>
    </w:p>
    <w:p w14:paraId="6370AC85" w14:textId="3FB475B2" w:rsidR="00C863DA" w:rsidRPr="00AB4427" w:rsidRDefault="00C863DA" w:rsidP="00C863DA">
      <w:pPr>
        <w:pStyle w:val="PMtextBullet"/>
      </w:pPr>
      <w:r w:rsidRPr="00AB4427">
        <w:t xml:space="preserve">Operators must have </w:t>
      </w:r>
      <w:r w:rsidR="0083347E" w:rsidRPr="00AB4427">
        <w:t>reviewed the operator’s manual with the supervisor</w:t>
      </w:r>
      <w:r w:rsidRPr="00AB4427">
        <w:t>.</w:t>
      </w:r>
    </w:p>
    <w:p w14:paraId="7497499F" w14:textId="77777777" w:rsidR="00C863DA" w:rsidRPr="00AB4427" w:rsidRDefault="00C863DA" w:rsidP="00C863DA">
      <w:pPr>
        <w:pStyle w:val="PMtextBullet"/>
      </w:pPr>
      <w:r w:rsidRPr="00AB4427">
        <w:t>Ensure operator’s manual for equipment is available to operators.</w:t>
      </w:r>
    </w:p>
    <w:p w14:paraId="6AF05AC3" w14:textId="77777777" w:rsidR="00C863DA" w:rsidRPr="00AB4427" w:rsidRDefault="00C863DA" w:rsidP="00C863DA">
      <w:pPr>
        <w:pStyle w:val="PMtextBullet"/>
      </w:pPr>
      <w:r w:rsidRPr="00AB4427">
        <w:t>Ensure guards and shields are firmly in place and in good condition. Do not operate the equipment without appropriate guards, shields, plates and other safety protective devices in place.</w:t>
      </w:r>
    </w:p>
    <w:p w14:paraId="21D6CA60" w14:textId="77777777" w:rsidR="00C863DA" w:rsidRPr="00AB4427" w:rsidRDefault="00C863DA" w:rsidP="00C863DA">
      <w:pPr>
        <w:pStyle w:val="PMtextBullet"/>
      </w:pPr>
      <w:r w:rsidRPr="00AB4427">
        <w:t xml:space="preserve">Ensure safety decals are legible, order replacements if they are not. </w:t>
      </w:r>
    </w:p>
    <w:p w14:paraId="481E8F21" w14:textId="77777777" w:rsidR="00C863DA" w:rsidRPr="00AB4427" w:rsidRDefault="00C863DA" w:rsidP="00C863DA">
      <w:pPr>
        <w:pStyle w:val="PMtextBullet"/>
      </w:pPr>
      <w:r w:rsidRPr="00AB4427">
        <w:t>Ensure the equipment is used properly as per manufacturer’s directions.</w:t>
      </w:r>
    </w:p>
    <w:p w14:paraId="5765BF0D" w14:textId="77777777" w:rsidR="00C863DA" w:rsidRPr="00AB4427" w:rsidRDefault="00C863DA" w:rsidP="00C863DA">
      <w:pPr>
        <w:pStyle w:val="PMtextBullet"/>
      </w:pPr>
      <w:r w:rsidRPr="00AB4427">
        <w:t>Complete a walkaround of the immediate work area prior to starting. Look for obstacles that may need to be removed.</w:t>
      </w:r>
    </w:p>
    <w:p w14:paraId="619922FF" w14:textId="77777777" w:rsidR="00C863DA" w:rsidRPr="00AB4427" w:rsidRDefault="00C863DA" w:rsidP="00C863DA">
      <w:pPr>
        <w:pStyle w:val="PMtextBullet"/>
      </w:pPr>
      <w:r w:rsidRPr="00AB4427">
        <w:t>Use the appropriate size and type of tractor.</w:t>
      </w:r>
    </w:p>
    <w:p w14:paraId="4AE08659" w14:textId="65312B69" w:rsidR="00C863DA" w:rsidRPr="00AB4427" w:rsidRDefault="00C863DA" w:rsidP="00C863DA">
      <w:pPr>
        <w:pStyle w:val="PMtextBullet"/>
      </w:pPr>
      <w:r w:rsidRPr="00AB4427">
        <w:t>A tractor with an enclosed cab roll-over protection system (ROPS) and a seatbelt is recommended when operating the manure spreader.</w:t>
      </w:r>
    </w:p>
    <w:p w14:paraId="23D0D297" w14:textId="77777777" w:rsidR="00C863DA" w:rsidRPr="00AB4427" w:rsidRDefault="00C863DA" w:rsidP="00C863DA">
      <w:pPr>
        <w:pStyle w:val="PMtextBullet"/>
      </w:pPr>
      <w:r w:rsidRPr="00AB4427">
        <w:t>Confirm all controls are in proper working order.</w:t>
      </w:r>
    </w:p>
    <w:p w14:paraId="1D2BBC4E" w14:textId="77777777" w:rsidR="00C863DA" w:rsidRPr="00AB4427" w:rsidRDefault="00C863DA" w:rsidP="00C863DA">
      <w:pPr>
        <w:pStyle w:val="PMtextBullet"/>
      </w:pPr>
      <w:r w:rsidRPr="00AB4427">
        <w:lastRenderedPageBreak/>
        <w:t>Ensure all control levers are in neutral or off position before starting.</w:t>
      </w:r>
    </w:p>
    <w:p w14:paraId="31E3C0D2" w14:textId="1DC2F3D6" w:rsidR="00C863DA" w:rsidRPr="00AB4427" w:rsidRDefault="00C863DA" w:rsidP="00C863DA">
      <w:pPr>
        <w:pStyle w:val="PMtextBullet"/>
      </w:pPr>
      <w:r w:rsidRPr="00AB4427">
        <w:t xml:space="preserve">Keep all bystanders away from the equipment </w:t>
      </w:r>
      <w:r w:rsidR="00A32F27" w:rsidRPr="00AB4427">
        <w:t>during operation</w:t>
      </w:r>
      <w:r w:rsidRPr="00AB4427">
        <w:t>.</w:t>
      </w:r>
    </w:p>
    <w:p w14:paraId="228EEBE3" w14:textId="77777777" w:rsidR="00C863DA" w:rsidRPr="00AB4427" w:rsidRDefault="00C863DA" w:rsidP="00C863DA">
      <w:pPr>
        <w:pStyle w:val="PMtextBullet"/>
      </w:pPr>
      <w:r w:rsidRPr="00AB4427">
        <w:t>Do not allow passengers on the equipment.</w:t>
      </w:r>
    </w:p>
    <w:p w14:paraId="2A5B4791" w14:textId="0AD55926" w:rsidR="00C863DA" w:rsidRPr="00AB4427" w:rsidRDefault="00C863DA" w:rsidP="00C863DA">
      <w:pPr>
        <w:pStyle w:val="PMtextBullet"/>
      </w:pPr>
      <w:r w:rsidRPr="00AB4427">
        <w:t>Do not climb on the equipment during operation.</w:t>
      </w:r>
    </w:p>
    <w:p w14:paraId="17DF3F05" w14:textId="77777777" w:rsidR="00AC27D8" w:rsidRPr="00AB4427" w:rsidRDefault="00AC27D8" w:rsidP="00AC27D8">
      <w:pPr>
        <w:pStyle w:val="PMtextBullet"/>
      </w:pPr>
      <w:r w:rsidRPr="00AB4427">
        <w:t>Load the spreader only with material it is designed to spread.</w:t>
      </w:r>
    </w:p>
    <w:p w14:paraId="17DF3F06" w14:textId="77777777" w:rsidR="00AC27D8" w:rsidRPr="00AB4427" w:rsidRDefault="00AC27D8" w:rsidP="00AC27D8">
      <w:pPr>
        <w:pStyle w:val="PMtextBullet"/>
      </w:pPr>
      <w:r w:rsidRPr="00AB4427">
        <w:t>Do not support a loaded spreader on the tongue jack.</w:t>
      </w:r>
    </w:p>
    <w:p w14:paraId="17DF3F07" w14:textId="33D647AD" w:rsidR="00AC27D8" w:rsidRPr="00AB4427" w:rsidRDefault="00AC27D8" w:rsidP="00AC27D8">
      <w:pPr>
        <w:pStyle w:val="PMtextBullet"/>
      </w:pPr>
      <w:r w:rsidRPr="00AB4427">
        <w:t xml:space="preserve">Before attaching or removing the </w:t>
      </w:r>
      <w:r w:rsidR="00C41C1A" w:rsidRPr="00AB4427">
        <w:t>power take off (</w:t>
      </w:r>
      <w:r w:rsidRPr="00AB4427">
        <w:t>PTO</w:t>
      </w:r>
      <w:r w:rsidR="00C41C1A" w:rsidRPr="00AB4427">
        <w:t>)</w:t>
      </w:r>
      <w:r w:rsidRPr="00AB4427">
        <w:t xml:space="preserve"> shaft, disengage the PTO shaft, turn off </w:t>
      </w:r>
      <w:r w:rsidR="00A14287" w:rsidRPr="00AB4427">
        <w:t xml:space="preserve">the tractor </w:t>
      </w:r>
      <w:r w:rsidRPr="00AB4427">
        <w:t>engine and remove ignition key.</w:t>
      </w:r>
    </w:p>
    <w:p w14:paraId="17DF3F08" w14:textId="04D60DCB" w:rsidR="00AC27D8" w:rsidRPr="00AB4427" w:rsidRDefault="00AC27D8" w:rsidP="00AC27D8">
      <w:pPr>
        <w:pStyle w:val="PMtextBullet"/>
      </w:pPr>
      <w:r w:rsidRPr="00AB4427">
        <w:t xml:space="preserve">Make sure </w:t>
      </w:r>
      <w:r w:rsidR="00C41C1A" w:rsidRPr="00AB4427">
        <w:t>q</w:t>
      </w:r>
      <w:r w:rsidRPr="00AB4427">
        <w:t xml:space="preserve">uick </w:t>
      </w:r>
      <w:r w:rsidR="00C41C1A" w:rsidRPr="00AB4427">
        <w:t>d</w:t>
      </w:r>
      <w:r w:rsidRPr="00AB4427">
        <w:t>isconnect</w:t>
      </w:r>
      <w:r w:rsidR="00C41C1A" w:rsidRPr="00AB4427">
        <w:t xml:space="preserve"> (QD</w:t>
      </w:r>
      <w:r w:rsidRPr="00AB4427">
        <w:t xml:space="preserve">) safety locking pin is in the locked position before </w:t>
      </w:r>
      <w:r w:rsidR="00C41C1A" w:rsidRPr="00AB4427">
        <w:t>operating</w:t>
      </w:r>
      <w:r w:rsidRPr="00AB4427">
        <w:t>.</w:t>
      </w:r>
    </w:p>
    <w:p w14:paraId="17DF3F09" w14:textId="77777777" w:rsidR="00AC27D8" w:rsidRPr="00AB4427" w:rsidRDefault="00AC27D8" w:rsidP="00AC27D8">
      <w:pPr>
        <w:pStyle w:val="PMtextBullet"/>
      </w:pPr>
      <w:r w:rsidRPr="00AB4427">
        <w:t>Never engage PTO shaft when tractor engine is off.</w:t>
      </w:r>
    </w:p>
    <w:p w14:paraId="17DF3F0A" w14:textId="163DBA11" w:rsidR="00AC27D8" w:rsidRPr="00AB4427" w:rsidRDefault="00AC27D8" w:rsidP="00AC27D8">
      <w:pPr>
        <w:pStyle w:val="PMtextBullet"/>
      </w:pPr>
      <w:r w:rsidRPr="00AB4427">
        <w:t xml:space="preserve">Do not stand between the tractor and the </w:t>
      </w:r>
      <w:r w:rsidR="001F310B" w:rsidRPr="00AB4427">
        <w:t>manure spreader</w:t>
      </w:r>
      <w:r w:rsidRPr="00AB4427">
        <w:t xml:space="preserve"> for any reason, with the engine running and the PTO engaged.</w:t>
      </w:r>
    </w:p>
    <w:p w14:paraId="17DF3F0B" w14:textId="3B056FE0" w:rsidR="00AC27D8" w:rsidRPr="00AB4427" w:rsidRDefault="00AC27D8" w:rsidP="00AC27D8">
      <w:pPr>
        <w:pStyle w:val="PMtextBullet"/>
      </w:pPr>
      <w:r w:rsidRPr="00AB4427">
        <w:t xml:space="preserve">Do not attempt to pull material from any part of the manure spreader </w:t>
      </w:r>
      <w:r w:rsidR="00A32F27" w:rsidRPr="00AB4427">
        <w:t>during operation</w:t>
      </w:r>
      <w:r w:rsidRPr="00AB4427">
        <w:t>.</w:t>
      </w:r>
    </w:p>
    <w:p w14:paraId="17DF3F13" w14:textId="64189133" w:rsidR="00AC27D8" w:rsidRPr="00AB4427" w:rsidRDefault="00AC27D8" w:rsidP="0047065B">
      <w:pPr>
        <w:pStyle w:val="PMtextBullet"/>
      </w:pPr>
      <w:r w:rsidRPr="00AB4427">
        <w:t xml:space="preserve">If required to clear a jam or unplug the </w:t>
      </w:r>
      <w:r w:rsidR="00951D13" w:rsidRPr="00AB4427">
        <w:t xml:space="preserve">manure </w:t>
      </w:r>
      <w:r w:rsidR="00A14287" w:rsidRPr="00AB4427">
        <w:t>spreader, d</w:t>
      </w:r>
      <w:r w:rsidRPr="00AB4427">
        <w:t>isengage the PTO</w:t>
      </w:r>
      <w:r w:rsidR="00A14287" w:rsidRPr="00AB4427">
        <w:t>, s</w:t>
      </w:r>
      <w:r w:rsidRPr="00AB4427">
        <w:t>top the tractor engine</w:t>
      </w:r>
      <w:r w:rsidR="00A14287" w:rsidRPr="00AB4427">
        <w:t>, set the parking brake, remove the key, r</w:t>
      </w:r>
      <w:r w:rsidRPr="00AB4427">
        <w:t>emove material from the beater area</w:t>
      </w:r>
      <w:r w:rsidR="00A14287" w:rsidRPr="00AB4427">
        <w:t>, p</w:t>
      </w:r>
      <w:r w:rsidR="00C41C1A" w:rsidRPr="00AB4427">
        <w:t xml:space="preserve">lace the </w:t>
      </w:r>
      <w:r w:rsidRPr="00AB4427">
        <w:t>quadrant f</w:t>
      </w:r>
      <w:r w:rsidR="00C41C1A" w:rsidRPr="00AB4427">
        <w:t>or apron speed in neutral</w:t>
      </w:r>
      <w:r w:rsidR="00A14287" w:rsidRPr="00AB4427">
        <w:t>, s</w:t>
      </w:r>
      <w:r w:rsidRPr="00AB4427">
        <w:t>tart tractor engine</w:t>
      </w:r>
      <w:r w:rsidR="00A14287" w:rsidRPr="00AB4427">
        <w:t xml:space="preserve"> and e</w:t>
      </w:r>
      <w:r w:rsidRPr="00AB4427">
        <w:t>ngage the PTO slowly</w:t>
      </w:r>
      <w:r w:rsidR="00A14287" w:rsidRPr="00AB4427">
        <w:t xml:space="preserve">. </w:t>
      </w:r>
      <w:r w:rsidRPr="00AB4427">
        <w:t>Only one person should attempt to unplug a machine</w:t>
      </w:r>
      <w:r w:rsidR="00A14287" w:rsidRPr="00AB4427">
        <w:t>.</w:t>
      </w:r>
    </w:p>
    <w:p w14:paraId="17DF3F14" w14:textId="77777777" w:rsidR="00AC27D8" w:rsidRPr="00AB4427" w:rsidRDefault="00AC27D8" w:rsidP="00AC27D8">
      <w:pPr>
        <w:pStyle w:val="PMtextBullet"/>
      </w:pPr>
      <w:r w:rsidRPr="00AB4427">
        <w:t>Disconnect the machine from the tractor only on compact level ground, ensuring that it is stopped and stable.</w:t>
      </w:r>
    </w:p>
    <w:p w14:paraId="6200EBC5" w14:textId="10D1BB2C" w:rsidR="001F310B" w:rsidRPr="00AB4427" w:rsidRDefault="00AC27D8" w:rsidP="001F310B">
      <w:pPr>
        <w:pStyle w:val="PMtextBullet"/>
      </w:pPr>
      <w:r w:rsidRPr="00AB4427">
        <w:t>Never make an adjustment or repair with the manure spreader running</w:t>
      </w:r>
      <w:r w:rsidR="00EF5EEC" w:rsidRPr="00AB4427">
        <w:t xml:space="preserve">. </w:t>
      </w:r>
      <w:r w:rsidRPr="00AB4427">
        <w:t>Disengage the PTO, shut off the tractor engine, and wait for all rotating parts to stop before opening shielding or making adjustments.</w:t>
      </w:r>
    </w:p>
    <w:p w14:paraId="17DF3F15" w14:textId="68EFA011" w:rsidR="00AC27D8" w:rsidRPr="00AB4427" w:rsidRDefault="001F310B" w:rsidP="001F310B">
      <w:pPr>
        <w:pStyle w:val="PMtextBullet"/>
      </w:pPr>
      <w:r w:rsidRPr="00AB4427">
        <w:t>When leaving the tractor and manure spreader unattended, disengage the PTO shaft, turn off the tractor engine, set the parking brake and remove the key.</w:t>
      </w:r>
    </w:p>
    <w:p w14:paraId="654E9CB5" w14:textId="77777777" w:rsidR="00CB30B9" w:rsidRPr="00AB4427" w:rsidRDefault="00CB30B9" w:rsidP="00CB30B9">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F17" w14:textId="77777777" w:rsidR="00AC27D8" w:rsidRPr="00AB4427" w:rsidRDefault="00AC27D8" w:rsidP="00AC27D8">
      <w:pPr>
        <w:pStyle w:val="PMhead"/>
      </w:pPr>
      <w:r w:rsidRPr="00AB4427">
        <w:t>Additional Resources</w:t>
      </w:r>
    </w:p>
    <w:p w14:paraId="17DF3F18" w14:textId="54BA0A14" w:rsidR="00AC27D8" w:rsidRPr="00AB4427" w:rsidRDefault="00AC27D8" w:rsidP="00AC27D8">
      <w:pPr>
        <w:pStyle w:val="PMtext"/>
      </w:pPr>
      <w:r w:rsidRPr="00AB4427">
        <w:t xml:space="preserve">SOP </w:t>
      </w:r>
      <w:r w:rsidR="000A1AAD" w:rsidRPr="00AB4427">
        <w:t>for</w:t>
      </w:r>
      <w:r w:rsidRPr="00AB4427">
        <w:t xml:space="preserve"> Tractors</w:t>
      </w:r>
    </w:p>
    <w:p w14:paraId="13DEA838" w14:textId="5FE8255D" w:rsidR="00CB30B9" w:rsidRPr="00AB4427" w:rsidRDefault="00CB30B9" w:rsidP="00AC27D8">
      <w:pPr>
        <w:pStyle w:val="PMtext"/>
      </w:pPr>
      <w:r w:rsidRPr="00AB4427">
        <w:t>SOP for Hitching Implements</w:t>
      </w:r>
    </w:p>
    <w:p w14:paraId="44BD4CBC" w14:textId="680D9EDA"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3F19" w14:textId="77777777" w:rsidR="00AC27D8" w:rsidRPr="00AB4427" w:rsidRDefault="00AC27D8" w:rsidP="00AC27D8">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F1C" w14:textId="77777777" w:rsidTr="00C8231E">
        <w:tc>
          <w:tcPr>
            <w:tcW w:w="4428" w:type="dxa"/>
            <w:tcBorders>
              <w:top w:val="single" w:sz="4" w:space="0" w:color="auto"/>
              <w:left w:val="single" w:sz="4" w:space="0" w:color="auto"/>
              <w:bottom w:val="single" w:sz="4" w:space="0" w:color="auto"/>
              <w:right w:val="single" w:sz="4" w:space="0" w:color="auto"/>
            </w:tcBorders>
          </w:tcPr>
          <w:p w14:paraId="17DF3F1A" w14:textId="77777777" w:rsidR="00AC27D8" w:rsidRPr="00AB4427" w:rsidRDefault="00AC27D8"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F1B" w14:textId="1F43CD64" w:rsidR="00AC27D8" w:rsidRPr="00AB4427" w:rsidRDefault="00AC27D8" w:rsidP="00C8231E">
            <w:pPr>
              <w:pStyle w:val="PMtableText"/>
              <w:tabs>
                <w:tab w:val="left" w:leader="dot" w:pos="6840"/>
              </w:tabs>
              <w:rPr>
                <w:szCs w:val="20"/>
                <w:lang w:eastAsia="en-CA"/>
              </w:rPr>
            </w:pPr>
          </w:p>
        </w:tc>
      </w:tr>
      <w:tr w:rsidR="00AC27D8" w:rsidRPr="00AB4427" w14:paraId="17DF3F1F" w14:textId="77777777" w:rsidTr="00C8231E">
        <w:tc>
          <w:tcPr>
            <w:tcW w:w="4428" w:type="dxa"/>
            <w:tcBorders>
              <w:top w:val="single" w:sz="4" w:space="0" w:color="auto"/>
              <w:left w:val="single" w:sz="4" w:space="0" w:color="auto"/>
              <w:bottom w:val="single" w:sz="4" w:space="0" w:color="auto"/>
              <w:right w:val="single" w:sz="4" w:space="0" w:color="auto"/>
            </w:tcBorders>
          </w:tcPr>
          <w:p w14:paraId="17DF3F1D" w14:textId="77777777" w:rsidR="00AC27D8" w:rsidRPr="00AB4427" w:rsidRDefault="00AC27D8"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F1E" w14:textId="77777777" w:rsidR="00AC27D8" w:rsidRPr="00AB4427" w:rsidRDefault="00AC27D8" w:rsidP="00C8231E">
            <w:pPr>
              <w:pStyle w:val="PMtableText"/>
              <w:tabs>
                <w:tab w:val="left" w:leader="dot" w:pos="6840"/>
              </w:tabs>
              <w:rPr>
                <w:szCs w:val="20"/>
                <w:lang w:eastAsia="en-CA"/>
              </w:rPr>
            </w:pPr>
          </w:p>
        </w:tc>
      </w:tr>
    </w:tbl>
    <w:p w14:paraId="11A5810B" w14:textId="3FD17498" w:rsidR="00CB30B9" w:rsidRPr="00AB4427" w:rsidRDefault="00CB30B9" w:rsidP="00CB30B9">
      <w:pPr>
        <w:pStyle w:val="PMsectionHead"/>
      </w:pPr>
      <w:bookmarkStart w:id="368" w:name="_Toc223449694"/>
      <w:bookmarkStart w:id="369" w:name="_Toc224568837"/>
      <w:r w:rsidRPr="00AB4427">
        <w:lastRenderedPageBreak/>
        <w:t>Safe Operating Procedures for Mulchers</w:t>
      </w:r>
      <w:bookmarkEnd w:id="368"/>
      <w:bookmarkEnd w:id="369"/>
    </w:p>
    <w:p w14:paraId="15543760" w14:textId="77777777" w:rsidR="00CB30B9" w:rsidRPr="00AB4427" w:rsidRDefault="00CB30B9" w:rsidP="00CB30B9">
      <w:pPr>
        <w:pStyle w:val="PMhead"/>
      </w:pPr>
      <w:r w:rsidRPr="00AB4427">
        <w:t>Purpose</w:t>
      </w:r>
    </w:p>
    <w:p w14:paraId="5ADD1013" w14:textId="6C678AE6" w:rsidR="00CB30B9" w:rsidRPr="00AB4427" w:rsidRDefault="00CB30B9" w:rsidP="00CB30B9">
      <w:pPr>
        <w:pStyle w:val="PMtext"/>
      </w:pPr>
      <w:r w:rsidRPr="00AB4427">
        <w:t xml:space="preserve">To define the safe operating procedures in a manner that informs and instructs employees of [Employer/Organization Name] on the key health and safety hazards and controls to remember when using with the </w:t>
      </w:r>
      <w:r w:rsidR="008A7BFF" w:rsidRPr="00AB4427">
        <w:t>mulcher</w:t>
      </w:r>
      <w:r w:rsidRPr="00AB4427">
        <w:t>.</w:t>
      </w:r>
    </w:p>
    <w:p w14:paraId="6DBE9D90" w14:textId="77777777" w:rsidR="00CB30B9" w:rsidRPr="00AB4427" w:rsidRDefault="00CB30B9" w:rsidP="00CB30B9">
      <w:pPr>
        <w:pStyle w:val="PMhead"/>
      </w:pPr>
      <w:r w:rsidRPr="00AB4427">
        <w:t>Hazards</w:t>
      </w:r>
    </w:p>
    <w:p w14:paraId="44AF9666" w14:textId="0AC99E74" w:rsidR="00CB30B9" w:rsidRPr="00AB4427" w:rsidRDefault="00CB30B9" w:rsidP="00CB30B9">
      <w:pPr>
        <w:pStyle w:val="PMtext"/>
      </w:pPr>
      <w:r w:rsidRPr="00AB4427">
        <w:t xml:space="preserve">The following hazards may occur when using the </w:t>
      </w:r>
      <w:r w:rsidR="008A7BFF" w:rsidRPr="00AB4427">
        <w:t>mulcher</w:t>
      </w:r>
      <w:r w:rsidRPr="00AB4427">
        <w:t>:</w:t>
      </w:r>
    </w:p>
    <w:p w14:paraId="1F298EEA" w14:textId="77777777" w:rsidR="00CB30B9" w:rsidRPr="00AB4427" w:rsidRDefault="00CB30B9" w:rsidP="00CB30B9">
      <w:pPr>
        <w:pStyle w:val="PMtextBullet"/>
      </w:pPr>
      <w:r w:rsidRPr="00AB4427">
        <w:t>Critical injury or fatality</w:t>
      </w:r>
    </w:p>
    <w:p w14:paraId="185C61E7" w14:textId="77777777" w:rsidR="00CB30B9" w:rsidRPr="00AB4427" w:rsidRDefault="00CB30B9" w:rsidP="00CB30B9">
      <w:pPr>
        <w:pStyle w:val="PMtextBullet"/>
      </w:pPr>
      <w:r w:rsidRPr="00AB4427">
        <w:t>Puncture (hydraulic fluid under pressure)</w:t>
      </w:r>
    </w:p>
    <w:p w14:paraId="2B24ABEB" w14:textId="77777777" w:rsidR="00CB30B9" w:rsidRPr="00AB4427" w:rsidRDefault="00CB30B9" w:rsidP="00CB30B9">
      <w:pPr>
        <w:pStyle w:val="PMtextBullet"/>
      </w:pPr>
      <w:r w:rsidRPr="00AB4427">
        <w:t>Entanglement</w:t>
      </w:r>
    </w:p>
    <w:p w14:paraId="38E41769" w14:textId="77777777" w:rsidR="00CB30B9" w:rsidRPr="00AB4427" w:rsidRDefault="00CB30B9" w:rsidP="00CB30B9">
      <w:pPr>
        <w:pStyle w:val="PMtextBullet"/>
      </w:pPr>
      <w:r w:rsidRPr="00AB4427">
        <w:t>Fire</w:t>
      </w:r>
    </w:p>
    <w:p w14:paraId="2162E419" w14:textId="77777777" w:rsidR="00CB30B9" w:rsidRPr="00AB4427" w:rsidRDefault="00CB30B9" w:rsidP="00CB30B9">
      <w:pPr>
        <w:pStyle w:val="PMhead"/>
      </w:pPr>
      <w:r w:rsidRPr="00AB4427">
        <w:t>Personal Protective Equipment</w:t>
      </w:r>
    </w:p>
    <w:p w14:paraId="69D55B76" w14:textId="77777777" w:rsidR="00CB30B9" w:rsidRPr="00AB4427" w:rsidRDefault="00CB30B9" w:rsidP="00CB30B9">
      <w:pPr>
        <w:pStyle w:val="PMtextBullet"/>
      </w:pPr>
      <w:r w:rsidRPr="00AB4427">
        <w:t>Safety footwear</w:t>
      </w:r>
    </w:p>
    <w:p w14:paraId="3922A98A" w14:textId="77777777" w:rsidR="00CB30B9" w:rsidRPr="00AB4427" w:rsidRDefault="00CB30B9" w:rsidP="00CB30B9">
      <w:pPr>
        <w:pStyle w:val="PMtextBullet"/>
      </w:pPr>
      <w:r w:rsidRPr="00AB4427">
        <w:t>Eye protection</w:t>
      </w:r>
    </w:p>
    <w:p w14:paraId="01CEEDA6" w14:textId="77777777" w:rsidR="00CB30B9" w:rsidRPr="00AB4427" w:rsidRDefault="00CB30B9" w:rsidP="00CB30B9">
      <w:pPr>
        <w:pStyle w:val="PMtextBullet"/>
      </w:pPr>
      <w:r w:rsidRPr="00AB4427">
        <w:t>Hearing protection</w:t>
      </w:r>
    </w:p>
    <w:p w14:paraId="7A7FBCF6" w14:textId="77777777" w:rsidR="00CB30B9" w:rsidRPr="00AB4427" w:rsidRDefault="00CB30B9" w:rsidP="00CB30B9">
      <w:pPr>
        <w:pStyle w:val="PMtextBullet"/>
        <w:rPr>
          <w:u w:val="single"/>
        </w:rPr>
      </w:pPr>
      <w:r w:rsidRPr="00AB4427">
        <w:t>Gloves</w:t>
      </w:r>
    </w:p>
    <w:p w14:paraId="11812A66" w14:textId="77777777" w:rsidR="00CB30B9" w:rsidRPr="00AB4427" w:rsidRDefault="00CB30B9" w:rsidP="00CB30B9">
      <w:pPr>
        <w:pStyle w:val="PMtextBullet"/>
      </w:pPr>
      <w:r w:rsidRPr="00AB4427">
        <w:t>No loose clothing, hair or jewelry</w:t>
      </w:r>
    </w:p>
    <w:p w14:paraId="23444D38" w14:textId="77777777" w:rsidR="00CB30B9" w:rsidRPr="00AB4427" w:rsidRDefault="00CB30B9" w:rsidP="00CB30B9">
      <w:pPr>
        <w:pStyle w:val="PMhead"/>
      </w:pPr>
      <w:r w:rsidRPr="00AB4427">
        <w:t>Safe Operating Procedure</w:t>
      </w:r>
    </w:p>
    <w:p w14:paraId="277EAC96" w14:textId="77777777" w:rsidR="007F235E" w:rsidRPr="00AB4427" w:rsidRDefault="007F235E" w:rsidP="007F235E">
      <w:pPr>
        <w:pStyle w:val="PMtextBullet"/>
      </w:pPr>
      <w:r w:rsidRPr="00AB4427">
        <w:t>Complete a pre-use inspection. If any defects are noted, the equipment must be removed from service and the supervisor must be notified immediately to ensure equipment is repaired.</w:t>
      </w:r>
    </w:p>
    <w:p w14:paraId="41AFAFF6" w14:textId="60CF8D44" w:rsidR="007F235E" w:rsidRPr="00AB4427" w:rsidRDefault="007F235E" w:rsidP="007F235E">
      <w:pPr>
        <w:pStyle w:val="PMtextBullet"/>
      </w:pPr>
      <w:r w:rsidRPr="00AB4427">
        <w:t xml:space="preserve">Operators must have </w:t>
      </w:r>
      <w:r w:rsidR="0083347E" w:rsidRPr="00AB4427">
        <w:t>reviewed the operator’s manual with the supervisor</w:t>
      </w:r>
      <w:r w:rsidRPr="00AB4427">
        <w:t>.</w:t>
      </w:r>
    </w:p>
    <w:p w14:paraId="0BFE566C" w14:textId="77777777" w:rsidR="007F235E" w:rsidRPr="00AB4427" w:rsidRDefault="007F235E" w:rsidP="007F235E">
      <w:pPr>
        <w:pStyle w:val="PMtextBullet"/>
      </w:pPr>
      <w:r w:rsidRPr="00AB4427">
        <w:t>Ensure operator’s manual for equipment is available to operators.</w:t>
      </w:r>
    </w:p>
    <w:p w14:paraId="37462FD9" w14:textId="77777777" w:rsidR="007F235E" w:rsidRPr="00AB4427" w:rsidRDefault="007F235E" w:rsidP="007F235E">
      <w:pPr>
        <w:pStyle w:val="PMtextBullet"/>
      </w:pPr>
      <w:r w:rsidRPr="00AB4427">
        <w:t>Ensure guards and shields are firmly in place and in good condition. Do not operate the equipment without appropriate guards, shields, plates and other safety protective devices in place.</w:t>
      </w:r>
    </w:p>
    <w:p w14:paraId="1AA65DAB" w14:textId="77777777" w:rsidR="007F235E" w:rsidRPr="00AB4427" w:rsidRDefault="007F235E" w:rsidP="007F235E">
      <w:pPr>
        <w:pStyle w:val="PMtextBullet"/>
      </w:pPr>
      <w:r w:rsidRPr="00AB4427">
        <w:t xml:space="preserve">Ensure safety decals are legible, order replacements if they are not. </w:t>
      </w:r>
    </w:p>
    <w:p w14:paraId="7B6427AF" w14:textId="77777777" w:rsidR="007F235E" w:rsidRPr="00AB4427" w:rsidRDefault="007F235E" w:rsidP="007F235E">
      <w:pPr>
        <w:pStyle w:val="PMtextBullet"/>
      </w:pPr>
      <w:r w:rsidRPr="00AB4427">
        <w:t>Ensure the equipment is used properly as per manufacturer’s directions.</w:t>
      </w:r>
    </w:p>
    <w:p w14:paraId="4C53581D" w14:textId="77777777" w:rsidR="007F235E" w:rsidRPr="00AB4427" w:rsidRDefault="007F235E" w:rsidP="007F235E">
      <w:pPr>
        <w:pStyle w:val="PMtextBullet"/>
      </w:pPr>
      <w:r w:rsidRPr="00AB4427">
        <w:t>Complete a walkaround of the immediate work area prior to starting. Look for obstacles that may need to be removed.</w:t>
      </w:r>
    </w:p>
    <w:p w14:paraId="34682DD2" w14:textId="77777777" w:rsidR="007F235E" w:rsidRPr="00AB4427" w:rsidRDefault="007F235E" w:rsidP="007F235E">
      <w:pPr>
        <w:pStyle w:val="PMtextBullet"/>
      </w:pPr>
      <w:r w:rsidRPr="00AB4427">
        <w:t>Use the appropriate size and type of tractor.</w:t>
      </w:r>
    </w:p>
    <w:p w14:paraId="1BB2B09A" w14:textId="29528988" w:rsidR="007F235E" w:rsidRPr="00AB4427" w:rsidRDefault="007F235E" w:rsidP="007F235E">
      <w:pPr>
        <w:pStyle w:val="PMtextBullet"/>
      </w:pPr>
      <w:r w:rsidRPr="00AB4427">
        <w:t xml:space="preserve">A tractor with an enclosed cab roll-over protection system (ROPS) and a seatbelt is recommended when operating the </w:t>
      </w:r>
      <w:r w:rsidR="00A32F27" w:rsidRPr="00AB4427">
        <w:t>mulcher</w:t>
      </w:r>
      <w:r w:rsidRPr="00AB4427">
        <w:t>.</w:t>
      </w:r>
    </w:p>
    <w:p w14:paraId="312DB938" w14:textId="77777777" w:rsidR="007F235E" w:rsidRPr="00AB4427" w:rsidRDefault="007F235E" w:rsidP="007F235E">
      <w:pPr>
        <w:pStyle w:val="PMtextBullet"/>
      </w:pPr>
      <w:r w:rsidRPr="00AB4427">
        <w:lastRenderedPageBreak/>
        <w:t>Confirm all controls are in proper working order.</w:t>
      </w:r>
    </w:p>
    <w:p w14:paraId="422778CD" w14:textId="77777777" w:rsidR="007F235E" w:rsidRPr="00AB4427" w:rsidRDefault="007F235E" w:rsidP="007F235E">
      <w:pPr>
        <w:pStyle w:val="PMtextBullet"/>
      </w:pPr>
      <w:r w:rsidRPr="00AB4427">
        <w:t>Ensure all control levers are in neutral or off position before starting.</w:t>
      </w:r>
    </w:p>
    <w:p w14:paraId="7F523A0B" w14:textId="07E8EE3A" w:rsidR="007F235E" w:rsidRPr="00AB4427" w:rsidRDefault="007F235E" w:rsidP="007F235E">
      <w:pPr>
        <w:pStyle w:val="PMtextBullet"/>
      </w:pPr>
      <w:r w:rsidRPr="00AB4427">
        <w:t xml:space="preserve">Keep all bystanders away from the equipment </w:t>
      </w:r>
      <w:r w:rsidR="00A32F27" w:rsidRPr="00AB4427">
        <w:t>during operation</w:t>
      </w:r>
      <w:r w:rsidRPr="00AB4427">
        <w:t>.</w:t>
      </w:r>
    </w:p>
    <w:p w14:paraId="1089B594" w14:textId="77777777" w:rsidR="007F235E" w:rsidRPr="00AB4427" w:rsidRDefault="007F235E" w:rsidP="007F235E">
      <w:pPr>
        <w:pStyle w:val="PMtextBullet"/>
      </w:pPr>
      <w:r w:rsidRPr="00AB4427">
        <w:t>Do not allow passengers on the equipment.</w:t>
      </w:r>
    </w:p>
    <w:p w14:paraId="0E07B2BB" w14:textId="77777777" w:rsidR="007F235E" w:rsidRPr="00AB4427" w:rsidRDefault="007F235E" w:rsidP="007F235E">
      <w:pPr>
        <w:pStyle w:val="PMtextBullet"/>
      </w:pPr>
      <w:r w:rsidRPr="00AB4427">
        <w:t>Do not climb on the equipment during operation.</w:t>
      </w:r>
    </w:p>
    <w:p w14:paraId="770C2DD2" w14:textId="77777777" w:rsidR="00CB30B9" w:rsidRPr="00AB4427" w:rsidRDefault="00CB30B9" w:rsidP="00CB30B9">
      <w:pPr>
        <w:pStyle w:val="PMtextBullet"/>
      </w:pPr>
      <w:r w:rsidRPr="00AB4427">
        <w:t>Before attaching or removing the power take off (PTO) shaft, disengage the PTO shaft, turn off engine and remove ignition key.</w:t>
      </w:r>
    </w:p>
    <w:p w14:paraId="2946B731" w14:textId="77777777" w:rsidR="00CB30B9" w:rsidRPr="00AB4427" w:rsidRDefault="00CB30B9" w:rsidP="00CB30B9">
      <w:pPr>
        <w:pStyle w:val="PMtextBullet"/>
      </w:pPr>
      <w:r w:rsidRPr="00AB4427">
        <w:t>Never engage PTO shaft when tractor engine is off.</w:t>
      </w:r>
    </w:p>
    <w:p w14:paraId="18EEADD7" w14:textId="77777777" w:rsidR="00CB30B9" w:rsidRPr="00AB4427" w:rsidRDefault="00CB30B9" w:rsidP="00CB30B9">
      <w:pPr>
        <w:pStyle w:val="PMtextBullet"/>
      </w:pPr>
      <w:r w:rsidRPr="00AB4427">
        <w:t>Disconnect the machine from the tractor only on compact level ground, ensuring that it is stopped and stable.</w:t>
      </w:r>
    </w:p>
    <w:p w14:paraId="178FDF2F" w14:textId="32A26C39" w:rsidR="00CB30B9" w:rsidRPr="00AB4427" w:rsidRDefault="00CB30B9" w:rsidP="00CB30B9">
      <w:pPr>
        <w:pStyle w:val="PMtextBullet"/>
      </w:pPr>
      <w:r w:rsidRPr="00AB4427">
        <w:t xml:space="preserve">Never make an adjustment or repair with the </w:t>
      </w:r>
      <w:r w:rsidR="00A32F27" w:rsidRPr="00AB4427">
        <w:t>mulcher</w:t>
      </w:r>
      <w:r w:rsidRPr="00AB4427">
        <w:t xml:space="preserve"> running</w:t>
      </w:r>
      <w:r w:rsidR="00EF5EEC" w:rsidRPr="00AB4427">
        <w:t xml:space="preserve">. </w:t>
      </w:r>
      <w:r w:rsidRPr="00AB4427">
        <w:t>Disengage the PTO, shut off the tractor engine, set the parking brake, remove the key and wait for all rotating parts to stop before opening shielding or making adjustments.</w:t>
      </w:r>
    </w:p>
    <w:p w14:paraId="0571CBE5" w14:textId="55FF1FCD" w:rsidR="00CB30B9" w:rsidRPr="00AB4427" w:rsidRDefault="00CB30B9" w:rsidP="00CB30B9">
      <w:pPr>
        <w:pStyle w:val="PMtextBullet"/>
      </w:pPr>
      <w:r w:rsidRPr="00AB4427">
        <w:t xml:space="preserve">Do not attempt to remove material from the </w:t>
      </w:r>
      <w:r w:rsidR="00A32F27" w:rsidRPr="00AB4427">
        <w:t>mulcher</w:t>
      </w:r>
      <w:r w:rsidRPr="00AB4427">
        <w:t xml:space="preserve"> </w:t>
      </w:r>
      <w:r w:rsidR="00A32F27" w:rsidRPr="00AB4427">
        <w:t>during operation</w:t>
      </w:r>
      <w:r w:rsidRPr="00AB4427">
        <w:t>.</w:t>
      </w:r>
    </w:p>
    <w:p w14:paraId="79A7BE0B" w14:textId="3773CDBF" w:rsidR="00CB30B9" w:rsidRPr="00AB4427" w:rsidRDefault="00CB30B9" w:rsidP="00CB30B9">
      <w:pPr>
        <w:pStyle w:val="PMtextBullet"/>
      </w:pPr>
      <w:r w:rsidRPr="00AB4427">
        <w:t>If the discharge deflector becomes clogged, disengage the PTO, shut off the tractor engine, set the parking brake, remove the key and clean out the deflector.</w:t>
      </w:r>
    </w:p>
    <w:p w14:paraId="3332B27E" w14:textId="77777777" w:rsidR="00CB30B9" w:rsidRPr="00AB4427" w:rsidRDefault="00CB30B9" w:rsidP="00CB30B9">
      <w:pPr>
        <w:pStyle w:val="PMtextBullet"/>
      </w:pPr>
      <w:r w:rsidRPr="00AB4427">
        <w:t>Before attaching or removing the PTO shaft, disengage the PTO shaft, turn off the tractor engine and remove ignition key.</w:t>
      </w:r>
    </w:p>
    <w:p w14:paraId="3AF66769" w14:textId="77777777" w:rsidR="00CB30B9" w:rsidRPr="00AB4427" w:rsidRDefault="00CB30B9" w:rsidP="00CB30B9">
      <w:pPr>
        <w:pStyle w:val="PMtextBullet"/>
      </w:pPr>
      <w:r w:rsidRPr="00AB4427">
        <w:t>Never engage PTO shaft when tractor engine is off.</w:t>
      </w:r>
    </w:p>
    <w:p w14:paraId="19EA069B" w14:textId="495F3FA4" w:rsidR="00CB30B9" w:rsidRPr="00AB4427" w:rsidRDefault="00E80115" w:rsidP="00CB30B9">
      <w:pPr>
        <w:pStyle w:val="PMtextBullet"/>
      </w:pPr>
      <w:r w:rsidRPr="00AB4427">
        <w:t>Use equipment</w:t>
      </w:r>
      <w:r w:rsidR="00CB30B9" w:rsidRPr="00AB4427">
        <w:t xml:space="preserve"> during daylight or in bright artificial light.</w:t>
      </w:r>
    </w:p>
    <w:p w14:paraId="420C2B85" w14:textId="70A8DCCB" w:rsidR="00CB30B9" w:rsidRPr="00AB4427" w:rsidRDefault="00CB30B9" w:rsidP="00CB30B9">
      <w:pPr>
        <w:pStyle w:val="PMtextBullet"/>
      </w:pPr>
      <w:r w:rsidRPr="00AB4427">
        <w:t>Do not put hands or feet near rotating parts. Keep clear of discharge opening at all times.</w:t>
      </w:r>
    </w:p>
    <w:p w14:paraId="67EE6488" w14:textId="77777777" w:rsidR="00CB30B9" w:rsidRPr="00AB4427" w:rsidRDefault="00CB30B9" w:rsidP="00CB30B9">
      <w:pPr>
        <w:pStyle w:val="PMtextBullet"/>
      </w:pPr>
      <w:r w:rsidRPr="00AB4427">
        <w:t>Do not operate on or while crossing a gravel drive, walk or road.</w:t>
      </w:r>
    </w:p>
    <w:p w14:paraId="3F939FBB" w14:textId="2DEB41AF" w:rsidR="00CB30B9" w:rsidRPr="00AB4427" w:rsidRDefault="00CB30B9" w:rsidP="00CB30B9">
      <w:pPr>
        <w:pStyle w:val="PMtextBullet"/>
      </w:pPr>
      <w:r w:rsidRPr="00AB4427">
        <w:t xml:space="preserve">Never direct discharge at bystanders or windows. Never allow anyone in front of the </w:t>
      </w:r>
      <w:r w:rsidR="00A32F27" w:rsidRPr="00AB4427">
        <w:t>mulcher</w:t>
      </w:r>
      <w:r w:rsidRPr="00AB4427">
        <w:t>.</w:t>
      </w:r>
    </w:p>
    <w:p w14:paraId="10F5884A" w14:textId="77777777" w:rsidR="00CB30B9" w:rsidRPr="00AB4427" w:rsidRDefault="00CB30B9" w:rsidP="00CB30B9">
      <w:pPr>
        <w:pStyle w:val="PMtextBullet"/>
      </w:pPr>
      <w:r w:rsidRPr="00AB4427">
        <w:t>While making turns in rough terrain, reduce tractor speed.</w:t>
      </w:r>
    </w:p>
    <w:p w14:paraId="0807AF50" w14:textId="1CCDECE1" w:rsidR="00CB30B9" w:rsidRPr="00AB4427" w:rsidRDefault="00CB30B9" w:rsidP="00CB30B9">
      <w:pPr>
        <w:pStyle w:val="PMtextBullet"/>
      </w:pPr>
      <w:r w:rsidRPr="00AB4427">
        <w:t xml:space="preserve">If the </w:t>
      </w:r>
      <w:r w:rsidR="00A32F27" w:rsidRPr="00AB4427">
        <w:t>mulcher</w:t>
      </w:r>
      <w:r w:rsidRPr="00AB4427">
        <w:t xml:space="preserve"> has struck a foreign object, stop and inspect the tractor and </w:t>
      </w:r>
      <w:r w:rsidR="00A32F27" w:rsidRPr="00AB4427">
        <w:t>mulcher</w:t>
      </w:r>
      <w:r w:rsidRPr="00AB4427">
        <w:t xml:space="preserve"> for damage. Repair the damage before resuming equipment operation.</w:t>
      </w:r>
    </w:p>
    <w:p w14:paraId="06F4CB8E" w14:textId="28FAAF9F" w:rsidR="008A7BFF" w:rsidRPr="00AB4427" w:rsidRDefault="008A7BFF" w:rsidP="008A7BFF">
      <w:pPr>
        <w:pStyle w:val="PMtextBullet"/>
      </w:pPr>
      <w:r w:rsidRPr="00AB4427">
        <w:t>When leaving the tractor and mulcher  unattended, disengage the PTO shaft, turn off the engine, set the parking brake and remove the key.</w:t>
      </w:r>
    </w:p>
    <w:p w14:paraId="7B24F092" w14:textId="77777777" w:rsidR="00A32F27" w:rsidRPr="00AB4427" w:rsidRDefault="00A32F27" w:rsidP="00A32F27">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9DD55BF" w14:textId="77777777" w:rsidR="00CB30B9" w:rsidRPr="00AB4427" w:rsidRDefault="00CB30B9" w:rsidP="00CB30B9">
      <w:pPr>
        <w:pStyle w:val="PMhead"/>
      </w:pPr>
      <w:r w:rsidRPr="00AB4427">
        <w:t>Additional Resources</w:t>
      </w:r>
    </w:p>
    <w:p w14:paraId="2B2F5761" w14:textId="77777777" w:rsidR="00CB30B9" w:rsidRPr="00AB4427" w:rsidRDefault="00CB30B9" w:rsidP="00CB30B9">
      <w:pPr>
        <w:pStyle w:val="PMtext"/>
      </w:pPr>
      <w:r w:rsidRPr="00AB4427">
        <w:t>SOP for Tractors</w:t>
      </w:r>
    </w:p>
    <w:p w14:paraId="5237F9A8" w14:textId="77777777" w:rsidR="00CB30B9" w:rsidRPr="00AB4427" w:rsidRDefault="00CB30B9" w:rsidP="00CB30B9">
      <w:pPr>
        <w:pStyle w:val="PMtext"/>
      </w:pPr>
      <w:r w:rsidRPr="00AB4427">
        <w:t>SOP for Hitching Implements</w:t>
      </w:r>
    </w:p>
    <w:p w14:paraId="7A02B65C" w14:textId="6D940688" w:rsidR="0070066D" w:rsidRPr="00AB4427" w:rsidRDefault="009E496A" w:rsidP="0070066D">
      <w:pPr>
        <w:pStyle w:val="PMtext2"/>
        <w:spacing w:before="120"/>
      </w:pPr>
      <w:r w:rsidRPr="00AB4427">
        <w:lastRenderedPageBreak/>
        <w:t>MLITSD</w:t>
      </w:r>
      <w:r w:rsidR="00D56055" w:rsidRPr="00AB4427">
        <w:t xml:space="preserve"> </w:t>
      </w:r>
      <w:r w:rsidR="0070066D" w:rsidRPr="00AB4427">
        <w:t>Occupational Health and Safety Guidelines for Farming Operations in Ontario</w:t>
      </w:r>
    </w:p>
    <w:p w14:paraId="48717E91" w14:textId="77777777" w:rsidR="00CB30B9" w:rsidRPr="00AB4427" w:rsidRDefault="00CB30B9" w:rsidP="00CB30B9">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B30B9" w:rsidRPr="00AB4427" w14:paraId="6CB32641" w14:textId="77777777" w:rsidTr="006B2351">
        <w:tc>
          <w:tcPr>
            <w:tcW w:w="4428" w:type="dxa"/>
            <w:tcBorders>
              <w:top w:val="single" w:sz="4" w:space="0" w:color="auto"/>
              <w:left w:val="single" w:sz="4" w:space="0" w:color="auto"/>
              <w:bottom w:val="single" w:sz="4" w:space="0" w:color="auto"/>
              <w:right w:val="single" w:sz="4" w:space="0" w:color="auto"/>
            </w:tcBorders>
          </w:tcPr>
          <w:p w14:paraId="45116707" w14:textId="77777777" w:rsidR="00CB30B9" w:rsidRPr="00AB4427" w:rsidRDefault="00CB30B9" w:rsidP="006B235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47AA5607" w14:textId="77777777" w:rsidR="00CB30B9" w:rsidRPr="00AB4427" w:rsidRDefault="00CB30B9" w:rsidP="006B2351">
            <w:pPr>
              <w:pStyle w:val="PMtableText"/>
              <w:tabs>
                <w:tab w:val="left" w:leader="dot" w:pos="6840"/>
              </w:tabs>
              <w:rPr>
                <w:szCs w:val="20"/>
                <w:lang w:eastAsia="en-CA"/>
              </w:rPr>
            </w:pPr>
          </w:p>
        </w:tc>
      </w:tr>
      <w:tr w:rsidR="00CB30B9" w:rsidRPr="00AB4427" w14:paraId="51563674" w14:textId="77777777" w:rsidTr="006B2351">
        <w:tc>
          <w:tcPr>
            <w:tcW w:w="4428" w:type="dxa"/>
            <w:tcBorders>
              <w:top w:val="single" w:sz="4" w:space="0" w:color="auto"/>
              <w:left w:val="single" w:sz="4" w:space="0" w:color="auto"/>
              <w:bottom w:val="single" w:sz="4" w:space="0" w:color="auto"/>
              <w:right w:val="single" w:sz="4" w:space="0" w:color="auto"/>
            </w:tcBorders>
          </w:tcPr>
          <w:p w14:paraId="2FCF720B" w14:textId="77777777" w:rsidR="00CB30B9" w:rsidRPr="00AB4427" w:rsidRDefault="00CB30B9" w:rsidP="006B235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4456CF29" w14:textId="77777777" w:rsidR="00CB30B9" w:rsidRPr="00AB4427" w:rsidRDefault="00CB30B9" w:rsidP="006B2351">
            <w:pPr>
              <w:pStyle w:val="PMtableText"/>
              <w:tabs>
                <w:tab w:val="left" w:leader="dot" w:pos="6840"/>
              </w:tabs>
              <w:rPr>
                <w:szCs w:val="20"/>
                <w:lang w:eastAsia="en-CA"/>
              </w:rPr>
            </w:pPr>
          </w:p>
        </w:tc>
      </w:tr>
    </w:tbl>
    <w:p w14:paraId="17DF3F20" w14:textId="77777777" w:rsidR="00AC27D8" w:rsidRPr="00AB4427" w:rsidRDefault="00AC27D8" w:rsidP="00AC27D8"/>
    <w:p w14:paraId="17DF3F7D" w14:textId="77777777" w:rsidR="00AC27D8" w:rsidRPr="00AB4427" w:rsidRDefault="00AC27D8" w:rsidP="00AC27D8"/>
    <w:p w14:paraId="17DF3F7E" w14:textId="2260FDEB" w:rsidR="00AC27D8" w:rsidRPr="00AB4427" w:rsidRDefault="00AC27D8" w:rsidP="00AC27D8">
      <w:pPr>
        <w:pStyle w:val="PMsectionHead"/>
      </w:pPr>
      <w:bookmarkStart w:id="370" w:name="_Toc391293907"/>
      <w:bookmarkStart w:id="371" w:name="_Toc223449695"/>
      <w:bookmarkStart w:id="372" w:name="_Toc224568838"/>
      <w:r w:rsidRPr="00AB4427">
        <w:lastRenderedPageBreak/>
        <w:t>Safe Operating Procedu</w:t>
      </w:r>
      <w:r w:rsidR="0047065B" w:rsidRPr="00AB4427">
        <w:t xml:space="preserve">res for </w:t>
      </w:r>
      <w:r w:rsidRPr="00AB4427">
        <w:t>Pallet Truck</w:t>
      </w:r>
      <w:bookmarkEnd w:id="370"/>
      <w:r w:rsidR="00A32F27" w:rsidRPr="00AB4427">
        <w:t>s</w:t>
      </w:r>
      <w:bookmarkEnd w:id="371"/>
      <w:bookmarkEnd w:id="372"/>
    </w:p>
    <w:p w14:paraId="17DF3F7F" w14:textId="77777777" w:rsidR="00AC27D8" w:rsidRPr="00AB4427" w:rsidRDefault="00AC27D8" w:rsidP="00AC27D8">
      <w:pPr>
        <w:pStyle w:val="PMhead"/>
      </w:pPr>
      <w:r w:rsidRPr="00AB4427">
        <w:t>Purpose</w:t>
      </w:r>
    </w:p>
    <w:p w14:paraId="17DF3F80" w14:textId="33A720E8" w:rsidR="00AC27D8" w:rsidRPr="00AB4427" w:rsidRDefault="00AC27D8" w:rsidP="00AC27D8">
      <w:pPr>
        <w:pStyle w:val="PMtext"/>
      </w:pPr>
      <w:r w:rsidRPr="00AB4427">
        <w:t>To define the safe operating procedures in a manner that informs and instructs employees of</w:t>
      </w:r>
      <w:r w:rsidRPr="00AB4427">
        <w:rPr>
          <w:color w:val="0000FF"/>
        </w:rPr>
        <w:t xml:space="preserve">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operating </w:t>
      </w:r>
      <w:r w:rsidR="00690C02" w:rsidRPr="00AB4427">
        <w:t>the</w:t>
      </w:r>
      <w:r w:rsidRPr="00AB4427">
        <w:t xml:space="preserve"> pallet truck.</w:t>
      </w:r>
    </w:p>
    <w:p w14:paraId="17DF3F81" w14:textId="62407A36" w:rsidR="00AC27D8" w:rsidRPr="00AB4427" w:rsidRDefault="005273E0" w:rsidP="00AC27D8">
      <w:pPr>
        <w:pStyle w:val="PMhead"/>
      </w:pPr>
      <w:r w:rsidRPr="00AB4427">
        <w:t>Hazards</w:t>
      </w:r>
    </w:p>
    <w:p w14:paraId="17DF3F82" w14:textId="7D84CCA1" w:rsidR="00AC27D8" w:rsidRPr="00AB4427" w:rsidRDefault="00AC27D8" w:rsidP="00AC27D8">
      <w:pPr>
        <w:pStyle w:val="PMtext"/>
      </w:pPr>
      <w:r w:rsidRPr="00AB4427">
        <w:t xml:space="preserve">The following </w:t>
      </w:r>
      <w:r w:rsidR="00690C02" w:rsidRPr="00AB4427">
        <w:t>hazards</w:t>
      </w:r>
      <w:r w:rsidRPr="00AB4427">
        <w:t xml:space="preserve"> may occur </w:t>
      </w:r>
      <w:r w:rsidR="00690C02" w:rsidRPr="00AB4427">
        <w:t>during operation of the</w:t>
      </w:r>
      <w:r w:rsidRPr="00AB4427">
        <w:t xml:space="preserve"> pallet truck:</w:t>
      </w:r>
    </w:p>
    <w:p w14:paraId="17DF3F84" w14:textId="1C6615B8" w:rsidR="00AC27D8" w:rsidRPr="00AB4427" w:rsidRDefault="00690C02" w:rsidP="00AC27D8">
      <w:pPr>
        <w:pStyle w:val="PMtextBullet"/>
      </w:pPr>
      <w:r w:rsidRPr="00AB4427">
        <w:t>Crushing</w:t>
      </w:r>
      <w:r w:rsidR="00AC27D8" w:rsidRPr="00AB4427">
        <w:t xml:space="preserve"> </w:t>
      </w:r>
      <w:r w:rsidR="000A1AAD" w:rsidRPr="00AB4427">
        <w:t>injury</w:t>
      </w:r>
    </w:p>
    <w:p w14:paraId="17DF3F86" w14:textId="570ED822" w:rsidR="00AC27D8" w:rsidRPr="00AB4427" w:rsidRDefault="00690C02" w:rsidP="00AC27D8">
      <w:pPr>
        <w:pStyle w:val="PMtextBullet"/>
      </w:pPr>
      <w:r w:rsidRPr="00AB4427">
        <w:t>Equipment or property damage</w:t>
      </w:r>
    </w:p>
    <w:p w14:paraId="17DF3F87" w14:textId="77777777" w:rsidR="00AC27D8" w:rsidRPr="00AB4427" w:rsidRDefault="00AC27D8" w:rsidP="00AC27D8">
      <w:pPr>
        <w:pStyle w:val="PMhead"/>
      </w:pPr>
      <w:r w:rsidRPr="00AB4427">
        <w:t>Personal Protective Equipment</w:t>
      </w:r>
    </w:p>
    <w:p w14:paraId="17DF3F89" w14:textId="1A9B6C94" w:rsidR="00AC27D8" w:rsidRPr="00AB4427" w:rsidRDefault="00690C02" w:rsidP="00AC27D8">
      <w:pPr>
        <w:pStyle w:val="PMtextBullet"/>
      </w:pPr>
      <w:r w:rsidRPr="00AB4427">
        <w:t>Safety footwear</w:t>
      </w:r>
    </w:p>
    <w:p w14:paraId="17DF3F8A" w14:textId="77777777" w:rsidR="00AC27D8" w:rsidRPr="00AB4427" w:rsidRDefault="00AC27D8" w:rsidP="00AC27D8">
      <w:pPr>
        <w:pStyle w:val="PMhead"/>
      </w:pPr>
      <w:r w:rsidRPr="00AB4427">
        <w:t xml:space="preserve"> Safe Operating Procedure</w:t>
      </w:r>
    </w:p>
    <w:p w14:paraId="3E953643" w14:textId="77777777" w:rsidR="00A32F27" w:rsidRPr="00AB4427" w:rsidRDefault="00A32F27" w:rsidP="00A32F27">
      <w:pPr>
        <w:pStyle w:val="PMtextBullet"/>
      </w:pPr>
      <w:r w:rsidRPr="00AB4427">
        <w:t>Complete a pre-use inspection. If any defects are noted, the equipment must be removed from service and the supervisor must be notified immediately to ensure equipment is repaired.</w:t>
      </w:r>
    </w:p>
    <w:p w14:paraId="7D4F8F10" w14:textId="51977FCF" w:rsidR="00A32F27" w:rsidRPr="00AB4427" w:rsidRDefault="00A32F27" w:rsidP="00A32F27">
      <w:pPr>
        <w:pStyle w:val="PMtextBullet"/>
      </w:pPr>
      <w:r w:rsidRPr="00AB4427">
        <w:t xml:space="preserve">Operators must have </w:t>
      </w:r>
      <w:r w:rsidR="0083347E" w:rsidRPr="00AB4427">
        <w:t>reviewed the operator’s manual with the supervisor</w:t>
      </w:r>
      <w:r w:rsidRPr="00AB4427">
        <w:t>.</w:t>
      </w:r>
    </w:p>
    <w:p w14:paraId="70305A23" w14:textId="77777777" w:rsidR="00A32F27" w:rsidRPr="00AB4427" w:rsidRDefault="00A32F27" w:rsidP="00A32F27">
      <w:pPr>
        <w:pStyle w:val="PMtextBullet"/>
      </w:pPr>
      <w:r w:rsidRPr="00AB4427">
        <w:t>Ensure operator’s manual for equipment is available to operators.</w:t>
      </w:r>
    </w:p>
    <w:p w14:paraId="09FEDE30" w14:textId="77777777" w:rsidR="00A32F27" w:rsidRPr="00AB4427" w:rsidRDefault="00A32F27" w:rsidP="00A32F27">
      <w:pPr>
        <w:pStyle w:val="PMtextBullet"/>
      </w:pPr>
      <w:r w:rsidRPr="00AB4427">
        <w:t>Ensure guards and shields are firmly in place and in good condition. Do not operate the equipment without appropriate guards, shields, plates and other safety protective devices in place.</w:t>
      </w:r>
    </w:p>
    <w:p w14:paraId="119E9974" w14:textId="77777777" w:rsidR="00A32F27" w:rsidRPr="00AB4427" w:rsidRDefault="00A32F27" w:rsidP="00A32F27">
      <w:pPr>
        <w:pStyle w:val="PMtextBullet"/>
      </w:pPr>
      <w:r w:rsidRPr="00AB4427">
        <w:t xml:space="preserve">Ensure safety decals are legible, order replacements if they are not. </w:t>
      </w:r>
    </w:p>
    <w:p w14:paraId="0C71AB98" w14:textId="77777777" w:rsidR="00A32F27" w:rsidRPr="00AB4427" w:rsidRDefault="00A32F27" w:rsidP="00A32F27">
      <w:pPr>
        <w:pStyle w:val="PMtextBullet"/>
      </w:pPr>
      <w:r w:rsidRPr="00AB4427">
        <w:t>Ensure the equipment is used properly as per manufacturer’s directions.</w:t>
      </w:r>
    </w:p>
    <w:p w14:paraId="7FD09F63" w14:textId="77777777" w:rsidR="00A32F27" w:rsidRPr="00AB4427" w:rsidRDefault="00A32F27" w:rsidP="00A32F27">
      <w:pPr>
        <w:pStyle w:val="PMtextBullet"/>
      </w:pPr>
      <w:r w:rsidRPr="00AB4427">
        <w:t>Complete a walkaround of the immediate work area prior to starting. Look for obstacles that may need to be removed.</w:t>
      </w:r>
    </w:p>
    <w:p w14:paraId="17DF3F8E" w14:textId="13DF9E61" w:rsidR="00AC27D8" w:rsidRPr="00AB4427" w:rsidRDefault="00AC27D8" w:rsidP="00AC27D8">
      <w:pPr>
        <w:pStyle w:val="PMtextBullet"/>
      </w:pPr>
      <w:r w:rsidRPr="00AB4427">
        <w:t>Ensure that the load is secure before moving it</w:t>
      </w:r>
      <w:r w:rsidR="00690C02" w:rsidRPr="00AB4427">
        <w:t>.</w:t>
      </w:r>
    </w:p>
    <w:p w14:paraId="17DF3F8F" w14:textId="2DF5C72A" w:rsidR="00AC27D8" w:rsidRPr="00AB4427" w:rsidRDefault="00AC27D8" w:rsidP="00AC27D8">
      <w:pPr>
        <w:pStyle w:val="PMtextBullet"/>
      </w:pPr>
      <w:r w:rsidRPr="00AB4427">
        <w:t>Ensure that the pallet truck is rated for the weight of the load you are moving</w:t>
      </w:r>
      <w:r w:rsidR="00EF5EEC" w:rsidRPr="00AB4427">
        <w:t xml:space="preserve">. </w:t>
      </w:r>
      <w:r w:rsidRPr="00AB4427">
        <w:t>Refer to capacity data plate</w:t>
      </w:r>
      <w:r w:rsidR="00690C02" w:rsidRPr="00AB4427">
        <w:t>.</w:t>
      </w:r>
    </w:p>
    <w:p w14:paraId="17DF3F90" w14:textId="16477476" w:rsidR="00AC27D8" w:rsidRPr="00AB4427" w:rsidRDefault="00AC27D8" w:rsidP="00AC27D8">
      <w:pPr>
        <w:pStyle w:val="PMtextBullet"/>
      </w:pPr>
      <w:r w:rsidRPr="00AB4427">
        <w:t>Ensure that the load is kept low to the ground when moving (usually 10 cm from the floor and titled backwards)</w:t>
      </w:r>
      <w:r w:rsidR="00690C02" w:rsidRPr="00AB4427">
        <w:t>.</w:t>
      </w:r>
    </w:p>
    <w:p w14:paraId="17DF3F91" w14:textId="4E4B9361" w:rsidR="00AC27D8" w:rsidRPr="00AB4427" w:rsidRDefault="00AC27D8" w:rsidP="00AC27D8">
      <w:pPr>
        <w:pStyle w:val="PMtextBullet"/>
      </w:pPr>
      <w:r w:rsidRPr="00AB4427">
        <w:t>Always look in the direction of travel and ensure that your path is clear</w:t>
      </w:r>
      <w:r w:rsidR="00690C02" w:rsidRPr="00AB4427">
        <w:t>.</w:t>
      </w:r>
    </w:p>
    <w:p w14:paraId="17DF3F92" w14:textId="4461D923" w:rsidR="00AC27D8" w:rsidRPr="00AB4427" w:rsidRDefault="00AC27D8" w:rsidP="00AC27D8">
      <w:pPr>
        <w:pStyle w:val="PMtextBullet"/>
      </w:pPr>
      <w:r w:rsidRPr="00AB4427">
        <w:t>Slow down when turning or working in a congested area</w:t>
      </w:r>
      <w:r w:rsidR="00690C02" w:rsidRPr="00AB4427">
        <w:t>.</w:t>
      </w:r>
    </w:p>
    <w:p w14:paraId="17DF3F93" w14:textId="78D3F8F1" w:rsidR="00AC27D8" w:rsidRPr="00AB4427" w:rsidRDefault="00AC27D8" w:rsidP="00AC27D8">
      <w:pPr>
        <w:pStyle w:val="PMtextBullet"/>
      </w:pPr>
      <w:r w:rsidRPr="00AB4427">
        <w:t>Allow for sufficient room when turning corners (steer wide)</w:t>
      </w:r>
      <w:r w:rsidR="00690C02" w:rsidRPr="00AB4427">
        <w:t>.</w:t>
      </w:r>
    </w:p>
    <w:p w14:paraId="17DF3F94" w14:textId="77021E99" w:rsidR="00AC27D8" w:rsidRPr="00AB4427" w:rsidRDefault="00AC27D8" w:rsidP="00AC27D8">
      <w:pPr>
        <w:pStyle w:val="PMtextBullet"/>
      </w:pPr>
      <w:r w:rsidRPr="00AB4427">
        <w:t>If visibility is restricted when moving forward, pull the truck in reverse or have another employee direct your travel</w:t>
      </w:r>
      <w:r w:rsidR="00690C02" w:rsidRPr="00AB4427">
        <w:t>.</w:t>
      </w:r>
    </w:p>
    <w:p w14:paraId="17DF3F95" w14:textId="275CC6C0" w:rsidR="00AC27D8" w:rsidRPr="00AB4427" w:rsidRDefault="00AC27D8" w:rsidP="00AC27D8">
      <w:pPr>
        <w:pStyle w:val="PMtextBullet"/>
      </w:pPr>
      <w:r w:rsidRPr="00AB4427">
        <w:lastRenderedPageBreak/>
        <w:t>Do not raise or lower a load while you are moving forward. The pallet truck should be stopped before the load is raised or lowered</w:t>
      </w:r>
      <w:r w:rsidR="00690C02" w:rsidRPr="00AB4427">
        <w:t>.</w:t>
      </w:r>
    </w:p>
    <w:p w14:paraId="17DF3F96" w14:textId="2D416E45" w:rsidR="00AC27D8" w:rsidRPr="00AB4427" w:rsidRDefault="00AC27D8" w:rsidP="00AC27D8">
      <w:pPr>
        <w:pStyle w:val="PMtextBullet"/>
      </w:pPr>
      <w:r w:rsidRPr="00AB4427">
        <w:t>If objects are in the pathway of the pallet truck, remove them first as opposed to driving over/into them</w:t>
      </w:r>
      <w:r w:rsidR="00690C02" w:rsidRPr="00AB4427">
        <w:t>.</w:t>
      </w:r>
    </w:p>
    <w:p w14:paraId="17DF3F97" w14:textId="42302196" w:rsidR="00AC27D8" w:rsidRPr="00AB4427" w:rsidRDefault="00AC27D8" w:rsidP="00AC27D8">
      <w:pPr>
        <w:pStyle w:val="PMtextBullet"/>
      </w:pPr>
      <w:r w:rsidRPr="00AB4427">
        <w:t>Never allow anyone to stand on the forks of the pallet truck</w:t>
      </w:r>
      <w:r w:rsidR="00690C02" w:rsidRPr="00AB4427">
        <w:t>.</w:t>
      </w:r>
    </w:p>
    <w:p w14:paraId="17DF3F98" w14:textId="4B854D23" w:rsidR="00AC27D8" w:rsidRPr="00AB4427" w:rsidRDefault="00AC27D8" w:rsidP="00AC27D8">
      <w:pPr>
        <w:pStyle w:val="PMtextBullet"/>
      </w:pPr>
      <w:r w:rsidRPr="00AB4427">
        <w:t>Never raise or lower a person or allow a person to ride on the pallet truck</w:t>
      </w:r>
      <w:r w:rsidR="00690C02" w:rsidRPr="00AB4427">
        <w:t>.</w:t>
      </w:r>
    </w:p>
    <w:p w14:paraId="5A5C2517" w14:textId="77777777" w:rsidR="00AF7C46" w:rsidRPr="00AB4427" w:rsidRDefault="00AF7C46" w:rsidP="00AF7C46">
      <w:pPr>
        <w:pStyle w:val="PMtextBullet"/>
        <w:rPr>
          <w:rFonts w:cs="Arial"/>
        </w:rPr>
      </w:pPr>
      <w:r w:rsidRPr="00AB4427">
        <w:rPr>
          <w:rFonts w:cs="Arial"/>
          <w:lang w:val="en-CA"/>
        </w:rPr>
        <w:t>Ensure that a competent person inspects equipment annually.</w:t>
      </w:r>
    </w:p>
    <w:p w14:paraId="4DB11B7D" w14:textId="77777777" w:rsidR="00A32F27" w:rsidRPr="00AB4427" w:rsidRDefault="00A32F27" w:rsidP="00A32F27">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3F99" w14:textId="77777777" w:rsidR="00AC27D8" w:rsidRPr="00AB4427" w:rsidRDefault="00AC27D8" w:rsidP="00AC27D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C27D8" w:rsidRPr="00AB4427" w14:paraId="17DF3F9C" w14:textId="77777777" w:rsidTr="00C8231E">
        <w:tc>
          <w:tcPr>
            <w:tcW w:w="4428" w:type="dxa"/>
          </w:tcPr>
          <w:p w14:paraId="17DF3F9A" w14:textId="77777777" w:rsidR="00AC27D8" w:rsidRPr="00AB4427" w:rsidRDefault="00AC27D8" w:rsidP="00C8231E">
            <w:pPr>
              <w:pStyle w:val="PMtableText"/>
            </w:pPr>
            <w:r w:rsidRPr="00AB4427">
              <w:t>Effective Date:</w:t>
            </w:r>
          </w:p>
        </w:tc>
        <w:tc>
          <w:tcPr>
            <w:tcW w:w="4428" w:type="dxa"/>
          </w:tcPr>
          <w:p w14:paraId="17DF3F9B" w14:textId="1D7B9C01" w:rsidR="00AC27D8" w:rsidRPr="00AB4427" w:rsidRDefault="00AC27D8" w:rsidP="00C8231E">
            <w:pPr>
              <w:pStyle w:val="PMtableText"/>
            </w:pPr>
          </w:p>
        </w:tc>
      </w:tr>
      <w:tr w:rsidR="00AC27D8" w:rsidRPr="00AB4427" w14:paraId="17DF3F9F" w14:textId="77777777" w:rsidTr="00C8231E">
        <w:tc>
          <w:tcPr>
            <w:tcW w:w="4428" w:type="dxa"/>
          </w:tcPr>
          <w:p w14:paraId="17DF3F9D" w14:textId="77777777" w:rsidR="00AC27D8" w:rsidRPr="00AB4427" w:rsidRDefault="00AC27D8" w:rsidP="00C8231E">
            <w:pPr>
              <w:pStyle w:val="PMtableText"/>
            </w:pPr>
            <w:r w:rsidRPr="00AB4427">
              <w:t>Revision Date:</w:t>
            </w:r>
          </w:p>
        </w:tc>
        <w:tc>
          <w:tcPr>
            <w:tcW w:w="4428" w:type="dxa"/>
          </w:tcPr>
          <w:p w14:paraId="17DF3F9E" w14:textId="77777777" w:rsidR="00AC27D8" w:rsidRPr="00AB4427" w:rsidRDefault="00AC27D8" w:rsidP="00C8231E">
            <w:pPr>
              <w:pStyle w:val="PMtableText"/>
            </w:pPr>
          </w:p>
        </w:tc>
      </w:tr>
    </w:tbl>
    <w:p w14:paraId="17DF3FA0" w14:textId="77777777" w:rsidR="00AC27D8" w:rsidRPr="00AB4427" w:rsidRDefault="00AC27D8" w:rsidP="00AC27D8">
      <w:pPr>
        <w:pStyle w:val="PMhyperlink"/>
      </w:pPr>
    </w:p>
    <w:p w14:paraId="4548A322" w14:textId="08ECBB86" w:rsidR="009111C3" w:rsidRPr="00AB4427" w:rsidRDefault="009111C3" w:rsidP="009111C3">
      <w:pPr>
        <w:pStyle w:val="PMsectionHead"/>
      </w:pPr>
      <w:bookmarkStart w:id="373" w:name="_Toc223449696"/>
      <w:bookmarkStart w:id="374" w:name="_Toc332371352"/>
      <w:bookmarkStart w:id="375" w:name="_Toc364251253"/>
      <w:bookmarkStart w:id="376" w:name="_Toc391293908"/>
      <w:bookmarkStart w:id="377" w:name="_Toc224568839"/>
      <w:r w:rsidRPr="00AB4427">
        <w:lastRenderedPageBreak/>
        <w:t>Safe Operating Procedures for Palletizers</w:t>
      </w:r>
      <w:bookmarkEnd w:id="373"/>
      <w:bookmarkEnd w:id="377"/>
    </w:p>
    <w:p w14:paraId="0EA73BED" w14:textId="77777777" w:rsidR="009111C3" w:rsidRPr="00AB4427" w:rsidRDefault="009111C3" w:rsidP="009111C3">
      <w:pPr>
        <w:pStyle w:val="PMhead"/>
      </w:pPr>
      <w:r w:rsidRPr="00AB4427">
        <w:t>Purpose</w:t>
      </w:r>
    </w:p>
    <w:p w14:paraId="40B2AE24" w14:textId="2F4F92B2" w:rsidR="009111C3" w:rsidRPr="00AB4427" w:rsidRDefault="009111C3" w:rsidP="009111C3">
      <w:pPr>
        <w:pStyle w:val="PMtext"/>
      </w:pPr>
      <w:r w:rsidRPr="00AB4427">
        <w:t>To define the safe operating procedures in a manner that informs and instructs employees of</w:t>
      </w:r>
      <w:r w:rsidRPr="00AB4427">
        <w:rPr>
          <w:color w:val="0000FF"/>
        </w:rPr>
        <w:t xml:space="preserve"> </w:t>
      </w:r>
      <w:r w:rsidRPr="00AB4427">
        <w:t>[Employer/Organization Name] on the key health and safety hazards and controls to remember when operating the palletizer.</w:t>
      </w:r>
    </w:p>
    <w:p w14:paraId="21CF7A04" w14:textId="77777777" w:rsidR="009111C3" w:rsidRPr="00AB4427" w:rsidRDefault="009111C3" w:rsidP="009111C3">
      <w:pPr>
        <w:pStyle w:val="PMhead"/>
      </w:pPr>
      <w:r w:rsidRPr="00AB4427">
        <w:t>Hazards</w:t>
      </w:r>
    </w:p>
    <w:p w14:paraId="2F88A440" w14:textId="55108256" w:rsidR="009111C3" w:rsidRPr="00AB4427" w:rsidRDefault="009111C3" w:rsidP="009111C3">
      <w:pPr>
        <w:pStyle w:val="PMtext"/>
      </w:pPr>
      <w:r w:rsidRPr="00AB4427">
        <w:t>The following hazards may occur during operation of the palletizer:</w:t>
      </w:r>
    </w:p>
    <w:p w14:paraId="2811F8F4" w14:textId="77777777" w:rsidR="009111C3" w:rsidRPr="00AB4427" w:rsidRDefault="009111C3" w:rsidP="009111C3">
      <w:pPr>
        <w:pStyle w:val="PMtextBullet"/>
      </w:pPr>
      <w:r w:rsidRPr="00AB4427">
        <w:t>Crushing injury</w:t>
      </w:r>
    </w:p>
    <w:p w14:paraId="235075A9" w14:textId="77777777" w:rsidR="00467546" w:rsidRPr="00AB4427" w:rsidRDefault="00467546" w:rsidP="00467546">
      <w:pPr>
        <w:pStyle w:val="PMtextBullet"/>
      </w:pPr>
      <w:r w:rsidRPr="00AB4427">
        <w:t>Musculoskeletal disorder</w:t>
      </w:r>
    </w:p>
    <w:p w14:paraId="548869FA" w14:textId="77777777" w:rsidR="009111C3" w:rsidRPr="00AB4427" w:rsidRDefault="009111C3" w:rsidP="009111C3">
      <w:pPr>
        <w:pStyle w:val="PMtextBullet"/>
      </w:pPr>
      <w:r w:rsidRPr="00AB4427">
        <w:t>Equipment or property damage</w:t>
      </w:r>
    </w:p>
    <w:p w14:paraId="105684A6" w14:textId="77777777" w:rsidR="009111C3" w:rsidRPr="00AB4427" w:rsidRDefault="009111C3" w:rsidP="009111C3">
      <w:pPr>
        <w:pStyle w:val="PMhead"/>
      </w:pPr>
      <w:r w:rsidRPr="00AB4427">
        <w:t>Personal Protective Equipment</w:t>
      </w:r>
    </w:p>
    <w:p w14:paraId="622B8C33" w14:textId="77777777" w:rsidR="009111C3" w:rsidRPr="00AB4427" w:rsidRDefault="009111C3" w:rsidP="009111C3">
      <w:pPr>
        <w:pStyle w:val="PMtextBullet"/>
      </w:pPr>
      <w:r w:rsidRPr="00AB4427">
        <w:t>Safety footwear</w:t>
      </w:r>
    </w:p>
    <w:p w14:paraId="3BAE6DB3" w14:textId="77777777" w:rsidR="009111C3" w:rsidRPr="00AB4427" w:rsidRDefault="009111C3" w:rsidP="009111C3">
      <w:pPr>
        <w:pStyle w:val="PMhead"/>
      </w:pPr>
      <w:r w:rsidRPr="00AB4427">
        <w:t xml:space="preserve"> Safe Operating Procedure</w:t>
      </w:r>
    </w:p>
    <w:p w14:paraId="2DB33875" w14:textId="77777777" w:rsidR="009111C3" w:rsidRPr="00AB4427" w:rsidRDefault="009111C3" w:rsidP="009111C3">
      <w:pPr>
        <w:pStyle w:val="PMtextBullet"/>
      </w:pPr>
      <w:r w:rsidRPr="00AB4427">
        <w:t>Complete a pre-use inspection. If any defects are noted, the equipment must be removed from service and the supervisor must be notified immediately to ensure equipment is repaired.</w:t>
      </w:r>
    </w:p>
    <w:p w14:paraId="4F899E78" w14:textId="2A464358" w:rsidR="009111C3" w:rsidRPr="00AB4427" w:rsidRDefault="009111C3" w:rsidP="009111C3">
      <w:pPr>
        <w:pStyle w:val="PMtextBullet"/>
      </w:pPr>
      <w:r w:rsidRPr="00AB4427">
        <w:t xml:space="preserve">Operators must have </w:t>
      </w:r>
      <w:r w:rsidR="0083347E" w:rsidRPr="00AB4427">
        <w:t>reviewed the operator’s manual with the supervisor</w:t>
      </w:r>
      <w:r w:rsidRPr="00AB4427">
        <w:t>.</w:t>
      </w:r>
    </w:p>
    <w:p w14:paraId="6D9143BF" w14:textId="77777777" w:rsidR="009111C3" w:rsidRPr="00AB4427" w:rsidRDefault="009111C3" w:rsidP="009111C3">
      <w:pPr>
        <w:pStyle w:val="PMtextBullet"/>
      </w:pPr>
      <w:r w:rsidRPr="00AB4427">
        <w:t>Ensure operator’s manual for equipment is available to operators.</w:t>
      </w:r>
    </w:p>
    <w:p w14:paraId="78E0F4A3" w14:textId="77777777" w:rsidR="009111C3" w:rsidRPr="00AB4427" w:rsidRDefault="009111C3" w:rsidP="009111C3">
      <w:pPr>
        <w:pStyle w:val="PMtextBullet"/>
      </w:pPr>
      <w:r w:rsidRPr="00AB4427">
        <w:t>Ensure guards and shields are firmly in place and in good condition. Do not operate the equipment without appropriate guards, shields, plates and other safety protective devices in place.</w:t>
      </w:r>
    </w:p>
    <w:p w14:paraId="691613F6" w14:textId="77777777" w:rsidR="009111C3" w:rsidRPr="00AB4427" w:rsidRDefault="009111C3" w:rsidP="009111C3">
      <w:pPr>
        <w:pStyle w:val="PMtextBullet"/>
      </w:pPr>
      <w:r w:rsidRPr="00AB4427">
        <w:t xml:space="preserve">Ensure safety decals are legible, order replacements if they are not. </w:t>
      </w:r>
    </w:p>
    <w:p w14:paraId="0F08C339" w14:textId="77777777" w:rsidR="009111C3" w:rsidRPr="00AB4427" w:rsidRDefault="009111C3" w:rsidP="009111C3">
      <w:pPr>
        <w:pStyle w:val="PMtextBullet"/>
      </w:pPr>
      <w:r w:rsidRPr="00AB4427">
        <w:t>Ensure the equipment is used properly as per manufacturer’s directions.</w:t>
      </w:r>
    </w:p>
    <w:p w14:paraId="5E36290A" w14:textId="77777777" w:rsidR="009111C3" w:rsidRPr="00AB4427" w:rsidRDefault="009111C3" w:rsidP="009111C3">
      <w:pPr>
        <w:pStyle w:val="PMtextBullet"/>
      </w:pPr>
      <w:r w:rsidRPr="00AB4427">
        <w:t>Complete a walkaround of the immediate work area prior to starting. Look for obstacles that may need to be removed.</w:t>
      </w:r>
    </w:p>
    <w:p w14:paraId="3D1CF5AA" w14:textId="77777777" w:rsidR="009111C3" w:rsidRPr="00AB4427" w:rsidRDefault="009111C3" w:rsidP="009111C3">
      <w:pPr>
        <w:pStyle w:val="PMtextBullet"/>
      </w:pPr>
      <w:r w:rsidRPr="00AB4427">
        <w:t>Keep all bystanders away from the equipment during operation.</w:t>
      </w:r>
    </w:p>
    <w:p w14:paraId="72E68FC7" w14:textId="77777777" w:rsidR="009111C3" w:rsidRPr="00AB4427" w:rsidRDefault="009111C3" w:rsidP="009111C3">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226BE4E" w14:textId="77777777" w:rsidR="009111C3" w:rsidRPr="00AB4427" w:rsidRDefault="009111C3" w:rsidP="009111C3">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9111C3" w:rsidRPr="00AB4427" w14:paraId="688FA581" w14:textId="77777777" w:rsidTr="006B2351">
        <w:tc>
          <w:tcPr>
            <w:tcW w:w="4428" w:type="dxa"/>
          </w:tcPr>
          <w:p w14:paraId="735F774C" w14:textId="77777777" w:rsidR="009111C3" w:rsidRPr="00AB4427" w:rsidRDefault="009111C3" w:rsidP="006B2351">
            <w:pPr>
              <w:pStyle w:val="PMtableText"/>
            </w:pPr>
            <w:r w:rsidRPr="00AB4427">
              <w:t>Effective Date:</w:t>
            </w:r>
          </w:p>
        </w:tc>
        <w:tc>
          <w:tcPr>
            <w:tcW w:w="4428" w:type="dxa"/>
          </w:tcPr>
          <w:p w14:paraId="30708AF5" w14:textId="77777777" w:rsidR="009111C3" w:rsidRPr="00AB4427" w:rsidRDefault="009111C3" w:rsidP="006B2351">
            <w:pPr>
              <w:pStyle w:val="PMtableText"/>
            </w:pPr>
          </w:p>
        </w:tc>
      </w:tr>
      <w:tr w:rsidR="009111C3" w:rsidRPr="00AB4427" w14:paraId="61ACB5BA" w14:textId="77777777" w:rsidTr="006B2351">
        <w:tc>
          <w:tcPr>
            <w:tcW w:w="4428" w:type="dxa"/>
          </w:tcPr>
          <w:p w14:paraId="69CD3129" w14:textId="77777777" w:rsidR="009111C3" w:rsidRPr="00AB4427" w:rsidRDefault="009111C3" w:rsidP="006B2351">
            <w:pPr>
              <w:pStyle w:val="PMtableText"/>
            </w:pPr>
            <w:r w:rsidRPr="00AB4427">
              <w:t>Revision Date:</w:t>
            </w:r>
          </w:p>
        </w:tc>
        <w:tc>
          <w:tcPr>
            <w:tcW w:w="4428" w:type="dxa"/>
          </w:tcPr>
          <w:p w14:paraId="7FE3CFED" w14:textId="77777777" w:rsidR="009111C3" w:rsidRPr="00AB4427" w:rsidRDefault="009111C3" w:rsidP="006B2351">
            <w:pPr>
              <w:pStyle w:val="PMtableText"/>
            </w:pPr>
          </w:p>
        </w:tc>
      </w:tr>
    </w:tbl>
    <w:p w14:paraId="17DF3FA1" w14:textId="0CEAE572" w:rsidR="003C2EE0" w:rsidRPr="00AB4427" w:rsidRDefault="003C2EE0" w:rsidP="003C2EE0">
      <w:pPr>
        <w:pStyle w:val="PMsectionHead"/>
      </w:pPr>
      <w:bookmarkStart w:id="378" w:name="_Toc223449697"/>
      <w:bookmarkStart w:id="379" w:name="_Toc224568840"/>
      <w:r w:rsidRPr="00AB4427">
        <w:lastRenderedPageBreak/>
        <w:t>Safe Operating Procedures for Pedestrian Safety Working Around Mobile Equipment</w:t>
      </w:r>
      <w:bookmarkEnd w:id="374"/>
      <w:bookmarkEnd w:id="375"/>
      <w:bookmarkEnd w:id="376"/>
      <w:bookmarkEnd w:id="378"/>
      <w:bookmarkEnd w:id="379"/>
    </w:p>
    <w:p w14:paraId="17DF3FA2" w14:textId="77777777" w:rsidR="003C2EE0" w:rsidRPr="00AB4427" w:rsidRDefault="003C2EE0" w:rsidP="003C2EE0">
      <w:pPr>
        <w:pStyle w:val="PMhead"/>
      </w:pPr>
      <w:r w:rsidRPr="00AB4427">
        <w:t>Purpose</w:t>
      </w:r>
    </w:p>
    <w:p w14:paraId="17DF3FA3" w14:textId="5CB887CC"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working around mobile equipment. The rationale is t</w:t>
      </w:r>
      <w:r w:rsidRPr="00AB4427">
        <w:rPr>
          <w:color w:val="000000"/>
        </w:rPr>
        <w:t xml:space="preserve">o make personnel highly visible in all given weather and light conditions. This is needed to prevent vehicular/pedestrian contacts, which can result in death, injury and property damage when employees are moving around rigs and other mobile equipment. </w:t>
      </w:r>
    </w:p>
    <w:p w14:paraId="17DF3FA4" w14:textId="56873F41" w:rsidR="003C2EE0" w:rsidRPr="00AB4427" w:rsidRDefault="005273E0" w:rsidP="003C2EE0">
      <w:pPr>
        <w:pStyle w:val="PMhead"/>
      </w:pPr>
      <w:r w:rsidRPr="00AB4427">
        <w:t>Hazards</w:t>
      </w:r>
    </w:p>
    <w:p w14:paraId="17DF3FA5" w14:textId="696495B1" w:rsidR="003C2EE0" w:rsidRPr="00AB4427" w:rsidRDefault="003C2EE0" w:rsidP="003C2EE0">
      <w:pPr>
        <w:pStyle w:val="PMtext"/>
      </w:pPr>
      <w:r w:rsidRPr="00AB4427">
        <w:t xml:space="preserve">Although all mobile equipment operators are trained to yield to pedestrians through their operator’s certification, </w:t>
      </w:r>
      <w:r w:rsidR="003357E3" w:rsidRPr="00AB4427">
        <w:t>[</w:t>
      </w:r>
      <w:r w:rsidR="002C1A88" w:rsidRPr="00AB4427">
        <w:t>Employer/Organization Name</w:t>
      </w:r>
      <w:r w:rsidR="003357E3" w:rsidRPr="00AB4427">
        <w:t>]</w:t>
      </w:r>
      <w:r w:rsidRPr="00AB4427">
        <w:t xml:space="preserve"> recognizes the need to ensure all </w:t>
      </w:r>
      <w:r w:rsidR="00176A40" w:rsidRPr="00AB4427">
        <w:t>employees</w:t>
      </w:r>
      <w:r w:rsidRPr="00AB4427">
        <w:t xml:space="preserve"> and visitors are aware of the hazards.</w:t>
      </w:r>
    </w:p>
    <w:p w14:paraId="17DF3FA6" w14:textId="14357E64" w:rsidR="003C2EE0" w:rsidRPr="00AB4427" w:rsidRDefault="003C2EE0" w:rsidP="003C2EE0">
      <w:pPr>
        <w:pStyle w:val="PMtext"/>
      </w:pPr>
      <w:r w:rsidRPr="00AB4427">
        <w:t xml:space="preserve">The following hazards may occur as a pedestrian </w:t>
      </w:r>
      <w:r w:rsidR="00D535E9" w:rsidRPr="00AB4427">
        <w:t>at</w:t>
      </w:r>
      <w:r w:rsidRPr="00AB4427">
        <w:t xml:space="preserve"> </w:t>
      </w:r>
      <w:r w:rsidR="003357E3" w:rsidRPr="00AB4427">
        <w:t>[</w:t>
      </w:r>
      <w:r w:rsidR="002C1A88" w:rsidRPr="00AB4427">
        <w:t>Employer/Organization Name</w:t>
      </w:r>
      <w:r w:rsidR="003357E3" w:rsidRPr="00AB4427">
        <w:t>]</w:t>
      </w:r>
      <w:r w:rsidRPr="00AB4427">
        <w:t>:</w:t>
      </w:r>
    </w:p>
    <w:p w14:paraId="17DF3FA7" w14:textId="0B5798CF" w:rsidR="003C2EE0" w:rsidRPr="00AB4427" w:rsidRDefault="00D535E9" w:rsidP="00501FDE">
      <w:pPr>
        <w:pStyle w:val="PMtextBullet"/>
        <w:numPr>
          <w:ilvl w:val="0"/>
          <w:numId w:val="14"/>
        </w:numPr>
      </w:pPr>
      <w:r w:rsidRPr="00AB4427">
        <w:t>Critical injury or fatality</w:t>
      </w:r>
    </w:p>
    <w:p w14:paraId="17DF3FA8" w14:textId="135BE72C" w:rsidR="003C2EE0" w:rsidRPr="00AB4427" w:rsidRDefault="003C2EE0" w:rsidP="00501FDE">
      <w:pPr>
        <w:pStyle w:val="PMtextBullet"/>
        <w:numPr>
          <w:ilvl w:val="0"/>
          <w:numId w:val="14"/>
        </w:numPr>
      </w:pPr>
      <w:r w:rsidRPr="00AB4427">
        <w:t>Crushing</w:t>
      </w:r>
      <w:r w:rsidR="000A1AAD" w:rsidRPr="00AB4427">
        <w:t xml:space="preserve"> injury</w:t>
      </w:r>
    </w:p>
    <w:p w14:paraId="17DF3FAA" w14:textId="77777777" w:rsidR="003C2EE0" w:rsidRPr="00AB4427" w:rsidRDefault="003C2EE0" w:rsidP="003C2EE0">
      <w:pPr>
        <w:pStyle w:val="PMhead"/>
      </w:pPr>
      <w:r w:rsidRPr="00AB4427">
        <w:t>Personal Protective Equipment</w:t>
      </w:r>
    </w:p>
    <w:p w14:paraId="17DF3FAB" w14:textId="50D2FCE9" w:rsidR="003C2EE0" w:rsidRPr="00AB4427" w:rsidRDefault="00D535E9" w:rsidP="00501FDE">
      <w:pPr>
        <w:pStyle w:val="PMtextBullet"/>
        <w:numPr>
          <w:ilvl w:val="0"/>
          <w:numId w:val="14"/>
        </w:numPr>
      </w:pPr>
      <w:r w:rsidRPr="00AB4427">
        <w:t>Safety footwear</w:t>
      </w:r>
    </w:p>
    <w:p w14:paraId="17DF3FAC" w14:textId="6DE31007" w:rsidR="003C2EE0" w:rsidRPr="00AB4427" w:rsidRDefault="003C2EE0" w:rsidP="00501FDE">
      <w:pPr>
        <w:pStyle w:val="PMtextBullet"/>
        <w:numPr>
          <w:ilvl w:val="0"/>
          <w:numId w:val="14"/>
        </w:numPr>
      </w:pPr>
      <w:r w:rsidRPr="00AB4427">
        <w:t>High</w:t>
      </w:r>
      <w:r w:rsidR="00D535E9" w:rsidRPr="00AB4427">
        <w:t xml:space="preserve"> </w:t>
      </w:r>
      <w:r w:rsidRPr="00AB4427">
        <w:t xml:space="preserve">visibility </w:t>
      </w:r>
      <w:r w:rsidR="00D535E9" w:rsidRPr="00AB4427">
        <w:t>clothing</w:t>
      </w:r>
    </w:p>
    <w:p w14:paraId="17DF3FAD" w14:textId="6D8616EA" w:rsidR="003C2EE0" w:rsidRPr="00AB4427" w:rsidRDefault="003C2EE0" w:rsidP="00501FDE">
      <w:pPr>
        <w:pStyle w:val="PMtextBullet"/>
        <w:numPr>
          <w:ilvl w:val="0"/>
          <w:numId w:val="14"/>
        </w:numPr>
      </w:pPr>
      <w:r w:rsidRPr="00AB4427">
        <w:t>Reflective arm and leg bands for work at night or low</w:t>
      </w:r>
      <w:r w:rsidR="00A827B1" w:rsidRPr="00AB4427">
        <w:t>-</w:t>
      </w:r>
      <w:r w:rsidRPr="00AB4427">
        <w:t>light conditions (in addition to high</w:t>
      </w:r>
      <w:r w:rsidR="00A827B1" w:rsidRPr="00AB4427">
        <w:t>-</w:t>
      </w:r>
      <w:r w:rsidRPr="00AB4427">
        <w:t>visibility garments)</w:t>
      </w:r>
    </w:p>
    <w:p w14:paraId="17DF3FAE" w14:textId="77777777" w:rsidR="003C2EE0" w:rsidRPr="00AB4427" w:rsidRDefault="003C2EE0" w:rsidP="003C2EE0">
      <w:pPr>
        <w:pStyle w:val="PMhead"/>
      </w:pPr>
      <w:r w:rsidRPr="00AB4427">
        <w:t>Safe Operating Procedure</w:t>
      </w:r>
    </w:p>
    <w:p w14:paraId="17DF3FB0" w14:textId="4D532362" w:rsidR="003C2EE0" w:rsidRPr="00AB4427" w:rsidRDefault="003C2EE0" w:rsidP="00501FDE">
      <w:pPr>
        <w:pStyle w:val="PMtextBullet"/>
        <w:numPr>
          <w:ilvl w:val="0"/>
          <w:numId w:val="14"/>
        </w:numPr>
      </w:pPr>
      <w:r w:rsidRPr="00AB4427">
        <w:t xml:space="preserve">Visitors to </w:t>
      </w:r>
      <w:r w:rsidR="0047065B" w:rsidRPr="00AB4427">
        <w:t>the field</w:t>
      </w:r>
      <w:r w:rsidRPr="00AB4427">
        <w:t xml:space="preserve"> will be accompanied by a </w:t>
      </w:r>
      <w:r w:rsidR="002C1A88" w:rsidRPr="00AB4427">
        <w:t>supervisor</w:t>
      </w:r>
      <w:r w:rsidRPr="00AB4427">
        <w:t xml:space="preserve"> from </w:t>
      </w:r>
      <w:r w:rsidR="003357E3" w:rsidRPr="00AB4427">
        <w:t>[</w:t>
      </w:r>
      <w:r w:rsidR="002C1A88" w:rsidRPr="00AB4427">
        <w:t>Employer/Organization Name</w:t>
      </w:r>
      <w:r w:rsidR="003357E3" w:rsidRPr="00AB4427">
        <w:t>]</w:t>
      </w:r>
      <w:r w:rsidR="00A13B3D" w:rsidRPr="00AB4427">
        <w:t>.</w:t>
      </w:r>
      <w:r w:rsidRPr="00AB4427">
        <w:t xml:space="preserve"> Management should be made aware of possible tours expected within the facility.</w:t>
      </w:r>
    </w:p>
    <w:p w14:paraId="17DF3FB1" w14:textId="77777777" w:rsidR="003C2EE0" w:rsidRPr="00AB4427" w:rsidRDefault="003C2EE0" w:rsidP="00501FDE">
      <w:pPr>
        <w:pStyle w:val="PMtextBullet"/>
        <w:numPr>
          <w:ilvl w:val="0"/>
          <w:numId w:val="14"/>
        </w:numPr>
      </w:pPr>
      <w:r w:rsidRPr="00AB4427">
        <w:t>Remain alert at all times and check surroundings often.</w:t>
      </w:r>
    </w:p>
    <w:p w14:paraId="17DF3FB2" w14:textId="77777777" w:rsidR="003C2EE0" w:rsidRPr="00AB4427" w:rsidRDefault="003C2EE0" w:rsidP="00501FDE">
      <w:pPr>
        <w:pStyle w:val="PMtextBullet"/>
        <w:numPr>
          <w:ilvl w:val="0"/>
          <w:numId w:val="14"/>
        </w:numPr>
      </w:pPr>
      <w:r w:rsidRPr="00AB4427">
        <w:t>Listen for warnings. Employees must not talk on cellular phones or have headphones on while working.</w:t>
      </w:r>
    </w:p>
    <w:p w14:paraId="17DF3FB3" w14:textId="673C7E0E" w:rsidR="003C2EE0" w:rsidRPr="00AB4427" w:rsidRDefault="003C2EE0" w:rsidP="00501FDE">
      <w:pPr>
        <w:pStyle w:val="PMtextBullet"/>
        <w:numPr>
          <w:ilvl w:val="0"/>
          <w:numId w:val="14"/>
        </w:numPr>
      </w:pPr>
      <w:r w:rsidRPr="00AB4427">
        <w:t>Keep a safe distance (20</w:t>
      </w:r>
      <w:r w:rsidR="00D535E9" w:rsidRPr="00AB4427">
        <w:t xml:space="preserve"> </w:t>
      </w:r>
      <w:r w:rsidRPr="00AB4427">
        <w:t>f</w:t>
      </w:r>
      <w:r w:rsidR="00D535E9" w:rsidRPr="00AB4427">
        <w:t>ee</w:t>
      </w:r>
      <w:r w:rsidRPr="00AB4427">
        <w:t>t</w:t>
      </w:r>
      <w:r w:rsidR="00D535E9" w:rsidRPr="00AB4427">
        <w:t xml:space="preserve"> and </w:t>
      </w:r>
      <w:r w:rsidRPr="00AB4427">
        <w:t>50f</w:t>
      </w:r>
      <w:r w:rsidR="00D535E9" w:rsidRPr="00AB4427">
        <w:t>ee</w:t>
      </w:r>
      <w:r w:rsidRPr="00AB4427">
        <w:t>t with raised loads) from mobile equipment traffic and stay out of blind spots. Let the operator know you are there if you do not receive eye contact.</w:t>
      </w:r>
    </w:p>
    <w:p w14:paraId="17DF3FB4" w14:textId="4D771A97" w:rsidR="003C2EE0" w:rsidRPr="00AB4427" w:rsidRDefault="003C2EE0" w:rsidP="00501FDE">
      <w:pPr>
        <w:pStyle w:val="PMtextBullet"/>
        <w:numPr>
          <w:ilvl w:val="0"/>
          <w:numId w:val="14"/>
        </w:numPr>
      </w:pPr>
      <w:r w:rsidRPr="00AB4427">
        <w:t>Walk at a safe speed, watch where you are going, change direction carefully. Do not run</w:t>
      </w:r>
      <w:r w:rsidR="00D535E9" w:rsidRPr="00AB4427">
        <w:t>. Do not walk in front of</w:t>
      </w:r>
      <w:r w:rsidRPr="00AB4427">
        <w:t xml:space="preserve"> or around mobile equipment.</w:t>
      </w:r>
    </w:p>
    <w:p w14:paraId="746BF123" w14:textId="759C5DA0" w:rsidR="00B11F2D" w:rsidRPr="00AB4427" w:rsidRDefault="00B11F2D" w:rsidP="00B11F2D">
      <w:pPr>
        <w:pStyle w:val="PMsubHead"/>
      </w:pPr>
      <w:r w:rsidRPr="00AB4427">
        <w:t>Public Roads and Sidewalks</w:t>
      </w:r>
    </w:p>
    <w:p w14:paraId="6C0EBC68" w14:textId="77777777" w:rsidR="00B11F2D" w:rsidRPr="00AB4427" w:rsidRDefault="00B11F2D" w:rsidP="00B11F2D">
      <w:pPr>
        <w:pStyle w:val="PMtextBullet"/>
      </w:pPr>
      <w:r w:rsidRPr="00AB4427">
        <w:t>Cross at marked crosswalks or traffic lights, not in the middle of the block or between parked cars.</w:t>
      </w:r>
    </w:p>
    <w:p w14:paraId="0C5EC2D1" w14:textId="77777777" w:rsidR="00B11F2D" w:rsidRPr="00AB4427" w:rsidRDefault="00B11F2D" w:rsidP="00B11F2D">
      <w:pPr>
        <w:pStyle w:val="PMtextBullet"/>
      </w:pPr>
      <w:r w:rsidRPr="00AB4427">
        <w:lastRenderedPageBreak/>
        <w:t>Make sure drivers see you before you cross.</w:t>
      </w:r>
    </w:p>
    <w:p w14:paraId="2A648818" w14:textId="77777777" w:rsidR="00B11F2D" w:rsidRPr="00AB4427" w:rsidRDefault="00B11F2D" w:rsidP="00B11F2D">
      <w:pPr>
        <w:pStyle w:val="PMtextBullet"/>
      </w:pPr>
      <w:r w:rsidRPr="00AB4427">
        <w:t xml:space="preserve">Cross when traffic has come to a complete stop. </w:t>
      </w:r>
    </w:p>
    <w:p w14:paraId="6DC5D516" w14:textId="2017FF02" w:rsidR="00B11F2D" w:rsidRPr="00AB4427" w:rsidRDefault="00B11F2D" w:rsidP="00B11F2D">
      <w:pPr>
        <w:pStyle w:val="PMtextBullet"/>
      </w:pPr>
      <w:r w:rsidRPr="00AB4427">
        <w:t>At a traffic light, cross at the beginning of a green light. Do not cross once the Don't Walk signal begins to flash or once the light has turned to yellow. Never cross on a red light.</w:t>
      </w:r>
    </w:p>
    <w:p w14:paraId="598C9B10" w14:textId="77777777" w:rsidR="00B11F2D" w:rsidRPr="00AB4427" w:rsidRDefault="00B11F2D" w:rsidP="00B11F2D">
      <w:pPr>
        <w:pStyle w:val="PMtextBullet"/>
      </w:pPr>
      <w:r w:rsidRPr="00AB4427">
        <w:t>Watch for traffic turning at intersections or entering and leaving driveways.</w:t>
      </w:r>
    </w:p>
    <w:p w14:paraId="02258836" w14:textId="04EC987D" w:rsidR="00B11F2D" w:rsidRPr="00AB4427" w:rsidRDefault="00B11F2D" w:rsidP="00B11F2D">
      <w:pPr>
        <w:pStyle w:val="PMtextBullet"/>
      </w:pPr>
      <w:r w:rsidRPr="00AB4427">
        <w:t>Wear bright or light</w:t>
      </w:r>
      <w:r w:rsidR="00A827B1" w:rsidRPr="00AB4427">
        <w:t>-</w:t>
      </w:r>
      <w:r w:rsidRPr="00AB4427">
        <w:t>coloured clothing or reflective strips, when walking in dusk or darkness.</w:t>
      </w:r>
    </w:p>
    <w:p w14:paraId="17DF3FB5" w14:textId="77777777" w:rsidR="003C2EE0" w:rsidRPr="00AB4427" w:rsidRDefault="003C2EE0" w:rsidP="003C2EE0">
      <w:pPr>
        <w:pStyle w:val="PMhead"/>
      </w:pPr>
      <w:r w:rsidRPr="00AB4427">
        <w:t>Traffic Safety Vests</w:t>
      </w:r>
    </w:p>
    <w:p w14:paraId="17DF3FB7" w14:textId="64F24F5F" w:rsidR="003C2EE0" w:rsidRPr="00AB4427" w:rsidRDefault="003357E3" w:rsidP="003C2EE0">
      <w:pPr>
        <w:pStyle w:val="PMtext"/>
      </w:pPr>
      <w:r w:rsidRPr="00AB4427">
        <w:t>[</w:t>
      </w:r>
      <w:r w:rsidR="002C1A88" w:rsidRPr="00AB4427">
        <w:t>Employer/Organization Name</w:t>
      </w:r>
      <w:r w:rsidRPr="00AB4427">
        <w:t>]</w:t>
      </w:r>
      <w:r w:rsidR="003C2EE0" w:rsidRPr="00AB4427">
        <w:t xml:space="preserve"> employee</w:t>
      </w:r>
      <w:r w:rsidR="00B11F2D" w:rsidRPr="00AB4427">
        <w:t>s</w:t>
      </w:r>
      <w:r w:rsidR="003C2EE0" w:rsidRPr="00AB4427">
        <w:t xml:space="preserve"> </w:t>
      </w:r>
      <w:r w:rsidR="00176A40" w:rsidRPr="00AB4427">
        <w:t>will</w:t>
      </w:r>
      <w:r w:rsidR="003C2EE0" w:rsidRPr="00AB4427">
        <w:t xml:space="preserve"> wear </w:t>
      </w:r>
      <w:r w:rsidR="00B11F2D" w:rsidRPr="00AB4427">
        <w:t>Canadian Standards Association (</w:t>
      </w:r>
      <w:r w:rsidR="003C2EE0" w:rsidRPr="00AB4427">
        <w:t>CSA</w:t>
      </w:r>
      <w:r w:rsidR="00B11F2D" w:rsidRPr="00AB4427">
        <w:t xml:space="preserve">) </w:t>
      </w:r>
      <w:r w:rsidR="003C2EE0" w:rsidRPr="00AB4427">
        <w:t xml:space="preserve">approved high visibility </w:t>
      </w:r>
      <w:r w:rsidR="00B11F2D" w:rsidRPr="00AB4427">
        <w:t>clothing or</w:t>
      </w:r>
      <w:r w:rsidR="003C2EE0" w:rsidRPr="00AB4427">
        <w:t xml:space="preserve"> equivalent* under the following conditions: </w:t>
      </w:r>
    </w:p>
    <w:p w14:paraId="17DF3FB8" w14:textId="48E66A7A" w:rsidR="003C2EE0" w:rsidRPr="00AB4427" w:rsidRDefault="003C2EE0" w:rsidP="00B8159C">
      <w:pPr>
        <w:pStyle w:val="PMtextBullet"/>
        <w:numPr>
          <w:ilvl w:val="0"/>
          <w:numId w:val="11"/>
        </w:numPr>
      </w:pPr>
      <w:r w:rsidRPr="00AB4427">
        <w:t>When working within a road allowance or on a public way</w:t>
      </w:r>
      <w:r w:rsidR="00EF5EEC" w:rsidRPr="00AB4427">
        <w:t xml:space="preserve">. </w:t>
      </w:r>
    </w:p>
    <w:p w14:paraId="17DF3FB9" w14:textId="4673D43F" w:rsidR="003C2EE0" w:rsidRPr="00AB4427" w:rsidRDefault="003C2EE0" w:rsidP="00B8159C">
      <w:pPr>
        <w:pStyle w:val="PMtextBullet"/>
        <w:numPr>
          <w:ilvl w:val="0"/>
          <w:numId w:val="11"/>
        </w:numPr>
      </w:pPr>
      <w:r w:rsidRPr="00AB4427">
        <w:t>When working on a project where the wearing of high visibility apparel is required under the Occupational Health and Safety Act</w:t>
      </w:r>
      <w:r w:rsidR="00B11F2D" w:rsidRPr="00AB4427">
        <w:t xml:space="preserve"> (OHSA)</w:t>
      </w:r>
      <w:r w:rsidRPr="00AB4427">
        <w:t xml:space="preserve"> and Regulation</w:t>
      </w:r>
      <w:r w:rsidR="00B11F2D" w:rsidRPr="00AB4427">
        <w:t xml:space="preserve"> 213 </w:t>
      </w:r>
      <w:r w:rsidRPr="00AB4427">
        <w:t>for Construction Projects. This includes the directing of traffic or giving directions while moving rigs or mobile equipment</w:t>
      </w:r>
      <w:r w:rsidR="00B11F2D" w:rsidRPr="00AB4427">
        <w:t>.</w:t>
      </w:r>
    </w:p>
    <w:p w14:paraId="17DF3FBA" w14:textId="64A250E6" w:rsidR="003C2EE0" w:rsidRPr="00AB4427" w:rsidRDefault="003C2EE0" w:rsidP="00B8159C">
      <w:pPr>
        <w:pStyle w:val="PMtextBullet"/>
        <w:numPr>
          <w:ilvl w:val="0"/>
          <w:numId w:val="11"/>
        </w:numPr>
      </w:pPr>
      <w:r w:rsidRPr="00AB4427">
        <w:t xml:space="preserve">In any other location or situation where the employee may be endangered by vehicular traffic or where being visible is important to </w:t>
      </w:r>
      <w:r w:rsidR="00CA5886" w:rsidRPr="00AB4427">
        <w:t>their</w:t>
      </w:r>
      <w:r w:rsidRPr="00AB4427">
        <w:t xml:space="preserve"> safety</w:t>
      </w:r>
      <w:r w:rsidR="00B11F2D" w:rsidRPr="00AB4427">
        <w:t>.</w:t>
      </w:r>
    </w:p>
    <w:p w14:paraId="17DF3FBB" w14:textId="119B87A2" w:rsidR="003C2EE0" w:rsidRPr="00AB4427" w:rsidRDefault="003C2EE0" w:rsidP="003C2EE0">
      <w:pPr>
        <w:pStyle w:val="PMtext"/>
      </w:pPr>
      <w:r w:rsidRPr="00AB4427">
        <w:t>At minimum, high</w:t>
      </w:r>
      <w:r w:rsidR="00A827B1" w:rsidRPr="00AB4427">
        <w:t>-</w:t>
      </w:r>
      <w:r w:rsidRPr="00AB4427">
        <w:t xml:space="preserve">visibility </w:t>
      </w:r>
      <w:r w:rsidR="00B11F2D" w:rsidRPr="00AB4427">
        <w:t>clothing</w:t>
      </w:r>
      <w:r w:rsidRPr="00AB4427">
        <w:t xml:space="preserve"> should meet the criteria established in CSA Z96 Class 2, Level 2, which provides moderate body coverage and superior visibility. The apparel </w:t>
      </w:r>
      <w:r w:rsidR="00176A40" w:rsidRPr="00AB4427">
        <w:t>will</w:t>
      </w:r>
      <w:r w:rsidRPr="00AB4427">
        <w:t xml:space="preserve"> have full coverage of the upper torso, and stripes are composed of reflective materials.</w:t>
      </w:r>
    </w:p>
    <w:p w14:paraId="17DF3FBC" w14:textId="59557F4E" w:rsidR="003C2EE0" w:rsidRPr="00AB4427" w:rsidRDefault="003C2EE0" w:rsidP="003C2EE0">
      <w:pPr>
        <w:pStyle w:val="PMtext"/>
      </w:pPr>
      <w:r w:rsidRPr="00AB4427">
        <w:t xml:space="preserve">It is the responsibility of the </w:t>
      </w:r>
      <w:r w:rsidR="00B11F2D" w:rsidRPr="00AB4427">
        <w:t>supervisor</w:t>
      </w:r>
      <w:r w:rsidRPr="00AB4427">
        <w:t xml:space="preserve"> to designate, subject to the requirements of these standards, specific operations where high visibility apparel must be worn.</w:t>
      </w:r>
    </w:p>
    <w:p w14:paraId="17DF3FBD" w14:textId="6AA50DD5" w:rsidR="003C2EE0" w:rsidRPr="00AB4427" w:rsidRDefault="003C2EE0" w:rsidP="003C2EE0">
      <w:pPr>
        <w:pStyle w:val="PMtext"/>
      </w:pPr>
      <w:r w:rsidRPr="00AB4427">
        <w:t>*Approved equivalents to a traffic safety vest are t</w:t>
      </w:r>
      <w:r w:rsidR="00A827B1" w:rsidRPr="00AB4427">
        <w:t>-</w:t>
      </w:r>
      <w:r w:rsidRPr="00AB4427">
        <w:t xml:space="preserve">shirt, jackets, overalls and other apparel which is safety </w:t>
      </w:r>
      <w:r w:rsidR="00B11F2D" w:rsidRPr="00AB4427">
        <w:t xml:space="preserve">blaze </w:t>
      </w:r>
      <w:r w:rsidRPr="00AB4427">
        <w:t>orange</w:t>
      </w:r>
      <w:r w:rsidR="000D5E84" w:rsidRPr="00AB4427">
        <w:t>-</w:t>
      </w:r>
      <w:r w:rsidRPr="00AB4427">
        <w:t xml:space="preserve">red </w:t>
      </w:r>
      <w:r w:rsidR="000D5E84" w:rsidRPr="00AB4427">
        <w:t xml:space="preserve">or yellow-green </w:t>
      </w:r>
      <w:r w:rsidRPr="00AB4427">
        <w:t>in colour with reflective tapes on the front and back. Approved means that this clothing meets specifications as esta</w:t>
      </w:r>
      <w:r w:rsidR="00C3290E" w:rsidRPr="00AB4427">
        <w:t xml:space="preserve">blished by the </w:t>
      </w:r>
      <w:r w:rsidR="002C1A88" w:rsidRPr="00AB4427">
        <w:t xml:space="preserve">employer or </w:t>
      </w:r>
      <w:r w:rsidR="00C3290E" w:rsidRPr="00AB4427">
        <w:t>Heal</w:t>
      </w:r>
      <w:r w:rsidR="002C1A88" w:rsidRPr="00AB4427">
        <w:t>th and Safety Representative</w:t>
      </w:r>
      <w:r w:rsidRPr="00AB4427">
        <w:t xml:space="preserve">. </w:t>
      </w:r>
    </w:p>
    <w:p w14:paraId="17DF3FC5" w14:textId="77777777" w:rsidR="003C2EE0" w:rsidRPr="00AB4427" w:rsidRDefault="003C2EE0" w:rsidP="003C2EE0">
      <w:pPr>
        <w:pStyle w:val="PMhead"/>
      </w:pPr>
      <w:r w:rsidRPr="00AB4427">
        <w:t>Additional Resources</w:t>
      </w:r>
    </w:p>
    <w:p w14:paraId="17DF3FC6" w14:textId="638074E1" w:rsidR="003C2EE0" w:rsidRPr="00AB4427" w:rsidRDefault="003C2EE0" w:rsidP="003C2EE0">
      <w:pPr>
        <w:pStyle w:val="PMtext"/>
      </w:pPr>
      <w:r w:rsidRPr="00AB4427">
        <w:t>CSA Z96 High Visibility Apparel</w:t>
      </w:r>
    </w:p>
    <w:p w14:paraId="17DF3FC7"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3FCA" w14:textId="77777777" w:rsidTr="00C8231E">
        <w:tc>
          <w:tcPr>
            <w:tcW w:w="4428" w:type="dxa"/>
            <w:tcBorders>
              <w:top w:val="single" w:sz="4" w:space="0" w:color="auto"/>
              <w:left w:val="single" w:sz="4" w:space="0" w:color="auto"/>
              <w:bottom w:val="single" w:sz="4" w:space="0" w:color="auto"/>
              <w:right w:val="single" w:sz="4" w:space="0" w:color="auto"/>
            </w:tcBorders>
          </w:tcPr>
          <w:p w14:paraId="17DF3FC8" w14:textId="77777777" w:rsidR="003C2EE0" w:rsidRPr="00AB4427" w:rsidRDefault="003C2EE0" w:rsidP="00C8231E">
            <w:pPr>
              <w:pStyle w:val="PMtableText"/>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3FC9" w14:textId="2A1C8192" w:rsidR="003C2EE0" w:rsidRPr="00AB4427" w:rsidRDefault="003C2EE0" w:rsidP="00C8231E">
            <w:pPr>
              <w:pStyle w:val="PMtableText"/>
            </w:pPr>
          </w:p>
        </w:tc>
      </w:tr>
      <w:tr w:rsidR="003C2EE0" w:rsidRPr="00AB4427" w14:paraId="17DF3FCD" w14:textId="77777777" w:rsidTr="00C8231E">
        <w:tc>
          <w:tcPr>
            <w:tcW w:w="4428" w:type="dxa"/>
            <w:tcBorders>
              <w:top w:val="single" w:sz="4" w:space="0" w:color="auto"/>
              <w:left w:val="single" w:sz="4" w:space="0" w:color="auto"/>
              <w:bottom w:val="single" w:sz="4" w:space="0" w:color="auto"/>
              <w:right w:val="single" w:sz="4" w:space="0" w:color="auto"/>
            </w:tcBorders>
          </w:tcPr>
          <w:p w14:paraId="17DF3FCB" w14:textId="77777777" w:rsidR="003C2EE0" w:rsidRPr="00AB4427" w:rsidRDefault="003C2EE0" w:rsidP="00C8231E">
            <w:pPr>
              <w:pStyle w:val="PMtableText"/>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3FCC" w14:textId="77777777" w:rsidR="003C2EE0" w:rsidRPr="00AB4427" w:rsidRDefault="003C2EE0" w:rsidP="00C8231E">
            <w:pPr>
              <w:pStyle w:val="PMtableText"/>
            </w:pPr>
          </w:p>
        </w:tc>
      </w:tr>
    </w:tbl>
    <w:p w14:paraId="17DF3FCE" w14:textId="77777777" w:rsidR="003C2EE0" w:rsidRPr="00AB4427" w:rsidRDefault="003C2EE0" w:rsidP="003C2EE0"/>
    <w:p w14:paraId="7B2B05BB" w14:textId="77777777" w:rsidR="00546139" w:rsidRPr="00AB4427" w:rsidRDefault="00546139" w:rsidP="00546139">
      <w:pPr>
        <w:pStyle w:val="PMsectionHead"/>
        <w:rPr>
          <w:rFonts w:cs="Arial"/>
        </w:rPr>
      </w:pPr>
      <w:bookmarkStart w:id="380" w:name="_Toc382223565"/>
      <w:bookmarkStart w:id="381" w:name="_Toc223449698"/>
      <w:bookmarkStart w:id="382" w:name="_Toc349901491"/>
      <w:bookmarkStart w:id="383" w:name="_Toc391293909"/>
      <w:bookmarkStart w:id="384" w:name="_Toc224568841"/>
      <w:r w:rsidRPr="00AB4427">
        <w:rPr>
          <w:rFonts w:cs="Arial"/>
        </w:rPr>
        <w:lastRenderedPageBreak/>
        <w:t>Safe Operating Procedures for Pesticides</w:t>
      </w:r>
      <w:bookmarkEnd w:id="380"/>
      <w:bookmarkEnd w:id="381"/>
      <w:bookmarkEnd w:id="384"/>
    </w:p>
    <w:p w14:paraId="3C87D44A" w14:textId="77777777" w:rsidR="00546139" w:rsidRPr="00AB4427" w:rsidRDefault="00546139" w:rsidP="00546139">
      <w:pPr>
        <w:pStyle w:val="PMhead"/>
        <w:rPr>
          <w:rFonts w:cs="Arial"/>
        </w:rPr>
      </w:pPr>
      <w:r w:rsidRPr="00AB4427">
        <w:rPr>
          <w:rFonts w:cs="Arial"/>
        </w:rPr>
        <w:t>Purpose</w:t>
      </w:r>
    </w:p>
    <w:p w14:paraId="41E7F060" w14:textId="13ED5F5A" w:rsidR="00546139" w:rsidRPr="00AB4427" w:rsidRDefault="00546139" w:rsidP="00546139">
      <w:pPr>
        <w:pStyle w:val="PMtext"/>
        <w:rPr>
          <w:rFonts w:cs="Arial"/>
        </w:rPr>
      </w:pPr>
      <w:r w:rsidRPr="00AB4427">
        <w:t xml:space="preserve">To define the safe operating procedures in a manner that informs and instructs employees of [Employer/Organization Name] on the key health and safety hazards and controls to remember when </w:t>
      </w:r>
      <w:r w:rsidRPr="00AB4427">
        <w:rPr>
          <w:rFonts w:cs="Arial"/>
        </w:rPr>
        <w:t>handling, us</w:t>
      </w:r>
      <w:r w:rsidR="00843474" w:rsidRPr="00AB4427">
        <w:rPr>
          <w:rFonts w:cs="Arial"/>
        </w:rPr>
        <w:t>ing</w:t>
      </w:r>
      <w:r w:rsidRPr="00AB4427">
        <w:rPr>
          <w:rFonts w:cs="Arial"/>
        </w:rPr>
        <w:t xml:space="preserve"> and stor</w:t>
      </w:r>
      <w:r w:rsidR="00843474" w:rsidRPr="00AB4427">
        <w:rPr>
          <w:rFonts w:cs="Arial"/>
        </w:rPr>
        <w:t>ing</w:t>
      </w:r>
      <w:r w:rsidRPr="00AB4427">
        <w:rPr>
          <w:rFonts w:cs="Arial"/>
        </w:rPr>
        <w:t xml:space="preserve"> pesticides</w:t>
      </w:r>
      <w:r w:rsidR="00843474" w:rsidRPr="00AB4427">
        <w:rPr>
          <w:rFonts w:cs="Arial"/>
        </w:rPr>
        <w:t>, fungicides</w:t>
      </w:r>
      <w:r w:rsidRPr="00AB4427">
        <w:rPr>
          <w:rFonts w:cs="Arial"/>
        </w:rPr>
        <w:t xml:space="preserve"> or herbicides. </w:t>
      </w:r>
    </w:p>
    <w:p w14:paraId="79FD7660" w14:textId="77777777" w:rsidR="00546139" w:rsidRPr="00AB4427" w:rsidRDefault="00546139" w:rsidP="00546139">
      <w:pPr>
        <w:pStyle w:val="PMhead"/>
        <w:rPr>
          <w:rFonts w:cs="Arial"/>
        </w:rPr>
      </w:pPr>
      <w:r w:rsidRPr="00AB4427">
        <w:rPr>
          <w:rFonts w:cs="Arial"/>
        </w:rPr>
        <w:t>Background</w:t>
      </w:r>
    </w:p>
    <w:p w14:paraId="0BB34979" w14:textId="5910A3D5" w:rsidR="00546139" w:rsidRPr="00AB4427" w:rsidRDefault="00546139" w:rsidP="00546139">
      <w:pPr>
        <w:pStyle w:val="PMtext"/>
        <w:rPr>
          <w:rFonts w:cs="Arial"/>
        </w:rPr>
      </w:pPr>
      <w:r w:rsidRPr="00AB4427">
        <w:rPr>
          <w:rFonts w:cs="Arial"/>
        </w:rPr>
        <w:t xml:space="preserve">Pesticides can provide numerous benefits to the overall maintenance and condition of </w:t>
      </w:r>
      <w:r w:rsidR="006E7DF6" w:rsidRPr="00AB4427">
        <w:rPr>
          <w:rFonts w:cs="Arial"/>
        </w:rPr>
        <w:t>properties</w:t>
      </w:r>
      <w:r w:rsidRPr="00AB4427">
        <w:rPr>
          <w:rFonts w:cs="Arial"/>
        </w:rPr>
        <w:t xml:space="preserve"> however, they must be well respected and handled appropriately by users to minimize chemical/biological hazard exposure to not only humans, but also to adored animals, plants and the delicate environment. Improper and overextended use can cause occupational injury due to the toxicity and persistence of such products so it is very important to inform, instruct, and train </w:t>
      </w:r>
      <w:r w:rsidR="00CF5519" w:rsidRPr="00AB4427">
        <w:rPr>
          <w:rFonts w:cs="Arial"/>
        </w:rPr>
        <w:t>employee</w:t>
      </w:r>
      <w:r w:rsidRPr="00AB4427">
        <w:rPr>
          <w:rFonts w:cs="Arial"/>
        </w:rPr>
        <w:t>s on how to use them effectively and efficiently to minimize overexposure</w:t>
      </w:r>
      <w:r w:rsidR="00EF5EEC" w:rsidRPr="00AB4427">
        <w:rPr>
          <w:rFonts w:cs="Arial"/>
        </w:rPr>
        <w:t xml:space="preserve">. </w:t>
      </w:r>
    </w:p>
    <w:p w14:paraId="78165F86" w14:textId="6E69FB17" w:rsidR="00546139" w:rsidRPr="00AB4427" w:rsidRDefault="00546139" w:rsidP="00546139">
      <w:pPr>
        <w:rPr>
          <w:rFonts w:ascii="Arial" w:hAnsi="Arial" w:cs="Arial"/>
          <w:szCs w:val="22"/>
        </w:rPr>
      </w:pPr>
      <w:r w:rsidRPr="00AB4427">
        <w:rPr>
          <w:rFonts w:ascii="Arial" w:hAnsi="Arial" w:cs="Arial"/>
          <w:szCs w:val="22"/>
        </w:rPr>
        <w:t xml:space="preserve">Although legislation relating to the safe use of pesticides does fall to some extent under the Occupational Health and Safety Act (OHSA) and the Regulation 860 for Workplace Hazardous Materials Information System (WHMIS), it is important to be familiar with other legislation that applies to its use such as the Pesticides Act. The Pesticides Act is administered by the Ministry of the Environment and is concerned about not only protecting the individuals who work with these products but also with protecting the environment. According to the Pesticides Act, the application of many common pest control products requires the user to have successfully completed the Ontario Pesticides Safety Course. To determine if </w:t>
      </w:r>
      <w:r w:rsidR="00CF5519" w:rsidRPr="00AB4427">
        <w:rPr>
          <w:rFonts w:ascii="Arial" w:hAnsi="Arial" w:cs="Arial"/>
          <w:szCs w:val="22"/>
        </w:rPr>
        <w:t>[Employer/Organization Name] employee</w:t>
      </w:r>
      <w:r w:rsidRPr="00AB4427">
        <w:rPr>
          <w:rFonts w:ascii="Arial" w:hAnsi="Arial" w:cs="Arial"/>
          <w:szCs w:val="22"/>
        </w:rPr>
        <w:t>s need to attend such a training program, please contact your local Ministry of Agriculture</w:t>
      </w:r>
      <w:r w:rsidR="006E7DF6" w:rsidRPr="00AB4427">
        <w:rPr>
          <w:rFonts w:ascii="Arial" w:hAnsi="Arial" w:cs="Arial"/>
          <w:szCs w:val="22"/>
        </w:rPr>
        <w:t>,</w:t>
      </w:r>
      <w:r w:rsidRPr="00AB4427">
        <w:rPr>
          <w:rFonts w:ascii="Arial" w:hAnsi="Arial" w:cs="Arial"/>
          <w:szCs w:val="22"/>
        </w:rPr>
        <w:t xml:space="preserve"> Food </w:t>
      </w:r>
      <w:r w:rsidR="00CF72B4" w:rsidRPr="00AB4427">
        <w:rPr>
          <w:rFonts w:ascii="Arial" w:hAnsi="Arial" w:cs="Arial"/>
          <w:szCs w:val="22"/>
        </w:rPr>
        <w:t xml:space="preserve">and Rural Affairs </w:t>
      </w:r>
      <w:r w:rsidRPr="00AB4427">
        <w:rPr>
          <w:rFonts w:ascii="Arial" w:hAnsi="Arial" w:cs="Arial"/>
          <w:szCs w:val="22"/>
        </w:rPr>
        <w:t>office. This procedure provides a generic synopsis on the safe use, storage and handling of pesticides</w:t>
      </w:r>
      <w:r w:rsidR="00EF5EEC" w:rsidRPr="00AB4427">
        <w:rPr>
          <w:rFonts w:ascii="Arial" w:hAnsi="Arial" w:cs="Arial"/>
          <w:szCs w:val="22"/>
        </w:rPr>
        <w:t xml:space="preserve">. </w:t>
      </w:r>
    </w:p>
    <w:p w14:paraId="0D5B9D35" w14:textId="77777777" w:rsidR="00546139" w:rsidRPr="00AB4427" w:rsidRDefault="00546139" w:rsidP="00546139">
      <w:pPr>
        <w:pStyle w:val="PMsubHead"/>
        <w:rPr>
          <w:rFonts w:cs="Arial"/>
          <w:i w:val="0"/>
        </w:rPr>
      </w:pPr>
      <w:r w:rsidRPr="00AB4427">
        <w:rPr>
          <w:rFonts w:cs="Arial"/>
          <w:i w:val="0"/>
        </w:rPr>
        <w:t>Personal Protective Equipment</w:t>
      </w:r>
    </w:p>
    <w:p w14:paraId="0EAAA198" w14:textId="01576D3A" w:rsidR="00546139" w:rsidRPr="00AB4427" w:rsidRDefault="00546139" w:rsidP="00546139">
      <w:pPr>
        <w:pStyle w:val="PMtext"/>
        <w:rPr>
          <w:rFonts w:cs="Arial"/>
          <w:lang w:val="en-CA"/>
        </w:rPr>
      </w:pPr>
      <w:r w:rsidRPr="00AB4427">
        <w:rPr>
          <w:rFonts w:cs="Arial"/>
          <w:lang w:val="en-CA"/>
        </w:rPr>
        <w:t>Pesticides can enter the body via absorption through the mouth</w:t>
      </w:r>
      <w:r w:rsidR="00843474" w:rsidRPr="00AB4427">
        <w:rPr>
          <w:rFonts w:cs="Arial"/>
          <w:lang w:val="en-CA"/>
        </w:rPr>
        <w:t xml:space="preserve">, </w:t>
      </w:r>
      <w:r w:rsidRPr="00AB4427">
        <w:rPr>
          <w:rFonts w:cs="Arial"/>
          <w:lang w:val="en-CA"/>
        </w:rPr>
        <w:t>skin</w:t>
      </w:r>
      <w:r w:rsidR="00843474" w:rsidRPr="00AB4427">
        <w:rPr>
          <w:rFonts w:cs="Arial"/>
          <w:lang w:val="en-CA"/>
        </w:rPr>
        <w:t xml:space="preserve">, </w:t>
      </w:r>
      <w:r w:rsidRPr="00AB4427">
        <w:rPr>
          <w:rFonts w:cs="Arial"/>
          <w:lang w:val="en-CA"/>
        </w:rPr>
        <w:t>eyes or through inhalation or a combination thereof. Prior to handling or storing pesticides, a</w:t>
      </w:r>
      <w:r w:rsidR="00CF5519" w:rsidRPr="00AB4427">
        <w:rPr>
          <w:rFonts w:cs="Arial"/>
          <w:lang w:val="en-CA"/>
        </w:rPr>
        <w:t>n</w:t>
      </w:r>
      <w:r w:rsidRPr="00AB4427">
        <w:rPr>
          <w:rFonts w:cs="Arial"/>
          <w:lang w:val="en-CA"/>
        </w:rPr>
        <w:t xml:space="preserve"> </w:t>
      </w:r>
      <w:r w:rsidR="00CF5519" w:rsidRPr="00AB4427">
        <w:rPr>
          <w:rFonts w:cs="Arial"/>
          <w:lang w:val="en-CA"/>
        </w:rPr>
        <w:t>employee</w:t>
      </w:r>
      <w:r w:rsidRPr="00AB4427">
        <w:rPr>
          <w:rFonts w:cs="Arial"/>
          <w:lang w:val="en-CA"/>
        </w:rPr>
        <w:t xml:space="preserve"> shall be provided information, instruction, and proper training in the use of such products. Where so prescribed, </w:t>
      </w:r>
      <w:r w:rsidR="00CF5519" w:rsidRPr="00AB4427">
        <w:rPr>
          <w:rFonts w:cs="Arial"/>
          <w:lang w:val="en-CA"/>
        </w:rPr>
        <w:t>[</w:t>
      </w:r>
      <w:r w:rsidR="00CF5519" w:rsidRPr="00AB4427">
        <w:rPr>
          <w:rFonts w:cs="Arial"/>
        </w:rPr>
        <w:t xml:space="preserve">Employer/Organization Name] </w:t>
      </w:r>
      <w:r w:rsidRPr="00AB4427">
        <w:rPr>
          <w:rFonts w:cs="Arial"/>
          <w:lang w:val="en-CA"/>
        </w:rPr>
        <w:t xml:space="preserve">will ensure that the appropriate </w:t>
      </w:r>
      <w:r w:rsidR="00843474" w:rsidRPr="00AB4427">
        <w:rPr>
          <w:rFonts w:cs="Arial"/>
          <w:lang w:val="en-CA"/>
        </w:rPr>
        <w:t>p</w:t>
      </w:r>
      <w:r w:rsidRPr="00AB4427">
        <w:rPr>
          <w:rFonts w:cs="Arial"/>
          <w:lang w:val="en-CA"/>
        </w:rPr>
        <w:t>ersonal</w:t>
      </w:r>
      <w:r w:rsidR="00843474" w:rsidRPr="00AB4427">
        <w:rPr>
          <w:rFonts w:cs="Arial"/>
          <w:lang w:val="en-CA"/>
        </w:rPr>
        <w:t xml:space="preserve"> p</w:t>
      </w:r>
      <w:r w:rsidRPr="00AB4427">
        <w:rPr>
          <w:rFonts w:cs="Arial"/>
          <w:lang w:val="en-CA"/>
        </w:rPr>
        <w:t xml:space="preserve">rotective </w:t>
      </w:r>
      <w:r w:rsidR="00843474" w:rsidRPr="00AB4427">
        <w:rPr>
          <w:rFonts w:cs="Arial"/>
          <w:lang w:val="en-CA"/>
        </w:rPr>
        <w:t>e</w:t>
      </w:r>
      <w:r w:rsidRPr="00AB4427">
        <w:rPr>
          <w:rFonts w:cs="Arial"/>
          <w:lang w:val="en-CA"/>
        </w:rPr>
        <w:t xml:space="preserve">quipment (PPE) to be used for the application of pesticides is provided in good condition and that the </w:t>
      </w:r>
      <w:r w:rsidR="00CF5519" w:rsidRPr="00AB4427">
        <w:rPr>
          <w:rFonts w:cs="Arial"/>
          <w:lang w:val="en-CA"/>
        </w:rPr>
        <w:t>employee</w:t>
      </w:r>
      <w:r w:rsidRPr="00AB4427">
        <w:rPr>
          <w:rFonts w:cs="Arial"/>
          <w:lang w:val="en-CA"/>
        </w:rPr>
        <w:t xml:space="preserve"> is instructed and trained on the use of the PPE. Pesticide users and their supervisors should reference the pesticide container product label as well as its </w:t>
      </w:r>
      <w:r w:rsidR="00AC13E3" w:rsidRPr="00AB4427">
        <w:rPr>
          <w:rFonts w:cs="Arial"/>
          <w:lang w:val="en-CA"/>
        </w:rPr>
        <w:t>Safety Data Sheet</w:t>
      </w:r>
      <w:r w:rsidRPr="00AB4427">
        <w:rPr>
          <w:rFonts w:cs="Arial"/>
          <w:lang w:val="en-CA"/>
        </w:rPr>
        <w:t xml:space="preserve"> (</w:t>
      </w:r>
      <w:r w:rsidR="00AC13E3" w:rsidRPr="00AB4427">
        <w:rPr>
          <w:rFonts w:cs="Arial"/>
          <w:lang w:val="en-CA"/>
        </w:rPr>
        <w:t>SDS</w:t>
      </w:r>
      <w:r w:rsidRPr="00AB4427">
        <w:rPr>
          <w:rFonts w:cs="Arial"/>
          <w:lang w:val="en-CA"/>
        </w:rPr>
        <w:t>) to determine what PPE is required. Below are some general tips regarding PPE and pesticide use:</w:t>
      </w:r>
    </w:p>
    <w:p w14:paraId="4306058E" w14:textId="77777777" w:rsidR="00546139" w:rsidRPr="00AB4427" w:rsidRDefault="00546139" w:rsidP="00546139">
      <w:pPr>
        <w:pStyle w:val="PMtextBullet"/>
        <w:rPr>
          <w:rFonts w:cs="Arial"/>
          <w:lang w:val="en-CA"/>
        </w:rPr>
      </w:pPr>
      <w:r w:rsidRPr="00AB4427">
        <w:rPr>
          <w:rFonts w:cs="Arial"/>
          <w:lang w:val="en-CA"/>
        </w:rPr>
        <w:t>Use chemical protective clothing when there is a chance of spilling or splashing pesticides or when there is a chance that you may come in contact with a pesticide during spraying. Make sure this clothing is free of holes and wear a size larger than you would usually wear to reduce the chance of seams being stretched and therefore exposing inner layers of clothing and skin.</w:t>
      </w:r>
    </w:p>
    <w:p w14:paraId="59100169" w14:textId="77777777" w:rsidR="00546139" w:rsidRPr="00AB4427" w:rsidRDefault="00546139" w:rsidP="00546139">
      <w:pPr>
        <w:pStyle w:val="PMtextBullet"/>
        <w:rPr>
          <w:rFonts w:cs="Arial"/>
          <w:lang w:val="en-CA"/>
        </w:rPr>
      </w:pPr>
      <w:r w:rsidRPr="00AB4427">
        <w:rPr>
          <w:rFonts w:cs="Arial"/>
          <w:lang w:val="en-CA"/>
        </w:rPr>
        <w:lastRenderedPageBreak/>
        <w:t>If wearing a pair of protective pants, ensure that they are secured outside of the boots. Boots should be made out of a chemical protective material.</w:t>
      </w:r>
    </w:p>
    <w:p w14:paraId="5612F767" w14:textId="77777777" w:rsidR="00546139" w:rsidRPr="00AB4427" w:rsidRDefault="00546139" w:rsidP="00546139">
      <w:pPr>
        <w:pStyle w:val="PMtextBullet"/>
        <w:rPr>
          <w:rFonts w:cs="Arial"/>
          <w:lang w:val="en-CA"/>
        </w:rPr>
      </w:pPr>
      <w:r w:rsidRPr="00AB4427">
        <w:rPr>
          <w:rFonts w:cs="Arial"/>
          <w:lang w:val="en-CA"/>
        </w:rPr>
        <w:t>If an apron is worn when mixing or loading pesticides, ensure that it extends below boot tops.</w:t>
      </w:r>
    </w:p>
    <w:p w14:paraId="30AA1797" w14:textId="0CA0013B" w:rsidR="00546139" w:rsidRPr="00AB4427" w:rsidRDefault="00546139" w:rsidP="00546139">
      <w:pPr>
        <w:pStyle w:val="PMtextBullet"/>
        <w:rPr>
          <w:rFonts w:cs="Arial"/>
          <w:lang w:val="en-CA"/>
        </w:rPr>
      </w:pPr>
      <w:r w:rsidRPr="00AB4427">
        <w:rPr>
          <w:rFonts w:cs="Arial"/>
          <w:lang w:val="en-CA"/>
        </w:rPr>
        <w:t>Determine if using the pesticide will require you to wear respirators for inhalation hazards. If so, determine in conjunction with your supervisor what type of respirator you need based on the chemical and the concentration of the pesticide and also ensure that the respirator fits and contains proper purifying cartridges (if applicable) for the type of chemical that you are using</w:t>
      </w:r>
      <w:r w:rsidR="00EF5EEC" w:rsidRPr="00AB4427">
        <w:rPr>
          <w:rFonts w:cs="Arial"/>
          <w:lang w:val="en-CA"/>
        </w:rPr>
        <w:t xml:space="preserve">. </w:t>
      </w:r>
      <w:r w:rsidRPr="00AB4427">
        <w:rPr>
          <w:rFonts w:cs="Arial"/>
          <w:lang w:val="en-CA"/>
        </w:rPr>
        <w:t xml:space="preserve">If a respirator is required, the user shall be instructed and trained in its use and shall also be fitted to use the respirator as per </w:t>
      </w:r>
      <w:r w:rsidR="00244AE0" w:rsidRPr="00AB4427">
        <w:rPr>
          <w:rFonts w:cs="Arial"/>
          <w:lang w:val="en-CA"/>
        </w:rPr>
        <w:t>Canadian Standards Association (</w:t>
      </w:r>
      <w:r w:rsidRPr="00AB4427">
        <w:rPr>
          <w:rFonts w:cs="Arial"/>
          <w:lang w:val="en-CA"/>
        </w:rPr>
        <w:t>CSA</w:t>
      </w:r>
      <w:r w:rsidR="00244AE0" w:rsidRPr="00AB4427">
        <w:rPr>
          <w:rFonts w:cs="Arial"/>
          <w:lang w:val="en-CA"/>
        </w:rPr>
        <w:t>)</w:t>
      </w:r>
      <w:r w:rsidRPr="00AB4427">
        <w:rPr>
          <w:rFonts w:cs="Arial"/>
          <w:lang w:val="en-CA"/>
        </w:rPr>
        <w:t xml:space="preserve"> Z94.4</w:t>
      </w:r>
      <w:r w:rsidR="00244AE0" w:rsidRPr="00AB4427">
        <w:rPr>
          <w:rFonts w:cs="Arial"/>
          <w:lang w:val="en-CA"/>
        </w:rPr>
        <w:t xml:space="preserve"> Selection, Use and Care of Respirators</w:t>
      </w:r>
      <w:r w:rsidRPr="00AB4427">
        <w:rPr>
          <w:rFonts w:cs="Arial"/>
          <w:lang w:val="en-CA"/>
        </w:rPr>
        <w:t>.</w:t>
      </w:r>
    </w:p>
    <w:p w14:paraId="0857C849" w14:textId="77777777" w:rsidR="00546139" w:rsidRPr="00AB4427" w:rsidRDefault="00546139" w:rsidP="00546139">
      <w:pPr>
        <w:pStyle w:val="PMtextBullet"/>
        <w:rPr>
          <w:rFonts w:cs="Arial"/>
          <w:lang w:val="en-CA"/>
        </w:rPr>
      </w:pPr>
      <w:r w:rsidRPr="00AB4427">
        <w:rPr>
          <w:rFonts w:cs="Arial"/>
          <w:lang w:val="en-CA"/>
        </w:rPr>
        <w:t>Wear waterproof, washable, CSA approved headwear when necessary.</w:t>
      </w:r>
    </w:p>
    <w:p w14:paraId="2AAB567D" w14:textId="77777777" w:rsidR="00546139" w:rsidRPr="00AB4427" w:rsidRDefault="00546139" w:rsidP="00546139">
      <w:pPr>
        <w:pStyle w:val="PMtextBullet"/>
        <w:rPr>
          <w:rFonts w:cs="Arial"/>
          <w:lang w:val="en-CA"/>
        </w:rPr>
      </w:pPr>
      <w:r w:rsidRPr="00AB4427">
        <w:rPr>
          <w:rFonts w:cs="Arial"/>
          <w:lang w:val="en-CA"/>
        </w:rPr>
        <w:t>Wear chemical goggles and a face shield when mixing or spraying pesticides.</w:t>
      </w:r>
    </w:p>
    <w:p w14:paraId="0A21B535" w14:textId="77777777" w:rsidR="00546139" w:rsidRPr="00AB4427" w:rsidRDefault="00546139" w:rsidP="00546139">
      <w:pPr>
        <w:pStyle w:val="PMtextBullet"/>
        <w:rPr>
          <w:rFonts w:cs="Arial"/>
          <w:lang w:val="en-CA"/>
        </w:rPr>
      </w:pPr>
      <w:r w:rsidRPr="00AB4427">
        <w:rPr>
          <w:rFonts w:cs="Arial"/>
          <w:lang w:val="en-CA"/>
        </w:rPr>
        <w:t>Wear durable, chemical protective gloves that extend up and past the forearm.</w:t>
      </w:r>
    </w:p>
    <w:p w14:paraId="4A3163C8" w14:textId="77777777" w:rsidR="00546139" w:rsidRPr="00AB4427" w:rsidRDefault="00546139" w:rsidP="00546139">
      <w:pPr>
        <w:pStyle w:val="PMtextBullet"/>
        <w:rPr>
          <w:rFonts w:cs="Arial"/>
          <w:lang w:val="en-CA"/>
        </w:rPr>
      </w:pPr>
      <w:r w:rsidRPr="00AB4427">
        <w:rPr>
          <w:rFonts w:cs="Arial"/>
          <w:lang w:val="en-CA"/>
        </w:rPr>
        <w:t>Ensure that contaminated PPE and/or clothing is cleaned or disposed of properly.</w:t>
      </w:r>
    </w:p>
    <w:p w14:paraId="63CDCBF7" w14:textId="77777777" w:rsidR="00546139" w:rsidRPr="00AB4427" w:rsidRDefault="00546139" w:rsidP="00546139">
      <w:pPr>
        <w:pStyle w:val="PMtextBullet"/>
        <w:numPr>
          <w:ilvl w:val="0"/>
          <w:numId w:val="0"/>
        </w:numPr>
        <w:rPr>
          <w:b/>
        </w:rPr>
      </w:pPr>
      <w:r w:rsidRPr="00AB4427">
        <w:rPr>
          <w:b/>
        </w:rPr>
        <w:t>Safe Operating Procedure</w:t>
      </w:r>
    </w:p>
    <w:p w14:paraId="27FF2AFB" w14:textId="77777777" w:rsidR="00546139" w:rsidRPr="00AB4427" w:rsidRDefault="00546139" w:rsidP="00546139">
      <w:pPr>
        <w:pStyle w:val="PMtextBullet"/>
        <w:rPr>
          <w:rFonts w:cs="Arial"/>
          <w:lang w:val="en-CA"/>
        </w:rPr>
      </w:pPr>
      <w:r w:rsidRPr="00AB4427">
        <w:rPr>
          <w:rFonts w:cs="Arial"/>
          <w:lang w:val="en-CA"/>
        </w:rPr>
        <w:t>Ensure that the correct pesticide for the job has been chosen and ask for assistance if necessary in determining the concentration and quantity of the pesticide to minimize overexposure and overuse of the product.</w:t>
      </w:r>
    </w:p>
    <w:p w14:paraId="0320B9C7" w14:textId="77777777" w:rsidR="00546139" w:rsidRPr="00AB4427" w:rsidRDefault="00546139" w:rsidP="00546139">
      <w:pPr>
        <w:pStyle w:val="PMtextBullet"/>
        <w:rPr>
          <w:rFonts w:cs="Arial"/>
          <w:lang w:val="en-CA"/>
        </w:rPr>
      </w:pPr>
      <w:r w:rsidRPr="00AB4427">
        <w:rPr>
          <w:rFonts w:cs="Arial"/>
          <w:lang w:val="en-CA"/>
        </w:rPr>
        <w:t>Ensure that the appropriate PPE is available for your use and that it is in satisfactory condition prior to donning the equipment.</w:t>
      </w:r>
    </w:p>
    <w:p w14:paraId="1983AB90" w14:textId="704AFB51" w:rsidR="00546139" w:rsidRPr="00AB4427" w:rsidRDefault="00546139" w:rsidP="00546139">
      <w:pPr>
        <w:pStyle w:val="PMtextBullet"/>
        <w:rPr>
          <w:rFonts w:cs="Arial"/>
          <w:lang w:val="en-CA"/>
        </w:rPr>
      </w:pPr>
      <w:r w:rsidRPr="00AB4427">
        <w:rPr>
          <w:rFonts w:cs="Arial"/>
          <w:lang w:val="en-CA"/>
        </w:rPr>
        <w:t xml:space="preserve">Know your organization’s emergency contact and first aid procedures in case on an emergency. Be informed on what symptoms will be present if overexposed or poisoned by the pesticide. Stop work and seek medical attention immediately if you think that you or a </w:t>
      </w:r>
      <w:r w:rsidR="007D6C83" w:rsidRPr="00AB4427">
        <w:rPr>
          <w:rFonts w:cs="Arial"/>
          <w:lang w:val="en-CA"/>
        </w:rPr>
        <w:t>coworker</w:t>
      </w:r>
      <w:r w:rsidRPr="00AB4427">
        <w:rPr>
          <w:rFonts w:cs="Arial"/>
          <w:lang w:val="en-CA"/>
        </w:rPr>
        <w:t xml:space="preserve"> has become ill due to exposure to the product.</w:t>
      </w:r>
    </w:p>
    <w:p w14:paraId="6B59637E" w14:textId="77777777" w:rsidR="00546139" w:rsidRPr="00AB4427" w:rsidRDefault="00546139" w:rsidP="00546139">
      <w:pPr>
        <w:pStyle w:val="PMtextBullet"/>
        <w:rPr>
          <w:rFonts w:cs="Arial"/>
          <w:lang w:val="en-CA"/>
        </w:rPr>
      </w:pPr>
      <w:r w:rsidRPr="00AB4427">
        <w:rPr>
          <w:rFonts w:cs="Arial"/>
          <w:lang w:val="en-CA"/>
        </w:rPr>
        <w:t>Follow the precautions that appear on the container’s label and ensure that the container is not leaking prior to handling it.</w:t>
      </w:r>
    </w:p>
    <w:p w14:paraId="5F4AC1BF" w14:textId="77777777" w:rsidR="00546139" w:rsidRPr="00AB4427" w:rsidRDefault="00546139" w:rsidP="00546139">
      <w:pPr>
        <w:pStyle w:val="PMtextBullet"/>
        <w:rPr>
          <w:rFonts w:cs="Arial"/>
          <w:lang w:val="en-CA"/>
        </w:rPr>
      </w:pPr>
      <w:r w:rsidRPr="00AB4427">
        <w:rPr>
          <w:rFonts w:cs="Arial"/>
          <w:lang w:val="en-CA"/>
        </w:rPr>
        <w:t>Locate the closest washing facilities and emergency eyewash and shower prior to using the pesticide. Make all attempts to mix and load pesticides in close proximity to these facilities.</w:t>
      </w:r>
    </w:p>
    <w:p w14:paraId="51F7A8A8" w14:textId="77777777" w:rsidR="00546139" w:rsidRPr="00AB4427" w:rsidRDefault="00546139" w:rsidP="00546139">
      <w:pPr>
        <w:pStyle w:val="PMtextBullet"/>
        <w:rPr>
          <w:rFonts w:cs="Arial"/>
          <w:lang w:val="en-CA"/>
        </w:rPr>
      </w:pPr>
      <w:r w:rsidRPr="00AB4427">
        <w:rPr>
          <w:rFonts w:cs="Arial"/>
          <w:lang w:val="en-CA"/>
        </w:rPr>
        <w:t>Always wash face and hands thoroughly after mixing, handling or loading pesticides, especially if the user is just about to eat, drink, smoke, or use the restroom facilities.</w:t>
      </w:r>
    </w:p>
    <w:p w14:paraId="250E20EE" w14:textId="77777777" w:rsidR="00546139" w:rsidRPr="00AB4427" w:rsidRDefault="00546139" w:rsidP="00546139">
      <w:pPr>
        <w:pStyle w:val="PMtextBullet"/>
        <w:rPr>
          <w:rFonts w:cs="Arial"/>
          <w:lang w:val="en-CA"/>
        </w:rPr>
      </w:pPr>
      <w:r w:rsidRPr="00AB4427">
        <w:rPr>
          <w:rFonts w:cs="Arial"/>
          <w:lang w:val="en-CA"/>
        </w:rPr>
        <w:t>Change clothes daily and wash contaminated clothing separately from other laundry.</w:t>
      </w:r>
    </w:p>
    <w:p w14:paraId="2A121385" w14:textId="77777777" w:rsidR="00546139" w:rsidRPr="00AB4427" w:rsidRDefault="00546139" w:rsidP="00546139">
      <w:pPr>
        <w:pStyle w:val="PMtextBullet"/>
        <w:rPr>
          <w:rFonts w:cs="Arial"/>
          <w:lang w:val="en-CA"/>
        </w:rPr>
      </w:pPr>
      <w:r w:rsidRPr="00AB4427">
        <w:rPr>
          <w:rFonts w:cs="Arial"/>
          <w:lang w:val="en-CA"/>
        </w:rPr>
        <w:t>Familiarize yourself with proper disposal of the product prior to its use</w:t>
      </w:r>
    </w:p>
    <w:p w14:paraId="12838C9E" w14:textId="6F6464BA" w:rsidR="00546139" w:rsidRPr="00AB4427" w:rsidRDefault="00843474" w:rsidP="00546139">
      <w:pPr>
        <w:pStyle w:val="PMsubHead"/>
        <w:rPr>
          <w:rFonts w:cs="Arial"/>
        </w:rPr>
      </w:pPr>
      <w:r w:rsidRPr="00AB4427">
        <w:rPr>
          <w:rFonts w:cs="Arial"/>
        </w:rPr>
        <w:lastRenderedPageBreak/>
        <w:t>Handling</w:t>
      </w:r>
    </w:p>
    <w:p w14:paraId="5BB63ED2" w14:textId="77777777" w:rsidR="00546139" w:rsidRPr="00AB4427" w:rsidRDefault="00546139" w:rsidP="00546139">
      <w:pPr>
        <w:pStyle w:val="ListParagraph"/>
        <w:ind w:left="0"/>
        <w:rPr>
          <w:rFonts w:ascii="Arial" w:hAnsi="Arial" w:cs="Arial"/>
          <w:lang w:val="en-CA"/>
        </w:rPr>
      </w:pPr>
      <w:r w:rsidRPr="00AB4427">
        <w:rPr>
          <w:rFonts w:ascii="Arial" w:hAnsi="Arial" w:cs="Arial"/>
          <w:lang w:val="en-CA"/>
        </w:rPr>
        <w:t>While handling or transporting pesticides, ensure that the following requirements are met:</w:t>
      </w:r>
    </w:p>
    <w:p w14:paraId="7994EBAE" w14:textId="77777777" w:rsidR="00546139" w:rsidRPr="00AB4427" w:rsidRDefault="00546139" w:rsidP="00546139">
      <w:pPr>
        <w:pStyle w:val="PMtextBullet"/>
        <w:rPr>
          <w:rFonts w:cs="Arial"/>
          <w:lang w:val="en-CA"/>
        </w:rPr>
      </w:pPr>
      <w:r w:rsidRPr="00AB4427">
        <w:rPr>
          <w:rFonts w:cs="Arial"/>
          <w:lang w:val="en-CA"/>
        </w:rPr>
        <w:t>Ensure that you have the appropriate tools, equipment and, containers for mixing and handling pesticides. Any containers used for this purpose should be reserved solely for pesticide use. Ensure that areas where pesticides are mixed are well ventilated; away from waterways and water drainage sources and; designed to contain a spill for cleanup.</w:t>
      </w:r>
    </w:p>
    <w:p w14:paraId="612279E8" w14:textId="77777777" w:rsidR="00546139" w:rsidRPr="00AB4427" w:rsidRDefault="00546139" w:rsidP="00546139">
      <w:pPr>
        <w:pStyle w:val="PMtextBullet"/>
        <w:rPr>
          <w:rFonts w:cs="Arial"/>
          <w:lang w:val="en-CA"/>
        </w:rPr>
      </w:pPr>
      <w:r w:rsidRPr="00AB4427">
        <w:rPr>
          <w:rFonts w:cs="Arial"/>
          <w:lang w:val="en-CA"/>
        </w:rPr>
        <w:t>Use proper nozzles and well maintained, calibrated equipment for pesticide application. When working with pesticides outside, stand upwind to ensure chemicals are blowing away from you (attempts should always be made to not use pesticides when winds are strong (i.e. greater than 8 kilometres/hour or if air temperature is above 30°C).</w:t>
      </w:r>
    </w:p>
    <w:p w14:paraId="02AB9153" w14:textId="77777777" w:rsidR="00546139" w:rsidRPr="00AB4427" w:rsidRDefault="00546139" w:rsidP="00546139">
      <w:pPr>
        <w:pStyle w:val="PMtextBullet"/>
        <w:rPr>
          <w:rFonts w:cs="Arial"/>
          <w:lang w:val="en-CA"/>
        </w:rPr>
      </w:pPr>
      <w:r w:rsidRPr="00AB4427">
        <w:rPr>
          <w:rFonts w:cs="Arial"/>
          <w:lang w:val="en-CA"/>
        </w:rPr>
        <w:t>Check hoses and connections for leaks and secure the sprayer lid before lifting.</w:t>
      </w:r>
    </w:p>
    <w:p w14:paraId="0AF2E10A" w14:textId="77777777" w:rsidR="00546139" w:rsidRPr="00AB4427" w:rsidRDefault="00546139" w:rsidP="00546139">
      <w:pPr>
        <w:pStyle w:val="PMtextBullet"/>
        <w:rPr>
          <w:rFonts w:cs="Arial"/>
          <w:lang w:val="en-CA"/>
        </w:rPr>
      </w:pPr>
      <w:r w:rsidRPr="00AB4427">
        <w:rPr>
          <w:rFonts w:cs="Arial"/>
          <w:lang w:val="en-CA"/>
        </w:rPr>
        <w:t>Ensure that the apparatus used to manually carry the pesticide for application is in good condition and does not consist of parts that easily absorb chemicals.</w:t>
      </w:r>
    </w:p>
    <w:p w14:paraId="22B005D8" w14:textId="77777777" w:rsidR="00546139" w:rsidRPr="00AB4427" w:rsidRDefault="00546139" w:rsidP="00546139">
      <w:pPr>
        <w:pStyle w:val="PMtextBullet"/>
        <w:rPr>
          <w:rFonts w:cs="Arial"/>
          <w:lang w:val="en-CA"/>
        </w:rPr>
      </w:pPr>
      <w:r w:rsidRPr="00AB4427">
        <w:rPr>
          <w:rFonts w:cs="Arial"/>
          <w:lang w:val="en-CA"/>
        </w:rPr>
        <w:t>Never estimate mixing rates and never stir pesticides with your hands.</w:t>
      </w:r>
    </w:p>
    <w:p w14:paraId="55DCE555" w14:textId="77777777" w:rsidR="00546139" w:rsidRPr="00AB4427" w:rsidRDefault="00546139" w:rsidP="00546139">
      <w:pPr>
        <w:pStyle w:val="PMtextBullet"/>
        <w:rPr>
          <w:rFonts w:cs="Arial"/>
          <w:lang w:val="en-CA"/>
        </w:rPr>
      </w:pPr>
      <w:r w:rsidRPr="00AB4427">
        <w:rPr>
          <w:rFonts w:cs="Arial"/>
          <w:lang w:val="en-CA"/>
        </w:rPr>
        <w:t>Ensure that the pesticides do not come into contact with your mouth or eyes indirectly such as through contact with your hands, arms, or articles of clothing.</w:t>
      </w:r>
    </w:p>
    <w:p w14:paraId="1656CF7A" w14:textId="77777777" w:rsidR="00546139" w:rsidRPr="00AB4427" w:rsidRDefault="00546139" w:rsidP="00546139">
      <w:pPr>
        <w:pStyle w:val="PMtextBullet"/>
        <w:rPr>
          <w:rFonts w:cs="Arial"/>
          <w:lang w:val="en-CA"/>
        </w:rPr>
      </w:pPr>
      <w:r w:rsidRPr="00AB4427">
        <w:rPr>
          <w:rFonts w:cs="Arial"/>
          <w:lang w:val="en-CA"/>
        </w:rPr>
        <w:t>Handle holding containers delicately and if transporting pesticides in a vehicle drive carefully to ensure that no spillage/contamination occurs. Never transport more than 500 litres of pesticides on public roads unless the vehicle is placarded with a chemical warning sign.</w:t>
      </w:r>
    </w:p>
    <w:p w14:paraId="1B62322C" w14:textId="79793737" w:rsidR="00546139" w:rsidRPr="00AB4427" w:rsidRDefault="00546139" w:rsidP="00546139">
      <w:pPr>
        <w:pStyle w:val="PMsubHead"/>
        <w:rPr>
          <w:rFonts w:cs="Arial"/>
        </w:rPr>
      </w:pPr>
      <w:r w:rsidRPr="00AB4427">
        <w:rPr>
          <w:rFonts w:cs="Arial"/>
        </w:rPr>
        <w:t xml:space="preserve">Storage </w:t>
      </w:r>
    </w:p>
    <w:p w14:paraId="212B73F7" w14:textId="07983543" w:rsidR="00546139" w:rsidRPr="00AB4427" w:rsidRDefault="00546139" w:rsidP="00546139">
      <w:pPr>
        <w:pStyle w:val="PMtext"/>
        <w:rPr>
          <w:rFonts w:cs="Arial"/>
          <w:lang w:val="en-CA"/>
        </w:rPr>
      </w:pPr>
      <w:r w:rsidRPr="00AB4427">
        <w:rPr>
          <w:rFonts w:cs="Arial"/>
          <w:lang w:val="en-CA"/>
        </w:rPr>
        <w:t xml:space="preserve">Pesticide container labels as well as </w:t>
      </w:r>
      <w:r w:rsidR="00AC13E3" w:rsidRPr="00AB4427">
        <w:rPr>
          <w:rFonts w:cs="Arial"/>
          <w:lang w:val="en-CA"/>
        </w:rPr>
        <w:t>SDS</w:t>
      </w:r>
      <w:r w:rsidRPr="00AB4427">
        <w:rPr>
          <w:rFonts w:cs="Arial"/>
          <w:lang w:val="en-CA"/>
        </w:rPr>
        <w:t xml:space="preserve"> should always be reviewed prior to storage to ensure that all safety precautions are followed. Some other safe practices for the storage of pesticides are:</w:t>
      </w:r>
    </w:p>
    <w:p w14:paraId="1B0C8421" w14:textId="77777777" w:rsidR="00546139" w:rsidRPr="00AB4427" w:rsidRDefault="00546139" w:rsidP="00546139">
      <w:pPr>
        <w:pStyle w:val="PMtextBullet"/>
        <w:rPr>
          <w:rFonts w:cs="Arial"/>
          <w:lang w:val="en-CA"/>
        </w:rPr>
      </w:pPr>
      <w:r w:rsidRPr="00AB4427">
        <w:rPr>
          <w:rFonts w:cs="Arial"/>
          <w:lang w:val="en-CA"/>
        </w:rPr>
        <w:t>If at all possible, keep pesticides in their original, labelled container.</w:t>
      </w:r>
    </w:p>
    <w:p w14:paraId="4A359EB5" w14:textId="77777777" w:rsidR="00546139" w:rsidRPr="00AB4427" w:rsidRDefault="00546139" w:rsidP="00546139">
      <w:pPr>
        <w:pStyle w:val="PMtextBullet"/>
        <w:rPr>
          <w:rFonts w:cs="Arial"/>
          <w:lang w:val="en-CA"/>
        </w:rPr>
      </w:pPr>
      <w:r w:rsidRPr="00AB4427">
        <w:rPr>
          <w:rFonts w:cs="Arial"/>
          <w:lang w:val="en-CA"/>
        </w:rPr>
        <w:t>Do not keep pesticides stored in the same areas where food, beverages, animal feed, cups or cutlery are stored.</w:t>
      </w:r>
    </w:p>
    <w:p w14:paraId="061672DA" w14:textId="77777777" w:rsidR="00546139" w:rsidRPr="00AB4427" w:rsidRDefault="00546139" w:rsidP="00546139">
      <w:pPr>
        <w:pStyle w:val="PMtextBullet"/>
        <w:rPr>
          <w:rFonts w:cs="Arial"/>
          <w:lang w:val="en-CA"/>
        </w:rPr>
      </w:pPr>
      <w:r w:rsidRPr="00AB4427">
        <w:rPr>
          <w:rFonts w:cs="Arial"/>
          <w:lang w:val="en-CA"/>
        </w:rPr>
        <w:t>Insecticides, herbicides, and fungicides should be stored separately from each other.</w:t>
      </w:r>
    </w:p>
    <w:p w14:paraId="2640DAA8" w14:textId="77777777" w:rsidR="00546139" w:rsidRPr="00AB4427" w:rsidRDefault="00546139" w:rsidP="00546139">
      <w:pPr>
        <w:pStyle w:val="PMtextBullet"/>
        <w:rPr>
          <w:rFonts w:cs="Arial"/>
          <w:lang w:val="en-CA"/>
        </w:rPr>
      </w:pPr>
      <w:r w:rsidRPr="00AB4427">
        <w:rPr>
          <w:rFonts w:cs="Arial"/>
          <w:lang w:val="en-CA"/>
        </w:rPr>
        <w:t>Storage area must be well ventilated to the outside environment.</w:t>
      </w:r>
    </w:p>
    <w:p w14:paraId="2111211F" w14:textId="77777777" w:rsidR="00546139" w:rsidRPr="00AB4427" w:rsidRDefault="00546139" w:rsidP="00546139">
      <w:pPr>
        <w:pStyle w:val="PMtextBullet"/>
        <w:rPr>
          <w:rFonts w:cs="Arial"/>
          <w:lang w:val="en-CA"/>
        </w:rPr>
      </w:pPr>
      <w:r w:rsidRPr="00AB4427">
        <w:rPr>
          <w:rFonts w:cs="Arial"/>
          <w:lang w:val="en-CA"/>
        </w:rPr>
        <w:t>A warning sign identifying the building/shed as a chemical storage unit must be conspicuously placed on the door entering the facility.</w:t>
      </w:r>
    </w:p>
    <w:p w14:paraId="29305DAE" w14:textId="4A6B081D" w:rsidR="00546139" w:rsidRPr="00AB4427" w:rsidRDefault="00546139" w:rsidP="00546139">
      <w:pPr>
        <w:pStyle w:val="PMtextBullet"/>
        <w:rPr>
          <w:rFonts w:cs="Arial"/>
          <w:lang w:val="en-CA"/>
        </w:rPr>
      </w:pPr>
      <w:r w:rsidRPr="00AB4427">
        <w:rPr>
          <w:rFonts w:cs="Arial"/>
          <w:lang w:val="en-CA"/>
        </w:rPr>
        <w:t>Only a</w:t>
      </w:r>
      <w:r w:rsidR="00843474" w:rsidRPr="00AB4427">
        <w:rPr>
          <w:rFonts w:cs="Arial"/>
          <w:lang w:val="en-CA"/>
        </w:rPr>
        <w:t xml:space="preserve">uthorized and trained employees </w:t>
      </w:r>
      <w:r w:rsidRPr="00AB4427">
        <w:rPr>
          <w:rFonts w:cs="Arial"/>
          <w:lang w:val="en-CA"/>
        </w:rPr>
        <w:t>shall enter the storage area. The unit shall be locked for this reason</w:t>
      </w:r>
      <w:r w:rsidR="00DF090A" w:rsidRPr="00AB4427">
        <w:rPr>
          <w:rFonts w:cs="Arial"/>
          <w:lang w:val="en-CA"/>
        </w:rPr>
        <w:t>.</w:t>
      </w:r>
    </w:p>
    <w:p w14:paraId="3F86B7A0" w14:textId="77777777" w:rsidR="00546139" w:rsidRPr="00AB4427" w:rsidRDefault="00546139" w:rsidP="00546139">
      <w:pPr>
        <w:pStyle w:val="PMtextBullet"/>
        <w:rPr>
          <w:rFonts w:cs="Arial"/>
          <w:lang w:val="en-CA"/>
        </w:rPr>
      </w:pPr>
      <w:r w:rsidRPr="00AB4427">
        <w:rPr>
          <w:rFonts w:cs="Arial"/>
          <w:lang w:val="en-CA"/>
        </w:rPr>
        <w:lastRenderedPageBreak/>
        <w:t xml:space="preserve">Measures must be taken to ensure that any spills do not release into the natural environment and are contained and disposed of as per the Ministry of Environment. </w:t>
      </w:r>
    </w:p>
    <w:p w14:paraId="2E3F3FAE" w14:textId="77777777" w:rsidR="00546139" w:rsidRPr="00AB4427" w:rsidRDefault="00546139" w:rsidP="00546139">
      <w:pPr>
        <w:pStyle w:val="PMtextBullet"/>
        <w:rPr>
          <w:rFonts w:cs="Arial"/>
          <w:lang w:val="en-CA"/>
        </w:rPr>
      </w:pPr>
      <w:r w:rsidRPr="00AB4427">
        <w:rPr>
          <w:rFonts w:cs="Arial"/>
          <w:lang w:val="en-CA"/>
        </w:rPr>
        <w:t>A spill kit must be made available to handle any spills regardless of size.</w:t>
      </w:r>
    </w:p>
    <w:p w14:paraId="4B7AC5C9" w14:textId="77777777" w:rsidR="00546139" w:rsidRPr="00AB4427" w:rsidRDefault="00546139" w:rsidP="00546139">
      <w:pPr>
        <w:pStyle w:val="PMtextBullet"/>
        <w:rPr>
          <w:rFonts w:cs="Arial"/>
          <w:lang w:val="en-CA"/>
        </w:rPr>
      </w:pPr>
      <w:r w:rsidRPr="00AB4427">
        <w:rPr>
          <w:rFonts w:cs="Arial"/>
          <w:lang w:val="en-CA"/>
        </w:rPr>
        <w:t>Storage areas shall be cool and dry.</w:t>
      </w:r>
    </w:p>
    <w:p w14:paraId="4002861D" w14:textId="77777777" w:rsidR="00546139" w:rsidRPr="00AB4427" w:rsidRDefault="00546139" w:rsidP="00546139">
      <w:pPr>
        <w:pStyle w:val="PMtextBullet"/>
        <w:rPr>
          <w:rFonts w:cs="Arial"/>
          <w:lang w:val="en-CA"/>
        </w:rPr>
      </w:pPr>
      <w:r w:rsidRPr="00AB4427">
        <w:rPr>
          <w:rFonts w:cs="Arial"/>
          <w:lang w:val="en-CA"/>
        </w:rPr>
        <w:t>Soap and water along with a wash area must be at or in close vicinity to the storage area.</w:t>
      </w:r>
    </w:p>
    <w:p w14:paraId="3BDFD510" w14:textId="77777777" w:rsidR="00546139" w:rsidRPr="00AB4427" w:rsidRDefault="00546139" w:rsidP="00546139">
      <w:pPr>
        <w:pStyle w:val="PMtextBullet"/>
        <w:rPr>
          <w:rFonts w:cs="Arial"/>
          <w:lang w:val="en-CA"/>
        </w:rPr>
      </w:pPr>
      <w:r w:rsidRPr="00AB4427">
        <w:rPr>
          <w:rFonts w:cs="Arial"/>
          <w:lang w:val="en-CA"/>
        </w:rPr>
        <w:t>Any personnel required to clean up or maintain the storage area or a spill shall be properly trained to do so.</w:t>
      </w:r>
    </w:p>
    <w:p w14:paraId="14FD8814" w14:textId="233EB6A4" w:rsidR="00546139" w:rsidRPr="00AB4427" w:rsidRDefault="00546139" w:rsidP="00546139">
      <w:pPr>
        <w:pStyle w:val="PMtextBullet"/>
        <w:rPr>
          <w:rFonts w:cs="Arial"/>
          <w:lang w:val="en-CA"/>
        </w:rPr>
      </w:pPr>
      <w:r w:rsidRPr="00AB4427">
        <w:rPr>
          <w:rFonts w:cs="Arial"/>
          <w:lang w:val="en-CA"/>
        </w:rPr>
        <w:t xml:space="preserve">Emergency </w:t>
      </w:r>
      <w:r w:rsidR="00D63F43" w:rsidRPr="00AB4427">
        <w:rPr>
          <w:rFonts w:cs="Arial"/>
          <w:lang w:val="en-CA"/>
        </w:rPr>
        <w:t xml:space="preserve">contact information, including </w:t>
      </w:r>
      <w:r w:rsidRPr="00AB4427">
        <w:rPr>
          <w:rFonts w:cs="Arial"/>
          <w:lang w:val="en-CA"/>
        </w:rPr>
        <w:t>phone numbers</w:t>
      </w:r>
      <w:r w:rsidR="0066346A" w:rsidRPr="00AB4427">
        <w:rPr>
          <w:rFonts w:cs="Arial"/>
          <w:lang w:val="en-CA"/>
        </w:rPr>
        <w:t>,</w:t>
      </w:r>
      <w:r w:rsidRPr="00AB4427">
        <w:rPr>
          <w:rFonts w:cs="Arial"/>
          <w:lang w:val="en-CA"/>
        </w:rPr>
        <w:t xml:space="preserve"> must be posted in a conspicuous location for quick reference</w:t>
      </w:r>
      <w:r w:rsidR="002D1127" w:rsidRPr="00AB4427">
        <w:rPr>
          <w:rFonts w:cs="Arial"/>
          <w:lang w:val="en-CA"/>
        </w:rPr>
        <w:t>.</w:t>
      </w:r>
    </w:p>
    <w:p w14:paraId="65F44EDB" w14:textId="2E477B15" w:rsidR="00546139" w:rsidRPr="00AB4427" w:rsidRDefault="00546139" w:rsidP="00546139">
      <w:pPr>
        <w:pStyle w:val="PMhead"/>
        <w:rPr>
          <w:rFonts w:cs="Arial"/>
        </w:rPr>
      </w:pPr>
      <w:r w:rsidRPr="00AB4427">
        <w:rPr>
          <w:rFonts w:cs="Arial"/>
        </w:rPr>
        <w:t>Legislative Reference</w:t>
      </w:r>
      <w:r w:rsidR="006C71FD" w:rsidRPr="00AB4427">
        <w:rPr>
          <w:rFonts w:cs="Arial"/>
        </w:rPr>
        <w:t>s</w:t>
      </w:r>
    </w:p>
    <w:p w14:paraId="6882145A" w14:textId="77777777" w:rsidR="00546139" w:rsidRPr="00AB4427" w:rsidRDefault="00546139" w:rsidP="00546139">
      <w:pPr>
        <w:pStyle w:val="PMtext"/>
        <w:rPr>
          <w:rFonts w:cs="Arial"/>
        </w:rPr>
      </w:pPr>
      <w:r w:rsidRPr="00AB4427">
        <w:rPr>
          <w:rFonts w:cs="Arial"/>
        </w:rPr>
        <w:t>Pesticides Act</w:t>
      </w:r>
    </w:p>
    <w:p w14:paraId="38CAAEE2" w14:textId="77777777" w:rsidR="0070066D" w:rsidRPr="00AB4427" w:rsidRDefault="0070066D" w:rsidP="00546139">
      <w:pPr>
        <w:pStyle w:val="PMhead"/>
        <w:rPr>
          <w:rFonts w:cs="Arial"/>
        </w:rPr>
      </w:pPr>
      <w:r w:rsidRPr="00AB4427">
        <w:rPr>
          <w:rFonts w:cs="Arial"/>
        </w:rPr>
        <w:t>Additional Resources</w:t>
      </w:r>
    </w:p>
    <w:p w14:paraId="7323284B" w14:textId="62CB7A7A"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234C35E5" w14:textId="60903EC0" w:rsidR="00546139" w:rsidRPr="00AB4427" w:rsidRDefault="00546139" w:rsidP="0070066D">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46139" w:rsidRPr="00AB4427" w14:paraId="2727F249" w14:textId="77777777" w:rsidTr="00546139">
        <w:tc>
          <w:tcPr>
            <w:tcW w:w="4428" w:type="dxa"/>
            <w:tcBorders>
              <w:top w:val="single" w:sz="4" w:space="0" w:color="auto"/>
              <w:left w:val="single" w:sz="4" w:space="0" w:color="auto"/>
              <w:bottom w:val="single" w:sz="4" w:space="0" w:color="auto"/>
              <w:right w:val="single" w:sz="4" w:space="0" w:color="auto"/>
            </w:tcBorders>
          </w:tcPr>
          <w:p w14:paraId="3DBC5554" w14:textId="77777777" w:rsidR="00546139" w:rsidRPr="00AB4427" w:rsidRDefault="00546139" w:rsidP="00546139">
            <w:pPr>
              <w:pStyle w:val="PMtableText"/>
              <w:rPr>
                <w:rFonts w:cs="Arial"/>
              </w:rPr>
            </w:pPr>
            <w:r w:rsidRPr="00AB4427">
              <w:rPr>
                <w:rFonts w:cs="Arial"/>
              </w:rPr>
              <w:t>Effective Date:</w:t>
            </w:r>
          </w:p>
        </w:tc>
        <w:tc>
          <w:tcPr>
            <w:tcW w:w="4428" w:type="dxa"/>
            <w:tcBorders>
              <w:top w:val="single" w:sz="4" w:space="0" w:color="auto"/>
              <w:left w:val="single" w:sz="4" w:space="0" w:color="auto"/>
              <w:bottom w:val="single" w:sz="4" w:space="0" w:color="auto"/>
              <w:right w:val="single" w:sz="4" w:space="0" w:color="auto"/>
            </w:tcBorders>
          </w:tcPr>
          <w:p w14:paraId="7D2247C3" w14:textId="230FC263" w:rsidR="00546139" w:rsidRPr="00AB4427" w:rsidRDefault="00546139" w:rsidP="00546139">
            <w:pPr>
              <w:pStyle w:val="PMtableText"/>
              <w:rPr>
                <w:rFonts w:cs="Arial"/>
              </w:rPr>
            </w:pPr>
          </w:p>
        </w:tc>
      </w:tr>
      <w:tr w:rsidR="00546139" w:rsidRPr="00AB4427" w14:paraId="2888A7C3" w14:textId="77777777" w:rsidTr="00546139">
        <w:tc>
          <w:tcPr>
            <w:tcW w:w="4428" w:type="dxa"/>
            <w:tcBorders>
              <w:top w:val="single" w:sz="4" w:space="0" w:color="auto"/>
              <w:left w:val="single" w:sz="4" w:space="0" w:color="auto"/>
              <w:bottom w:val="single" w:sz="4" w:space="0" w:color="auto"/>
              <w:right w:val="single" w:sz="4" w:space="0" w:color="auto"/>
            </w:tcBorders>
          </w:tcPr>
          <w:p w14:paraId="4286AA51" w14:textId="77777777" w:rsidR="00546139" w:rsidRPr="00AB4427" w:rsidRDefault="00546139" w:rsidP="00546139">
            <w:pPr>
              <w:pStyle w:val="PMtableText"/>
              <w:rPr>
                <w:rFonts w:cs="Arial"/>
              </w:rPr>
            </w:pPr>
            <w:r w:rsidRPr="00AB4427">
              <w:rPr>
                <w:rFonts w:cs="Arial"/>
              </w:rPr>
              <w:t>Revision Date:</w:t>
            </w:r>
          </w:p>
        </w:tc>
        <w:tc>
          <w:tcPr>
            <w:tcW w:w="4428" w:type="dxa"/>
            <w:tcBorders>
              <w:top w:val="single" w:sz="4" w:space="0" w:color="auto"/>
              <w:left w:val="single" w:sz="4" w:space="0" w:color="auto"/>
              <w:bottom w:val="single" w:sz="4" w:space="0" w:color="auto"/>
              <w:right w:val="single" w:sz="4" w:space="0" w:color="auto"/>
            </w:tcBorders>
          </w:tcPr>
          <w:p w14:paraId="4340D06C" w14:textId="77777777" w:rsidR="00546139" w:rsidRPr="00AB4427" w:rsidRDefault="00546139" w:rsidP="00546139">
            <w:pPr>
              <w:pStyle w:val="PMtableText"/>
              <w:rPr>
                <w:rFonts w:cs="Arial"/>
              </w:rPr>
            </w:pPr>
          </w:p>
        </w:tc>
      </w:tr>
    </w:tbl>
    <w:p w14:paraId="17DF3FCF" w14:textId="1A4BE294" w:rsidR="003C2EE0" w:rsidRPr="00AB4427" w:rsidRDefault="003C2EE0" w:rsidP="003C2EE0">
      <w:pPr>
        <w:pStyle w:val="PMsectionHead"/>
      </w:pPr>
      <w:bookmarkStart w:id="385" w:name="_Toc223449699"/>
      <w:bookmarkStart w:id="386" w:name="_Toc224568842"/>
      <w:r w:rsidRPr="00AB4427">
        <w:lastRenderedPageBreak/>
        <w:t xml:space="preserve">Safe Operating Procedures for Pole </w:t>
      </w:r>
      <w:r w:rsidR="00885F2B" w:rsidRPr="00AB4427">
        <w:t xml:space="preserve">Saw </w:t>
      </w:r>
      <w:r w:rsidRPr="00AB4427">
        <w:t>Pruner</w:t>
      </w:r>
      <w:bookmarkEnd w:id="382"/>
      <w:bookmarkEnd w:id="383"/>
      <w:r w:rsidR="009111C3" w:rsidRPr="00AB4427">
        <w:t>s</w:t>
      </w:r>
      <w:bookmarkEnd w:id="385"/>
      <w:bookmarkEnd w:id="386"/>
    </w:p>
    <w:p w14:paraId="17DF3FD0" w14:textId="77777777" w:rsidR="003C2EE0" w:rsidRPr="00AB4427" w:rsidRDefault="003C2EE0" w:rsidP="003C2EE0">
      <w:pPr>
        <w:pStyle w:val="PMhead"/>
      </w:pPr>
      <w:r w:rsidRPr="00AB4427">
        <w:t>Purpose</w:t>
      </w:r>
    </w:p>
    <w:p w14:paraId="17DF3FD1" w14:textId="62939C94"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570FC7" w:rsidRPr="00AB4427">
        <w:t>using</w:t>
      </w:r>
      <w:r w:rsidRPr="00AB4427">
        <w:t xml:space="preserve"> the pole </w:t>
      </w:r>
      <w:r w:rsidR="00885F2B" w:rsidRPr="00AB4427">
        <w:t xml:space="preserve">saw </w:t>
      </w:r>
      <w:r w:rsidRPr="00AB4427">
        <w:t>pruner.</w:t>
      </w:r>
    </w:p>
    <w:p w14:paraId="17DF3FD2" w14:textId="5D346F1B" w:rsidR="003C2EE0" w:rsidRPr="00AB4427" w:rsidRDefault="00570FC7" w:rsidP="003C2EE0">
      <w:pPr>
        <w:pStyle w:val="PMhead"/>
      </w:pPr>
      <w:r w:rsidRPr="00AB4427">
        <w:t>Hazards</w:t>
      </w:r>
    </w:p>
    <w:p w14:paraId="17DF3FD3" w14:textId="53EAB4BA" w:rsidR="003C2EE0" w:rsidRPr="00AB4427" w:rsidRDefault="003C2EE0" w:rsidP="003C2EE0">
      <w:pPr>
        <w:pStyle w:val="PMtext"/>
      </w:pPr>
      <w:r w:rsidRPr="00AB4427">
        <w:t xml:space="preserve">The following hazards may occur </w:t>
      </w:r>
      <w:r w:rsidR="000A1AAD" w:rsidRPr="00AB4427">
        <w:t>when using the</w:t>
      </w:r>
      <w:r w:rsidRPr="00AB4427">
        <w:t xml:space="preserve"> pole</w:t>
      </w:r>
      <w:r w:rsidR="00885F2B" w:rsidRPr="00AB4427">
        <w:t xml:space="preserve"> saw</w:t>
      </w:r>
      <w:r w:rsidRPr="00AB4427">
        <w:t xml:space="preserve"> pruner:</w:t>
      </w:r>
    </w:p>
    <w:p w14:paraId="674C8301" w14:textId="7DAE2FCB" w:rsidR="00570FC7" w:rsidRPr="00AB4427" w:rsidRDefault="00570FC7" w:rsidP="00B8159C">
      <w:pPr>
        <w:pStyle w:val="PMtextBullet"/>
        <w:numPr>
          <w:ilvl w:val="0"/>
          <w:numId w:val="11"/>
        </w:numPr>
      </w:pPr>
      <w:r w:rsidRPr="00AB4427">
        <w:t>Burn</w:t>
      </w:r>
      <w:r w:rsidR="000A1AAD" w:rsidRPr="00AB4427">
        <w:t>s</w:t>
      </w:r>
    </w:p>
    <w:p w14:paraId="1D0B171F" w14:textId="1F07951E" w:rsidR="005F6524" w:rsidRPr="00AB4427" w:rsidRDefault="005F6524" w:rsidP="005F6524">
      <w:pPr>
        <w:pStyle w:val="PMtextBullet"/>
        <w:numPr>
          <w:ilvl w:val="0"/>
          <w:numId w:val="11"/>
        </w:numPr>
      </w:pPr>
      <w:r w:rsidRPr="00AB4427">
        <w:t xml:space="preserve">Musculoskeletal </w:t>
      </w:r>
      <w:r w:rsidR="00467546" w:rsidRPr="00AB4427">
        <w:t>d</w:t>
      </w:r>
      <w:r w:rsidRPr="00AB4427">
        <w:t>isorder</w:t>
      </w:r>
    </w:p>
    <w:p w14:paraId="4240CE2E" w14:textId="77777777" w:rsidR="000A1AAD" w:rsidRPr="00AB4427" w:rsidRDefault="000A1AAD" w:rsidP="000A1AAD">
      <w:pPr>
        <w:pStyle w:val="PMtextBullet"/>
        <w:numPr>
          <w:ilvl w:val="0"/>
          <w:numId w:val="11"/>
        </w:numPr>
      </w:pPr>
      <w:r w:rsidRPr="00AB4427">
        <w:t>Fire</w:t>
      </w:r>
    </w:p>
    <w:p w14:paraId="17DF3FD7" w14:textId="460DD98A" w:rsidR="003C2EE0" w:rsidRPr="00AB4427" w:rsidRDefault="00CC01E1" w:rsidP="00B8159C">
      <w:pPr>
        <w:pStyle w:val="PMtextBullet"/>
        <w:numPr>
          <w:ilvl w:val="0"/>
          <w:numId w:val="11"/>
        </w:numPr>
      </w:pPr>
      <w:r w:rsidRPr="00AB4427">
        <w:t>Equipment or property</w:t>
      </w:r>
      <w:r w:rsidR="00570FC7" w:rsidRPr="00AB4427">
        <w:t xml:space="preserve"> damage</w:t>
      </w:r>
    </w:p>
    <w:p w14:paraId="17DF3FD8" w14:textId="77777777" w:rsidR="003C2EE0" w:rsidRPr="00AB4427" w:rsidRDefault="003C2EE0" w:rsidP="003C2EE0">
      <w:pPr>
        <w:pStyle w:val="PMhead"/>
      </w:pPr>
      <w:r w:rsidRPr="00AB4427">
        <w:t>Personal Protective Equipment</w:t>
      </w:r>
    </w:p>
    <w:p w14:paraId="0C0205B2" w14:textId="77777777" w:rsidR="00570FC7" w:rsidRPr="00AB4427" w:rsidRDefault="00570FC7" w:rsidP="003C2EE0">
      <w:pPr>
        <w:pStyle w:val="PMtextBullet"/>
        <w:rPr>
          <w:b/>
          <w:bCs/>
        </w:rPr>
      </w:pPr>
      <w:r w:rsidRPr="00AB4427">
        <w:t>Safety footwear</w:t>
      </w:r>
    </w:p>
    <w:p w14:paraId="514500AD" w14:textId="3D736AF4" w:rsidR="00570FC7" w:rsidRPr="00AB4427" w:rsidRDefault="00570FC7" w:rsidP="003C2EE0">
      <w:pPr>
        <w:pStyle w:val="PMtextBullet"/>
        <w:rPr>
          <w:b/>
          <w:bCs/>
        </w:rPr>
      </w:pPr>
      <w:r w:rsidRPr="00AB4427">
        <w:t xml:space="preserve">Eye protection </w:t>
      </w:r>
      <w:r w:rsidR="001966B0" w:rsidRPr="00AB4427">
        <w:t xml:space="preserve">(e.g. </w:t>
      </w:r>
      <w:r w:rsidRPr="00AB4427">
        <w:t>face shield</w:t>
      </w:r>
      <w:r w:rsidR="001966B0" w:rsidRPr="00AB4427">
        <w:t>)</w:t>
      </w:r>
    </w:p>
    <w:p w14:paraId="17DF3FDB" w14:textId="05E04D3C" w:rsidR="003C2EE0" w:rsidRPr="00AB4427" w:rsidRDefault="00570FC7" w:rsidP="003C2EE0">
      <w:pPr>
        <w:pStyle w:val="PMtextBullet"/>
        <w:rPr>
          <w:b/>
          <w:bCs/>
        </w:rPr>
      </w:pPr>
      <w:r w:rsidRPr="00AB4427">
        <w:t>Hearing protection</w:t>
      </w:r>
    </w:p>
    <w:p w14:paraId="17DF3FDC" w14:textId="0FDADDDF" w:rsidR="003C2EE0" w:rsidRPr="00AB4427" w:rsidRDefault="00570FC7" w:rsidP="003C2EE0">
      <w:pPr>
        <w:pStyle w:val="PMtextBullet"/>
        <w:rPr>
          <w:b/>
          <w:bCs/>
        </w:rPr>
      </w:pPr>
      <w:r w:rsidRPr="00AB4427">
        <w:t xml:space="preserve">Head protection as required </w:t>
      </w:r>
      <w:r w:rsidR="003C2EE0" w:rsidRPr="00AB4427">
        <w:t>(</w:t>
      </w:r>
      <w:r w:rsidRPr="00AB4427">
        <w:t xml:space="preserve">e.g. </w:t>
      </w:r>
      <w:r w:rsidR="003C2EE0" w:rsidRPr="00AB4427">
        <w:t>felling or working under trees)</w:t>
      </w:r>
    </w:p>
    <w:p w14:paraId="58B7678E" w14:textId="0F0C9B1D" w:rsidR="008E137B" w:rsidRPr="00AB4427" w:rsidRDefault="008E137B" w:rsidP="008E137B">
      <w:pPr>
        <w:pStyle w:val="PMtextBullet"/>
        <w:rPr>
          <w:rFonts w:cs="Arial"/>
        </w:rPr>
      </w:pPr>
      <w:r w:rsidRPr="00AB4427">
        <w:rPr>
          <w:rFonts w:cs="Arial"/>
        </w:rPr>
        <w:t>Gloves</w:t>
      </w:r>
    </w:p>
    <w:p w14:paraId="4F51CBBD" w14:textId="7ADB5DEA" w:rsidR="008E137B" w:rsidRPr="00AB4427" w:rsidRDefault="008E137B" w:rsidP="008E137B">
      <w:pPr>
        <w:pStyle w:val="PMtextBullet"/>
        <w:rPr>
          <w:rFonts w:cs="Arial"/>
        </w:rPr>
      </w:pPr>
      <w:r w:rsidRPr="00AB4427">
        <w:rPr>
          <w:rFonts w:cs="Arial"/>
        </w:rPr>
        <w:t>Appropriate clothing</w:t>
      </w:r>
      <w:r w:rsidR="001966B0" w:rsidRPr="00AB4427">
        <w:rPr>
          <w:rFonts w:cs="Arial"/>
        </w:rPr>
        <w:t xml:space="preserve"> (e.g. </w:t>
      </w:r>
      <w:r w:rsidRPr="00AB4427">
        <w:rPr>
          <w:rFonts w:cs="Arial"/>
        </w:rPr>
        <w:t>snug fitting clothing</w:t>
      </w:r>
      <w:r w:rsidR="001966B0" w:rsidRPr="00AB4427">
        <w:rPr>
          <w:rFonts w:cs="Arial"/>
        </w:rPr>
        <w:t>)</w:t>
      </w:r>
    </w:p>
    <w:p w14:paraId="1001E38F" w14:textId="77777777" w:rsidR="008E137B" w:rsidRPr="00AB4427" w:rsidRDefault="008E137B" w:rsidP="008E137B">
      <w:pPr>
        <w:pStyle w:val="PMtextBullet"/>
        <w:rPr>
          <w:rFonts w:cs="Arial"/>
        </w:rPr>
      </w:pPr>
      <w:r w:rsidRPr="00AB4427">
        <w:rPr>
          <w:rFonts w:cs="Arial"/>
        </w:rPr>
        <w:t>No loose clothing, jewelry or hair</w:t>
      </w:r>
    </w:p>
    <w:p w14:paraId="17DF3FDF" w14:textId="77777777" w:rsidR="003C2EE0" w:rsidRPr="00AB4427" w:rsidRDefault="003C2EE0" w:rsidP="003C2EE0">
      <w:pPr>
        <w:pStyle w:val="PMhead"/>
      </w:pPr>
      <w:r w:rsidRPr="00AB4427">
        <w:t>Safe Operating Procedure</w:t>
      </w:r>
    </w:p>
    <w:p w14:paraId="46599C59" w14:textId="77777777" w:rsidR="009111C3" w:rsidRPr="00AB4427" w:rsidRDefault="009111C3" w:rsidP="009111C3">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76CFD580" w14:textId="2A4B2DF8" w:rsidR="009111C3" w:rsidRPr="00AB4427" w:rsidRDefault="009111C3" w:rsidP="009111C3">
      <w:pPr>
        <w:pStyle w:val="PMtextBullet"/>
        <w:numPr>
          <w:ilvl w:val="0"/>
          <w:numId w:val="11"/>
        </w:numPr>
      </w:pPr>
      <w:r w:rsidRPr="00AB4427">
        <w:t xml:space="preserve">Operators must have </w:t>
      </w:r>
      <w:r w:rsidR="0083347E" w:rsidRPr="00AB4427">
        <w:t>reviewed the operator’s manual with the supervisor</w:t>
      </w:r>
      <w:r w:rsidRPr="00AB4427">
        <w:t>.</w:t>
      </w:r>
    </w:p>
    <w:p w14:paraId="1E3E812B" w14:textId="77777777" w:rsidR="009111C3" w:rsidRPr="00AB4427" w:rsidRDefault="009111C3" w:rsidP="009111C3">
      <w:pPr>
        <w:pStyle w:val="PMtextBullet"/>
        <w:numPr>
          <w:ilvl w:val="0"/>
          <w:numId w:val="11"/>
        </w:numPr>
      </w:pPr>
      <w:r w:rsidRPr="00AB4427">
        <w:t>Ensure operator’s manual for equipment is available to operators.</w:t>
      </w:r>
    </w:p>
    <w:p w14:paraId="5EEE173A" w14:textId="77777777" w:rsidR="009111C3" w:rsidRPr="00AB4427" w:rsidRDefault="009111C3" w:rsidP="009111C3">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6EFDE648" w14:textId="77777777" w:rsidR="009111C3" w:rsidRPr="00AB4427" w:rsidRDefault="009111C3" w:rsidP="009111C3">
      <w:pPr>
        <w:pStyle w:val="PMtextBullet"/>
        <w:numPr>
          <w:ilvl w:val="0"/>
          <w:numId w:val="11"/>
        </w:numPr>
      </w:pPr>
      <w:r w:rsidRPr="00AB4427">
        <w:t xml:space="preserve">Ensure safety decals are legible, order replacements if they are not. </w:t>
      </w:r>
    </w:p>
    <w:p w14:paraId="1D784CAC" w14:textId="77777777" w:rsidR="009111C3" w:rsidRPr="00AB4427" w:rsidRDefault="009111C3" w:rsidP="009111C3">
      <w:pPr>
        <w:pStyle w:val="PMtextBullet"/>
        <w:numPr>
          <w:ilvl w:val="0"/>
          <w:numId w:val="11"/>
        </w:numPr>
      </w:pPr>
      <w:r w:rsidRPr="00AB4427">
        <w:t>Ensure the equipment is used properly as per manufacturer’s directions.</w:t>
      </w:r>
    </w:p>
    <w:p w14:paraId="2B222758" w14:textId="77777777" w:rsidR="009111C3" w:rsidRPr="00AB4427" w:rsidRDefault="009111C3" w:rsidP="009111C3">
      <w:pPr>
        <w:pStyle w:val="PMtextBullet"/>
        <w:numPr>
          <w:ilvl w:val="0"/>
          <w:numId w:val="11"/>
        </w:numPr>
      </w:pPr>
      <w:r w:rsidRPr="00AB4427">
        <w:t>Complete a walkaround of the immediate work area prior to starting. Look for obstacles that may need to be removed.</w:t>
      </w:r>
    </w:p>
    <w:p w14:paraId="17DF3FE3" w14:textId="7E285FA7" w:rsidR="003C2EE0" w:rsidRPr="00AB4427" w:rsidRDefault="003C2EE0" w:rsidP="00B8159C">
      <w:pPr>
        <w:pStyle w:val="PMtextBullet"/>
        <w:numPr>
          <w:ilvl w:val="0"/>
          <w:numId w:val="11"/>
        </w:numPr>
      </w:pPr>
      <w:r w:rsidRPr="00AB4427">
        <w:t>Do not cut metal, sheet metal, plastics or any non</w:t>
      </w:r>
      <w:r w:rsidR="00A827B1" w:rsidRPr="00AB4427">
        <w:t>-</w:t>
      </w:r>
      <w:r w:rsidRPr="00AB4427">
        <w:t>wood materials.</w:t>
      </w:r>
    </w:p>
    <w:p w14:paraId="17DF3FE4" w14:textId="7D7A34EE" w:rsidR="003C2EE0" w:rsidRPr="00AB4427" w:rsidRDefault="003C2EE0" w:rsidP="003C2EE0">
      <w:pPr>
        <w:pStyle w:val="PMtextBullet"/>
      </w:pPr>
      <w:r w:rsidRPr="00AB4427">
        <w:lastRenderedPageBreak/>
        <w:t>Never operate the pole</w:t>
      </w:r>
      <w:r w:rsidR="00885F2B" w:rsidRPr="00AB4427">
        <w:t xml:space="preserve"> saw</w:t>
      </w:r>
      <w:r w:rsidRPr="00AB4427">
        <w:t xml:space="preserve"> pruner without proper guards, shields and protective devices</w:t>
      </w:r>
      <w:r w:rsidR="008C6BF8" w:rsidRPr="00AB4427">
        <w:t xml:space="preserve"> in place</w:t>
      </w:r>
      <w:r w:rsidRPr="00AB4427">
        <w:t>.</w:t>
      </w:r>
    </w:p>
    <w:p w14:paraId="17DF3FE6" w14:textId="453676C2" w:rsidR="003C2EE0" w:rsidRPr="00AB4427" w:rsidRDefault="003C2EE0" w:rsidP="00B8159C">
      <w:pPr>
        <w:pStyle w:val="PMtextBullet"/>
        <w:numPr>
          <w:ilvl w:val="0"/>
          <w:numId w:val="11"/>
        </w:numPr>
      </w:pPr>
      <w:r w:rsidRPr="00AB4427">
        <w:t>When carrying</w:t>
      </w:r>
      <w:r w:rsidR="008E137B" w:rsidRPr="00AB4427">
        <w:t xml:space="preserve"> equipment</w:t>
      </w:r>
      <w:r w:rsidRPr="00AB4427">
        <w:t>, the engine must be stopped, guide bar facing the front, and the hot muffler kept away from your body.</w:t>
      </w:r>
    </w:p>
    <w:p w14:paraId="17DF3FE7" w14:textId="77777777" w:rsidR="003C2EE0" w:rsidRPr="00AB4427" w:rsidRDefault="003C2EE0" w:rsidP="00B8159C">
      <w:pPr>
        <w:pStyle w:val="PMtextBullet"/>
        <w:numPr>
          <w:ilvl w:val="0"/>
          <w:numId w:val="11"/>
        </w:numPr>
      </w:pPr>
      <w:r w:rsidRPr="00AB4427">
        <w:t>Adjust the hand grip to suit your size before starting work.</w:t>
      </w:r>
    </w:p>
    <w:p w14:paraId="17DF3FE8" w14:textId="66CF8A7F" w:rsidR="003C2EE0" w:rsidRPr="00AB4427" w:rsidRDefault="003C2EE0" w:rsidP="00B8159C">
      <w:pPr>
        <w:pStyle w:val="PMtextBullet"/>
        <w:numPr>
          <w:ilvl w:val="0"/>
          <w:numId w:val="11"/>
        </w:numPr>
      </w:pPr>
      <w:r w:rsidRPr="00AB4427">
        <w:t>Fuelling should be done in a well</w:t>
      </w:r>
      <w:r w:rsidR="00A827B1" w:rsidRPr="00AB4427">
        <w:t>-</w:t>
      </w:r>
      <w:r w:rsidRPr="00AB4427">
        <w:t>ventilated area</w:t>
      </w:r>
      <w:r w:rsidR="008E137B" w:rsidRPr="00AB4427">
        <w:t xml:space="preserve"> outdoors</w:t>
      </w:r>
      <w:r w:rsidRPr="00AB4427">
        <w:t>.</w:t>
      </w:r>
    </w:p>
    <w:p w14:paraId="17DF3FE9" w14:textId="544D88AB" w:rsidR="003C2EE0" w:rsidRPr="00AB4427" w:rsidRDefault="003C2EE0" w:rsidP="00B8159C">
      <w:pPr>
        <w:pStyle w:val="PMtextBullet"/>
        <w:numPr>
          <w:ilvl w:val="0"/>
          <w:numId w:val="11"/>
        </w:numPr>
        <w:rPr>
          <w:b/>
          <w:bCs/>
        </w:rPr>
      </w:pPr>
      <w:r w:rsidRPr="00AB4427">
        <w:t xml:space="preserve">Move the pole </w:t>
      </w:r>
      <w:r w:rsidR="00885F2B" w:rsidRPr="00AB4427">
        <w:t xml:space="preserve">saw </w:t>
      </w:r>
      <w:r w:rsidRPr="00AB4427">
        <w:t xml:space="preserve">pruner at least 3 metres </w:t>
      </w:r>
      <w:r w:rsidR="008E137B" w:rsidRPr="00AB4427">
        <w:t xml:space="preserve">(10 feet) </w:t>
      </w:r>
      <w:r w:rsidRPr="00AB4427">
        <w:t xml:space="preserve">from the </w:t>
      </w:r>
      <w:r w:rsidR="00673C4E" w:rsidRPr="00AB4427">
        <w:t>fuelling</w:t>
      </w:r>
      <w:r w:rsidRPr="00AB4427">
        <w:t xml:space="preserve"> point before starting the engine.</w:t>
      </w:r>
    </w:p>
    <w:p w14:paraId="17DF3FEA" w14:textId="3D80EBDA" w:rsidR="003C2EE0" w:rsidRPr="00AB4427" w:rsidRDefault="003C2EE0" w:rsidP="00B8159C">
      <w:pPr>
        <w:pStyle w:val="PMtextBullet"/>
        <w:numPr>
          <w:ilvl w:val="0"/>
          <w:numId w:val="11"/>
        </w:numPr>
      </w:pPr>
      <w:r w:rsidRPr="00AB4427">
        <w:t>Before doing any work with the pole</w:t>
      </w:r>
      <w:r w:rsidR="00885F2B" w:rsidRPr="00AB4427">
        <w:t xml:space="preserve"> saw</w:t>
      </w:r>
      <w:r w:rsidRPr="00AB4427">
        <w:t xml:space="preserve"> pruner, inspect the work area to ensure it is clear of obstructions and objects, including persons. Be sure to remove any materials which may start brush fires.</w:t>
      </w:r>
    </w:p>
    <w:p w14:paraId="07A9CEFC" w14:textId="77777777" w:rsidR="009111C3" w:rsidRPr="00AB4427" w:rsidRDefault="009111C3" w:rsidP="009111C3">
      <w:pPr>
        <w:pStyle w:val="PMtextBullet"/>
        <w:numPr>
          <w:ilvl w:val="0"/>
          <w:numId w:val="11"/>
        </w:numPr>
      </w:pPr>
      <w:r w:rsidRPr="00AB4427">
        <w:t>Keep all bystanders away from the equipment during operation.</w:t>
      </w:r>
    </w:p>
    <w:p w14:paraId="17DF3FEC" w14:textId="77777777" w:rsidR="003C2EE0" w:rsidRPr="00AB4427" w:rsidRDefault="003C2EE0" w:rsidP="00B8159C">
      <w:pPr>
        <w:pStyle w:val="PMtextBullet"/>
        <w:numPr>
          <w:ilvl w:val="0"/>
          <w:numId w:val="11"/>
        </w:numPr>
      </w:pPr>
      <w:r w:rsidRPr="00AB4427">
        <w:t>Do not let anyone hold the wood for you to cut.</w:t>
      </w:r>
    </w:p>
    <w:p w14:paraId="17DF3FED" w14:textId="77777777" w:rsidR="003C2EE0" w:rsidRPr="00AB4427" w:rsidRDefault="003C2EE0" w:rsidP="00B8159C">
      <w:pPr>
        <w:pStyle w:val="PMtextBullet"/>
        <w:numPr>
          <w:ilvl w:val="0"/>
          <w:numId w:val="11"/>
        </w:numPr>
      </w:pPr>
      <w:r w:rsidRPr="00AB4427">
        <w:t>Keep the unshielded guide bar from touching an object or the ground, to prevent rotational kickback.</w:t>
      </w:r>
    </w:p>
    <w:p w14:paraId="17DF3FEE" w14:textId="07B12E98" w:rsidR="003C2EE0" w:rsidRPr="00AB4427" w:rsidRDefault="003C2EE0" w:rsidP="00B8159C">
      <w:pPr>
        <w:pStyle w:val="PMtextBullet"/>
        <w:numPr>
          <w:ilvl w:val="0"/>
          <w:numId w:val="11"/>
        </w:numPr>
      </w:pPr>
      <w:r w:rsidRPr="00AB4427">
        <w:t>In tight situations, it may be better to cut at part</w:t>
      </w:r>
      <w:r w:rsidR="00A827B1" w:rsidRPr="00AB4427">
        <w:t>-</w:t>
      </w:r>
      <w:r w:rsidRPr="00AB4427">
        <w:t xml:space="preserve">throttle or low engine speed to control the pole </w:t>
      </w:r>
      <w:r w:rsidR="00885F2B" w:rsidRPr="00AB4427">
        <w:t xml:space="preserve">saw </w:t>
      </w:r>
      <w:r w:rsidRPr="00AB4427">
        <w:t>pruner.</w:t>
      </w:r>
    </w:p>
    <w:p w14:paraId="17DF3FEF" w14:textId="3355302C" w:rsidR="003C2EE0" w:rsidRPr="00AB4427" w:rsidRDefault="003C2EE0" w:rsidP="00B8159C">
      <w:pPr>
        <w:pStyle w:val="PMtextBullet"/>
        <w:numPr>
          <w:ilvl w:val="0"/>
          <w:numId w:val="11"/>
        </w:numPr>
      </w:pPr>
      <w:r w:rsidRPr="00AB4427">
        <w:t xml:space="preserve">Do not allow the guide bar to come in contact with solid foreign objects such as rocks, roots or bits of metal, as it may fling them directly or by ricochet in the direction of bystanders or the operator, and may damage the pole </w:t>
      </w:r>
      <w:r w:rsidR="00885F2B" w:rsidRPr="00AB4427">
        <w:t xml:space="preserve">saw </w:t>
      </w:r>
      <w:r w:rsidRPr="00AB4427">
        <w:t>pruner.</w:t>
      </w:r>
    </w:p>
    <w:p w14:paraId="17DF3FF0" w14:textId="6A7EDDC9" w:rsidR="003C2EE0" w:rsidRPr="00AB4427" w:rsidRDefault="003C2EE0" w:rsidP="00B8159C">
      <w:pPr>
        <w:pStyle w:val="PMtextBullet"/>
        <w:numPr>
          <w:ilvl w:val="0"/>
          <w:numId w:val="11"/>
        </w:numPr>
      </w:pPr>
      <w:r w:rsidRPr="00AB4427">
        <w:t xml:space="preserve">Always hold your pole </w:t>
      </w:r>
      <w:r w:rsidR="00885F2B" w:rsidRPr="00AB4427">
        <w:t xml:space="preserve">saw </w:t>
      </w:r>
      <w:r w:rsidRPr="00AB4427">
        <w:t>pruner firmly with both hands while you are working</w:t>
      </w:r>
      <w:r w:rsidR="00EF5EEC" w:rsidRPr="00AB4427">
        <w:t xml:space="preserve">. </w:t>
      </w:r>
    </w:p>
    <w:p w14:paraId="17DF3FF1" w14:textId="77777777" w:rsidR="003C2EE0" w:rsidRPr="00AB4427" w:rsidRDefault="003C2EE0" w:rsidP="00B8159C">
      <w:pPr>
        <w:pStyle w:val="PMtextBullet"/>
        <w:numPr>
          <w:ilvl w:val="0"/>
          <w:numId w:val="11"/>
        </w:numPr>
      </w:pPr>
      <w:r w:rsidRPr="00AB4427">
        <w:t>Keep the handles dry, clean and free of oil or fuel mixture.</w:t>
      </w:r>
    </w:p>
    <w:p w14:paraId="17DF3FF2" w14:textId="4D308345" w:rsidR="003C2EE0" w:rsidRPr="00AB4427" w:rsidRDefault="003C2EE0" w:rsidP="00B8159C">
      <w:pPr>
        <w:pStyle w:val="PMtextBullet"/>
        <w:numPr>
          <w:ilvl w:val="0"/>
          <w:numId w:val="11"/>
        </w:numPr>
      </w:pPr>
      <w:r w:rsidRPr="00AB4427">
        <w:t xml:space="preserve">Ensure you have secure footing. </w:t>
      </w:r>
    </w:p>
    <w:p w14:paraId="17DF3FF3" w14:textId="77777777" w:rsidR="003C2EE0" w:rsidRPr="00AB4427" w:rsidRDefault="003C2EE0" w:rsidP="00B8159C">
      <w:pPr>
        <w:pStyle w:val="PMtextBullet"/>
        <w:numPr>
          <w:ilvl w:val="0"/>
          <w:numId w:val="11"/>
        </w:numPr>
      </w:pPr>
      <w:r w:rsidRPr="00AB4427">
        <w:t>Do not operate while standing in a tree.</w:t>
      </w:r>
    </w:p>
    <w:p w14:paraId="17DF3FF4" w14:textId="77777777" w:rsidR="003C2EE0" w:rsidRPr="00AB4427" w:rsidRDefault="003C2EE0" w:rsidP="00B8159C">
      <w:pPr>
        <w:pStyle w:val="PMtextBullet"/>
        <w:numPr>
          <w:ilvl w:val="0"/>
          <w:numId w:val="11"/>
        </w:numPr>
      </w:pPr>
      <w:r w:rsidRPr="00AB4427">
        <w:t>Do not overreach.</w:t>
      </w:r>
    </w:p>
    <w:p w14:paraId="17DF3FF5" w14:textId="538C4D65" w:rsidR="003C2EE0" w:rsidRPr="00AB4427" w:rsidRDefault="003C2EE0" w:rsidP="00B8159C">
      <w:pPr>
        <w:pStyle w:val="PMtextBullet"/>
        <w:numPr>
          <w:ilvl w:val="0"/>
          <w:numId w:val="11"/>
        </w:numPr>
      </w:pPr>
      <w:r w:rsidRPr="00AB4427">
        <w:t xml:space="preserve">Use extensions specifically designed for that particular pole </w:t>
      </w:r>
      <w:r w:rsidR="00885F2B" w:rsidRPr="00AB4427">
        <w:t xml:space="preserve">saw </w:t>
      </w:r>
      <w:r w:rsidRPr="00AB4427">
        <w:t>pruner.</w:t>
      </w:r>
    </w:p>
    <w:p w14:paraId="17DF3FF6" w14:textId="211E191C" w:rsidR="003C2EE0" w:rsidRPr="00AB4427" w:rsidRDefault="003C2EE0" w:rsidP="00B8159C">
      <w:pPr>
        <w:pStyle w:val="PMtextBullet"/>
        <w:numPr>
          <w:ilvl w:val="0"/>
          <w:numId w:val="11"/>
        </w:numPr>
      </w:pPr>
      <w:r w:rsidRPr="00AB4427">
        <w:t>Use caution when cutting small</w:t>
      </w:r>
      <w:r w:rsidR="00A827B1" w:rsidRPr="00AB4427">
        <w:t>-</w:t>
      </w:r>
      <w:r w:rsidRPr="00AB4427">
        <w:t>sized brush and saplings because slender material may catch the saw chain and be whipped toward you.</w:t>
      </w:r>
    </w:p>
    <w:p w14:paraId="17DF3FF7" w14:textId="5928C68E" w:rsidR="003C2EE0" w:rsidRPr="00AB4427" w:rsidRDefault="003C2EE0" w:rsidP="00B8159C">
      <w:pPr>
        <w:pStyle w:val="PMtextBullet"/>
        <w:numPr>
          <w:ilvl w:val="0"/>
          <w:numId w:val="11"/>
        </w:numPr>
      </w:pPr>
      <w:r w:rsidRPr="00AB4427">
        <w:t>When cutting a limb that is under tension, be alert for spring back so that you will not be struck by the limb or saw when the tension in the wood fibre is released.</w:t>
      </w:r>
    </w:p>
    <w:p w14:paraId="17DF3FF8" w14:textId="77777777" w:rsidR="003C2EE0" w:rsidRPr="00AB4427" w:rsidRDefault="003C2EE0" w:rsidP="00B8159C">
      <w:pPr>
        <w:pStyle w:val="PMtextBullet"/>
        <w:numPr>
          <w:ilvl w:val="0"/>
          <w:numId w:val="11"/>
        </w:numPr>
      </w:pPr>
      <w:r w:rsidRPr="00AB4427">
        <w:t>Stay on the uphill while pruning, limbs may roll down the hill when cut.</w:t>
      </w:r>
    </w:p>
    <w:p w14:paraId="17DF3FF9" w14:textId="77777777" w:rsidR="003C2EE0" w:rsidRPr="00AB4427" w:rsidRDefault="003C2EE0" w:rsidP="00B8159C">
      <w:pPr>
        <w:pStyle w:val="PMtextBullet"/>
        <w:numPr>
          <w:ilvl w:val="0"/>
          <w:numId w:val="11"/>
        </w:numPr>
      </w:pPr>
      <w:r w:rsidRPr="00AB4427">
        <w:t>Work only when there is adequate lighting to see clearly.</w:t>
      </w:r>
    </w:p>
    <w:p w14:paraId="17DF3FFA" w14:textId="77777777" w:rsidR="003C2EE0" w:rsidRPr="00AB4427" w:rsidRDefault="003C2EE0" w:rsidP="00B8159C">
      <w:pPr>
        <w:pStyle w:val="PMtextBullet"/>
        <w:numPr>
          <w:ilvl w:val="0"/>
          <w:numId w:val="11"/>
        </w:numPr>
      </w:pPr>
      <w:r w:rsidRPr="00AB4427">
        <w:t>Do not work under trees during periods of high winds or heavy precipitation.</w:t>
      </w:r>
    </w:p>
    <w:p w14:paraId="17DF3FFB" w14:textId="77777777" w:rsidR="003C2EE0" w:rsidRPr="00AB4427" w:rsidRDefault="003C2EE0" w:rsidP="00B8159C">
      <w:pPr>
        <w:pStyle w:val="PMtextBullet"/>
        <w:numPr>
          <w:ilvl w:val="0"/>
          <w:numId w:val="11"/>
        </w:numPr>
      </w:pPr>
      <w:r w:rsidRPr="00AB4427">
        <w:t>Keep all parts of your body away from the saw chain or blade while the engine is running.</w:t>
      </w:r>
    </w:p>
    <w:p w14:paraId="17DF3FFC" w14:textId="200F5352" w:rsidR="003C2EE0" w:rsidRPr="00AB4427" w:rsidRDefault="003C2EE0" w:rsidP="00B8159C">
      <w:pPr>
        <w:pStyle w:val="PMtextBullet"/>
        <w:numPr>
          <w:ilvl w:val="0"/>
          <w:numId w:val="11"/>
        </w:numPr>
      </w:pPr>
      <w:r w:rsidRPr="00AB4427">
        <w:t>If the blade gets jammed, turn off the engine and disconnect the spark plug</w:t>
      </w:r>
      <w:r w:rsidR="00EF5EEC" w:rsidRPr="00AB4427">
        <w:t xml:space="preserve">. </w:t>
      </w:r>
    </w:p>
    <w:p w14:paraId="17DF3FFD" w14:textId="06FC2877" w:rsidR="003C2EE0" w:rsidRPr="00AB4427" w:rsidRDefault="003C2EE0" w:rsidP="00B8159C">
      <w:pPr>
        <w:pStyle w:val="PMtextBullet"/>
        <w:numPr>
          <w:ilvl w:val="0"/>
          <w:numId w:val="11"/>
        </w:numPr>
      </w:pPr>
      <w:r w:rsidRPr="00AB4427">
        <w:lastRenderedPageBreak/>
        <w:t>Only clear the jam once the blade has stopped moving</w:t>
      </w:r>
      <w:r w:rsidR="00EF5EEC" w:rsidRPr="00AB4427">
        <w:t xml:space="preserve">. </w:t>
      </w:r>
      <w:r w:rsidRPr="00AB4427">
        <w:t>Never grasp the blade.</w:t>
      </w:r>
    </w:p>
    <w:p w14:paraId="17DF3FFE" w14:textId="77777777" w:rsidR="003C2EE0" w:rsidRPr="00AB4427" w:rsidRDefault="003C2EE0" w:rsidP="00B8159C">
      <w:pPr>
        <w:pStyle w:val="PMtextBullet"/>
        <w:numPr>
          <w:ilvl w:val="0"/>
          <w:numId w:val="11"/>
        </w:numPr>
        <w:rPr>
          <w:rFonts w:cs="Arial"/>
          <w:bCs/>
        </w:rPr>
      </w:pPr>
      <w:r w:rsidRPr="00AB4427">
        <w:rPr>
          <w:rFonts w:cs="Arial"/>
          <w:bCs/>
        </w:rPr>
        <w:t xml:space="preserve">Do not leave the equipment unattended. </w:t>
      </w:r>
    </w:p>
    <w:p w14:paraId="17DF3FFF" w14:textId="2BAB589F" w:rsidR="003C2EE0" w:rsidRPr="00AB4427" w:rsidRDefault="003C2EE0" w:rsidP="00B8159C">
      <w:pPr>
        <w:pStyle w:val="PMtextBullet"/>
        <w:numPr>
          <w:ilvl w:val="0"/>
          <w:numId w:val="11"/>
        </w:numPr>
      </w:pPr>
      <w:r w:rsidRPr="00AB4427">
        <w:t>Let the engine cool down before re</w:t>
      </w:r>
      <w:r w:rsidR="00673C4E" w:rsidRPr="00AB4427">
        <w:t>fuelling</w:t>
      </w:r>
      <w:r w:rsidRPr="00AB4427">
        <w:t>.</w:t>
      </w:r>
    </w:p>
    <w:p w14:paraId="17DF4000" w14:textId="618AE982" w:rsidR="003C2EE0" w:rsidRPr="00AB4427" w:rsidRDefault="003C2EE0" w:rsidP="00B8159C">
      <w:pPr>
        <w:pStyle w:val="PMtextBullet"/>
        <w:numPr>
          <w:ilvl w:val="0"/>
          <w:numId w:val="11"/>
        </w:numPr>
      </w:pPr>
      <w:r w:rsidRPr="00AB4427">
        <w:t xml:space="preserve">Ensure that engine is shut down before </w:t>
      </w:r>
      <w:r w:rsidR="008E137B" w:rsidRPr="00AB4427">
        <w:t>performing any repairs or maintenance.</w:t>
      </w:r>
      <w:r w:rsidRPr="00AB4427">
        <w:t xml:space="preserve"> </w:t>
      </w:r>
    </w:p>
    <w:p w14:paraId="17DF4001" w14:textId="292D1651" w:rsidR="003C2EE0" w:rsidRPr="00AB4427" w:rsidRDefault="003C2EE0" w:rsidP="00B8159C">
      <w:pPr>
        <w:pStyle w:val="PMtextBullet"/>
        <w:numPr>
          <w:ilvl w:val="0"/>
          <w:numId w:val="11"/>
        </w:numPr>
      </w:pPr>
      <w:r w:rsidRPr="00AB4427">
        <w:t>Disengage spark plug before conducting any maintenance or cleaning operation</w:t>
      </w:r>
      <w:r w:rsidR="008E137B" w:rsidRPr="00AB4427">
        <w:t>.</w:t>
      </w:r>
    </w:p>
    <w:p w14:paraId="17DF4002" w14:textId="41BDDF18" w:rsidR="003C2EE0" w:rsidRPr="00AB4427" w:rsidRDefault="003C2EE0" w:rsidP="00B8159C">
      <w:pPr>
        <w:pStyle w:val="PMtextBullet"/>
        <w:numPr>
          <w:ilvl w:val="0"/>
          <w:numId w:val="11"/>
        </w:numPr>
      </w:pPr>
      <w:r w:rsidRPr="00AB4427">
        <w:t>At the end of the day, always clean dust and dirt off the machine. Do not use a grease solvent.</w:t>
      </w:r>
    </w:p>
    <w:p w14:paraId="17DF4003" w14:textId="2C246201" w:rsidR="003C2EE0" w:rsidRPr="00AB4427" w:rsidRDefault="003C2EE0" w:rsidP="00B8159C">
      <w:pPr>
        <w:pStyle w:val="PMtextBullet"/>
        <w:numPr>
          <w:ilvl w:val="0"/>
          <w:numId w:val="11"/>
        </w:numPr>
      </w:pPr>
      <w:r w:rsidRPr="00AB4427">
        <w:t>If you experience unusual noise, smell, or vibration shut off the machine immediately. Determine cause. Restart only after repaired</w:t>
      </w:r>
      <w:r w:rsidR="008E137B" w:rsidRPr="00AB4427">
        <w:t>.</w:t>
      </w:r>
    </w:p>
    <w:p w14:paraId="076CF73D" w14:textId="77777777" w:rsidR="009111C3" w:rsidRPr="00AB4427" w:rsidRDefault="009111C3" w:rsidP="009111C3">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004" w14:textId="77777777" w:rsidR="003C2EE0" w:rsidRPr="00AB4427" w:rsidRDefault="003C2EE0" w:rsidP="003C2EE0">
      <w:pPr>
        <w:pStyle w:val="PMhead"/>
        <w:rPr>
          <w:lang w:val="en-CA"/>
        </w:rPr>
      </w:pPr>
      <w:r w:rsidRPr="00AB4427">
        <w:rPr>
          <w:lang w:val="en-CA"/>
        </w:rPr>
        <w:t>Additional Resources</w:t>
      </w:r>
    </w:p>
    <w:p w14:paraId="17DF4005" w14:textId="2092F442" w:rsidR="003C2EE0" w:rsidRPr="00AB4427" w:rsidRDefault="003C2EE0" w:rsidP="003C2EE0">
      <w:pPr>
        <w:pStyle w:val="PMtext"/>
        <w:rPr>
          <w:lang w:val="en-CA"/>
        </w:rPr>
      </w:pPr>
      <w:r w:rsidRPr="00AB4427">
        <w:rPr>
          <w:lang w:val="en-CA"/>
        </w:rPr>
        <w:t xml:space="preserve">SOP </w:t>
      </w:r>
      <w:r w:rsidR="001966B0" w:rsidRPr="00AB4427">
        <w:rPr>
          <w:lang w:val="en-CA"/>
        </w:rPr>
        <w:t xml:space="preserve">for </w:t>
      </w:r>
      <w:r w:rsidR="00C22192" w:rsidRPr="00AB4427">
        <w:rPr>
          <w:lang w:val="en-CA"/>
        </w:rPr>
        <w:t>Fuelling</w:t>
      </w:r>
    </w:p>
    <w:p w14:paraId="461240A8" w14:textId="4928EE48"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006" w14:textId="77777777" w:rsidR="003C2EE0" w:rsidRPr="00AB4427" w:rsidRDefault="003C2EE0" w:rsidP="003C2EE0">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09"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4007"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DF4008" w14:textId="22A38227" w:rsidR="003C2EE0" w:rsidRPr="00AB4427" w:rsidRDefault="003C2EE0" w:rsidP="00C8231E">
            <w:pPr>
              <w:pStyle w:val="PMtableText"/>
              <w:tabs>
                <w:tab w:val="left" w:leader="dot" w:pos="6840"/>
              </w:tabs>
              <w:rPr>
                <w:szCs w:val="20"/>
                <w:lang w:eastAsia="en-CA"/>
              </w:rPr>
            </w:pPr>
          </w:p>
        </w:tc>
      </w:tr>
      <w:tr w:rsidR="003C2EE0" w:rsidRPr="00AB4427" w14:paraId="17DF400C"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400A"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00B" w14:textId="77777777" w:rsidR="003C2EE0" w:rsidRPr="00AB4427" w:rsidRDefault="003C2EE0" w:rsidP="00C8231E">
            <w:pPr>
              <w:pStyle w:val="PMtableText"/>
              <w:tabs>
                <w:tab w:val="left" w:leader="dot" w:pos="6840"/>
              </w:tabs>
              <w:rPr>
                <w:szCs w:val="20"/>
                <w:lang w:eastAsia="en-CA"/>
              </w:rPr>
            </w:pPr>
          </w:p>
        </w:tc>
      </w:tr>
    </w:tbl>
    <w:p w14:paraId="17DF400D" w14:textId="77777777" w:rsidR="003C2EE0" w:rsidRPr="00AB4427" w:rsidRDefault="003C2EE0" w:rsidP="003C2EE0"/>
    <w:p w14:paraId="7C4CBFF5" w14:textId="5B535EB9" w:rsidR="003D17AF" w:rsidRPr="00AB4427" w:rsidRDefault="003D17AF" w:rsidP="003D17AF">
      <w:pPr>
        <w:pStyle w:val="PMsectionHead"/>
      </w:pPr>
      <w:bookmarkStart w:id="387" w:name="_Toc223449700"/>
      <w:bookmarkStart w:id="388" w:name="_Toc391293910"/>
      <w:bookmarkStart w:id="389" w:name="_Toc224568843"/>
      <w:r w:rsidRPr="00AB4427">
        <w:lastRenderedPageBreak/>
        <w:t>Safe Operating Procedures for Post Drivers</w:t>
      </w:r>
      <w:bookmarkEnd w:id="387"/>
      <w:bookmarkEnd w:id="389"/>
    </w:p>
    <w:p w14:paraId="276D0D52" w14:textId="77777777" w:rsidR="003D17AF" w:rsidRPr="00AB4427" w:rsidRDefault="003D17AF" w:rsidP="003D17AF">
      <w:pPr>
        <w:pStyle w:val="PMhead"/>
      </w:pPr>
      <w:r w:rsidRPr="00AB4427">
        <w:t>Purpose</w:t>
      </w:r>
    </w:p>
    <w:p w14:paraId="1DA4CB3F" w14:textId="320D1B2E" w:rsidR="003D17AF" w:rsidRPr="00AB4427" w:rsidRDefault="003D17AF" w:rsidP="003D17AF">
      <w:pPr>
        <w:pStyle w:val="PMtext"/>
      </w:pPr>
      <w:r w:rsidRPr="00AB4427">
        <w:t>To define the safe operating procedures in a manner that informs and instructs employees of [Employer/Organization Name] on the key health and safety hazards and controls to remember when using the post driver.</w:t>
      </w:r>
    </w:p>
    <w:p w14:paraId="5615FC2A" w14:textId="77777777" w:rsidR="003D17AF" w:rsidRPr="00AB4427" w:rsidRDefault="003D17AF" w:rsidP="003D17AF">
      <w:pPr>
        <w:pStyle w:val="PMhead"/>
      </w:pPr>
      <w:r w:rsidRPr="00AB4427">
        <w:t>Hazards</w:t>
      </w:r>
    </w:p>
    <w:p w14:paraId="2477ADA7" w14:textId="322B1C34" w:rsidR="003D17AF" w:rsidRPr="00AB4427" w:rsidRDefault="003D17AF" w:rsidP="003D17AF">
      <w:pPr>
        <w:pStyle w:val="PMtext"/>
      </w:pPr>
      <w:r w:rsidRPr="00AB4427">
        <w:t>The following hazards may occur when using the post driver:</w:t>
      </w:r>
    </w:p>
    <w:p w14:paraId="1E4DA3B5" w14:textId="77777777" w:rsidR="003D17AF" w:rsidRPr="00AB4427" w:rsidRDefault="003D17AF" w:rsidP="003D17AF">
      <w:pPr>
        <w:pStyle w:val="PMtextBullet"/>
      </w:pPr>
      <w:r w:rsidRPr="00AB4427">
        <w:t>Critical injury or fatality</w:t>
      </w:r>
    </w:p>
    <w:p w14:paraId="238E0789" w14:textId="2DAB2E67" w:rsidR="003D17AF" w:rsidRPr="00AB4427" w:rsidRDefault="003D17AF" w:rsidP="003D17AF">
      <w:pPr>
        <w:pStyle w:val="PMtextBullet"/>
      </w:pPr>
      <w:r w:rsidRPr="00AB4427">
        <w:t>Crushing injury</w:t>
      </w:r>
    </w:p>
    <w:p w14:paraId="1AC3CFC4" w14:textId="77777777" w:rsidR="003D17AF" w:rsidRPr="00AB4427" w:rsidRDefault="003D17AF" w:rsidP="003D17AF">
      <w:pPr>
        <w:pStyle w:val="PMtextBullet"/>
      </w:pPr>
      <w:r w:rsidRPr="00AB4427">
        <w:t>Puncture (hydraulic fluid under pressure)</w:t>
      </w:r>
    </w:p>
    <w:p w14:paraId="5381B011" w14:textId="77777777" w:rsidR="00467546" w:rsidRPr="00AB4427" w:rsidRDefault="00467546" w:rsidP="00467546">
      <w:pPr>
        <w:pStyle w:val="PMtextBullet"/>
      </w:pPr>
      <w:r w:rsidRPr="00AB4427">
        <w:t>Musculoskeletal disorder</w:t>
      </w:r>
    </w:p>
    <w:p w14:paraId="65064022" w14:textId="77777777" w:rsidR="003D17AF" w:rsidRPr="00AB4427" w:rsidRDefault="003D17AF" w:rsidP="003D17AF">
      <w:pPr>
        <w:pStyle w:val="PMtextBullet"/>
      </w:pPr>
      <w:r w:rsidRPr="00AB4427">
        <w:t>Fire</w:t>
      </w:r>
    </w:p>
    <w:p w14:paraId="3BD73F74" w14:textId="77777777" w:rsidR="003D17AF" w:rsidRPr="00AB4427" w:rsidRDefault="003D17AF" w:rsidP="003D17AF">
      <w:pPr>
        <w:pStyle w:val="PMhead"/>
      </w:pPr>
      <w:r w:rsidRPr="00AB4427">
        <w:t>Personal Protective Equipment</w:t>
      </w:r>
    </w:p>
    <w:p w14:paraId="4BAA1C95" w14:textId="77777777" w:rsidR="003D17AF" w:rsidRPr="00AB4427" w:rsidRDefault="003D17AF" w:rsidP="003D17AF">
      <w:pPr>
        <w:pStyle w:val="PMtextBullet"/>
      </w:pPr>
      <w:r w:rsidRPr="00AB4427">
        <w:t>Safety footwear</w:t>
      </w:r>
    </w:p>
    <w:p w14:paraId="1B1FFB83" w14:textId="77777777" w:rsidR="003D17AF" w:rsidRPr="00AB4427" w:rsidRDefault="003D17AF" w:rsidP="003D17AF">
      <w:pPr>
        <w:pStyle w:val="PMtextBullet"/>
      </w:pPr>
      <w:r w:rsidRPr="00AB4427">
        <w:t>Eye protection</w:t>
      </w:r>
    </w:p>
    <w:p w14:paraId="581758FE" w14:textId="35009F1E" w:rsidR="003D17AF" w:rsidRPr="00AB4427" w:rsidRDefault="003D17AF" w:rsidP="003D17AF">
      <w:pPr>
        <w:pStyle w:val="PMtextBullet"/>
      </w:pPr>
      <w:r w:rsidRPr="00AB4427">
        <w:t>Hearing protection</w:t>
      </w:r>
    </w:p>
    <w:p w14:paraId="1C0AE804" w14:textId="77777777" w:rsidR="003D17AF" w:rsidRPr="00AB4427" w:rsidRDefault="003D17AF" w:rsidP="003D17AF">
      <w:pPr>
        <w:pStyle w:val="PMtextBullet"/>
        <w:rPr>
          <w:u w:val="single"/>
        </w:rPr>
      </w:pPr>
      <w:r w:rsidRPr="00AB4427">
        <w:t>Gloves</w:t>
      </w:r>
    </w:p>
    <w:p w14:paraId="6973AACE" w14:textId="77777777" w:rsidR="003D17AF" w:rsidRPr="00AB4427" w:rsidRDefault="003D17AF" w:rsidP="003D17AF">
      <w:pPr>
        <w:pStyle w:val="PMtextBullet"/>
      </w:pPr>
      <w:r w:rsidRPr="00AB4427">
        <w:t>No loose clothing, hair or jewelry</w:t>
      </w:r>
    </w:p>
    <w:p w14:paraId="156C9A5F" w14:textId="77777777" w:rsidR="003D17AF" w:rsidRPr="00AB4427" w:rsidRDefault="003D17AF" w:rsidP="003D17AF">
      <w:pPr>
        <w:pStyle w:val="PMhead"/>
      </w:pPr>
      <w:r w:rsidRPr="00AB4427">
        <w:t>Safe Operating Procedure</w:t>
      </w:r>
    </w:p>
    <w:p w14:paraId="026AF9D2" w14:textId="77777777" w:rsidR="003D17AF" w:rsidRPr="00AB4427" w:rsidRDefault="003D17AF" w:rsidP="003D17AF">
      <w:pPr>
        <w:pStyle w:val="PMtextBullet"/>
      </w:pPr>
      <w:r w:rsidRPr="00AB4427">
        <w:t>Complete a pre-use inspection. If any defects are noted, the equipment must be removed from service and the supervisor must be notified immediately to ensure equipment is repaired.</w:t>
      </w:r>
    </w:p>
    <w:p w14:paraId="5CFE8F74" w14:textId="460029A7" w:rsidR="003D17AF" w:rsidRPr="00AB4427" w:rsidRDefault="003D17AF" w:rsidP="003D17AF">
      <w:pPr>
        <w:pStyle w:val="PMtextBullet"/>
      </w:pPr>
      <w:r w:rsidRPr="00AB4427">
        <w:t xml:space="preserve">Operators must have </w:t>
      </w:r>
      <w:r w:rsidR="0083347E" w:rsidRPr="00AB4427">
        <w:t>reviewed the operator’s manual with the supervisor</w:t>
      </w:r>
      <w:r w:rsidRPr="00AB4427">
        <w:t>.</w:t>
      </w:r>
    </w:p>
    <w:p w14:paraId="2CD24EC1" w14:textId="77777777" w:rsidR="003D17AF" w:rsidRPr="00AB4427" w:rsidRDefault="003D17AF" w:rsidP="003D17AF">
      <w:pPr>
        <w:pStyle w:val="PMtextBullet"/>
      </w:pPr>
      <w:r w:rsidRPr="00AB4427">
        <w:t>Ensure operator’s manual for equipment is available to operators.</w:t>
      </w:r>
    </w:p>
    <w:p w14:paraId="1B240507" w14:textId="77777777" w:rsidR="003D17AF" w:rsidRPr="00AB4427" w:rsidRDefault="003D17AF" w:rsidP="003D17AF">
      <w:pPr>
        <w:pStyle w:val="PMtextBullet"/>
      </w:pPr>
      <w:r w:rsidRPr="00AB4427">
        <w:t>Ensure guards and shields are firmly in place and in good condition. Do not operate the equipment without appropriate guards, shields, plates and other safety protective devices in place.</w:t>
      </w:r>
    </w:p>
    <w:p w14:paraId="4FE198E3" w14:textId="77777777" w:rsidR="003D17AF" w:rsidRPr="00AB4427" w:rsidRDefault="003D17AF" w:rsidP="003D17AF">
      <w:pPr>
        <w:pStyle w:val="PMtextBullet"/>
      </w:pPr>
      <w:r w:rsidRPr="00AB4427">
        <w:t xml:space="preserve">Ensure safety decals are legible, order replacements if they are not. </w:t>
      </w:r>
    </w:p>
    <w:p w14:paraId="1CB310E9" w14:textId="77777777" w:rsidR="003D17AF" w:rsidRPr="00AB4427" w:rsidRDefault="003D17AF" w:rsidP="003D17AF">
      <w:pPr>
        <w:pStyle w:val="PMtextBullet"/>
      </w:pPr>
      <w:r w:rsidRPr="00AB4427">
        <w:t>Ensure the equipment is used properly as per manufacturer’s directions.</w:t>
      </w:r>
    </w:p>
    <w:p w14:paraId="1C9C8952" w14:textId="77777777" w:rsidR="003D17AF" w:rsidRPr="00AB4427" w:rsidRDefault="003D17AF" w:rsidP="003D17AF">
      <w:pPr>
        <w:pStyle w:val="PMtextBullet"/>
      </w:pPr>
      <w:r w:rsidRPr="00AB4427">
        <w:t>Complete a walkaround of the immediate work area prior to starting. Look for obstacles that may need to be removed.</w:t>
      </w:r>
    </w:p>
    <w:p w14:paraId="6E8C2567" w14:textId="77777777" w:rsidR="003D17AF" w:rsidRPr="00AB4427" w:rsidRDefault="003D17AF" w:rsidP="003D17AF">
      <w:pPr>
        <w:pStyle w:val="PMtextBullet"/>
      </w:pPr>
      <w:r w:rsidRPr="00AB4427">
        <w:t>Always call the appropriate utility companies to confirm the locations of all underground lines, pipes and wires. Also, ensure clearance of overhead hazards.</w:t>
      </w:r>
    </w:p>
    <w:p w14:paraId="6BED0C86" w14:textId="77777777" w:rsidR="003D17AF" w:rsidRPr="00AB4427" w:rsidRDefault="003D17AF" w:rsidP="003D17AF">
      <w:pPr>
        <w:pStyle w:val="PMtextBullet"/>
      </w:pPr>
      <w:r w:rsidRPr="00AB4427">
        <w:lastRenderedPageBreak/>
        <w:t>Check all fluids.</w:t>
      </w:r>
    </w:p>
    <w:p w14:paraId="000653D0" w14:textId="77777777" w:rsidR="003D17AF" w:rsidRPr="00AB4427" w:rsidRDefault="003D17AF" w:rsidP="003D17AF">
      <w:pPr>
        <w:pStyle w:val="PMtextBullet"/>
      </w:pPr>
      <w:r w:rsidRPr="00AB4427">
        <w:t>Confirm all controls are in proper working order.</w:t>
      </w:r>
    </w:p>
    <w:p w14:paraId="0DCA1208" w14:textId="77777777" w:rsidR="003D17AF" w:rsidRPr="00AB4427" w:rsidRDefault="003D17AF" w:rsidP="003D17AF">
      <w:pPr>
        <w:pStyle w:val="PMtextBullet"/>
      </w:pPr>
      <w:r w:rsidRPr="00AB4427">
        <w:t>Ensure all control levers are in neutral or off position before starting.</w:t>
      </w:r>
    </w:p>
    <w:p w14:paraId="1C226A9E" w14:textId="5BDD54D6" w:rsidR="003D17AF" w:rsidRPr="00AB4427" w:rsidRDefault="003D17AF" w:rsidP="003D17AF">
      <w:pPr>
        <w:pStyle w:val="PMtextBullet"/>
      </w:pPr>
      <w:r w:rsidRPr="00AB4427">
        <w:t>Keep all bystanders away from the equipment during operation.</w:t>
      </w:r>
    </w:p>
    <w:p w14:paraId="613E5F2E" w14:textId="6563796F" w:rsidR="003D17AF" w:rsidRPr="00AB4427" w:rsidRDefault="003D17AF" w:rsidP="003D17AF">
      <w:pPr>
        <w:pStyle w:val="PMtextBullet"/>
        <w:numPr>
          <w:ilvl w:val="0"/>
          <w:numId w:val="11"/>
        </w:numPr>
      </w:pPr>
      <w:r w:rsidRPr="00AB4427">
        <w:t xml:space="preserve">Do not operate the equipment alone. </w:t>
      </w:r>
    </w:p>
    <w:p w14:paraId="34368086" w14:textId="14D83470" w:rsidR="003D17AF" w:rsidRPr="00AB4427" w:rsidRDefault="003D17AF" w:rsidP="003D17AF">
      <w:pPr>
        <w:pStyle w:val="PMtextBullet"/>
        <w:numPr>
          <w:ilvl w:val="0"/>
          <w:numId w:val="11"/>
        </w:numPr>
      </w:pPr>
      <w:r w:rsidRPr="00AB4427">
        <w:t>Ensure all lock-pins and transport supports are secured in place before transporting or storing the equipment.</w:t>
      </w:r>
    </w:p>
    <w:p w14:paraId="0398BF22" w14:textId="2F70F8C6" w:rsidR="00621521" w:rsidRPr="00AB4427" w:rsidRDefault="00621521" w:rsidP="003D17AF">
      <w:pPr>
        <w:pStyle w:val="PMtextBullet"/>
        <w:numPr>
          <w:ilvl w:val="0"/>
          <w:numId w:val="11"/>
        </w:numPr>
      </w:pPr>
      <w:r w:rsidRPr="00AB4427">
        <w:t>Always stand 45 degrees to the right of the post being driven during operation.</w:t>
      </w:r>
    </w:p>
    <w:p w14:paraId="73D32AAF" w14:textId="30D64AB1" w:rsidR="003D17AF" w:rsidRPr="00AB4427" w:rsidRDefault="003D17AF" w:rsidP="003D17AF">
      <w:pPr>
        <w:pStyle w:val="PMtextBullet"/>
        <w:numPr>
          <w:ilvl w:val="0"/>
          <w:numId w:val="11"/>
        </w:numPr>
      </w:pPr>
      <w:r w:rsidRPr="00AB4427">
        <w:t>Repairs to the equipment must be performed by qualified personnel, using o</w:t>
      </w:r>
      <w:r w:rsidRPr="00AB4427">
        <w:rPr>
          <w:rFonts w:cs="Arial"/>
        </w:rPr>
        <w:t xml:space="preserve">riginal equipment manufacturer (OEM) </w:t>
      </w:r>
      <w:r w:rsidRPr="00AB4427">
        <w:t>parts or equivalent.</w:t>
      </w:r>
    </w:p>
    <w:p w14:paraId="64291338" w14:textId="77777777" w:rsidR="003D17AF" w:rsidRPr="00AB4427" w:rsidRDefault="003D17AF" w:rsidP="003D17AF">
      <w:pPr>
        <w:pStyle w:val="PMhead"/>
      </w:pPr>
      <w:r w:rsidRPr="00AB4427">
        <w:t>Additional Resources</w:t>
      </w:r>
    </w:p>
    <w:p w14:paraId="42554386" w14:textId="77777777" w:rsidR="003D17AF" w:rsidRPr="00AB4427" w:rsidRDefault="003D17AF" w:rsidP="0070066D">
      <w:pPr>
        <w:pStyle w:val="PMtext2"/>
        <w:spacing w:before="120"/>
      </w:pPr>
      <w:r w:rsidRPr="00AB4427">
        <w:t>SOP for Hitching Implements</w:t>
      </w:r>
    </w:p>
    <w:p w14:paraId="5C0C3974" w14:textId="1A3C3EF1" w:rsidR="003D17AF" w:rsidRPr="00AB4427" w:rsidRDefault="003D17AF" w:rsidP="0070066D">
      <w:pPr>
        <w:pStyle w:val="PMtext2"/>
        <w:spacing w:before="120"/>
      </w:pPr>
      <w:r w:rsidRPr="00AB4427">
        <w:t xml:space="preserve">SOP for </w:t>
      </w:r>
      <w:r w:rsidR="00621521" w:rsidRPr="00AB4427">
        <w:t>Tractors</w:t>
      </w:r>
    </w:p>
    <w:p w14:paraId="5C0505CF" w14:textId="77777777" w:rsidR="003D17AF" w:rsidRPr="00AB4427" w:rsidRDefault="003D17AF" w:rsidP="0070066D">
      <w:pPr>
        <w:pStyle w:val="PMtext2"/>
        <w:spacing w:before="120"/>
      </w:pPr>
      <w:r w:rsidRPr="00AB4427">
        <w:t>SOP for Working Around Overhead or Underground Utilities</w:t>
      </w:r>
    </w:p>
    <w:p w14:paraId="213F1400" w14:textId="424A1DBE"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47BCBAE7" w14:textId="77777777" w:rsidR="003D17AF" w:rsidRPr="00AB4427" w:rsidRDefault="003D17AF" w:rsidP="003D17AF">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D17AF" w:rsidRPr="00AB4427" w14:paraId="14DBE933" w14:textId="77777777" w:rsidTr="00C05385">
        <w:tc>
          <w:tcPr>
            <w:tcW w:w="4428" w:type="dxa"/>
            <w:tcBorders>
              <w:top w:val="single" w:sz="4" w:space="0" w:color="auto"/>
              <w:left w:val="single" w:sz="4" w:space="0" w:color="auto"/>
              <w:bottom w:val="single" w:sz="4" w:space="0" w:color="auto"/>
              <w:right w:val="single" w:sz="4" w:space="0" w:color="auto"/>
            </w:tcBorders>
          </w:tcPr>
          <w:p w14:paraId="2E5B0E8E" w14:textId="77777777" w:rsidR="003D17AF" w:rsidRPr="00AB4427" w:rsidRDefault="003D17AF" w:rsidP="00C05385">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764A20DE" w14:textId="77777777" w:rsidR="003D17AF" w:rsidRPr="00AB4427" w:rsidRDefault="003D17AF" w:rsidP="00C05385">
            <w:pPr>
              <w:pStyle w:val="PMtableText"/>
              <w:tabs>
                <w:tab w:val="left" w:leader="dot" w:pos="6840"/>
              </w:tabs>
              <w:rPr>
                <w:szCs w:val="20"/>
                <w:lang w:eastAsia="en-CA"/>
              </w:rPr>
            </w:pPr>
          </w:p>
        </w:tc>
      </w:tr>
      <w:tr w:rsidR="003D17AF" w:rsidRPr="00AB4427" w14:paraId="0E819983" w14:textId="77777777" w:rsidTr="00C05385">
        <w:tc>
          <w:tcPr>
            <w:tcW w:w="4428" w:type="dxa"/>
            <w:tcBorders>
              <w:top w:val="single" w:sz="4" w:space="0" w:color="auto"/>
              <w:left w:val="single" w:sz="4" w:space="0" w:color="auto"/>
              <w:bottom w:val="single" w:sz="4" w:space="0" w:color="auto"/>
              <w:right w:val="single" w:sz="4" w:space="0" w:color="auto"/>
            </w:tcBorders>
          </w:tcPr>
          <w:p w14:paraId="538E0971" w14:textId="77777777" w:rsidR="003D17AF" w:rsidRPr="00AB4427" w:rsidRDefault="003D17AF" w:rsidP="00C05385">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B0D0B92" w14:textId="77777777" w:rsidR="003D17AF" w:rsidRPr="00AB4427" w:rsidRDefault="003D17AF" w:rsidP="00C05385">
            <w:pPr>
              <w:pStyle w:val="PMtableText"/>
              <w:tabs>
                <w:tab w:val="left" w:leader="dot" w:pos="6840"/>
              </w:tabs>
              <w:rPr>
                <w:szCs w:val="20"/>
                <w:lang w:eastAsia="en-CA"/>
              </w:rPr>
            </w:pPr>
          </w:p>
        </w:tc>
      </w:tr>
    </w:tbl>
    <w:p w14:paraId="17DF400E" w14:textId="0688C46D" w:rsidR="003C2EE0" w:rsidRPr="00AB4427" w:rsidRDefault="003C2EE0" w:rsidP="003C2EE0">
      <w:pPr>
        <w:pStyle w:val="PMsectionHead"/>
      </w:pPr>
      <w:bookmarkStart w:id="390" w:name="_Toc223449701"/>
      <w:bookmarkStart w:id="391" w:name="_Toc224568844"/>
      <w:r w:rsidRPr="00AB4427">
        <w:lastRenderedPageBreak/>
        <w:t xml:space="preserve">Safe Operating Procedures for Power </w:t>
      </w:r>
      <w:r w:rsidR="0052524E" w:rsidRPr="00AB4427">
        <w:t>Elevating</w:t>
      </w:r>
      <w:r w:rsidRPr="00AB4427">
        <w:t xml:space="preserve"> Work Platform</w:t>
      </w:r>
      <w:bookmarkEnd w:id="388"/>
      <w:r w:rsidR="009111C3" w:rsidRPr="00AB4427">
        <w:t>s</w:t>
      </w:r>
      <w:bookmarkEnd w:id="390"/>
      <w:bookmarkEnd w:id="391"/>
    </w:p>
    <w:p w14:paraId="17DF400F" w14:textId="77777777" w:rsidR="003C2EE0" w:rsidRPr="00AB4427" w:rsidRDefault="003C2EE0" w:rsidP="003C2EE0">
      <w:pPr>
        <w:pStyle w:val="PMhead"/>
      </w:pPr>
      <w:r w:rsidRPr="00AB4427">
        <w:t>Purpose</w:t>
      </w:r>
    </w:p>
    <w:p w14:paraId="17DF4010" w14:textId="4CB2294A"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rPr>
          <w:color w:val="0000FF"/>
        </w:rPr>
        <w:t xml:space="preserve"> </w:t>
      </w:r>
      <w:r w:rsidRPr="00AB4427">
        <w:t xml:space="preserve">of the key health and safety </w:t>
      </w:r>
      <w:r w:rsidR="00AC1372" w:rsidRPr="00AB4427">
        <w:t>hazards and controls</w:t>
      </w:r>
      <w:r w:rsidRPr="00AB4427">
        <w:t xml:space="preserve"> to remember when using </w:t>
      </w:r>
      <w:r w:rsidR="00673C4E" w:rsidRPr="00AB4427">
        <w:t xml:space="preserve">the </w:t>
      </w:r>
      <w:r w:rsidRPr="00AB4427">
        <w:t xml:space="preserve">power </w:t>
      </w:r>
      <w:r w:rsidR="00AF7C46" w:rsidRPr="00AB4427">
        <w:t>elevating</w:t>
      </w:r>
      <w:r w:rsidRPr="00AB4427">
        <w:t xml:space="preserve"> work platform.</w:t>
      </w:r>
    </w:p>
    <w:p w14:paraId="17DF4011" w14:textId="11138A1C" w:rsidR="003C2EE0" w:rsidRPr="00AB4427" w:rsidRDefault="00AF7C46" w:rsidP="003C2EE0">
      <w:pPr>
        <w:pStyle w:val="PMhead"/>
      </w:pPr>
      <w:r w:rsidRPr="00AB4427">
        <w:t>Hazards</w:t>
      </w:r>
    </w:p>
    <w:p w14:paraId="35A60986" w14:textId="5AD338B6" w:rsidR="00AF7C46" w:rsidRPr="00AB4427" w:rsidRDefault="00AF7C46" w:rsidP="003C2EE0">
      <w:pPr>
        <w:pStyle w:val="PMtext"/>
      </w:pPr>
      <w:r w:rsidRPr="00AB4427">
        <w:t xml:space="preserve">The following hazards may occur </w:t>
      </w:r>
      <w:r w:rsidR="001966B0" w:rsidRPr="00AB4427">
        <w:t>when using</w:t>
      </w:r>
      <w:r w:rsidRPr="00AB4427">
        <w:t xml:space="preserve"> the power elevating work platform:</w:t>
      </w:r>
    </w:p>
    <w:p w14:paraId="02EB1DB6" w14:textId="04E7D9D3" w:rsidR="00AF7C46" w:rsidRPr="00AB4427" w:rsidRDefault="001966B0" w:rsidP="00AF7C46">
      <w:pPr>
        <w:pStyle w:val="PMtextBullet"/>
      </w:pPr>
      <w:r w:rsidRPr="00AB4427">
        <w:t>C</w:t>
      </w:r>
      <w:r w:rsidR="00AF7C46" w:rsidRPr="00AB4427">
        <w:t>ritical injury or fatality</w:t>
      </w:r>
    </w:p>
    <w:p w14:paraId="4D9C2DF2" w14:textId="7B9B82E3" w:rsidR="001966B0" w:rsidRPr="00AB4427" w:rsidRDefault="001966B0" w:rsidP="00AF7C46">
      <w:pPr>
        <w:pStyle w:val="PMtextBullet"/>
      </w:pPr>
      <w:r w:rsidRPr="00AB4427">
        <w:t>Crusting injury</w:t>
      </w:r>
    </w:p>
    <w:p w14:paraId="2FFEDAB7" w14:textId="13A24E2B" w:rsidR="00AF7C46" w:rsidRPr="00AB4427" w:rsidRDefault="001966B0" w:rsidP="00AF7C46">
      <w:pPr>
        <w:pStyle w:val="PMtextBullet"/>
      </w:pPr>
      <w:r w:rsidRPr="00AB4427">
        <w:t>Falls</w:t>
      </w:r>
    </w:p>
    <w:p w14:paraId="1A88F817" w14:textId="549D89DB" w:rsidR="001966B0" w:rsidRPr="00AB4427" w:rsidRDefault="001966B0" w:rsidP="00AF7C46">
      <w:pPr>
        <w:pStyle w:val="PMtextBullet"/>
      </w:pPr>
      <w:r w:rsidRPr="00AB4427">
        <w:t>Roll-over</w:t>
      </w:r>
    </w:p>
    <w:p w14:paraId="17DF4013" w14:textId="0BAF5DED" w:rsidR="003C2EE0" w:rsidRPr="00AB4427" w:rsidRDefault="003C2EE0" w:rsidP="003C2EE0">
      <w:pPr>
        <w:pStyle w:val="PMhead"/>
      </w:pPr>
      <w:r w:rsidRPr="00AB4427">
        <w:t>Responsibilities</w:t>
      </w:r>
    </w:p>
    <w:p w14:paraId="61B2F1A9" w14:textId="7F588B67" w:rsidR="00914019" w:rsidRPr="00AB4427" w:rsidRDefault="00914019" w:rsidP="00914019">
      <w:pPr>
        <w:pStyle w:val="PMtext"/>
        <w:rPr>
          <w:b/>
          <w:i/>
        </w:rPr>
      </w:pPr>
      <w:r w:rsidRPr="00AB4427">
        <w:rPr>
          <w:b/>
          <w:i/>
        </w:rPr>
        <w:t>Employer</w:t>
      </w:r>
    </w:p>
    <w:p w14:paraId="17DF4014" w14:textId="6500355A" w:rsidR="003C2EE0" w:rsidRPr="00AB4427" w:rsidRDefault="00AF7C46" w:rsidP="00966914">
      <w:pPr>
        <w:pStyle w:val="PMtextBullet"/>
        <w:ind w:hanging="357"/>
      </w:pPr>
      <w:r w:rsidRPr="00AB4427">
        <w:t>E</w:t>
      </w:r>
      <w:r w:rsidR="003C2EE0" w:rsidRPr="00AB4427">
        <w:t>nsure that the work platform is equipped with:</w:t>
      </w:r>
    </w:p>
    <w:p w14:paraId="17DF4015" w14:textId="540BA386" w:rsidR="003C2EE0" w:rsidRPr="00AB4427" w:rsidRDefault="003C2EE0" w:rsidP="00501FDE">
      <w:pPr>
        <w:pStyle w:val="PMtextbulletlist"/>
        <w:numPr>
          <w:ilvl w:val="1"/>
          <w:numId w:val="123"/>
        </w:numPr>
        <w:spacing w:before="120"/>
        <w:ind w:hanging="357"/>
      </w:pPr>
      <w:r w:rsidRPr="00AB4427">
        <w:t>Positive pressure controls for the positioning of the work platform</w:t>
      </w:r>
      <w:r w:rsidR="00AF7C46" w:rsidRPr="00AB4427">
        <w:t>.</w:t>
      </w:r>
    </w:p>
    <w:p w14:paraId="17DF4016" w14:textId="5D8D1FBF" w:rsidR="003C2EE0" w:rsidRPr="00AB4427" w:rsidRDefault="003C2EE0" w:rsidP="00501FDE">
      <w:pPr>
        <w:pStyle w:val="PMtextbulletlist"/>
        <w:numPr>
          <w:ilvl w:val="1"/>
          <w:numId w:val="123"/>
        </w:numPr>
        <w:spacing w:before="120"/>
        <w:ind w:hanging="357"/>
      </w:pPr>
      <w:r w:rsidRPr="00AB4427">
        <w:t>A power elevating mechanism equipped with positive drives for both raising and lowering the work platform</w:t>
      </w:r>
      <w:r w:rsidR="00AF7C46" w:rsidRPr="00AB4427">
        <w:t>.</w:t>
      </w:r>
    </w:p>
    <w:p w14:paraId="17DF4017" w14:textId="0A07DAF3" w:rsidR="003C2EE0" w:rsidRPr="00AB4427" w:rsidRDefault="003C2EE0" w:rsidP="00501FDE">
      <w:pPr>
        <w:pStyle w:val="PMtextbulletlist"/>
        <w:numPr>
          <w:ilvl w:val="1"/>
          <w:numId w:val="123"/>
        </w:numPr>
        <w:spacing w:before="120"/>
        <w:ind w:hanging="357"/>
      </w:pPr>
      <w:r w:rsidRPr="00AB4427">
        <w:t>An interlock device that limits lateral movement when the height of the work platform exceeds that specified by the manufacturer</w:t>
      </w:r>
      <w:r w:rsidR="00AF7C46" w:rsidRPr="00AB4427">
        <w:t>.</w:t>
      </w:r>
    </w:p>
    <w:p w14:paraId="17DF4018" w14:textId="6A6759B7" w:rsidR="003C2EE0" w:rsidRPr="00AB4427" w:rsidRDefault="003C2EE0" w:rsidP="00501FDE">
      <w:pPr>
        <w:pStyle w:val="PMtextbulletlist"/>
        <w:numPr>
          <w:ilvl w:val="1"/>
          <w:numId w:val="123"/>
        </w:numPr>
        <w:spacing w:before="120"/>
        <w:ind w:hanging="357"/>
      </w:pPr>
      <w:r w:rsidRPr="00AB4427">
        <w:t>An elevating mechanism that, upon failure, locks the work platform in the elevated position</w:t>
      </w:r>
      <w:r w:rsidR="00AF7C46" w:rsidRPr="00AB4427">
        <w:t>.</w:t>
      </w:r>
    </w:p>
    <w:p w14:paraId="17DF4019" w14:textId="5D607027" w:rsidR="003C2EE0" w:rsidRPr="00AB4427" w:rsidRDefault="003C2EE0" w:rsidP="00966914">
      <w:pPr>
        <w:pStyle w:val="PMtextBullet"/>
        <w:ind w:left="1077" w:hanging="357"/>
      </w:pPr>
      <w:r w:rsidRPr="00AB4427">
        <w:t xml:space="preserve">If a power elevating mechanism fails, the employer must ensure that the </w:t>
      </w:r>
      <w:r w:rsidR="00A165DB" w:rsidRPr="00AB4427">
        <w:t>employee</w:t>
      </w:r>
      <w:r w:rsidRPr="00AB4427">
        <w:t xml:space="preserve"> is removed from the work platform before:</w:t>
      </w:r>
    </w:p>
    <w:p w14:paraId="17DF401A" w14:textId="19E9BF96" w:rsidR="003C2EE0" w:rsidRPr="00AB4427" w:rsidRDefault="003C2EE0" w:rsidP="00501FDE">
      <w:pPr>
        <w:pStyle w:val="PMtextbulletlist"/>
        <w:numPr>
          <w:ilvl w:val="0"/>
          <w:numId w:val="153"/>
        </w:numPr>
        <w:spacing w:before="120"/>
      </w:pPr>
      <w:r w:rsidRPr="00AB4427">
        <w:t>The work platform is lowered</w:t>
      </w:r>
      <w:r w:rsidR="00AF7C46" w:rsidRPr="00AB4427">
        <w:t>.</w:t>
      </w:r>
    </w:p>
    <w:p w14:paraId="17DF401B" w14:textId="3767ABDE" w:rsidR="003C2EE0" w:rsidRPr="00AB4427" w:rsidRDefault="003C2EE0" w:rsidP="00501FDE">
      <w:pPr>
        <w:pStyle w:val="PMtextbulletlist"/>
        <w:numPr>
          <w:ilvl w:val="0"/>
          <w:numId w:val="153"/>
        </w:numPr>
        <w:spacing w:before="120"/>
      </w:pPr>
      <w:r w:rsidRPr="00AB4427">
        <w:t>Repairs are made to the elevating mechanism</w:t>
      </w:r>
      <w:r w:rsidR="00AF7C46" w:rsidRPr="00AB4427">
        <w:t>.</w:t>
      </w:r>
    </w:p>
    <w:p w14:paraId="17DF401C" w14:textId="1F393D57" w:rsidR="003C2EE0" w:rsidRPr="00AB4427" w:rsidRDefault="003C2EE0" w:rsidP="00966914">
      <w:pPr>
        <w:pStyle w:val="PMtextBullet"/>
        <w:ind w:left="1077" w:hanging="357"/>
      </w:pPr>
      <w:r w:rsidRPr="00AB4427">
        <w:t>Employer must keep documentation of all inspections, tests, repairs, modifications and maintenance performed on the work platform</w:t>
      </w:r>
      <w:r w:rsidR="00AF7C46" w:rsidRPr="00AB4427">
        <w:t>.</w:t>
      </w:r>
    </w:p>
    <w:p w14:paraId="17DF401D" w14:textId="71F2F657" w:rsidR="003C2EE0" w:rsidRPr="00AB4427" w:rsidRDefault="003C2EE0" w:rsidP="00966914">
      <w:pPr>
        <w:pStyle w:val="PMtextBullet"/>
        <w:ind w:left="1077" w:hanging="357"/>
      </w:pPr>
      <w:r w:rsidRPr="00AB4427">
        <w:t>Ensure documented records include the name and signature of the person who performed the inspection, test, repair, modification or maintenance</w:t>
      </w:r>
      <w:r w:rsidR="00AF7C46" w:rsidRPr="00AB4427">
        <w:t>.</w:t>
      </w:r>
    </w:p>
    <w:p w14:paraId="17DF401E" w14:textId="77777777" w:rsidR="003C2EE0" w:rsidRPr="00AB4427" w:rsidRDefault="003C2EE0" w:rsidP="003C2EE0">
      <w:pPr>
        <w:pStyle w:val="PMhead"/>
      </w:pPr>
      <w:r w:rsidRPr="00AB4427">
        <w:t>Training</w:t>
      </w:r>
    </w:p>
    <w:p w14:paraId="17DF401F" w14:textId="2DC376B6" w:rsidR="003C2EE0" w:rsidRPr="00AB4427" w:rsidRDefault="003C2EE0" w:rsidP="00966914">
      <w:pPr>
        <w:pStyle w:val="PMtextBullet"/>
        <w:ind w:hanging="357"/>
      </w:pPr>
      <w:r w:rsidRPr="00AB4427">
        <w:t xml:space="preserve">Ensure training to operators of power </w:t>
      </w:r>
      <w:r w:rsidR="00AF7C46" w:rsidRPr="00AB4427">
        <w:t>elevating</w:t>
      </w:r>
      <w:r w:rsidRPr="00AB4427">
        <w:t xml:space="preserve"> work platform is provided by a competent person and includes instruction on:</w:t>
      </w:r>
    </w:p>
    <w:p w14:paraId="17DF4020" w14:textId="77777777" w:rsidR="003C2EE0" w:rsidRPr="00AB4427" w:rsidRDefault="003C2EE0" w:rsidP="00501FDE">
      <w:pPr>
        <w:pStyle w:val="PMtextbulletlist"/>
        <w:numPr>
          <w:ilvl w:val="1"/>
          <w:numId w:val="154"/>
        </w:numPr>
        <w:spacing w:before="120"/>
      </w:pPr>
      <w:r w:rsidRPr="00AB4427">
        <w:t>Manufacturer’s specifications</w:t>
      </w:r>
    </w:p>
    <w:p w14:paraId="17DF4021" w14:textId="77777777" w:rsidR="003C2EE0" w:rsidRPr="00AB4427" w:rsidRDefault="003C2EE0" w:rsidP="00501FDE">
      <w:pPr>
        <w:pStyle w:val="PMtextbulletlist"/>
        <w:numPr>
          <w:ilvl w:val="1"/>
          <w:numId w:val="154"/>
        </w:numPr>
        <w:spacing w:before="120"/>
      </w:pPr>
      <w:r w:rsidRPr="00AB4427">
        <w:t>Applicable load limitations</w:t>
      </w:r>
    </w:p>
    <w:p w14:paraId="17DF4022" w14:textId="2D922B83" w:rsidR="003C2EE0" w:rsidRPr="00AB4427" w:rsidRDefault="003C2EE0" w:rsidP="00501FDE">
      <w:pPr>
        <w:pStyle w:val="PMtextbulletlist"/>
        <w:numPr>
          <w:ilvl w:val="1"/>
          <w:numId w:val="154"/>
        </w:numPr>
        <w:spacing w:before="120"/>
      </w:pPr>
      <w:r w:rsidRPr="00AB4427">
        <w:lastRenderedPageBreak/>
        <w:t>The kind of surfaces on which the power operated work platform is designed to be used</w:t>
      </w:r>
    </w:p>
    <w:p w14:paraId="17DF4023" w14:textId="5C087AD5" w:rsidR="003C2EE0" w:rsidRPr="00AB4427" w:rsidRDefault="003C2EE0" w:rsidP="00966914">
      <w:pPr>
        <w:pStyle w:val="PMtextBullet"/>
        <w:ind w:hanging="357"/>
      </w:pPr>
      <w:r w:rsidRPr="00AB4427">
        <w:t>Ensure training to operators include a hands on demonstration of the proper use of controls</w:t>
      </w:r>
      <w:r w:rsidR="00D71268" w:rsidRPr="00AB4427">
        <w:t>.</w:t>
      </w:r>
    </w:p>
    <w:p w14:paraId="3F625678" w14:textId="77777777" w:rsidR="00AF7C46" w:rsidRPr="00AB4427" w:rsidRDefault="00AF7C46" w:rsidP="00AF7C46">
      <w:pPr>
        <w:pStyle w:val="PMtextBullet"/>
        <w:numPr>
          <w:ilvl w:val="0"/>
          <w:numId w:val="0"/>
        </w:numPr>
        <w:rPr>
          <w:b/>
        </w:rPr>
      </w:pPr>
      <w:r w:rsidRPr="00AB4427">
        <w:rPr>
          <w:b/>
        </w:rPr>
        <w:t>Personal Protective Equipment</w:t>
      </w:r>
    </w:p>
    <w:p w14:paraId="4006B76A" w14:textId="77777777" w:rsidR="00AF7C46" w:rsidRPr="00AB4427" w:rsidRDefault="00AF7C46" w:rsidP="00285952">
      <w:pPr>
        <w:pStyle w:val="PMtextBullet"/>
      </w:pPr>
      <w:r w:rsidRPr="00AB4427">
        <w:t>All occupants of the platform must wear appropriate personal protective equipment (PPE) for the conditions under which the platform will be operated and will include:</w:t>
      </w:r>
    </w:p>
    <w:p w14:paraId="146EAE7B" w14:textId="77777777" w:rsidR="00AF7C46" w:rsidRPr="00AB4427" w:rsidRDefault="00AF7C46" w:rsidP="00501FDE">
      <w:pPr>
        <w:pStyle w:val="PMtextBullet"/>
        <w:numPr>
          <w:ilvl w:val="1"/>
          <w:numId w:val="124"/>
        </w:numPr>
        <w:ind w:left="1434" w:hanging="357"/>
      </w:pPr>
      <w:r w:rsidRPr="00AB4427">
        <w:t>Safety footwear</w:t>
      </w:r>
    </w:p>
    <w:p w14:paraId="5CB73ACB" w14:textId="4131D155" w:rsidR="00AF7C46" w:rsidRPr="00AB4427" w:rsidRDefault="00AF7C46" w:rsidP="00501FDE">
      <w:pPr>
        <w:pStyle w:val="PMtextBullet"/>
        <w:numPr>
          <w:ilvl w:val="1"/>
          <w:numId w:val="124"/>
        </w:numPr>
        <w:ind w:left="1434" w:hanging="357"/>
      </w:pPr>
      <w:r w:rsidRPr="00AB4427">
        <w:t>Fall protection system</w:t>
      </w:r>
    </w:p>
    <w:p w14:paraId="7C575D0D" w14:textId="06C629D3" w:rsidR="00AF7C46" w:rsidRPr="00AB4427" w:rsidRDefault="00AF7C46" w:rsidP="00501FDE">
      <w:pPr>
        <w:pStyle w:val="PMtextBullet"/>
        <w:numPr>
          <w:ilvl w:val="1"/>
          <w:numId w:val="124"/>
        </w:numPr>
        <w:ind w:left="1434" w:hanging="357"/>
      </w:pPr>
      <w:r w:rsidRPr="00AB4427">
        <w:t>Head protection as required where overhead hazards exist</w:t>
      </w:r>
    </w:p>
    <w:p w14:paraId="17DF4024" w14:textId="1DA4F1C5" w:rsidR="003C2EE0" w:rsidRPr="00AB4427" w:rsidRDefault="003C2EE0" w:rsidP="003C2EE0">
      <w:pPr>
        <w:pStyle w:val="PMhead"/>
      </w:pPr>
      <w:r w:rsidRPr="00AB4427">
        <w:t>Safe Operating Procedure</w:t>
      </w:r>
    </w:p>
    <w:p w14:paraId="7A5594F5" w14:textId="77777777" w:rsidR="009111C3" w:rsidRPr="00AB4427" w:rsidRDefault="009111C3" w:rsidP="009111C3">
      <w:pPr>
        <w:pStyle w:val="PMtextBullet"/>
      </w:pPr>
      <w:r w:rsidRPr="00AB4427">
        <w:t>Complete a pre-use inspection. If any defects are noted, the equipment must be removed from service and the supervisor must be notified immediately to ensure equipment is repaired.</w:t>
      </w:r>
    </w:p>
    <w:p w14:paraId="40407061" w14:textId="1D366A32" w:rsidR="009111C3" w:rsidRPr="00AB4427" w:rsidRDefault="009111C3" w:rsidP="009111C3">
      <w:pPr>
        <w:pStyle w:val="PMtextBullet"/>
      </w:pPr>
      <w:r w:rsidRPr="00AB4427">
        <w:t xml:space="preserve">Operators must have </w:t>
      </w:r>
      <w:r w:rsidR="0083347E" w:rsidRPr="00AB4427">
        <w:t>reviewed the operator’s manual with the supervisor</w:t>
      </w:r>
      <w:r w:rsidRPr="00AB4427">
        <w:t>.</w:t>
      </w:r>
    </w:p>
    <w:p w14:paraId="03241494" w14:textId="77777777" w:rsidR="009111C3" w:rsidRPr="00AB4427" w:rsidRDefault="009111C3" w:rsidP="009111C3">
      <w:pPr>
        <w:pStyle w:val="PMtextBullet"/>
      </w:pPr>
      <w:r w:rsidRPr="00AB4427">
        <w:t>Ensure operator’s manual for equipment is available to operators.</w:t>
      </w:r>
    </w:p>
    <w:p w14:paraId="1A36355B" w14:textId="77777777" w:rsidR="009111C3" w:rsidRPr="00AB4427" w:rsidRDefault="009111C3" w:rsidP="009111C3">
      <w:pPr>
        <w:pStyle w:val="PMtextBullet"/>
      </w:pPr>
      <w:r w:rsidRPr="00AB4427">
        <w:t>Ensure guards and shields are firmly in place and in good condition. Do not operate the equipment without appropriate guards, shields, plates and other safety protective devices in place.</w:t>
      </w:r>
    </w:p>
    <w:p w14:paraId="2CA99165" w14:textId="77777777" w:rsidR="009111C3" w:rsidRPr="00AB4427" w:rsidRDefault="009111C3" w:rsidP="009111C3">
      <w:pPr>
        <w:pStyle w:val="PMtextBullet"/>
      </w:pPr>
      <w:r w:rsidRPr="00AB4427">
        <w:t xml:space="preserve">Ensure safety decals are legible, order replacements if they are not. </w:t>
      </w:r>
    </w:p>
    <w:p w14:paraId="003B960E" w14:textId="77777777" w:rsidR="009111C3" w:rsidRPr="00AB4427" w:rsidRDefault="009111C3" w:rsidP="009111C3">
      <w:pPr>
        <w:pStyle w:val="PMtextBullet"/>
      </w:pPr>
      <w:r w:rsidRPr="00AB4427">
        <w:t>Ensure the equipment is used properly as per manufacturer’s directions.</w:t>
      </w:r>
    </w:p>
    <w:p w14:paraId="08F839B5" w14:textId="77777777" w:rsidR="009111C3" w:rsidRPr="00AB4427" w:rsidRDefault="009111C3" w:rsidP="009111C3">
      <w:pPr>
        <w:pStyle w:val="PMtextBullet"/>
      </w:pPr>
      <w:r w:rsidRPr="00AB4427">
        <w:t>Complete a walkaround of the immediate work area prior to starting. Look for obstacles that may need to be removed.</w:t>
      </w:r>
    </w:p>
    <w:p w14:paraId="55F4EAAE" w14:textId="1727D7BD" w:rsidR="003D17AF" w:rsidRPr="00AB4427" w:rsidRDefault="003D17AF" w:rsidP="003D17AF">
      <w:pPr>
        <w:pStyle w:val="PMtextBullet"/>
      </w:pPr>
      <w:r w:rsidRPr="00AB4427">
        <w:t>Always ensure clearance of overhead hazards.</w:t>
      </w:r>
    </w:p>
    <w:p w14:paraId="4E0C3DF2" w14:textId="16AF1229" w:rsidR="009111C3" w:rsidRPr="00AB4427" w:rsidRDefault="009111C3" w:rsidP="009111C3">
      <w:pPr>
        <w:pStyle w:val="PMtextBullet"/>
      </w:pPr>
      <w:r w:rsidRPr="00AB4427">
        <w:t xml:space="preserve">Only qualified operators shall use the power elevating work platform. </w:t>
      </w:r>
    </w:p>
    <w:p w14:paraId="35CA8516" w14:textId="46B15E0E" w:rsidR="009111C3" w:rsidRPr="00AB4427" w:rsidRDefault="009111C3" w:rsidP="009111C3">
      <w:pPr>
        <w:pStyle w:val="PMtextBullet"/>
      </w:pPr>
      <w:r w:rsidRPr="00AB4427">
        <w:t>Keep all bystanders away from the equipment during operation.</w:t>
      </w:r>
    </w:p>
    <w:p w14:paraId="17DF402B" w14:textId="77777777" w:rsidR="003C2EE0" w:rsidRPr="00AB4427" w:rsidRDefault="003C2EE0" w:rsidP="00966914">
      <w:pPr>
        <w:pStyle w:val="PMtextBullet"/>
        <w:ind w:hanging="357"/>
      </w:pPr>
      <w:r w:rsidRPr="00AB4427">
        <w:t>Ensure operators have access to information on:</w:t>
      </w:r>
    </w:p>
    <w:p w14:paraId="17DF402C" w14:textId="4B94CE8A" w:rsidR="003C2EE0" w:rsidRPr="00AB4427" w:rsidRDefault="003C2EE0" w:rsidP="00501FDE">
      <w:pPr>
        <w:pStyle w:val="PMtextbulletlist"/>
        <w:numPr>
          <w:ilvl w:val="1"/>
          <w:numId w:val="125"/>
        </w:numPr>
        <w:spacing w:before="120"/>
        <w:ind w:hanging="357"/>
      </w:pPr>
      <w:r w:rsidRPr="00AB4427">
        <w:t>Applicable operational limitations and requirements</w:t>
      </w:r>
    </w:p>
    <w:p w14:paraId="17DF402D" w14:textId="26C45DD3" w:rsidR="003C2EE0" w:rsidRPr="00AB4427" w:rsidRDefault="003C2EE0" w:rsidP="00501FDE">
      <w:pPr>
        <w:pStyle w:val="PMtextbulletlist"/>
        <w:numPr>
          <w:ilvl w:val="1"/>
          <w:numId w:val="125"/>
        </w:numPr>
        <w:spacing w:before="120"/>
        <w:ind w:hanging="357"/>
      </w:pPr>
      <w:r w:rsidRPr="00AB4427">
        <w:t>The specific surface conditions required for safe use in the elevated position</w:t>
      </w:r>
    </w:p>
    <w:p w14:paraId="17DF402E" w14:textId="56502B63" w:rsidR="003C2EE0" w:rsidRPr="00AB4427" w:rsidRDefault="003C2EE0" w:rsidP="00501FDE">
      <w:pPr>
        <w:pStyle w:val="PMtextbulletlist"/>
        <w:numPr>
          <w:ilvl w:val="1"/>
          <w:numId w:val="125"/>
        </w:numPr>
        <w:spacing w:before="120"/>
        <w:ind w:hanging="357"/>
      </w:pPr>
      <w:r w:rsidRPr="00AB4427">
        <w:t>Such warnings as may be specified by the manufacturer</w:t>
      </w:r>
    </w:p>
    <w:p w14:paraId="17DF402F" w14:textId="5C9D5698" w:rsidR="003C2EE0" w:rsidRPr="00AB4427" w:rsidRDefault="003C2EE0" w:rsidP="00501FDE">
      <w:pPr>
        <w:pStyle w:val="PMtextbulletlist"/>
        <w:numPr>
          <w:ilvl w:val="1"/>
          <w:numId w:val="125"/>
        </w:numPr>
        <w:spacing w:before="120"/>
        <w:ind w:hanging="357"/>
      </w:pPr>
      <w:r w:rsidRPr="00AB4427">
        <w:t xml:space="preserve">The name and number of the </w:t>
      </w:r>
      <w:r w:rsidR="00AF7C46" w:rsidRPr="00AB4427">
        <w:t>Canadian Standards Association (</w:t>
      </w:r>
      <w:r w:rsidRPr="00AB4427">
        <w:t>CSA</w:t>
      </w:r>
      <w:r w:rsidR="00AF7C46" w:rsidRPr="00AB4427">
        <w:t>)</w:t>
      </w:r>
      <w:r w:rsidRPr="00AB4427">
        <w:t xml:space="preserve"> Standard to which the power elevating work platform was designed</w:t>
      </w:r>
    </w:p>
    <w:p w14:paraId="17DF4030" w14:textId="1B0FF90F" w:rsidR="003C2EE0" w:rsidRPr="00AB4427" w:rsidRDefault="003C2EE0" w:rsidP="00501FDE">
      <w:pPr>
        <w:pStyle w:val="PMtextbulletlist"/>
        <w:numPr>
          <w:ilvl w:val="1"/>
          <w:numId w:val="125"/>
        </w:numPr>
        <w:spacing w:before="120"/>
        <w:ind w:hanging="357"/>
      </w:pPr>
      <w:r w:rsidRPr="00AB4427">
        <w:t xml:space="preserve">The name and address of the owner of the power </w:t>
      </w:r>
      <w:r w:rsidR="00AF7C46" w:rsidRPr="00AB4427">
        <w:t>elevating</w:t>
      </w:r>
      <w:r w:rsidRPr="00AB4427">
        <w:t xml:space="preserve"> work platform</w:t>
      </w:r>
    </w:p>
    <w:p w14:paraId="17DF4031" w14:textId="37883AFD" w:rsidR="003C2EE0" w:rsidRPr="00AB4427" w:rsidRDefault="003C2EE0" w:rsidP="003C2EE0">
      <w:pPr>
        <w:pStyle w:val="PMtextBullet"/>
      </w:pPr>
      <w:r w:rsidRPr="00AB4427">
        <w:t xml:space="preserve">Operators must be aware </w:t>
      </w:r>
      <w:r w:rsidR="00AF7C46" w:rsidRPr="00AB4427">
        <w:t>of the capacity of their power elevating</w:t>
      </w:r>
      <w:r w:rsidRPr="00AB4427">
        <w:t xml:space="preserve"> work platform and must never overload the equipment</w:t>
      </w:r>
      <w:r w:rsidR="00AF7C46" w:rsidRPr="00AB4427">
        <w:t>.</w:t>
      </w:r>
    </w:p>
    <w:p w14:paraId="17DF4032" w14:textId="5453F871" w:rsidR="003C2EE0" w:rsidRPr="00AB4427" w:rsidRDefault="003C2EE0" w:rsidP="003C2EE0">
      <w:pPr>
        <w:pStyle w:val="PMtextBullet"/>
      </w:pPr>
      <w:r w:rsidRPr="00AB4427">
        <w:lastRenderedPageBreak/>
        <w:t xml:space="preserve">Ensure capacity rating is clearly posted at the controls of the </w:t>
      </w:r>
      <w:r w:rsidR="00AF7C46" w:rsidRPr="00AB4427">
        <w:t>equipment.</w:t>
      </w:r>
    </w:p>
    <w:p w14:paraId="17DF4039" w14:textId="6FE4A86A" w:rsidR="003C2EE0" w:rsidRPr="00AB4427" w:rsidRDefault="003C2EE0" w:rsidP="003C2EE0">
      <w:pPr>
        <w:pStyle w:val="PMtextBullet"/>
      </w:pPr>
      <w:r w:rsidRPr="00AB4427">
        <w:t xml:space="preserve">Ensure </w:t>
      </w:r>
      <w:r w:rsidR="007B4FDE" w:rsidRPr="00AB4427">
        <w:t>equipment</w:t>
      </w:r>
      <w:r w:rsidRPr="00AB4427">
        <w:t xml:space="preserve"> </w:t>
      </w:r>
      <w:r w:rsidR="007B4FDE" w:rsidRPr="00AB4427">
        <w:t>has</w:t>
      </w:r>
      <w:r w:rsidRPr="00AB4427">
        <w:t xml:space="preserve"> an emergency stop button</w:t>
      </w:r>
      <w:r w:rsidR="007B4FDE" w:rsidRPr="00AB4427">
        <w:t>.</w:t>
      </w:r>
    </w:p>
    <w:p w14:paraId="17DF403A" w14:textId="3E382DCF" w:rsidR="003C2EE0" w:rsidRPr="00AB4427" w:rsidRDefault="003C2EE0" w:rsidP="00966914">
      <w:pPr>
        <w:pStyle w:val="PMtextBullet"/>
        <w:ind w:hanging="357"/>
      </w:pPr>
      <w:r w:rsidRPr="00AB4427">
        <w:t>Operators will inspect the work</w:t>
      </w:r>
      <w:r w:rsidR="007B4FDE" w:rsidRPr="00AB4427">
        <w:t xml:space="preserve"> area</w:t>
      </w:r>
      <w:r w:rsidRPr="00AB4427">
        <w:t xml:space="preserve"> to reduce or eliminate hazards before </w:t>
      </w:r>
      <w:r w:rsidR="007B4FDE" w:rsidRPr="00AB4427">
        <w:t xml:space="preserve">and </w:t>
      </w:r>
      <w:r w:rsidRPr="00AB4427">
        <w:t xml:space="preserve">during use. </w:t>
      </w:r>
      <w:r w:rsidR="007B4FDE" w:rsidRPr="00AB4427">
        <w:t>Inspect for the following hazards</w:t>
      </w:r>
      <w:r w:rsidRPr="00AB4427">
        <w:t>:</w:t>
      </w:r>
    </w:p>
    <w:p w14:paraId="17DF403B" w14:textId="3AB6BFE1" w:rsidR="003C2EE0" w:rsidRPr="00AB4427" w:rsidRDefault="003C2EE0" w:rsidP="00501FDE">
      <w:pPr>
        <w:pStyle w:val="PMtextbulletlist"/>
        <w:numPr>
          <w:ilvl w:val="1"/>
          <w:numId w:val="126"/>
        </w:numPr>
        <w:spacing w:before="120"/>
        <w:ind w:hanging="357"/>
      </w:pPr>
      <w:r w:rsidRPr="00AB4427">
        <w:t>Drop</w:t>
      </w:r>
      <w:r w:rsidR="00A827B1" w:rsidRPr="00AB4427">
        <w:t>-</w:t>
      </w:r>
      <w:r w:rsidRPr="00AB4427">
        <w:t>offs or holes</w:t>
      </w:r>
    </w:p>
    <w:p w14:paraId="17DF403C" w14:textId="3AAF4579" w:rsidR="003C2EE0" w:rsidRPr="00AB4427" w:rsidRDefault="003C2EE0" w:rsidP="00501FDE">
      <w:pPr>
        <w:pStyle w:val="PMtextbulletlist"/>
        <w:numPr>
          <w:ilvl w:val="1"/>
          <w:numId w:val="126"/>
        </w:numPr>
        <w:spacing w:before="120"/>
        <w:ind w:hanging="357"/>
      </w:pPr>
      <w:r w:rsidRPr="00AB4427">
        <w:t>Slope</w:t>
      </w:r>
      <w:r w:rsidR="007B4FDE" w:rsidRPr="00AB4427">
        <w:t>s</w:t>
      </w:r>
      <w:r w:rsidRPr="00AB4427">
        <w:t>, ditches, bumps and floor obstructions</w:t>
      </w:r>
    </w:p>
    <w:p w14:paraId="17DF403D" w14:textId="77777777" w:rsidR="003C2EE0" w:rsidRPr="00AB4427" w:rsidRDefault="003C2EE0" w:rsidP="00501FDE">
      <w:pPr>
        <w:pStyle w:val="PMtextbulletlist"/>
        <w:numPr>
          <w:ilvl w:val="1"/>
          <w:numId w:val="126"/>
        </w:numPr>
        <w:spacing w:before="120"/>
        <w:ind w:hanging="357"/>
      </w:pPr>
      <w:r w:rsidRPr="00AB4427">
        <w:t>Debris</w:t>
      </w:r>
    </w:p>
    <w:p w14:paraId="17DF403E" w14:textId="77777777" w:rsidR="003C2EE0" w:rsidRPr="00AB4427" w:rsidRDefault="003C2EE0" w:rsidP="00501FDE">
      <w:pPr>
        <w:pStyle w:val="PMtextbulletlist"/>
        <w:numPr>
          <w:ilvl w:val="1"/>
          <w:numId w:val="126"/>
        </w:numPr>
        <w:spacing w:before="120"/>
        <w:ind w:hanging="357"/>
      </w:pPr>
      <w:r w:rsidRPr="00AB4427">
        <w:t xml:space="preserve">Overhead obstructions and high voltage hazards </w:t>
      </w:r>
    </w:p>
    <w:p w14:paraId="17DF403F" w14:textId="77777777" w:rsidR="003C2EE0" w:rsidRPr="00AB4427" w:rsidRDefault="003C2EE0" w:rsidP="00501FDE">
      <w:pPr>
        <w:pStyle w:val="PMtextbulletlist"/>
        <w:numPr>
          <w:ilvl w:val="1"/>
          <w:numId w:val="126"/>
        </w:numPr>
        <w:spacing w:before="120"/>
        <w:ind w:hanging="357"/>
      </w:pPr>
      <w:r w:rsidRPr="00AB4427">
        <w:t xml:space="preserve">Other hazardous locations and atmospheres </w:t>
      </w:r>
    </w:p>
    <w:p w14:paraId="17DF4040" w14:textId="7D9B4AB5" w:rsidR="003C2EE0" w:rsidRPr="00AB4427" w:rsidRDefault="003C2EE0" w:rsidP="00501FDE">
      <w:pPr>
        <w:pStyle w:val="PMtextbulletlist"/>
        <w:numPr>
          <w:ilvl w:val="1"/>
          <w:numId w:val="126"/>
        </w:numPr>
        <w:spacing w:before="120"/>
        <w:ind w:hanging="357"/>
      </w:pPr>
      <w:r w:rsidRPr="00AB4427">
        <w:t xml:space="preserve">Inadequate support (The working surface that the equipment is sitting on cannot support the weight of the machine, etc. for the operation) </w:t>
      </w:r>
    </w:p>
    <w:p w14:paraId="17DF4041" w14:textId="77777777" w:rsidR="003C2EE0" w:rsidRPr="00AB4427" w:rsidRDefault="003C2EE0" w:rsidP="00501FDE">
      <w:pPr>
        <w:pStyle w:val="PMtextbulletlist"/>
        <w:numPr>
          <w:ilvl w:val="1"/>
          <w:numId w:val="126"/>
        </w:numPr>
        <w:spacing w:before="120"/>
        <w:ind w:hanging="357"/>
      </w:pPr>
      <w:r w:rsidRPr="00AB4427">
        <w:t>Wind and weather conditions</w:t>
      </w:r>
    </w:p>
    <w:p w14:paraId="17DF4042" w14:textId="77777777" w:rsidR="003C2EE0" w:rsidRPr="00AB4427" w:rsidRDefault="003C2EE0" w:rsidP="00501FDE">
      <w:pPr>
        <w:pStyle w:val="PMtextbulletlist"/>
        <w:numPr>
          <w:ilvl w:val="1"/>
          <w:numId w:val="126"/>
        </w:numPr>
        <w:spacing w:before="120"/>
        <w:ind w:hanging="357"/>
      </w:pPr>
      <w:r w:rsidRPr="00AB4427">
        <w:t>Presence of unauthorized persons, equipment or other hazardous conditions</w:t>
      </w:r>
    </w:p>
    <w:p w14:paraId="17DF4043" w14:textId="620CFF6E" w:rsidR="003C2EE0" w:rsidRPr="00AB4427" w:rsidRDefault="003C2EE0" w:rsidP="003C2EE0">
      <w:pPr>
        <w:pStyle w:val="PMtextBullet"/>
      </w:pPr>
      <w:r w:rsidRPr="00AB4427">
        <w:t xml:space="preserve">All operators will be monitored by </w:t>
      </w:r>
      <w:r w:rsidR="007B4FDE" w:rsidRPr="00AB4427">
        <w:t xml:space="preserve">the </w:t>
      </w:r>
      <w:r w:rsidR="002C1A88" w:rsidRPr="00AB4427">
        <w:t>supervisor</w:t>
      </w:r>
      <w:r w:rsidR="007B4FDE" w:rsidRPr="00AB4427">
        <w:t>.</w:t>
      </w:r>
    </w:p>
    <w:p w14:paraId="17DF4044" w14:textId="2652D1DA" w:rsidR="003C2EE0" w:rsidRPr="00AB4427" w:rsidRDefault="003C2EE0" w:rsidP="003C2EE0">
      <w:pPr>
        <w:pStyle w:val="PMtextBullet"/>
      </w:pPr>
      <w:r w:rsidRPr="00AB4427">
        <w:t>Operators must maintain a firm footing on the platform floor at all times. At no time may an operator sit, stand or climb on the guardrails</w:t>
      </w:r>
      <w:r w:rsidR="007B4FDE" w:rsidRPr="00AB4427">
        <w:t>.</w:t>
      </w:r>
    </w:p>
    <w:p w14:paraId="17DF4045" w14:textId="52495D0E" w:rsidR="003C2EE0" w:rsidRPr="00AB4427" w:rsidRDefault="003C2EE0" w:rsidP="003C2EE0">
      <w:pPr>
        <w:pStyle w:val="PMtextBullet"/>
      </w:pPr>
      <w:r w:rsidRPr="00AB4427">
        <w:t>The use of a ladder, scaffolding, railings or planks on a power operated work platform is strictly prohibited</w:t>
      </w:r>
      <w:r w:rsidR="007B4FDE" w:rsidRPr="00AB4427">
        <w:t>.</w:t>
      </w:r>
    </w:p>
    <w:p w14:paraId="17DF4046" w14:textId="373AC4FA" w:rsidR="003C2EE0" w:rsidRPr="00AB4427" w:rsidRDefault="003C2EE0" w:rsidP="003C2EE0">
      <w:pPr>
        <w:pStyle w:val="PMtextBullet"/>
      </w:pPr>
      <w:r w:rsidRPr="00AB4427">
        <w:t xml:space="preserve">No loads </w:t>
      </w:r>
      <w:r w:rsidR="00176A40" w:rsidRPr="00AB4427">
        <w:t>will</w:t>
      </w:r>
      <w:r w:rsidRPr="00AB4427">
        <w:t xml:space="preserve"> be permitted to extend beyond the guardrails on the platform</w:t>
      </w:r>
      <w:r w:rsidR="00EF5EEC" w:rsidRPr="00AB4427">
        <w:t xml:space="preserve">. </w:t>
      </w:r>
    </w:p>
    <w:p w14:paraId="17DF4047" w14:textId="4F62E98E" w:rsidR="003C2EE0" w:rsidRPr="00AB4427" w:rsidRDefault="003C2EE0" w:rsidP="003C2EE0">
      <w:pPr>
        <w:pStyle w:val="PMtextBullet"/>
      </w:pPr>
      <w:r w:rsidRPr="00AB4427">
        <w:t>Power operated work platforms must be returned to the lowest level prior to traveling to a new location</w:t>
      </w:r>
      <w:r w:rsidR="007B4FDE" w:rsidRPr="00AB4427">
        <w:t>.</w:t>
      </w:r>
    </w:p>
    <w:p w14:paraId="17DF4048" w14:textId="08EEA255" w:rsidR="003C2EE0" w:rsidRPr="00AB4427" w:rsidRDefault="003C2EE0" w:rsidP="003C2EE0">
      <w:pPr>
        <w:pStyle w:val="PMtextBullet"/>
      </w:pPr>
      <w:r w:rsidRPr="00AB4427">
        <w:t xml:space="preserve">Areas of high traffic (people or equipment) must be roped off or access must be restricted to this area. Spotters may be used to permit traffic to flow around the work platform. Spotters must </w:t>
      </w:r>
      <w:r w:rsidR="007B4FDE" w:rsidRPr="00AB4427">
        <w:t>wear appropriate PPE.</w:t>
      </w:r>
    </w:p>
    <w:p w14:paraId="17DF4049" w14:textId="28D804E7" w:rsidR="003C2EE0" w:rsidRPr="00AB4427" w:rsidRDefault="003C2EE0" w:rsidP="003C2EE0">
      <w:pPr>
        <w:pStyle w:val="PMtextBullet"/>
      </w:pPr>
      <w:r w:rsidRPr="00AB4427">
        <w:t xml:space="preserve">The power </w:t>
      </w:r>
      <w:r w:rsidR="007B4FDE" w:rsidRPr="00AB4427">
        <w:t>elevating</w:t>
      </w:r>
      <w:r w:rsidRPr="00AB4427">
        <w:t xml:space="preserve"> work platform </w:t>
      </w:r>
      <w:r w:rsidR="00176A40" w:rsidRPr="00AB4427">
        <w:t>will</w:t>
      </w:r>
      <w:r w:rsidRPr="00AB4427">
        <w:t xml:space="preserve"> not be modified unless approved by manufacturer</w:t>
      </w:r>
      <w:r w:rsidR="007B4FDE" w:rsidRPr="00AB4427">
        <w:t>.</w:t>
      </w:r>
    </w:p>
    <w:p w14:paraId="17DF404A" w14:textId="0240CD0A" w:rsidR="003C2EE0" w:rsidRPr="00AB4427" w:rsidRDefault="003C2EE0" w:rsidP="003C2EE0">
      <w:pPr>
        <w:pStyle w:val="PMtextBullet"/>
      </w:pPr>
      <w:r w:rsidRPr="00AB4427">
        <w:t xml:space="preserve">Where the operator of a power operated work platform is not the </w:t>
      </w:r>
      <w:r w:rsidR="00A165DB" w:rsidRPr="00AB4427">
        <w:t>employee</w:t>
      </w:r>
      <w:r w:rsidRPr="00AB4427">
        <w:t xml:space="preserve"> being raised on the platform, clear and effective communication must exist between operator and </w:t>
      </w:r>
      <w:r w:rsidR="00A165DB" w:rsidRPr="00AB4427">
        <w:t>employee</w:t>
      </w:r>
      <w:r w:rsidR="007B4FDE" w:rsidRPr="00AB4427">
        <w:t>.</w:t>
      </w:r>
    </w:p>
    <w:p w14:paraId="367D185A" w14:textId="77777777" w:rsidR="00AF7C46" w:rsidRPr="00AB4427" w:rsidRDefault="00AF7C46" w:rsidP="00AF7C46">
      <w:pPr>
        <w:pStyle w:val="PMtextBullet"/>
        <w:rPr>
          <w:rFonts w:cs="Arial"/>
        </w:rPr>
      </w:pPr>
      <w:r w:rsidRPr="00AB4427">
        <w:rPr>
          <w:rFonts w:cs="Arial"/>
          <w:lang w:val="en-CA"/>
        </w:rPr>
        <w:t>Ensure that a competent person inspects equipment annually.</w:t>
      </w:r>
    </w:p>
    <w:p w14:paraId="3A7BA3E8" w14:textId="77777777" w:rsidR="009111C3" w:rsidRPr="00AB4427" w:rsidRDefault="009111C3" w:rsidP="009111C3">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04B" w14:textId="77777777" w:rsidR="003C2EE0" w:rsidRPr="00AB4427" w:rsidRDefault="003C2EE0" w:rsidP="003C2EE0">
      <w:pPr>
        <w:pStyle w:val="PMhead"/>
      </w:pPr>
      <w:r w:rsidRPr="00AB4427">
        <w:t>Application of CSA Standards</w:t>
      </w:r>
    </w:p>
    <w:p w14:paraId="17DF404C" w14:textId="0549051E" w:rsidR="003C2EE0" w:rsidRPr="00AB4427" w:rsidRDefault="003357E3" w:rsidP="003C2EE0">
      <w:pPr>
        <w:pStyle w:val="PMtext"/>
      </w:pPr>
      <w:r w:rsidRPr="00AB4427">
        <w:t>[</w:t>
      </w:r>
      <w:r w:rsidR="002C1A88" w:rsidRPr="00AB4427">
        <w:t>Employer/Organization Name</w:t>
      </w:r>
      <w:r w:rsidRPr="00AB4427">
        <w:t>]</w:t>
      </w:r>
      <w:r w:rsidR="003C2EE0" w:rsidRPr="00AB4427">
        <w:t xml:space="preserve"> </w:t>
      </w:r>
      <w:r w:rsidR="00176A40" w:rsidRPr="00AB4427">
        <w:t>will</w:t>
      </w:r>
      <w:r w:rsidR="003C2EE0" w:rsidRPr="00AB4427">
        <w:t xml:space="preserve"> ensure the power operated elevating work platform is designed, constructed, erected, maintained, inspected, monitored and used in accordance with the following, as applicable:</w:t>
      </w:r>
    </w:p>
    <w:p w14:paraId="17DF404D" w14:textId="7E4E3851" w:rsidR="003C2EE0" w:rsidRPr="00AB4427" w:rsidRDefault="007B4FDE" w:rsidP="003C2EE0">
      <w:pPr>
        <w:pStyle w:val="PMtextBullet"/>
      </w:pPr>
      <w:r w:rsidRPr="00AB4427">
        <w:t xml:space="preserve">CSA </w:t>
      </w:r>
      <w:r w:rsidR="003C2EE0" w:rsidRPr="00AB4427">
        <w:t>B354.1</w:t>
      </w:r>
      <w:r w:rsidR="00244AE0" w:rsidRPr="00AB4427">
        <w:t xml:space="preserve"> </w:t>
      </w:r>
      <w:r w:rsidR="003C2EE0" w:rsidRPr="00AB4427">
        <w:t>Po</w:t>
      </w:r>
      <w:r w:rsidRPr="00AB4427">
        <w:t>rtable Elevating Work Platforms</w:t>
      </w:r>
    </w:p>
    <w:p w14:paraId="17DF404E" w14:textId="13F81EB6" w:rsidR="003C2EE0" w:rsidRPr="00AB4427" w:rsidRDefault="007B4FDE" w:rsidP="003C2EE0">
      <w:pPr>
        <w:pStyle w:val="PMtextBullet"/>
      </w:pPr>
      <w:r w:rsidRPr="00AB4427">
        <w:lastRenderedPageBreak/>
        <w:t xml:space="preserve">CSA </w:t>
      </w:r>
      <w:r w:rsidR="003C2EE0" w:rsidRPr="00AB4427">
        <w:t>B354.2</w:t>
      </w:r>
      <w:r w:rsidRPr="00AB4427">
        <w:t xml:space="preserve"> </w:t>
      </w:r>
      <w:r w:rsidR="003C2EE0" w:rsidRPr="00AB4427">
        <w:t>Self Pro</w:t>
      </w:r>
      <w:r w:rsidRPr="00AB4427">
        <w:t>pelled Elevating Work Platforms</w:t>
      </w:r>
    </w:p>
    <w:p w14:paraId="17DF404F" w14:textId="3F54A000" w:rsidR="003C2EE0" w:rsidRPr="00AB4427" w:rsidRDefault="007B4FDE" w:rsidP="003C2EE0">
      <w:pPr>
        <w:pStyle w:val="PMtextBullet"/>
      </w:pPr>
      <w:r w:rsidRPr="00AB4427">
        <w:t xml:space="preserve">CSA </w:t>
      </w:r>
      <w:r w:rsidR="003C2EE0" w:rsidRPr="00AB4427">
        <w:t>B354.4</w:t>
      </w:r>
      <w:r w:rsidR="00244AE0" w:rsidRPr="00AB4427">
        <w:t xml:space="preserve"> </w:t>
      </w:r>
      <w:r w:rsidR="003C2EE0" w:rsidRPr="00AB4427">
        <w:t>Self Propelled Boom Sup</w:t>
      </w:r>
      <w:r w:rsidRPr="00AB4427">
        <w:t>ported Elevating Work Platforms</w:t>
      </w:r>
    </w:p>
    <w:p w14:paraId="17DF4050" w14:textId="0973E84A" w:rsidR="003C2EE0" w:rsidRPr="00AB4427" w:rsidRDefault="003C2EE0" w:rsidP="003C2EE0">
      <w:pPr>
        <w:pStyle w:val="PMtextBullet"/>
      </w:pPr>
      <w:r w:rsidRPr="00AB4427">
        <w:t>CAN/CSA</w:t>
      </w:r>
      <w:r w:rsidR="00A827B1" w:rsidRPr="00AB4427">
        <w:t>-</w:t>
      </w:r>
      <w:r w:rsidRPr="00AB4427">
        <w:t>Z271</w:t>
      </w:r>
      <w:r w:rsidR="007B4FDE" w:rsidRPr="00AB4427">
        <w:t xml:space="preserve"> </w:t>
      </w:r>
      <w:r w:rsidRPr="00AB4427">
        <w:t>Safety Code fo</w:t>
      </w:r>
      <w:r w:rsidR="007B4FDE" w:rsidRPr="00AB4427">
        <w:t>r Suspended Elevating Platforms</w:t>
      </w:r>
    </w:p>
    <w:p w14:paraId="17DF4051" w14:textId="34467946" w:rsidR="003C2EE0" w:rsidRPr="00AB4427" w:rsidRDefault="003C2EE0" w:rsidP="003C2EE0">
      <w:pPr>
        <w:pStyle w:val="PMtextBullet"/>
      </w:pPr>
      <w:r w:rsidRPr="00AB4427">
        <w:t>C</w:t>
      </w:r>
      <w:r w:rsidR="007B4FDE" w:rsidRPr="00AB4427">
        <w:t>SA C225</w:t>
      </w:r>
      <w:r w:rsidR="001A2748" w:rsidRPr="00AB4427">
        <w:t xml:space="preserve"> </w:t>
      </w:r>
      <w:r w:rsidR="007B4FDE" w:rsidRPr="00AB4427">
        <w:t>Vehicle Mounted Aerial Device</w:t>
      </w:r>
    </w:p>
    <w:p w14:paraId="17DF4052" w14:textId="77777777" w:rsidR="003C2EE0" w:rsidRPr="00AB4427" w:rsidRDefault="003C2EE0" w:rsidP="003C2EE0">
      <w:pPr>
        <w:pStyle w:val="PMhead"/>
      </w:pPr>
      <w:r w:rsidRPr="00AB4427">
        <w:t>Additional Resources</w:t>
      </w:r>
    </w:p>
    <w:p w14:paraId="17DF4053" w14:textId="6955FED7" w:rsidR="003C2EE0" w:rsidRPr="00AB4427" w:rsidRDefault="003C2EE0" w:rsidP="003C2EE0">
      <w:pPr>
        <w:pStyle w:val="PMtext"/>
      </w:pPr>
      <w:r w:rsidRPr="00AB4427">
        <w:t xml:space="preserve">SOP </w:t>
      </w:r>
      <w:r w:rsidR="007B4FDE" w:rsidRPr="00AB4427">
        <w:t>for</w:t>
      </w:r>
      <w:r w:rsidRPr="00AB4427">
        <w:t xml:space="preserve"> Fall Protection</w:t>
      </w:r>
    </w:p>
    <w:p w14:paraId="34ABF1B4" w14:textId="2A33646B"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054"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57" w14:textId="77777777" w:rsidTr="00C8231E">
        <w:tc>
          <w:tcPr>
            <w:tcW w:w="4428" w:type="dxa"/>
          </w:tcPr>
          <w:p w14:paraId="17DF4055" w14:textId="77777777" w:rsidR="003C2EE0" w:rsidRPr="00AB4427" w:rsidRDefault="003C2EE0" w:rsidP="00C8231E">
            <w:pPr>
              <w:pStyle w:val="PMtableText"/>
            </w:pPr>
            <w:r w:rsidRPr="00AB4427">
              <w:t>Effective Date:</w:t>
            </w:r>
          </w:p>
        </w:tc>
        <w:tc>
          <w:tcPr>
            <w:tcW w:w="4428" w:type="dxa"/>
          </w:tcPr>
          <w:p w14:paraId="17DF4056" w14:textId="75C4C9E9" w:rsidR="003C2EE0" w:rsidRPr="00AB4427" w:rsidRDefault="003C2EE0" w:rsidP="00C8231E">
            <w:pPr>
              <w:pStyle w:val="PMtableText"/>
            </w:pPr>
          </w:p>
        </w:tc>
      </w:tr>
      <w:tr w:rsidR="003C2EE0" w:rsidRPr="00AB4427" w14:paraId="17DF405A" w14:textId="77777777" w:rsidTr="00C8231E">
        <w:tc>
          <w:tcPr>
            <w:tcW w:w="4428" w:type="dxa"/>
          </w:tcPr>
          <w:p w14:paraId="17DF4058" w14:textId="77777777" w:rsidR="003C2EE0" w:rsidRPr="00AB4427" w:rsidRDefault="003C2EE0" w:rsidP="00C8231E">
            <w:pPr>
              <w:pStyle w:val="PMtableText"/>
            </w:pPr>
            <w:r w:rsidRPr="00AB4427">
              <w:t>Revision Date:</w:t>
            </w:r>
          </w:p>
        </w:tc>
        <w:tc>
          <w:tcPr>
            <w:tcW w:w="4428" w:type="dxa"/>
          </w:tcPr>
          <w:p w14:paraId="17DF4059" w14:textId="77777777" w:rsidR="003C2EE0" w:rsidRPr="00AB4427" w:rsidRDefault="003C2EE0" w:rsidP="00C8231E">
            <w:pPr>
              <w:pStyle w:val="PMtableText"/>
            </w:pPr>
          </w:p>
        </w:tc>
      </w:tr>
    </w:tbl>
    <w:p w14:paraId="17DF405B" w14:textId="77777777" w:rsidR="003C2EE0" w:rsidRPr="00AB4427" w:rsidRDefault="003C2EE0" w:rsidP="003C2EE0"/>
    <w:p w14:paraId="17DF405C" w14:textId="3D8E67FB" w:rsidR="003C2EE0" w:rsidRPr="00AB4427" w:rsidRDefault="003C2EE0" w:rsidP="003C2EE0">
      <w:pPr>
        <w:pStyle w:val="PMsectionHead"/>
      </w:pPr>
      <w:bookmarkStart w:id="392" w:name="_Toc391293911"/>
      <w:bookmarkStart w:id="393" w:name="_Toc223449702"/>
      <w:bookmarkStart w:id="394" w:name="_Toc224568845"/>
      <w:r w:rsidRPr="00AB4427">
        <w:lastRenderedPageBreak/>
        <w:t>Safe Operating Procedure</w:t>
      </w:r>
      <w:r w:rsidR="0047065B" w:rsidRPr="00AB4427">
        <w:t>s</w:t>
      </w:r>
      <w:r w:rsidRPr="00AB4427">
        <w:t xml:space="preserve"> for Pressure Washer</w:t>
      </w:r>
      <w:bookmarkEnd w:id="392"/>
      <w:r w:rsidR="009111C3" w:rsidRPr="00AB4427">
        <w:t>s</w:t>
      </w:r>
      <w:bookmarkEnd w:id="393"/>
      <w:bookmarkEnd w:id="394"/>
    </w:p>
    <w:p w14:paraId="40C1E7C8" w14:textId="77777777" w:rsidR="001966B0" w:rsidRPr="00AB4427" w:rsidRDefault="001966B0" w:rsidP="001966B0">
      <w:pPr>
        <w:pStyle w:val="PMhead"/>
      </w:pPr>
      <w:r w:rsidRPr="00AB4427">
        <w:t>Purpose</w:t>
      </w:r>
    </w:p>
    <w:p w14:paraId="17DF405E" w14:textId="720FC1DA" w:rsidR="003C2EE0" w:rsidRPr="00AB4427" w:rsidRDefault="001966B0" w:rsidP="001966B0">
      <w:pPr>
        <w:pStyle w:val="PMtext"/>
      </w:pPr>
      <w:r w:rsidRPr="00AB4427">
        <w:t>To define the safe operating procedures in a manner that informs and instructs employees of [Employer/Organization Name]</w:t>
      </w:r>
      <w:r w:rsidRPr="00AB4427">
        <w:rPr>
          <w:color w:val="0000FF"/>
        </w:rPr>
        <w:t xml:space="preserve"> </w:t>
      </w:r>
      <w:r w:rsidRPr="00AB4427">
        <w:t>of the key health and safety hazards and controls to remember when using</w:t>
      </w:r>
      <w:r w:rsidR="003C2EE0" w:rsidRPr="00AB4427">
        <w:t xml:space="preserve"> </w:t>
      </w:r>
      <w:r w:rsidR="005F6524" w:rsidRPr="00AB4427">
        <w:t>the</w:t>
      </w:r>
      <w:r w:rsidR="003C2EE0" w:rsidRPr="00AB4427">
        <w:t xml:space="preserve"> pressure washer</w:t>
      </w:r>
      <w:r w:rsidR="00EF5EEC" w:rsidRPr="00AB4427">
        <w:t xml:space="preserve">. </w:t>
      </w:r>
    </w:p>
    <w:p w14:paraId="17DF405F" w14:textId="77777777" w:rsidR="003C2EE0" w:rsidRPr="00AB4427" w:rsidRDefault="003C2EE0" w:rsidP="003C2EE0">
      <w:pPr>
        <w:pStyle w:val="PMhead"/>
      </w:pPr>
      <w:r w:rsidRPr="00AB4427">
        <w:t>Hazards</w:t>
      </w:r>
    </w:p>
    <w:p w14:paraId="4FF6A6E2" w14:textId="511F49B2" w:rsidR="005F6524" w:rsidRPr="00AB4427" w:rsidRDefault="005F6524" w:rsidP="005F6524">
      <w:pPr>
        <w:pStyle w:val="PMtext"/>
      </w:pPr>
      <w:r w:rsidRPr="00AB4427">
        <w:t xml:space="preserve">The following hazards may occur </w:t>
      </w:r>
      <w:r w:rsidR="001966B0" w:rsidRPr="00AB4427">
        <w:t>when using</w:t>
      </w:r>
      <w:r w:rsidRPr="00AB4427">
        <w:t xml:space="preserve"> the pressure washer:</w:t>
      </w:r>
    </w:p>
    <w:p w14:paraId="17DF4061" w14:textId="71C2B6C3" w:rsidR="003C2EE0" w:rsidRPr="00AB4427" w:rsidRDefault="003C2EE0" w:rsidP="00501FDE">
      <w:pPr>
        <w:pStyle w:val="PMtextBullet"/>
        <w:numPr>
          <w:ilvl w:val="0"/>
          <w:numId w:val="12"/>
        </w:numPr>
      </w:pPr>
      <w:r w:rsidRPr="00AB4427">
        <w:t xml:space="preserve">Cuts </w:t>
      </w:r>
      <w:r w:rsidR="00B51903" w:rsidRPr="00AB4427">
        <w:t xml:space="preserve">and abrasions from </w:t>
      </w:r>
      <w:r w:rsidRPr="00AB4427">
        <w:t xml:space="preserve">high pressure water </w:t>
      </w:r>
    </w:p>
    <w:p w14:paraId="55EA4ECD" w14:textId="18DDE0F9" w:rsidR="00B51903" w:rsidRPr="00AB4427" w:rsidRDefault="00B51903" w:rsidP="00501FDE">
      <w:pPr>
        <w:pStyle w:val="PMtextBullet"/>
        <w:numPr>
          <w:ilvl w:val="0"/>
          <w:numId w:val="12"/>
        </w:numPr>
      </w:pPr>
      <w:r w:rsidRPr="00AB4427">
        <w:t>Eye injury</w:t>
      </w:r>
    </w:p>
    <w:p w14:paraId="4294DCE0" w14:textId="77777777" w:rsidR="00467546" w:rsidRPr="00AB4427" w:rsidRDefault="00467546" w:rsidP="00501FDE">
      <w:pPr>
        <w:pStyle w:val="PMtextBullet"/>
        <w:numPr>
          <w:ilvl w:val="0"/>
          <w:numId w:val="12"/>
        </w:numPr>
      </w:pPr>
      <w:r w:rsidRPr="00AB4427">
        <w:t>Musculoskeletal disorder</w:t>
      </w:r>
    </w:p>
    <w:p w14:paraId="17DF4062" w14:textId="6DA639FE" w:rsidR="003C2EE0" w:rsidRPr="00AB4427" w:rsidRDefault="00B51903" w:rsidP="00501FDE">
      <w:pPr>
        <w:pStyle w:val="PMtextBullet"/>
        <w:numPr>
          <w:ilvl w:val="0"/>
          <w:numId w:val="12"/>
        </w:numPr>
      </w:pPr>
      <w:r w:rsidRPr="00AB4427">
        <w:t>Electric shock</w:t>
      </w:r>
    </w:p>
    <w:p w14:paraId="17DF4063" w14:textId="77777777" w:rsidR="003C2EE0" w:rsidRPr="00AB4427" w:rsidRDefault="003C2EE0" w:rsidP="003C2EE0">
      <w:pPr>
        <w:pStyle w:val="PMhead"/>
      </w:pPr>
      <w:r w:rsidRPr="00AB4427">
        <w:t>Personal Protective Equipment</w:t>
      </w:r>
    </w:p>
    <w:p w14:paraId="26BA914B" w14:textId="61B3FD25" w:rsidR="00B51903" w:rsidRPr="00AB4427" w:rsidRDefault="00B51903" w:rsidP="00501FDE">
      <w:pPr>
        <w:pStyle w:val="PMtextBullet"/>
        <w:numPr>
          <w:ilvl w:val="0"/>
          <w:numId w:val="12"/>
        </w:numPr>
      </w:pPr>
      <w:r w:rsidRPr="00AB4427">
        <w:t xml:space="preserve">Slip resistant safety footwear </w:t>
      </w:r>
    </w:p>
    <w:p w14:paraId="130C6369" w14:textId="5E64B5D9" w:rsidR="00B51903" w:rsidRPr="00AB4427" w:rsidRDefault="00B51903" w:rsidP="00501FDE">
      <w:pPr>
        <w:pStyle w:val="PMtextBullet"/>
        <w:numPr>
          <w:ilvl w:val="0"/>
          <w:numId w:val="12"/>
        </w:numPr>
      </w:pPr>
      <w:r w:rsidRPr="00AB4427">
        <w:t>Eye protection</w:t>
      </w:r>
    </w:p>
    <w:p w14:paraId="17DF4066" w14:textId="77777777" w:rsidR="003C2EE0" w:rsidRPr="00AB4427" w:rsidRDefault="003C2EE0" w:rsidP="00501FDE">
      <w:pPr>
        <w:pStyle w:val="PMtextBullet"/>
        <w:numPr>
          <w:ilvl w:val="0"/>
          <w:numId w:val="12"/>
        </w:numPr>
      </w:pPr>
      <w:r w:rsidRPr="00AB4427">
        <w:t>Leather or rubber gloves</w:t>
      </w:r>
    </w:p>
    <w:p w14:paraId="17DF4068" w14:textId="77777777" w:rsidR="003C2EE0" w:rsidRPr="00AB4427" w:rsidRDefault="003C2EE0" w:rsidP="003C2EE0">
      <w:pPr>
        <w:pStyle w:val="PMhead"/>
      </w:pPr>
      <w:r w:rsidRPr="00AB4427">
        <w:t>Safe Operating Procedure</w:t>
      </w:r>
    </w:p>
    <w:p w14:paraId="1B37EB3E" w14:textId="77777777" w:rsidR="009111C3" w:rsidRPr="00AB4427" w:rsidRDefault="009111C3" w:rsidP="009111C3">
      <w:pPr>
        <w:pStyle w:val="PMtextBullet"/>
      </w:pPr>
      <w:r w:rsidRPr="00AB4427">
        <w:t>Complete a pre-use inspection. If any defects are noted, the equipment must be removed from service and the supervisor must be notified immediately to ensure equipment is repaired.</w:t>
      </w:r>
    </w:p>
    <w:p w14:paraId="4B4861F2" w14:textId="20AE0A4D" w:rsidR="009111C3" w:rsidRPr="00AB4427" w:rsidRDefault="009111C3" w:rsidP="009111C3">
      <w:pPr>
        <w:pStyle w:val="PMtextBullet"/>
      </w:pPr>
      <w:r w:rsidRPr="00AB4427">
        <w:t xml:space="preserve">Operators must have </w:t>
      </w:r>
      <w:r w:rsidR="0083347E" w:rsidRPr="00AB4427">
        <w:t>reviewed the operator’s manual with the supervisor</w:t>
      </w:r>
      <w:r w:rsidRPr="00AB4427">
        <w:t>.</w:t>
      </w:r>
    </w:p>
    <w:p w14:paraId="32E25223" w14:textId="77777777" w:rsidR="009111C3" w:rsidRPr="00AB4427" w:rsidRDefault="009111C3" w:rsidP="009111C3">
      <w:pPr>
        <w:pStyle w:val="PMtextBullet"/>
      </w:pPr>
      <w:r w:rsidRPr="00AB4427">
        <w:t>Ensure operator’s manual for equipment is available to operators.</w:t>
      </w:r>
    </w:p>
    <w:p w14:paraId="2F75DEA9" w14:textId="77777777" w:rsidR="009111C3" w:rsidRPr="00AB4427" w:rsidRDefault="009111C3" w:rsidP="009111C3">
      <w:pPr>
        <w:pStyle w:val="PMtextBullet"/>
      </w:pPr>
      <w:r w:rsidRPr="00AB4427">
        <w:t>Ensure guards and shields are firmly in place and in good condition. Do not operate the equipment without appropriate guards, shields, plates and other safety protective devices in place.</w:t>
      </w:r>
    </w:p>
    <w:p w14:paraId="57EBB9FB" w14:textId="77777777" w:rsidR="009111C3" w:rsidRPr="00AB4427" w:rsidRDefault="009111C3" w:rsidP="009111C3">
      <w:pPr>
        <w:pStyle w:val="PMtextBullet"/>
      </w:pPr>
      <w:r w:rsidRPr="00AB4427">
        <w:t xml:space="preserve">Ensure safety decals are legible, order replacements if they are not. </w:t>
      </w:r>
    </w:p>
    <w:p w14:paraId="094AC20E" w14:textId="77777777" w:rsidR="009111C3" w:rsidRPr="00AB4427" w:rsidRDefault="009111C3" w:rsidP="009111C3">
      <w:pPr>
        <w:pStyle w:val="PMtextBullet"/>
      </w:pPr>
      <w:r w:rsidRPr="00AB4427">
        <w:t>Ensure the equipment is used properly as per manufacturer’s directions.</w:t>
      </w:r>
    </w:p>
    <w:p w14:paraId="14034DD5" w14:textId="77777777" w:rsidR="009111C3" w:rsidRPr="00AB4427" w:rsidRDefault="009111C3" w:rsidP="009111C3">
      <w:pPr>
        <w:pStyle w:val="PMtextBullet"/>
      </w:pPr>
      <w:r w:rsidRPr="00AB4427">
        <w:t>Complete a walkaround of the immediate work area prior to starting. Look for obstacles that may need to be removed.</w:t>
      </w:r>
    </w:p>
    <w:p w14:paraId="43D6DEF5" w14:textId="77777777" w:rsidR="00883013" w:rsidRPr="00AB4427" w:rsidRDefault="00883013" w:rsidP="00883013">
      <w:pPr>
        <w:pStyle w:val="PMtextBullet"/>
      </w:pPr>
      <w:r w:rsidRPr="00AB4427">
        <w:t>Keep all bystanders away from the equipment during operation.</w:t>
      </w:r>
    </w:p>
    <w:p w14:paraId="17DF406A" w14:textId="7D774C5B" w:rsidR="003C2EE0" w:rsidRPr="00AB4427" w:rsidRDefault="003C2EE0" w:rsidP="00501FDE">
      <w:pPr>
        <w:pStyle w:val="PMtextBullet"/>
        <w:numPr>
          <w:ilvl w:val="0"/>
          <w:numId w:val="12"/>
        </w:numPr>
      </w:pPr>
      <w:r w:rsidRPr="00AB4427">
        <w:t xml:space="preserve">Do not direct high pressure spray at </w:t>
      </w:r>
      <w:r w:rsidR="00B51903" w:rsidRPr="00AB4427">
        <w:t>people, animals, electrical devices or the pressure washer.</w:t>
      </w:r>
    </w:p>
    <w:p w14:paraId="17DF406B" w14:textId="6B707BAE" w:rsidR="003C2EE0" w:rsidRPr="00AB4427" w:rsidRDefault="003C2EE0" w:rsidP="00501FDE">
      <w:pPr>
        <w:pStyle w:val="PMtextBullet"/>
        <w:numPr>
          <w:ilvl w:val="0"/>
          <w:numId w:val="12"/>
        </w:numPr>
      </w:pPr>
      <w:r w:rsidRPr="00AB4427">
        <w:t xml:space="preserve">Learn how to stop the </w:t>
      </w:r>
      <w:r w:rsidR="00B51903" w:rsidRPr="00AB4427">
        <w:t>equipment</w:t>
      </w:r>
      <w:r w:rsidRPr="00AB4427">
        <w:t xml:space="preserve"> and release pressure quickly. Be thoroughly familiar with the controls</w:t>
      </w:r>
      <w:r w:rsidR="00B51903" w:rsidRPr="00AB4427">
        <w:t>.</w:t>
      </w:r>
    </w:p>
    <w:p w14:paraId="17DF406C" w14:textId="6C26FD62" w:rsidR="003C2EE0" w:rsidRPr="00AB4427" w:rsidRDefault="003C2EE0" w:rsidP="00501FDE">
      <w:pPr>
        <w:pStyle w:val="PMtextBullet"/>
        <w:numPr>
          <w:ilvl w:val="0"/>
          <w:numId w:val="12"/>
        </w:numPr>
      </w:pPr>
      <w:r w:rsidRPr="00AB4427">
        <w:lastRenderedPageBreak/>
        <w:t xml:space="preserve">Do not use acids, solvents, or any other flammable material in the pressure washer. These products can cause physical injuries to the operator and irreversible damage to the </w:t>
      </w:r>
      <w:r w:rsidR="00B51903" w:rsidRPr="00AB4427">
        <w:t>equipment.</w:t>
      </w:r>
    </w:p>
    <w:p w14:paraId="17DF406E" w14:textId="2ED37A02" w:rsidR="003C2EE0" w:rsidRPr="00AB4427" w:rsidRDefault="003C2EE0" w:rsidP="00501FDE">
      <w:pPr>
        <w:pStyle w:val="PMtextBullet"/>
        <w:numPr>
          <w:ilvl w:val="0"/>
          <w:numId w:val="12"/>
        </w:numPr>
      </w:pPr>
      <w:r w:rsidRPr="00AB4427">
        <w:t xml:space="preserve">Do not stand on unstable surfaces. </w:t>
      </w:r>
    </w:p>
    <w:p w14:paraId="17DF406F" w14:textId="5DF5644A" w:rsidR="003C2EE0" w:rsidRPr="00AB4427" w:rsidRDefault="003C2EE0" w:rsidP="00501FDE">
      <w:pPr>
        <w:pStyle w:val="PMtextBullet"/>
        <w:numPr>
          <w:ilvl w:val="0"/>
          <w:numId w:val="12"/>
        </w:numPr>
      </w:pPr>
      <w:r w:rsidRPr="00AB4427">
        <w:t>To reduce the risk of electrocution, keep all connections dry and off the ground. Where possible ensure unit is properly grounded with a ground fault circuit</w:t>
      </w:r>
      <w:r w:rsidR="00B51903" w:rsidRPr="00AB4427">
        <w:t xml:space="preserve"> interrupter (GFCI).</w:t>
      </w:r>
    </w:p>
    <w:p w14:paraId="17DF4070" w14:textId="2A15433A" w:rsidR="003C2EE0" w:rsidRPr="00AB4427" w:rsidRDefault="003C2EE0" w:rsidP="00501FDE">
      <w:pPr>
        <w:pStyle w:val="PMtextBullet"/>
        <w:numPr>
          <w:ilvl w:val="0"/>
          <w:numId w:val="12"/>
        </w:numPr>
      </w:pPr>
      <w:r w:rsidRPr="00AB4427">
        <w:t>Do not touch plug with wet hands</w:t>
      </w:r>
      <w:r w:rsidR="00B51903" w:rsidRPr="00AB4427">
        <w:t>.</w:t>
      </w:r>
    </w:p>
    <w:p w14:paraId="17DF4071" w14:textId="1344E3B9" w:rsidR="003C2EE0" w:rsidRPr="00AB4427" w:rsidRDefault="003C2EE0" w:rsidP="00501FDE">
      <w:pPr>
        <w:pStyle w:val="PMtextBullet"/>
        <w:numPr>
          <w:ilvl w:val="0"/>
          <w:numId w:val="12"/>
        </w:numPr>
      </w:pPr>
      <w:r w:rsidRPr="00AB4427">
        <w:t xml:space="preserve">The Gun Safety Lock </w:t>
      </w:r>
      <w:r w:rsidR="00B51903" w:rsidRPr="00AB4427">
        <w:t>prevents</w:t>
      </w:r>
      <w:r w:rsidRPr="00AB4427">
        <w:t xml:space="preserve"> the trigger from accidentally being engaged. This safety feature </w:t>
      </w:r>
      <w:r w:rsidR="00B51903" w:rsidRPr="00AB4427">
        <w:t>does not</w:t>
      </w:r>
      <w:r w:rsidRPr="00AB4427">
        <w:t xml:space="preserve"> lock </w:t>
      </w:r>
      <w:r w:rsidR="00B51903" w:rsidRPr="00AB4427">
        <w:t xml:space="preserve">the </w:t>
      </w:r>
      <w:r w:rsidRPr="00AB4427">
        <w:t>trigger in the on position</w:t>
      </w:r>
      <w:r w:rsidR="00883013" w:rsidRPr="00AB4427">
        <w:t>.</w:t>
      </w:r>
    </w:p>
    <w:p w14:paraId="17DF4072" w14:textId="6D72CAF2" w:rsidR="003C2EE0" w:rsidRPr="00AB4427" w:rsidRDefault="003C2EE0" w:rsidP="00501FDE">
      <w:pPr>
        <w:pStyle w:val="PMtextBullet"/>
        <w:numPr>
          <w:ilvl w:val="0"/>
          <w:numId w:val="12"/>
        </w:numPr>
      </w:pPr>
      <w:r w:rsidRPr="00AB4427">
        <w:t xml:space="preserve">Only cleaning detergent supplied or recommended by the manufacturer </w:t>
      </w:r>
      <w:r w:rsidR="00176A40" w:rsidRPr="00AB4427">
        <w:t>will</w:t>
      </w:r>
      <w:r w:rsidRPr="00AB4427">
        <w:t xml:space="preserve"> be used with the pressure washer. If cleaning detergent is to be used, read and understand the </w:t>
      </w:r>
      <w:r w:rsidR="00AC13E3" w:rsidRPr="00AB4427">
        <w:t>Safety Data Sheet</w:t>
      </w:r>
      <w:r w:rsidR="00B51903" w:rsidRPr="00AB4427">
        <w:t xml:space="preserve"> (</w:t>
      </w:r>
      <w:r w:rsidR="00AC13E3" w:rsidRPr="00AB4427">
        <w:t>SDS</w:t>
      </w:r>
      <w:r w:rsidR="00B51903" w:rsidRPr="00AB4427">
        <w:t>)</w:t>
      </w:r>
      <w:r w:rsidRPr="00AB4427">
        <w:t xml:space="preserve"> for the cleaning</w:t>
      </w:r>
      <w:r w:rsidR="00883013" w:rsidRPr="00AB4427">
        <w:t xml:space="preserve"> </w:t>
      </w:r>
      <w:r w:rsidRPr="00AB4427">
        <w:t>detergent prior to use</w:t>
      </w:r>
      <w:r w:rsidR="00B51903" w:rsidRPr="00AB4427">
        <w:t>.</w:t>
      </w:r>
    </w:p>
    <w:p w14:paraId="019F62A0" w14:textId="77777777" w:rsidR="00883013" w:rsidRPr="00AB4427" w:rsidRDefault="00883013" w:rsidP="00501FDE">
      <w:pPr>
        <w:pStyle w:val="PMtextBullet"/>
        <w:numPr>
          <w:ilvl w:val="0"/>
          <w:numId w:val="12"/>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073" w14:textId="77777777" w:rsidR="003C2EE0" w:rsidRPr="00AB4427" w:rsidRDefault="003C2EE0" w:rsidP="003C2EE0">
      <w:pPr>
        <w:pStyle w:val="PMsubHead"/>
      </w:pPr>
      <w:r w:rsidRPr="00AB4427">
        <w:t>Water Supply (Cold Water Only)</w:t>
      </w:r>
    </w:p>
    <w:p w14:paraId="17DF4074" w14:textId="165913C3" w:rsidR="003C2EE0" w:rsidRPr="00AB4427" w:rsidRDefault="003C2EE0" w:rsidP="00501FDE">
      <w:pPr>
        <w:pStyle w:val="PMtextBullet"/>
        <w:numPr>
          <w:ilvl w:val="0"/>
          <w:numId w:val="12"/>
        </w:numPr>
      </w:pPr>
      <w:r w:rsidRPr="00AB4427">
        <w:t>Water hose must be at least 3/4 inch in diameter</w:t>
      </w:r>
      <w:r w:rsidR="008B63B0" w:rsidRPr="00AB4427">
        <w:t>.</w:t>
      </w:r>
    </w:p>
    <w:p w14:paraId="17DF4075" w14:textId="20E5E716" w:rsidR="003C2EE0" w:rsidRPr="00AB4427" w:rsidRDefault="003C2EE0" w:rsidP="00501FDE">
      <w:pPr>
        <w:pStyle w:val="PMtextBullet"/>
        <w:numPr>
          <w:ilvl w:val="0"/>
          <w:numId w:val="12"/>
        </w:numPr>
      </w:pPr>
      <w:r w:rsidRPr="00AB4427">
        <w:t xml:space="preserve">Flow rate of water supply must not fall below 2.5 </w:t>
      </w:r>
      <w:r w:rsidR="008B63B0" w:rsidRPr="00AB4427">
        <w:t>gallons per minute.</w:t>
      </w:r>
    </w:p>
    <w:p w14:paraId="17DF4076" w14:textId="38E156ED" w:rsidR="003C2EE0" w:rsidRPr="00AB4427" w:rsidRDefault="003C2EE0" w:rsidP="00501FDE">
      <w:pPr>
        <w:pStyle w:val="PMtextBullet"/>
        <w:numPr>
          <w:ilvl w:val="0"/>
          <w:numId w:val="12"/>
        </w:numPr>
      </w:pPr>
      <w:r w:rsidRPr="00AB4427">
        <w:t>Flow rate can be determined by running the water for one minute into an empty 5</w:t>
      </w:r>
      <w:r w:rsidR="00A827B1" w:rsidRPr="00AB4427">
        <w:t>-</w:t>
      </w:r>
      <w:r w:rsidRPr="00AB4427">
        <w:t>gallon container</w:t>
      </w:r>
      <w:r w:rsidR="008B63B0" w:rsidRPr="00AB4427">
        <w:t>.</w:t>
      </w:r>
    </w:p>
    <w:p w14:paraId="17DF4077" w14:textId="30FF4B60" w:rsidR="003C2EE0" w:rsidRPr="00AB4427" w:rsidRDefault="003C2EE0" w:rsidP="00501FDE">
      <w:pPr>
        <w:pStyle w:val="PMtextBullet"/>
        <w:numPr>
          <w:ilvl w:val="0"/>
          <w:numId w:val="12"/>
        </w:numPr>
      </w:pPr>
      <w:r w:rsidRPr="00AB4427">
        <w:t>The water supply temperature must not exceed 40</w:t>
      </w:r>
      <w:r w:rsidR="005406FB" w:rsidRPr="00AB4427">
        <w:rPr>
          <w:rFonts w:cs="Arial"/>
        </w:rPr>
        <w:t>ºC</w:t>
      </w:r>
      <w:r w:rsidR="008B63B0" w:rsidRPr="00AB4427">
        <w:t>.</w:t>
      </w:r>
    </w:p>
    <w:p w14:paraId="17DF4078" w14:textId="4FCDE032" w:rsidR="003C2EE0" w:rsidRPr="00AB4427" w:rsidRDefault="003C2EE0" w:rsidP="00501FDE">
      <w:pPr>
        <w:pStyle w:val="PMtextBullet"/>
        <w:numPr>
          <w:ilvl w:val="0"/>
          <w:numId w:val="12"/>
        </w:numPr>
      </w:pPr>
      <w:r w:rsidRPr="00AB4427">
        <w:t xml:space="preserve">Never use the pressure washer to draw in water contaminated with solvents, </w:t>
      </w:r>
      <w:r w:rsidR="0085035D" w:rsidRPr="00AB4427">
        <w:t>(</w:t>
      </w:r>
      <w:r w:rsidRPr="00AB4427">
        <w:t xml:space="preserve">e.g. paint thinners, gasoline, oil, </w:t>
      </w:r>
      <w:r w:rsidR="00E072E8" w:rsidRPr="00AB4427">
        <w:t>etc.</w:t>
      </w:r>
      <w:r w:rsidR="0085035D" w:rsidRPr="00AB4427">
        <w:t>)</w:t>
      </w:r>
      <w:r w:rsidR="008B63B0" w:rsidRPr="00AB4427">
        <w:t>.</w:t>
      </w:r>
    </w:p>
    <w:p w14:paraId="17DF4079" w14:textId="0E89F0A2" w:rsidR="003C2EE0" w:rsidRPr="00AB4427" w:rsidRDefault="003C2EE0" w:rsidP="00501FDE">
      <w:pPr>
        <w:pStyle w:val="PMtextBullet"/>
        <w:numPr>
          <w:ilvl w:val="0"/>
          <w:numId w:val="12"/>
        </w:numPr>
      </w:pPr>
      <w:r w:rsidRPr="00AB4427">
        <w:t>Always prevent debris from being drawn into the unit by using a clean water source</w:t>
      </w:r>
      <w:r w:rsidR="008B63B0" w:rsidRPr="00AB4427">
        <w:t>.</w:t>
      </w:r>
    </w:p>
    <w:p w14:paraId="17DF408D" w14:textId="77777777" w:rsidR="003C2EE0" w:rsidRPr="00AB4427" w:rsidRDefault="003C2EE0" w:rsidP="003C2EE0">
      <w:pPr>
        <w:pStyle w:val="PMhead"/>
        <w:rPr>
          <w:lang w:val="en-CA"/>
        </w:rPr>
      </w:pPr>
      <w:r w:rsidRPr="00AB4427">
        <w:rPr>
          <w:lang w:val="en-CA"/>
        </w:rPr>
        <w:t>Additional Resources</w:t>
      </w:r>
    </w:p>
    <w:p w14:paraId="17DF408E" w14:textId="6B4B16EA" w:rsidR="003C2EE0" w:rsidRPr="00AB4427" w:rsidRDefault="003C2EE0" w:rsidP="003C2EE0">
      <w:pPr>
        <w:pStyle w:val="PMtext"/>
        <w:rPr>
          <w:lang w:val="en-CA"/>
        </w:rPr>
      </w:pPr>
      <w:r w:rsidRPr="00AB4427">
        <w:rPr>
          <w:lang w:val="en-CA"/>
        </w:rPr>
        <w:t xml:space="preserve">SOP </w:t>
      </w:r>
      <w:r w:rsidR="008B63B0" w:rsidRPr="00AB4427">
        <w:rPr>
          <w:lang w:val="en-CA"/>
        </w:rPr>
        <w:t>for</w:t>
      </w:r>
      <w:r w:rsidRPr="00AB4427">
        <w:rPr>
          <w:lang w:val="en-CA"/>
        </w:rPr>
        <w:t xml:space="preserve"> </w:t>
      </w:r>
      <w:r w:rsidR="00C22192" w:rsidRPr="00AB4427">
        <w:rPr>
          <w:lang w:val="en-CA"/>
        </w:rPr>
        <w:t>Fuelling</w:t>
      </w:r>
    </w:p>
    <w:p w14:paraId="17DF408F" w14:textId="77777777" w:rsidR="003C2EE0" w:rsidRPr="00AB4427" w:rsidRDefault="003C2EE0" w:rsidP="003C2EE0">
      <w:pPr>
        <w:pStyle w:val="PMhead"/>
        <w:rPr>
          <w:lang w:val="en-CA"/>
        </w:rPr>
      </w:pPr>
      <w:r w:rsidRPr="00AB4427">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92" w14:textId="77777777" w:rsidTr="00C8231E">
        <w:tc>
          <w:tcPr>
            <w:tcW w:w="4428" w:type="dxa"/>
            <w:tcBorders>
              <w:top w:val="single" w:sz="4" w:space="0" w:color="auto"/>
              <w:left w:val="single" w:sz="4" w:space="0" w:color="auto"/>
              <w:bottom w:val="single" w:sz="4" w:space="0" w:color="auto"/>
              <w:right w:val="single" w:sz="4" w:space="0" w:color="auto"/>
            </w:tcBorders>
          </w:tcPr>
          <w:p w14:paraId="17DF4090"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091" w14:textId="1982F53F" w:rsidR="003C2EE0" w:rsidRPr="00AB4427" w:rsidRDefault="003C2EE0" w:rsidP="00C8231E">
            <w:pPr>
              <w:pStyle w:val="PMtableText"/>
              <w:tabs>
                <w:tab w:val="left" w:leader="dot" w:pos="6840"/>
              </w:tabs>
              <w:rPr>
                <w:szCs w:val="20"/>
                <w:lang w:eastAsia="en-CA"/>
              </w:rPr>
            </w:pPr>
          </w:p>
        </w:tc>
      </w:tr>
      <w:tr w:rsidR="003C2EE0" w:rsidRPr="00AB4427" w14:paraId="17DF4095" w14:textId="77777777" w:rsidTr="00C8231E">
        <w:tc>
          <w:tcPr>
            <w:tcW w:w="4428" w:type="dxa"/>
            <w:tcBorders>
              <w:top w:val="single" w:sz="4" w:space="0" w:color="auto"/>
              <w:left w:val="single" w:sz="4" w:space="0" w:color="auto"/>
              <w:bottom w:val="single" w:sz="4" w:space="0" w:color="auto"/>
              <w:right w:val="single" w:sz="4" w:space="0" w:color="auto"/>
            </w:tcBorders>
          </w:tcPr>
          <w:p w14:paraId="17DF4093"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094" w14:textId="77777777" w:rsidR="003C2EE0" w:rsidRPr="00AB4427" w:rsidRDefault="003C2EE0" w:rsidP="00C8231E">
            <w:pPr>
              <w:pStyle w:val="PMtableText"/>
              <w:tabs>
                <w:tab w:val="left" w:leader="dot" w:pos="6840"/>
              </w:tabs>
              <w:rPr>
                <w:szCs w:val="20"/>
                <w:lang w:eastAsia="en-CA"/>
              </w:rPr>
            </w:pPr>
          </w:p>
        </w:tc>
      </w:tr>
    </w:tbl>
    <w:p w14:paraId="17DF4096" w14:textId="77777777" w:rsidR="003C2EE0" w:rsidRPr="00AB4427" w:rsidRDefault="003C2EE0" w:rsidP="003C2EE0"/>
    <w:p w14:paraId="17DF4097" w14:textId="77777777" w:rsidR="003C2EE0" w:rsidRPr="00AB4427" w:rsidRDefault="003C2EE0" w:rsidP="003C2EE0">
      <w:pPr>
        <w:pStyle w:val="PMsectionHead"/>
      </w:pPr>
      <w:bookmarkStart w:id="395" w:name="_Toc391293912"/>
      <w:bookmarkStart w:id="396" w:name="_Toc223449703"/>
      <w:bookmarkStart w:id="397" w:name="_Toc224568846"/>
      <w:r w:rsidRPr="00AB4427">
        <w:lastRenderedPageBreak/>
        <w:t>Safe Operating Procedures for Propane</w:t>
      </w:r>
      <w:r w:rsidR="0047065B" w:rsidRPr="00AB4427">
        <w:t xml:space="preserve"> Storage</w:t>
      </w:r>
      <w:bookmarkEnd w:id="395"/>
      <w:bookmarkEnd w:id="396"/>
      <w:bookmarkEnd w:id="397"/>
    </w:p>
    <w:p w14:paraId="17DF4098" w14:textId="77777777" w:rsidR="003C2EE0" w:rsidRPr="00AB4427" w:rsidRDefault="003C2EE0" w:rsidP="003C2EE0">
      <w:pPr>
        <w:pStyle w:val="PMhead"/>
      </w:pPr>
      <w:r w:rsidRPr="00AB4427">
        <w:t>Purpose</w:t>
      </w:r>
    </w:p>
    <w:p w14:paraId="17DF4099" w14:textId="0C664791" w:rsidR="003C2EE0" w:rsidRPr="00AB4427" w:rsidRDefault="003C2EE0" w:rsidP="003C2EE0">
      <w:pPr>
        <w:pStyle w:val="PMtext"/>
      </w:pPr>
      <w:r w:rsidRPr="00AB4427">
        <w:t xml:space="preserve">To define the safe operating procedures in a manner that </w:t>
      </w:r>
      <w:smartTag w:uri="urn:schemas-microsoft-com:office:smarttags" w:element="PersonName">
        <w:r w:rsidRPr="00AB4427">
          <w:t>info</w:t>
        </w:r>
      </w:smartTag>
      <w:r w:rsidRPr="00AB4427">
        <w:t xml:space="preserve">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storing propane gas cylinders.</w:t>
      </w:r>
    </w:p>
    <w:p w14:paraId="17DF409A" w14:textId="1A72E328" w:rsidR="003C2EE0" w:rsidRPr="00AB4427" w:rsidRDefault="005273E0" w:rsidP="003C2EE0">
      <w:pPr>
        <w:pStyle w:val="PMhead"/>
      </w:pPr>
      <w:r w:rsidRPr="00AB4427">
        <w:t>Hazards</w:t>
      </w:r>
    </w:p>
    <w:p w14:paraId="17DF409B" w14:textId="4C24C226" w:rsidR="003C2EE0" w:rsidRPr="00AB4427" w:rsidRDefault="003C2EE0" w:rsidP="003C2EE0">
      <w:pPr>
        <w:pStyle w:val="PMtext"/>
      </w:pPr>
      <w:r w:rsidRPr="00AB4427">
        <w:t xml:space="preserve">The following hazards may occur </w:t>
      </w:r>
      <w:r w:rsidR="008B63B0" w:rsidRPr="00AB4427">
        <w:t>when storing propane gas cylinders</w:t>
      </w:r>
      <w:r w:rsidRPr="00AB4427">
        <w:t>:</w:t>
      </w:r>
    </w:p>
    <w:p w14:paraId="23DF5BAA" w14:textId="4ACC4A05" w:rsidR="001966B0" w:rsidRPr="00AB4427" w:rsidRDefault="001966B0" w:rsidP="001966B0">
      <w:pPr>
        <w:pStyle w:val="PMtextBullet"/>
      </w:pPr>
      <w:r w:rsidRPr="00AB4427">
        <w:t xml:space="preserve">Cold burns </w:t>
      </w:r>
    </w:p>
    <w:p w14:paraId="6940F521" w14:textId="77777777" w:rsidR="008B63B0" w:rsidRPr="00AB4427" w:rsidRDefault="008B63B0" w:rsidP="003C2EE0">
      <w:pPr>
        <w:pStyle w:val="PMtextBullet"/>
      </w:pPr>
      <w:r w:rsidRPr="00AB4427">
        <w:t>Fire or explosion</w:t>
      </w:r>
    </w:p>
    <w:p w14:paraId="17DF409C" w14:textId="7CCBC686" w:rsidR="003C2EE0" w:rsidRPr="00AB4427" w:rsidRDefault="003C2EE0" w:rsidP="003C2EE0">
      <w:pPr>
        <w:pStyle w:val="PMtextBullet"/>
      </w:pPr>
      <w:r w:rsidRPr="00AB4427">
        <w:t xml:space="preserve">Cylinder may be struck by </w:t>
      </w:r>
      <w:r w:rsidR="008B63B0" w:rsidRPr="00AB4427">
        <w:t>equipment</w:t>
      </w:r>
      <w:r w:rsidRPr="00AB4427">
        <w:t xml:space="preserve"> </w:t>
      </w:r>
      <w:r w:rsidR="001966B0" w:rsidRPr="00AB4427">
        <w:t>(</w:t>
      </w:r>
      <w:r w:rsidR="008B63B0" w:rsidRPr="00AB4427">
        <w:t>leak</w:t>
      </w:r>
      <w:r w:rsidR="001966B0" w:rsidRPr="00AB4427">
        <w:t>)</w:t>
      </w:r>
    </w:p>
    <w:p w14:paraId="17DF409F" w14:textId="77777777" w:rsidR="003C2EE0" w:rsidRPr="00AB4427" w:rsidRDefault="003C2EE0" w:rsidP="003C2EE0">
      <w:pPr>
        <w:pStyle w:val="PMhead"/>
      </w:pPr>
      <w:r w:rsidRPr="00AB4427">
        <w:t>Personal Protective Equipment</w:t>
      </w:r>
    </w:p>
    <w:p w14:paraId="5DC4F141" w14:textId="77777777" w:rsidR="008B63B0" w:rsidRPr="00AB4427" w:rsidRDefault="008B63B0" w:rsidP="003C2EE0">
      <w:pPr>
        <w:pStyle w:val="PMtextBullet"/>
      </w:pPr>
      <w:r w:rsidRPr="00AB4427">
        <w:t>Eye protection</w:t>
      </w:r>
    </w:p>
    <w:p w14:paraId="17DF40A1" w14:textId="67683562" w:rsidR="003C2EE0" w:rsidRPr="00AB4427" w:rsidRDefault="003C2EE0" w:rsidP="003C2EE0">
      <w:pPr>
        <w:pStyle w:val="PMtextBullet"/>
      </w:pPr>
      <w:r w:rsidRPr="00AB4427">
        <w:t>Neoprene gloves</w:t>
      </w:r>
    </w:p>
    <w:p w14:paraId="17DF40A2" w14:textId="3C71332C" w:rsidR="003C2EE0" w:rsidRPr="00AB4427" w:rsidRDefault="008B63B0" w:rsidP="003C2EE0">
      <w:pPr>
        <w:pStyle w:val="PMtextBullet"/>
      </w:pPr>
      <w:r w:rsidRPr="00AB4427">
        <w:t xml:space="preserve">Long </w:t>
      </w:r>
      <w:r w:rsidR="003C2EE0" w:rsidRPr="00AB4427">
        <w:t>sleeve shirt</w:t>
      </w:r>
    </w:p>
    <w:p w14:paraId="17DF40A4" w14:textId="77777777" w:rsidR="003C2EE0" w:rsidRPr="00AB4427" w:rsidRDefault="003C2EE0" w:rsidP="003C2EE0">
      <w:pPr>
        <w:pStyle w:val="PMhead"/>
      </w:pPr>
      <w:r w:rsidRPr="00AB4427">
        <w:t>Safe Operating Procedure</w:t>
      </w:r>
    </w:p>
    <w:p w14:paraId="17DF40A5" w14:textId="77777777" w:rsidR="003C2EE0" w:rsidRPr="00AB4427" w:rsidRDefault="003C2EE0" w:rsidP="003C2EE0">
      <w:pPr>
        <w:pStyle w:val="PMtext"/>
      </w:pPr>
      <w:r w:rsidRPr="00AB4427">
        <w:t>Ensure that propane gas cylinders are stored outdoors in an approved storage cabinet/cage which conforms to the following specifications:</w:t>
      </w:r>
    </w:p>
    <w:p w14:paraId="17DF40A6" w14:textId="0A919F8C" w:rsidR="003C2EE0" w:rsidRPr="00AB4427" w:rsidRDefault="003C2EE0" w:rsidP="003C2EE0">
      <w:pPr>
        <w:pStyle w:val="PMtextBullet"/>
      </w:pPr>
      <w:r w:rsidRPr="00AB4427">
        <w:t xml:space="preserve">The cabinet/cage </w:t>
      </w:r>
      <w:r w:rsidR="00176A40" w:rsidRPr="00AB4427">
        <w:t>will</w:t>
      </w:r>
      <w:r w:rsidRPr="00AB4427">
        <w:t xml:space="preserve"> be at least </w:t>
      </w:r>
      <w:r w:rsidR="008B63B0" w:rsidRPr="00AB4427">
        <w:t>1.82 metres (</w:t>
      </w:r>
      <w:r w:rsidRPr="00AB4427">
        <w:t>6 feet</w:t>
      </w:r>
      <w:r w:rsidR="008B63B0" w:rsidRPr="00AB4427">
        <w:t>)</w:t>
      </w:r>
      <w:r w:rsidRPr="00AB4427">
        <w:t xml:space="preserve"> high unless it is covered on top</w:t>
      </w:r>
      <w:r w:rsidR="008B63B0" w:rsidRPr="00AB4427">
        <w:t>.</w:t>
      </w:r>
    </w:p>
    <w:p w14:paraId="17DF40A7" w14:textId="0FA26FB1" w:rsidR="003C2EE0" w:rsidRPr="00AB4427" w:rsidRDefault="003C2EE0" w:rsidP="003C2EE0">
      <w:pPr>
        <w:pStyle w:val="PMtextBullet"/>
      </w:pPr>
      <w:r w:rsidRPr="00AB4427">
        <w:t xml:space="preserve">The height of the cabinet/cage </w:t>
      </w:r>
      <w:r w:rsidR="00176A40" w:rsidRPr="00AB4427">
        <w:t>will</w:t>
      </w:r>
      <w:r w:rsidRPr="00AB4427">
        <w:t xml:space="preserve"> be measured from the grade level</w:t>
      </w:r>
      <w:r w:rsidR="008B63B0" w:rsidRPr="00AB4427">
        <w:t>.</w:t>
      </w:r>
    </w:p>
    <w:p w14:paraId="17DF40A8" w14:textId="65A384C2" w:rsidR="003C2EE0" w:rsidRPr="00AB4427" w:rsidRDefault="003C2EE0" w:rsidP="003C2EE0">
      <w:pPr>
        <w:pStyle w:val="PMtextBullet"/>
      </w:pPr>
      <w:r w:rsidRPr="00AB4427">
        <w:t xml:space="preserve">The walls or top cover </w:t>
      </w:r>
      <w:r w:rsidR="00176A40" w:rsidRPr="00AB4427">
        <w:t>will</w:t>
      </w:r>
      <w:r w:rsidRPr="00AB4427">
        <w:t xml:space="preserve"> be made of either metal wire (not less than 9 SWG, 3.7 mm, having openings not greater than 2 inches by 2 inches) or sheet metal</w:t>
      </w:r>
      <w:r w:rsidR="008B63B0" w:rsidRPr="00AB4427">
        <w:t>.</w:t>
      </w:r>
    </w:p>
    <w:p w14:paraId="17DF40A9" w14:textId="4D28EDCD" w:rsidR="003C2EE0" w:rsidRPr="00AB4427" w:rsidRDefault="003C2EE0" w:rsidP="003C2EE0">
      <w:pPr>
        <w:pStyle w:val="PMtextBullet"/>
      </w:pPr>
      <w:r w:rsidRPr="00AB4427">
        <w:t xml:space="preserve">The cabinet/cage </w:t>
      </w:r>
      <w:r w:rsidR="00176A40" w:rsidRPr="00AB4427">
        <w:t>will</w:t>
      </w:r>
      <w:r w:rsidRPr="00AB4427">
        <w:t xml:space="preserve"> be ventilated by outside air on a minimum of two sides, at the top and bottom of cabinet/cage walls</w:t>
      </w:r>
      <w:r w:rsidR="008B63B0" w:rsidRPr="00AB4427">
        <w:t>.</w:t>
      </w:r>
    </w:p>
    <w:p w14:paraId="17DF40AA" w14:textId="3637BDD2" w:rsidR="003C2EE0" w:rsidRPr="00AB4427" w:rsidRDefault="003C2EE0" w:rsidP="003C2EE0">
      <w:pPr>
        <w:pStyle w:val="PMtextBullet"/>
      </w:pPr>
      <w:r w:rsidRPr="00AB4427">
        <w:t xml:space="preserve">The cylinder </w:t>
      </w:r>
      <w:r w:rsidR="00176A40" w:rsidRPr="00AB4427">
        <w:t>will</w:t>
      </w:r>
      <w:r w:rsidRPr="00AB4427">
        <w:t xml:space="preserve"> be securely anchored in an upright position</w:t>
      </w:r>
      <w:r w:rsidR="008B63B0" w:rsidRPr="00AB4427">
        <w:t>.</w:t>
      </w:r>
    </w:p>
    <w:p w14:paraId="17DF40AB" w14:textId="77777777" w:rsidR="003C2EE0" w:rsidRPr="00AB4427" w:rsidRDefault="003C2EE0" w:rsidP="00966914">
      <w:pPr>
        <w:pStyle w:val="PMtextBullet"/>
        <w:ind w:hanging="357"/>
      </w:pPr>
      <w:r w:rsidRPr="00AB4427">
        <w:t xml:space="preserve">A storage cabinet/cage is not mandatory if: </w:t>
      </w:r>
    </w:p>
    <w:p w14:paraId="17DF40AC" w14:textId="1379EDCB" w:rsidR="003C2EE0" w:rsidRPr="00AB4427" w:rsidRDefault="003C2EE0" w:rsidP="00501FDE">
      <w:pPr>
        <w:pStyle w:val="PMtextbulletlist"/>
        <w:numPr>
          <w:ilvl w:val="1"/>
          <w:numId w:val="127"/>
        </w:numPr>
        <w:spacing w:before="120"/>
        <w:ind w:hanging="357"/>
      </w:pPr>
      <w:r w:rsidRPr="00AB4427">
        <w:t>The cylinder is stored in an area which provides protection from tampering</w:t>
      </w:r>
      <w:r w:rsidR="008B63B0" w:rsidRPr="00AB4427">
        <w:t>.</w:t>
      </w:r>
    </w:p>
    <w:p w14:paraId="17DF40AD" w14:textId="47A449AE" w:rsidR="003C2EE0" w:rsidRPr="00AB4427" w:rsidRDefault="003C2EE0" w:rsidP="00501FDE">
      <w:pPr>
        <w:pStyle w:val="PMtextbulletlist"/>
        <w:numPr>
          <w:ilvl w:val="1"/>
          <w:numId w:val="127"/>
        </w:numPr>
        <w:spacing w:before="120"/>
        <w:ind w:hanging="357"/>
      </w:pPr>
      <w:r w:rsidRPr="00AB4427">
        <w:t>The cylinder is stored in an area free of moving equipment or protected from moving equipment by barriers or equivalent</w:t>
      </w:r>
      <w:r w:rsidR="008B63B0" w:rsidRPr="00AB4427">
        <w:t>.</w:t>
      </w:r>
    </w:p>
    <w:p w14:paraId="17DF40AE" w14:textId="0BBEDBF6" w:rsidR="003C2EE0" w:rsidRPr="00AB4427" w:rsidRDefault="003C2EE0" w:rsidP="00501FDE">
      <w:pPr>
        <w:pStyle w:val="PMtextbulletlist"/>
        <w:numPr>
          <w:ilvl w:val="1"/>
          <w:numId w:val="127"/>
        </w:numPr>
        <w:spacing w:before="120"/>
        <w:ind w:hanging="357"/>
      </w:pPr>
      <w:r w:rsidRPr="00AB4427">
        <w:t xml:space="preserve">All cylinders are </w:t>
      </w:r>
      <w:r w:rsidR="008B63B0" w:rsidRPr="00AB4427">
        <w:t>7.62 metres (</w:t>
      </w:r>
      <w:r w:rsidRPr="00AB4427">
        <w:t>25 feet</w:t>
      </w:r>
      <w:r w:rsidR="008B63B0" w:rsidRPr="00AB4427">
        <w:t>)</w:t>
      </w:r>
      <w:r w:rsidRPr="00AB4427">
        <w:t xml:space="preserve"> from any other building or property line</w:t>
      </w:r>
      <w:r w:rsidR="008B63B0" w:rsidRPr="00AB4427">
        <w:t>.</w:t>
      </w:r>
    </w:p>
    <w:p w14:paraId="17DF40AF" w14:textId="1A2AE184" w:rsidR="003C2EE0" w:rsidRPr="00AB4427" w:rsidRDefault="003C2EE0" w:rsidP="00501FDE">
      <w:pPr>
        <w:pStyle w:val="PMtextbulletlist"/>
        <w:numPr>
          <w:ilvl w:val="1"/>
          <w:numId w:val="127"/>
        </w:numPr>
        <w:spacing w:before="120"/>
        <w:ind w:hanging="357"/>
      </w:pPr>
      <w:r w:rsidRPr="00AB4427">
        <w:t xml:space="preserve">The total quantity of propane </w:t>
      </w:r>
      <w:r w:rsidR="008B63B0" w:rsidRPr="00AB4427">
        <w:t>stored does not exceed 1000 pounds.</w:t>
      </w:r>
    </w:p>
    <w:p w14:paraId="17DF40B0" w14:textId="40344217" w:rsidR="003C2EE0" w:rsidRPr="00AB4427" w:rsidRDefault="003C2EE0" w:rsidP="00501FDE">
      <w:pPr>
        <w:pStyle w:val="PMtextbulletlist"/>
        <w:numPr>
          <w:ilvl w:val="1"/>
          <w:numId w:val="127"/>
        </w:numPr>
        <w:spacing w:before="120"/>
        <w:ind w:hanging="357"/>
      </w:pPr>
      <w:r w:rsidRPr="00AB4427">
        <w:lastRenderedPageBreak/>
        <w:t xml:space="preserve">The relief valve on the cylinder is at least </w:t>
      </w:r>
      <w:r w:rsidR="008B63B0" w:rsidRPr="00AB4427">
        <w:t>1 metre (</w:t>
      </w:r>
      <w:r w:rsidRPr="00AB4427">
        <w:t>3 feet</w:t>
      </w:r>
      <w:r w:rsidR="008B63B0" w:rsidRPr="00AB4427">
        <w:t>)</w:t>
      </w:r>
      <w:r w:rsidRPr="00AB4427">
        <w:t xml:space="preserve"> from any building opening that is below the level of the relief valve discharge</w:t>
      </w:r>
      <w:r w:rsidR="008B63B0" w:rsidRPr="00AB4427">
        <w:t>.</w:t>
      </w:r>
    </w:p>
    <w:p w14:paraId="17DF40B1" w14:textId="4A95A34C" w:rsidR="003C2EE0" w:rsidRPr="00AB4427" w:rsidRDefault="003C2EE0" w:rsidP="00501FDE">
      <w:pPr>
        <w:pStyle w:val="PMtextbulletlist"/>
        <w:numPr>
          <w:ilvl w:val="1"/>
          <w:numId w:val="127"/>
        </w:numPr>
        <w:spacing w:before="120"/>
        <w:ind w:hanging="357"/>
      </w:pPr>
      <w:r w:rsidRPr="00AB4427">
        <w:t xml:space="preserve">The relief valve discharge is at least </w:t>
      </w:r>
      <w:r w:rsidR="008B63B0" w:rsidRPr="00AB4427">
        <w:t>3 metres (</w:t>
      </w:r>
      <w:r w:rsidRPr="00AB4427">
        <w:t>10 feet</w:t>
      </w:r>
      <w:r w:rsidR="008B63B0" w:rsidRPr="00AB4427">
        <w:t>)</w:t>
      </w:r>
      <w:r w:rsidRPr="00AB4427">
        <w:t xml:space="preserve"> from the air intake of any appliance or air moving equipment</w:t>
      </w:r>
      <w:r w:rsidR="008B63B0" w:rsidRPr="00AB4427">
        <w:t>.</w:t>
      </w:r>
    </w:p>
    <w:p w14:paraId="1CF90807" w14:textId="77777777" w:rsidR="00845D83" w:rsidRPr="00AB4427" w:rsidRDefault="00845D83" w:rsidP="00845D83">
      <w:pPr>
        <w:pStyle w:val="PMsubHead"/>
      </w:pPr>
      <w:r w:rsidRPr="00AB4427">
        <w:t>Storage</w:t>
      </w:r>
    </w:p>
    <w:p w14:paraId="18B5A89F" w14:textId="7AB61030" w:rsidR="00845D83" w:rsidRPr="00AB4427" w:rsidRDefault="00845D83" w:rsidP="00845D83">
      <w:pPr>
        <w:pStyle w:val="PMtextBullet"/>
        <w:rPr>
          <w:b/>
        </w:rPr>
      </w:pPr>
      <w:r w:rsidRPr="00AB4427">
        <w:t>Cylinders must be stored upright and secured.</w:t>
      </w:r>
    </w:p>
    <w:p w14:paraId="0F7EED53" w14:textId="005CADFE" w:rsidR="00845D83" w:rsidRPr="00AB4427" w:rsidRDefault="00845D83" w:rsidP="00845D83">
      <w:pPr>
        <w:pStyle w:val="PMtextBullet"/>
        <w:rPr>
          <w:b/>
        </w:rPr>
      </w:pPr>
      <w:r w:rsidRPr="00AB4427">
        <w:t>Empty cylinders must be kept separate from full cylinders.</w:t>
      </w:r>
    </w:p>
    <w:p w14:paraId="136338BC" w14:textId="38627329" w:rsidR="00845D83" w:rsidRPr="00AB4427" w:rsidRDefault="00845D83" w:rsidP="00845D83">
      <w:pPr>
        <w:pStyle w:val="PMtextBullet"/>
        <w:rPr>
          <w:b/>
        </w:rPr>
      </w:pPr>
      <w:r w:rsidRPr="00AB4427">
        <w:t>A protective collar or cap is required for all cylinders.</w:t>
      </w:r>
    </w:p>
    <w:p w14:paraId="608444E2" w14:textId="3826B6BB" w:rsidR="00845D83" w:rsidRPr="00AB4427" w:rsidRDefault="00845D83" w:rsidP="00845D83">
      <w:pPr>
        <w:pStyle w:val="PMtextBullet"/>
        <w:rPr>
          <w:b/>
        </w:rPr>
      </w:pPr>
      <w:r w:rsidRPr="00AB4427">
        <w:t xml:space="preserve">No smoking or source of ignition should be within 3 meters (10 feet) of cylinders. </w:t>
      </w:r>
    </w:p>
    <w:p w14:paraId="4D5381F8" w14:textId="64D756DF" w:rsidR="00845D83" w:rsidRPr="00AB4427" w:rsidRDefault="00845D83" w:rsidP="00845D83">
      <w:pPr>
        <w:pStyle w:val="PMtextBullet"/>
        <w:rPr>
          <w:b/>
        </w:rPr>
      </w:pPr>
      <w:r w:rsidRPr="00AB4427">
        <w:t>Cylinders should be stored in an area where the temperature is less than 50</w:t>
      </w:r>
      <w:r w:rsidR="005406FB" w:rsidRPr="00AB4427">
        <w:rPr>
          <w:rFonts w:cs="Arial"/>
        </w:rPr>
        <w:t>ºC</w:t>
      </w:r>
      <w:r w:rsidRPr="00AB4427">
        <w:t>.</w:t>
      </w:r>
    </w:p>
    <w:p w14:paraId="17ADE834" w14:textId="15CCACF5" w:rsidR="00845D83" w:rsidRPr="00AB4427" w:rsidRDefault="00845D83" w:rsidP="00845D83">
      <w:pPr>
        <w:pStyle w:val="PMtextBullet"/>
        <w:rPr>
          <w:b/>
        </w:rPr>
      </w:pPr>
      <w:r w:rsidRPr="00AB4427">
        <w:t xml:space="preserve">Valves must be closed. </w:t>
      </w:r>
    </w:p>
    <w:p w14:paraId="05B1D5F5" w14:textId="7D467B19" w:rsidR="00845D83" w:rsidRPr="00AB4427" w:rsidRDefault="00845D83" w:rsidP="00845D83">
      <w:pPr>
        <w:pStyle w:val="PMtextBullet"/>
        <w:rPr>
          <w:b/>
        </w:rPr>
      </w:pPr>
      <w:r w:rsidRPr="00AB4427">
        <w:t>Cylinders should be stored at least 3 meters (10 feet) from public areas</w:t>
      </w:r>
    </w:p>
    <w:p w14:paraId="1269BAEC" w14:textId="63DA4BA3" w:rsidR="00845D83" w:rsidRPr="00AB4427" w:rsidRDefault="00845D83" w:rsidP="00845D83">
      <w:pPr>
        <w:pStyle w:val="PMtextBullet"/>
        <w:rPr>
          <w:b/>
        </w:rPr>
      </w:pPr>
      <w:r w:rsidRPr="00AB4427">
        <w:t>Cylinders should be stored at least 6 meters (20 feet) from flammable liquids, oxidizing materials or combustible gases.</w:t>
      </w:r>
    </w:p>
    <w:p w14:paraId="17DF40B2" w14:textId="30DF4175" w:rsidR="003C2EE0" w:rsidRPr="00AB4427" w:rsidRDefault="003C2EE0" w:rsidP="003C2EE0">
      <w:pPr>
        <w:pStyle w:val="PMhead"/>
      </w:pPr>
      <w:r w:rsidRPr="00AB4427">
        <w:t>Legislative Reference</w:t>
      </w:r>
      <w:r w:rsidR="006C71FD" w:rsidRPr="00AB4427">
        <w:t>s</w:t>
      </w:r>
    </w:p>
    <w:p w14:paraId="17DF40B3" w14:textId="1381EF51" w:rsidR="003C2EE0" w:rsidRPr="00AB4427" w:rsidRDefault="008B63B0" w:rsidP="003C2EE0">
      <w:pPr>
        <w:pStyle w:val="PMtext"/>
      </w:pPr>
      <w:r w:rsidRPr="00AB4427">
        <w:t>CSA B149</w:t>
      </w:r>
      <w:r w:rsidR="00AA0802" w:rsidRPr="00AB4427">
        <w:t>.</w:t>
      </w:r>
      <w:r w:rsidRPr="00AB4427">
        <w:t xml:space="preserve">2 </w:t>
      </w:r>
      <w:r w:rsidR="003C2EE0" w:rsidRPr="00AB4427">
        <w:t xml:space="preserve">Propane Storage </w:t>
      </w:r>
      <w:r w:rsidRPr="00AB4427">
        <w:t>and</w:t>
      </w:r>
      <w:r w:rsidR="003C2EE0" w:rsidRPr="00AB4427">
        <w:t xml:space="preserve"> Handling Code </w:t>
      </w:r>
    </w:p>
    <w:p w14:paraId="17DF40B4" w14:textId="051982C0" w:rsidR="003C2EE0" w:rsidRPr="00AB4427" w:rsidRDefault="003C2EE0" w:rsidP="003C2EE0">
      <w:pPr>
        <w:pStyle w:val="PMtext"/>
      </w:pPr>
      <w:r w:rsidRPr="00AB4427">
        <w:t>Ontario Fire Code</w:t>
      </w:r>
    </w:p>
    <w:p w14:paraId="17DF40B5"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0B8" w14:textId="77777777" w:rsidTr="00C8231E">
        <w:tc>
          <w:tcPr>
            <w:tcW w:w="4428" w:type="dxa"/>
          </w:tcPr>
          <w:p w14:paraId="17DF40B6" w14:textId="77777777" w:rsidR="003C2EE0" w:rsidRPr="00AB4427" w:rsidRDefault="003C2EE0" w:rsidP="00C8231E">
            <w:pPr>
              <w:pStyle w:val="PMtableText"/>
            </w:pPr>
            <w:r w:rsidRPr="00AB4427">
              <w:t>Effective Date:</w:t>
            </w:r>
          </w:p>
        </w:tc>
        <w:tc>
          <w:tcPr>
            <w:tcW w:w="4428" w:type="dxa"/>
          </w:tcPr>
          <w:p w14:paraId="17DF40B7" w14:textId="50072044" w:rsidR="003C2EE0" w:rsidRPr="00AB4427" w:rsidRDefault="003C2EE0" w:rsidP="00C8231E">
            <w:pPr>
              <w:pStyle w:val="PMtableText"/>
            </w:pPr>
          </w:p>
        </w:tc>
      </w:tr>
      <w:tr w:rsidR="003C2EE0" w:rsidRPr="00AB4427" w14:paraId="17DF40BB" w14:textId="77777777" w:rsidTr="00C8231E">
        <w:tc>
          <w:tcPr>
            <w:tcW w:w="4428" w:type="dxa"/>
          </w:tcPr>
          <w:p w14:paraId="17DF40B9" w14:textId="77777777" w:rsidR="003C2EE0" w:rsidRPr="00AB4427" w:rsidRDefault="003C2EE0" w:rsidP="00C8231E">
            <w:pPr>
              <w:pStyle w:val="PMtableText"/>
            </w:pPr>
            <w:r w:rsidRPr="00AB4427">
              <w:t>Revision Date:</w:t>
            </w:r>
          </w:p>
        </w:tc>
        <w:tc>
          <w:tcPr>
            <w:tcW w:w="4428" w:type="dxa"/>
          </w:tcPr>
          <w:p w14:paraId="17DF40BA" w14:textId="77777777" w:rsidR="003C2EE0" w:rsidRPr="00AB4427" w:rsidRDefault="003C2EE0" w:rsidP="00C8231E">
            <w:pPr>
              <w:pStyle w:val="PMtableText"/>
            </w:pPr>
          </w:p>
        </w:tc>
      </w:tr>
    </w:tbl>
    <w:p w14:paraId="17DF40BC" w14:textId="77777777" w:rsidR="003C2EE0" w:rsidRPr="00AB4427" w:rsidRDefault="003C2EE0" w:rsidP="003C2EE0">
      <w:pPr>
        <w:pStyle w:val="PMhyperlink"/>
      </w:pPr>
    </w:p>
    <w:p w14:paraId="17DF40BD" w14:textId="5A97358B" w:rsidR="003C2EE0" w:rsidRPr="00AB4427" w:rsidRDefault="003C2EE0" w:rsidP="003C2EE0">
      <w:pPr>
        <w:pStyle w:val="PMsectionHead"/>
      </w:pPr>
      <w:bookmarkStart w:id="398" w:name="_Toc391293913"/>
      <w:bookmarkStart w:id="399" w:name="_Toc223449704"/>
      <w:bookmarkStart w:id="400" w:name="_Toc224568847"/>
      <w:r w:rsidRPr="00AB4427">
        <w:lastRenderedPageBreak/>
        <w:t>Safe Operating Procedures for Propane Cylinder Exchange on Forklift</w:t>
      </w:r>
      <w:r w:rsidR="008B63B0" w:rsidRPr="00AB4427">
        <w:t xml:space="preserve"> Truck</w:t>
      </w:r>
      <w:bookmarkEnd w:id="398"/>
      <w:r w:rsidR="00883013" w:rsidRPr="00AB4427">
        <w:t>s</w:t>
      </w:r>
      <w:bookmarkEnd w:id="399"/>
      <w:bookmarkEnd w:id="400"/>
    </w:p>
    <w:p w14:paraId="17DF40BE" w14:textId="77777777" w:rsidR="003C2EE0" w:rsidRPr="00AB4427" w:rsidRDefault="003C2EE0" w:rsidP="003C2EE0">
      <w:pPr>
        <w:pStyle w:val="PMhead"/>
      </w:pPr>
      <w:r w:rsidRPr="00AB4427">
        <w:t>Purpose</w:t>
      </w:r>
    </w:p>
    <w:p w14:paraId="17DF40BF" w14:textId="4B1A1968"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exchanging propane cylinders on </w:t>
      </w:r>
      <w:r w:rsidR="008B63B0" w:rsidRPr="00AB4427">
        <w:t xml:space="preserve">the </w:t>
      </w:r>
      <w:r w:rsidR="0047065B" w:rsidRPr="00AB4427">
        <w:t>forklift</w:t>
      </w:r>
      <w:r w:rsidR="008B63B0" w:rsidRPr="00AB4427">
        <w:t xml:space="preserve"> truck</w:t>
      </w:r>
      <w:r w:rsidR="0047065B" w:rsidRPr="00AB4427">
        <w:t>.</w:t>
      </w:r>
    </w:p>
    <w:p w14:paraId="17DF40C0" w14:textId="2B343635" w:rsidR="003C2EE0" w:rsidRPr="00AB4427" w:rsidRDefault="005273E0" w:rsidP="003C2EE0">
      <w:pPr>
        <w:pStyle w:val="PMhead"/>
      </w:pPr>
      <w:r w:rsidRPr="00AB4427">
        <w:t>Hazards</w:t>
      </w:r>
    </w:p>
    <w:p w14:paraId="17DF40C1" w14:textId="14078E1A" w:rsidR="003C2EE0" w:rsidRPr="00AB4427" w:rsidRDefault="003C2EE0" w:rsidP="003C2EE0">
      <w:pPr>
        <w:pStyle w:val="PMtext"/>
      </w:pPr>
      <w:r w:rsidRPr="00AB4427">
        <w:t xml:space="preserve">The following hazards may occur </w:t>
      </w:r>
      <w:r w:rsidR="001966B0" w:rsidRPr="00AB4427">
        <w:t>when exchanging propane cylinders on the forklift truck:</w:t>
      </w:r>
    </w:p>
    <w:p w14:paraId="17DF40C4" w14:textId="2F86EE15" w:rsidR="003C2EE0" w:rsidRPr="00AB4427" w:rsidRDefault="008B63B0" w:rsidP="003C2EE0">
      <w:pPr>
        <w:pStyle w:val="PMtextBullet"/>
      </w:pPr>
      <w:r w:rsidRPr="00AB4427">
        <w:t xml:space="preserve">Cold </w:t>
      </w:r>
      <w:r w:rsidR="003C2EE0" w:rsidRPr="00AB4427">
        <w:t>burn</w:t>
      </w:r>
      <w:r w:rsidR="001966B0" w:rsidRPr="00AB4427">
        <w:t>s</w:t>
      </w:r>
    </w:p>
    <w:p w14:paraId="4E714447" w14:textId="3D89D596" w:rsidR="001966B0" w:rsidRPr="00AB4427" w:rsidRDefault="00467546" w:rsidP="00467546">
      <w:pPr>
        <w:pStyle w:val="PMtextBullet"/>
      </w:pPr>
      <w:r w:rsidRPr="00AB4427">
        <w:t>M</w:t>
      </w:r>
      <w:r w:rsidR="001966B0" w:rsidRPr="00AB4427">
        <w:t xml:space="preserve">usculoskeletal </w:t>
      </w:r>
      <w:r w:rsidRPr="00AB4427">
        <w:t>d</w:t>
      </w:r>
      <w:r w:rsidR="001966B0" w:rsidRPr="00AB4427">
        <w:t>isorder (handling the cylinder)</w:t>
      </w:r>
    </w:p>
    <w:p w14:paraId="17DF40C6" w14:textId="323F02EE" w:rsidR="003C2EE0" w:rsidRPr="00AB4427" w:rsidRDefault="001966B0" w:rsidP="003C2EE0">
      <w:pPr>
        <w:pStyle w:val="PMtextBullet"/>
      </w:pPr>
      <w:r w:rsidRPr="00AB4427">
        <w:t>Chemical exposure (c</w:t>
      </w:r>
      <w:r w:rsidR="003C2EE0" w:rsidRPr="00AB4427">
        <w:t xml:space="preserve">arbon </w:t>
      </w:r>
      <w:r w:rsidR="008B63B0" w:rsidRPr="00AB4427">
        <w:t>m</w:t>
      </w:r>
      <w:r w:rsidR="003C2EE0" w:rsidRPr="00AB4427">
        <w:t>onoxide from incomplete combustion</w:t>
      </w:r>
      <w:r w:rsidRPr="00AB4427">
        <w:t>)</w:t>
      </w:r>
    </w:p>
    <w:p w14:paraId="02ADB5F3" w14:textId="23231A3C" w:rsidR="001966B0" w:rsidRPr="00AB4427" w:rsidRDefault="001966B0" w:rsidP="001966B0">
      <w:pPr>
        <w:pStyle w:val="PMtextBullet"/>
      </w:pPr>
      <w:r w:rsidRPr="00AB4427">
        <w:t>Fire or explosion</w:t>
      </w:r>
    </w:p>
    <w:p w14:paraId="5D29D1DD" w14:textId="77777777" w:rsidR="001966B0" w:rsidRPr="00AB4427" w:rsidRDefault="001966B0" w:rsidP="001966B0">
      <w:pPr>
        <w:pStyle w:val="PMtextBullet"/>
      </w:pPr>
      <w:r w:rsidRPr="00AB4427">
        <w:t>Displacement of air</w:t>
      </w:r>
    </w:p>
    <w:p w14:paraId="17DF40C7" w14:textId="77777777" w:rsidR="003C2EE0" w:rsidRPr="00AB4427" w:rsidRDefault="003C2EE0" w:rsidP="003C2EE0">
      <w:pPr>
        <w:pStyle w:val="PMhead"/>
      </w:pPr>
      <w:r w:rsidRPr="00AB4427">
        <w:t>Personal Protective Equipment</w:t>
      </w:r>
    </w:p>
    <w:p w14:paraId="7E38F54D" w14:textId="77777777" w:rsidR="008B63B0" w:rsidRPr="00AB4427" w:rsidRDefault="008B63B0" w:rsidP="003C2EE0">
      <w:pPr>
        <w:pStyle w:val="PMtextBullet"/>
      </w:pPr>
      <w:r w:rsidRPr="00AB4427">
        <w:t>Eye protection</w:t>
      </w:r>
    </w:p>
    <w:p w14:paraId="17DF40C9" w14:textId="6A279118" w:rsidR="003C2EE0" w:rsidRPr="00AB4427" w:rsidRDefault="003C2EE0" w:rsidP="003C2EE0">
      <w:pPr>
        <w:pStyle w:val="PMtextBullet"/>
      </w:pPr>
      <w:r w:rsidRPr="00AB4427">
        <w:t>Neoprene gloves</w:t>
      </w:r>
    </w:p>
    <w:p w14:paraId="17DF40CA" w14:textId="1FEEB992" w:rsidR="003C2EE0" w:rsidRPr="00AB4427" w:rsidRDefault="003C2EE0" w:rsidP="003C2EE0">
      <w:pPr>
        <w:pStyle w:val="PMtextBullet"/>
      </w:pPr>
      <w:r w:rsidRPr="00AB4427">
        <w:t>Long</w:t>
      </w:r>
      <w:r w:rsidR="008B63B0" w:rsidRPr="00AB4427">
        <w:t xml:space="preserve"> </w:t>
      </w:r>
      <w:r w:rsidRPr="00AB4427">
        <w:t>sleeve shirt</w:t>
      </w:r>
    </w:p>
    <w:p w14:paraId="17DF40CC" w14:textId="77777777" w:rsidR="003C2EE0" w:rsidRPr="00AB4427" w:rsidRDefault="003C2EE0" w:rsidP="003C2EE0">
      <w:pPr>
        <w:pStyle w:val="PMhead"/>
      </w:pPr>
      <w:r w:rsidRPr="00AB4427">
        <w:t>Safe Operating Procedure</w:t>
      </w:r>
    </w:p>
    <w:p w14:paraId="0A241572" w14:textId="77777777" w:rsidR="008B63B0" w:rsidRPr="00AB4427" w:rsidRDefault="003C2EE0" w:rsidP="003C2EE0">
      <w:pPr>
        <w:pStyle w:val="PMtextBullet"/>
        <w:rPr>
          <w:b/>
        </w:rPr>
      </w:pPr>
      <w:r w:rsidRPr="00AB4427">
        <w:t xml:space="preserve">Propane cylinders must be approved by </w:t>
      </w:r>
      <w:r w:rsidR="008B63B0" w:rsidRPr="00AB4427">
        <w:t>Canadian Standards Association (CSA) or Underwriters Laboratories of Canada (</w:t>
      </w:r>
      <w:r w:rsidRPr="00AB4427">
        <w:t>ULC</w:t>
      </w:r>
      <w:r w:rsidR="008B63B0" w:rsidRPr="00AB4427">
        <w:t>)</w:t>
      </w:r>
    </w:p>
    <w:p w14:paraId="17DF40CF" w14:textId="147C4197" w:rsidR="003C2EE0" w:rsidRPr="00AB4427" w:rsidRDefault="003C2EE0" w:rsidP="003C2EE0">
      <w:pPr>
        <w:pStyle w:val="PMtextBullet"/>
        <w:rPr>
          <w:b/>
        </w:rPr>
      </w:pPr>
      <w:r w:rsidRPr="00AB4427">
        <w:t>Must be less than 10 years old or re</w:t>
      </w:r>
      <w:r w:rsidR="00A827B1" w:rsidRPr="00AB4427">
        <w:t>-</w:t>
      </w:r>
      <w:r w:rsidRPr="00AB4427">
        <w:t>certified</w:t>
      </w:r>
    </w:p>
    <w:p w14:paraId="17DF40D0" w14:textId="77777777" w:rsidR="003C2EE0" w:rsidRPr="00AB4427" w:rsidRDefault="003C2EE0" w:rsidP="003C2EE0">
      <w:pPr>
        <w:pStyle w:val="PMtextBullet"/>
        <w:rPr>
          <w:b/>
        </w:rPr>
      </w:pPr>
      <w:r w:rsidRPr="00AB4427">
        <w:t>Must not be dented, gouged or rusted</w:t>
      </w:r>
    </w:p>
    <w:p w14:paraId="17DF40DD" w14:textId="77777777" w:rsidR="003C2EE0" w:rsidRPr="00AB4427" w:rsidRDefault="003C2EE0" w:rsidP="00845D83">
      <w:pPr>
        <w:pStyle w:val="PMtextBullet"/>
      </w:pPr>
      <w:r w:rsidRPr="00AB4427">
        <w:t>Cylinders may be used indoors provided that:</w:t>
      </w:r>
    </w:p>
    <w:p w14:paraId="17DF40DE" w14:textId="06913471" w:rsidR="003C2EE0" w:rsidRPr="00AB4427" w:rsidRDefault="003C2EE0" w:rsidP="00501FDE">
      <w:pPr>
        <w:pStyle w:val="PMtextBullet"/>
        <w:numPr>
          <w:ilvl w:val="1"/>
          <w:numId w:val="128"/>
        </w:numPr>
        <w:rPr>
          <w:b/>
        </w:rPr>
      </w:pPr>
      <w:r w:rsidRPr="00AB4427">
        <w:t>Connect and disconnect in well</w:t>
      </w:r>
      <w:r w:rsidR="00A827B1" w:rsidRPr="00AB4427">
        <w:t>-</w:t>
      </w:r>
      <w:r w:rsidRPr="00AB4427">
        <w:t>ventilated area</w:t>
      </w:r>
      <w:r w:rsidR="00845D83" w:rsidRPr="00AB4427">
        <w:t>.</w:t>
      </w:r>
    </w:p>
    <w:p w14:paraId="17DF40DF" w14:textId="5A0B75F3" w:rsidR="003C2EE0" w:rsidRPr="00AB4427" w:rsidRDefault="003C2EE0" w:rsidP="00501FDE">
      <w:pPr>
        <w:pStyle w:val="PMtextBullet"/>
        <w:numPr>
          <w:ilvl w:val="1"/>
          <w:numId w:val="128"/>
        </w:numPr>
        <w:rPr>
          <w:b/>
        </w:rPr>
      </w:pPr>
      <w:r w:rsidRPr="00AB4427">
        <w:t>No source of ignition within 3 meters</w:t>
      </w:r>
      <w:r w:rsidR="00845D83" w:rsidRPr="00AB4427">
        <w:t xml:space="preserve"> (10 feet).</w:t>
      </w:r>
    </w:p>
    <w:p w14:paraId="17DF40E0" w14:textId="41B38772" w:rsidR="003C2EE0" w:rsidRPr="00AB4427" w:rsidRDefault="003C2EE0" w:rsidP="00501FDE">
      <w:pPr>
        <w:pStyle w:val="PMtextBullet"/>
        <w:numPr>
          <w:ilvl w:val="1"/>
          <w:numId w:val="128"/>
        </w:numPr>
        <w:rPr>
          <w:b/>
        </w:rPr>
      </w:pPr>
      <w:r w:rsidRPr="00AB4427">
        <w:t>Approved pressure regulator</w:t>
      </w:r>
      <w:r w:rsidR="00845D83" w:rsidRPr="00AB4427">
        <w:t>.</w:t>
      </w:r>
    </w:p>
    <w:p w14:paraId="17DF40E1" w14:textId="1F600558" w:rsidR="003C2EE0" w:rsidRPr="00AB4427" w:rsidRDefault="003C2EE0" w:rsidP="00501FDE">
      <w:pPr>
        <w:pStyle w:val="PMtextBullet"/>
        <w:numPr>
          <w:ilvl w:val="1"/>
          <w:numId w:val="128"/>
        </w:numPr>
        <w:rPr>
          <w:b/>
        </w:rPr>
      </w:pPr>
      <w:r w:rsidRPr="00AB4427">
        <w:t>Not near exit, stairway or evacuation route</w:t>
      </w:r>
      <w:r w:rsidR="00845D83" w:rsidRPr="00AB4427">
        <w:t>.</w:t>
      </w:r>
    </w:p>
    <w:p w14:paraId="17DF40E2" w14:textId="264144E2" w:rsidR="003C2EE0" w:rsidRPr="00AB4427" w:rsidRDefault="003C2EE0" w:rsidP="00501FDE">
      <w:pPr>
        <w:pStyle w:val="PMtextBullet"/>
        <w:numPr>
          <w:ilvl w:val="1"/>
          <w:numId w:val="128"/>
        </w:numPr>
        <w:rPr>
          <w:b/>
        </w:rPr>
      </w:pPr>
      <w:r w:rsidRPr="00AB4427">
        <w:t xml:space="preserve">Fire extinguisher </w:t>
      </w:r>
      <w:r w:rsidR="00845D83" w:rsidRPr="00AB4427">
        <w:t>is accessible.</w:t>
      </w:r>
    </w:p>
    <w:p w14:paraId="17DF40E3" w14:textId="77777777" w:rsidR="003C2EE0" w:rsidRPr="00AB4427" w:rsidRDefault="003C2EE0" w:rsidP="003C2EE0">
      <w:pPr>
        <w:pStyle w:val="PMhead"/>
      </w:pPr>
      <w:r w:rsidRPr="00AB4427">
        <w:t>Safety Features for Equipment</w:t>
      </w:r>
    </w:p>
    <w:p w14:paraId="17DF40E4" w14:textId="30FC4760" w:rsidR="003C2EE0" w:rsidRPr="00AB4427" w:rsidRDefault="003C2EE0" w:rsidP="00966914">
      <w:pPr>
        <w:pStyle w:val="PMtextBullet"/>
        <w:ind w:hanging="357"/>
      </w:pPr>
      <w:r w:rsidRPr="00AB4427">
        <w:t>PCL threaded connector</w:t>
      </w:r>
      <w:r w:rsidR="00845D83" w:rsidRPr="00AB4427">
        <w:t>:</w:t>
      </w:r>
    </w:p>
    <w:p w14:paraId="17DF40E5" w14:textId="20FC7CC2" w:rsidR="003C2EE0" w:rsidRPr="00AB4427" w:rsidRDefault="003C2EE0" w:rsidP="00501FDE">
      <w:pPr>
        <w:pStyle w:val="PMtextbulletlist"/>
        <w:numPr>
          <w:ilvl w:val="1"/>
          <w:numId w:val="128"/>
        </w:numPr>
        <w:spacing w:before="120"/>
        <w:ind w:hanging="357"/>
      </w:pPr>
      <w:r w:rsidRPr="00AB4427">
        <w:t>Put</w:t>
      </w:r>
      <w:r w:rsidR="00A827B1" w:rsidRPr="00AB4427">
        <w:t>-</w:t>
      </w:r>
      <w:r w:rsidRPr="00AB4427">
        <w:t>on</w:t>
      </w:r>
      <w:r w:rsidR="00A827B1" w:rsidRPr="00AB4427">
        <w:t>-</w:t>
      </w:r>
      <w:r w:rsidRPr="00AB4427">
        <w:t>left threaded connector</w:t>
      </w:r>
    </w:p>
    <w:p w14:paraId="17DF40E6" w14:textId="77777777" w:rsidR="003C2EE0" w:rsidRPr="00AB4427" w:rsidRDefault="003C2EE0" w:rsidP="00501FDE">
      <w:pPr>
        <w:pStyle w:val="PMtextbulletlist"/>
        <w:numPr>
          <w:ilvl w:val="1"/>
          <w:numId w:val="128"/>
        </w:numPr>
        <w:spacing w:before="120"/>
        <w:ind w:hanging="357"/>
      </w:pPr>
      <w:r w:rsidRPr="00AB4427">
        <w:lastRenderedPageBreak/>
        <w:t>Only special gas fittings can be connected</w:t>
      </w:r>
    </w:p>
    <w:p w14:paraId="17DF40E7" w14:textId="2C83F823" w:rsidR="003C2EE0" w:rsidRPr="00AB4427" w:rsidRDefault="003C2EE0" w:rsidP="00966914">
      <w:pPr>
        <w:pStyle w:val="PMtextBullet"/>
        <w:ind w:hanging="357"/>
      </w:pPr>
      <w:r w:rsidRPr="00AB4427">
        <w:t>Relief valve</w:t>
      </w:r>
      <w:r w:rsidR="0099703A" w:rsidRPr="00AB4427">
        <w:t>:</w:t>
      </w:r>
    </w:p>
    <w:p w14:paraId="17DF40E8" w14:textId="0FDC6163" w:rsidR="003C2EE0" w:rsidRPr="00AB4427" w:rsidRDefault="00845D83" w:rsidP="00501FDE">
      <w:pPr>
        <w:pStyle w:val="PMtextbulletlist"/>
        <w:numPr>
          <w:ilvl w:val="1"/>
          <w:numId w:val="128"/>
        </w:numPr>
        <w:spacing w:before="120"/>
        <w:ind w:hanging="357"/>
        <w:rPr>
          <w:b/>
        </w:rPr>
      </w:pPr>
      <w:r w:rsidRPr="00AB4427">
        <w:t xml:space="preserve">Releases </w:t>
      </w:r>
      <w:r w:rsidR="003C2EE0" w:rsidRPr="00AB4427">
        <w:t>excess pressure from the cylinder if pressure exceeds 375 pounds per square inch</w:t>
      </w:r>
      <w:r w:rsidRPr="00AB4427">
        <w:t>.</w:t>
      </w:r>
    </w:p>
    <w:p w14:paraId="17DF40E9" w14:textId="5DD30F6F" w:rsidR="003C2EE0" w:rsidRPr="00AB4427" w:rsidRDefault="003C2EE0" w:rsidP="00966914">
      <w:pPr>
        <w:pStyle w:val="PMtextBullet"/>
        <w:ind w:hanging="357"/>
      </w:pPr>
      <w:r w:rsidRPr="00AB4427">
        <w:t>Regulator</w:t>
      </w:r>
      <w:r w:rsidR="0099703A" w:rsidRPr="00AB4427">
        <w:t>:</w:t>
      </w:r>
    </w:p>
    <w:p w14:paraId="17DF40EA" w14:textId="1490BE0D" w:rsidR="003C2EE0" w:rsidRPr="00AB4427" w:rsidRDefault="003C2EE0" w:rsidP="00501FDE">
      <w:pPr>
        <w:pStyle w:val="PMtextbulletlist"/>
        <w:numPr>
          <w:ilvl w:val="1"/>
          <w:numId w:val="128"/>
        </w:numPr>
        <w:spacing w:before="120"/>
        <w:ind w:hanging="357"/>
        <w:rPr>
          <w:b/>
        </w:rPr>
      </w:pPr>
      <w:r w:rsidRPr="00AB4427">
        <w:t>Reduces propane pressure to the range the appliance was designed for</w:t>
      </w:r>
      <w:r w:rsidR="00845D83" w:rsidRPr="00AB4427">
        <w:t>,</w:t>
      </w:r>
      <w:r w:rsidRPr="00AB4427">
        <w:t xml:space="preserve"> usually less than 30 p</w:t>
      </w:r>
      <w:r w:rsidR="00845D83" w:rsidRPr="00AB4427">
        <w:t>ounds per square inch.</w:t>
      </w:r>
    </w:p>
    <w:p w14:paraId="17DF40EB" w14:textId="0504026C" w:rsidR="003C2EE0" w:rsidRPr="00AB4427" w:rsidRDefault="003C2EE0" w:rsidP="00966914">
      <w:pPr>
        <w:pStyle w:val="PMtextBullet"/>
        <w:ind w:hanging="357"/>
      </w:pPr>
      <w:r w:rsidRPr="00AB4427">
        <w:t>Excess flow check connector</w:t>
      </w:r>
      <w:r w:rsidR="0099703A" w:rsidRPr="00AB4427">
        <w:t>:</w:t>
      </w:r>
    </w:p>
    <w:p w14:paraId="17DF40EC" w14:textId="0FD7BD36" w:rsidR="003C2EE0" w:rsidRPr="00AB4427" w:rsidRDefault="003C2EE0" w:rsidP="00501FDE">
      <w:pPr>
        <w:pStyle w:val="PMtextbulletlist"/>
        <w:numPr>
          <w:ilvl w:val="1"/>
          <w:numId w:val="128"/>
        </w:numPr>
        <w:spacing w:before="120"/>
        <w:ind w:hanging="357"/>
        <w:rPr>
          <w:b/>
        </w:rPr>
      </w:pPr>
      <w:r w:rsidRPr="00AB4427">
        <w:t>Cuts off propane flow when the flow is very high, such as when there is a cut in the hose</w:t>
      </w:r>
      <w:r w:rsidR="00845D83" w:rsidRPr="00AB4427">
        <w:t>.</w:t>
      </w:r>
    </w:p>
    <w:p w14:paraId="17DF40ED" w14:textId="05DDAEB2" w:rsidR="003C2EE0" w:rsidRPr="00AB4427" w:rsidRDefault="003C2EE0" w:rsidP="00966914">
      <w:pPr>
        <w:pStyle w:val="PMtextBullet"/>
        <w:ind w:hanging="357"/>
      </w:pPr>
      <w:r w:rsidRPr="00AB4427">
        <w:t>Flame safeguard system</w:t>
      </w:r>
      <w:r w:rsidR="0099703A" w:rsidRPr="00AB4427">
        <w:t>:</w:t>
      </w:r>
    </w:p>
    <w:p w14:paraId="17DF40EE" w14:textId="577C9AC9" w:rsidR="003C2EE0" w:rsidRPr="00AB4427" w:rsidRDefault="003C2EE0" w:rsidP="00501FDE">
      <w:pPr>
        <w:pStyle w:val="PMtextbulletlist"/>
        <w:numPr>
          <w:ilvl w:val="1"/>
          <w:numId w:val="128"/>
        </w:numPr>
        <w:spacing w:before="120"/>
        <w:ind w:hanging="357"/>
      </w:pPr>
      <w:r w:rsidRPr="00AB4427">
        <w:t>Is required when appliance is left unattended</w:t>
      </w:r>
      <w:r w:rsidR="00845D83" w:rsidRPr="00AB4427">
        <w:t>.</w:t>
      </w:r>
      <w:r w:rsidRPr="00AB4427">
        <w:t xml:space="preserve"> N</w:t>
      </w:r>
      <w:r w:rsidR="00845D83" w:rsidRPr="00AB4427">
        <w:t>ote</w:t>
      </w:r>
      <w:r w:rsidRPr="00AB4427">
        <w:t xml:space="preserve">: </w:t>
      </w:r>
      <w:r w:rsidR="004E64F8" w:rsidRPr="00AB4427">
        <w:t>N</w:t>
      </w:r>
      <w:r w:rsidRPr="00AB4427">
        <w:t xml:space="preserve">ever leave a </w:t>
      </w:r>
      <w:r w:rsidR="0047065B" w:rsidRPr="00AB4427">
        <w:t>forklift</w:t>
      </w:r>
      <w:r w:rsidRPr="00AB4427">
        <w:t xml:space="preserve"> unattended when it is running</w:t>
      </w:r>
      <w:r w:rsidR="00845D83" w:rsidRPr="00AB4427">
        <w:t>.</w:t>
      </w:r>
    </w:p>
    <w:p w14:paraId="17DF40EF" w14:textId="2C03017F" w:rsidR="003C2EE0" w:rsidRPr="00AB4427" w:rsidRDefault="003C2EE0" w:rsidP="00501FDE">
      <w:pPr>
        <w:pStyle w:val="PMtextbulletlist"/>
        <w:numPr>
          <w:ilvl w:val="1"/>
          <w:numId w:val="128"/>
        </w:numPr>
        <w:spacing w:before="120"/>
        <w:ind w:hanging="357"/>
      </w:pPr>
      <w:r w:rsidRPr="00AB4427">
        <w:t xml:space="preserve">Cuts off the propane flow if the flame </w:t>
      </w:r>
      <w:r w:rsidR="00845D83" w:rsidRPr="00AB4427">
        <w:t>extinguishes</w:t>
      </w:r>
      <w:r w:rsidRPr="00AB4427">
        <w:t xml:space="preserve"> for any reason</w:t>
      </w:r>
      <w:r w:rsidR="00845D83" w:rsidRPr="00AB4427">
        <w:t>.</w:t>
      </w:r>
    </w:p>
    <w:p w14:paraId="17DF40F0" w14:textId="008D367C" w:rsidR="003C2EE0" w:rsidRPr="00AB4427" w:rsidRDefault="003C2EE0" w:rsidP="00501FDE">
      <w:pPr>
        <w:pStyle w:val="PMtextbulletlist"/>
        <w:numPr>
          <w:ilvl w:val="1"/>
          <w:numId w:val="128"/>
        </w:numPr>
        <w:spacing w:before="120"/>
        <w:ind w:hanging="357"/>
      </w:pPr>
      <w:r w:rsidRPr="00AB4427">
        <w:t>Prevents the build</w:t>
      </w:r>
      <w:r w:rsidR="00A827B1" w:rsidRPr="00AB4427">
        <w:t>-</w:t>
      </w:r>
      <w:r w:rsidRPr="00AB4427">
        <w:t>up of propane and reduces the risk of explosion</w:t>
      </w:r>
      <w:r w:rsidR="00845D83" w:rsidRPr="00AB4427">
        <w:t>.</w:t>
      </w:r>
    </w:p>
    <w:p w14:paraId="17DF40F1" w14:textId="77777777" w:rsidR="003C2EE0" w:rsidRPr="00AB4427" w:rsidRDefault="003C2EE0" w:rsidP="003C2EE0">
      <w:pPr>
        <w:pStyle w:val="PMhead"/>
      </w:pPr>
      <w:r w:rsidRPr="00AB4427">
        <w:t>Safe Operating Procedure</w:t>
      </w:r>
    </w:p>
    <w:p w14:paraId="17DF40F2" w14:textId="77777777" w:rsidR="003C2EE0" w:rsidRPr="00AB4427" w:rsidRDefault="003C2EE0" w:rsidP="00845D83">
      <w:pPr>
        <w:pStyle w:val="PMtextBullet"/>
      </w:pPr>
      <w:r w:rsidRPr="00AB4427">
        <w:t>While you are exchanging a propane cylinder:</w:t>
      </w:r>
    </w:p>
    <w:p w14:paraId="17DF40F3" w14:textId="369941BF" w:rsidR="003C2EE0" w:rsidRPr="00AB4427" w:rsidRDefault="003C2EE0" w:rsidP="00501FDE">
      <w:pPr>
        <w:pStyle w:val="PMtextBullet"/>
        <w:numPr>
          <w:ilvl w:val="1"/>
          <w:numId w:val="129"/>
        </w:numPr>
      </w:pPr>
      <w:r w:rsidRPr="00AB4427">
        <w:t>Wear safety gloves and goggles</w:t>
      </w:r>
      <w:r w:rsidR="00845D83" w:rsidRPr="00AB4427">
        <w:t>.</w:t>
      </w:r>
    </w:p>
    <w:p w14:paraId="17DF40F4" w14:textId="307C084A" w:rsidR="003C2EE0" w:rsidRPr="00AB4427" w:rsidRDefault="003C2EE0" w:rsidP="00501FDE">
      <w:pPr>
        <w:pStyle w:val="PMtextBullet"/>
        <w:numPr>
          <w:ilvl w:val="1"/>
          <w:numId w:val="129"/>
        </w:numPr>
      </w:pPr>
      <w:r w:rsidRPr="00AB4427">
        <w:t>Prohibit smoking in the work area</w:t>
      </w:r>
      <w:r w:rsidR="00845D83" w:rsidRPr="00AB4427">
        <w:t>.</w:t>
      </w:r>
    </w:p>
    <w:p w14:paraId="17DF40F5" w14:textId="16021C4D" w:rsidR="003C2EE0" w:rsidRPr="00AB4427" w:rsidRDefault="003C2EE0" w:rsidP="00501FDE">
      <w:pPr>
        <w:pStyle w:val="PMtextBullet"/>
        <w:numPr>
          <w:ilvl w:val="1"/>
          <w:numId w:val="129"/>
        </w:numPr>
      </w:pPr>
      <w:r w:rsidRPr="00AB4427">
        <w:t>Exchange cylinder in a well</w:t>
      </w:r>
      <w:r w:rsidR="00A827B1" w:rsidRPr="00AB4427">
        <w:t>-</w:t>
      </w:r>
      <w:r w:rsidRPr="00AB4427">
        <w:t>ventilated area</w:t>
      </w:r>
      <w:r w:rsidR="00845D83" w:rsidRPr="00AB4427">
        <w:t>.</w:t>
      </w:r>
    </w:p>
    <w:p w14:paraId="17DF40F6" w14:textId="1BC7E2C1" w:rsidR="003C2EE0" w:rsidRPr="00AB4427" w:rsidRDefault="003C2EE0" w:rsidP="00501FDE">
      <w:pPr>
        <w:pStyle w:val="PMtextBullet"/>
        <w:numPr>
          <w:ilvl w:val="1"/>
          <w:numId w:val="129"/>
        </w:numPr>
      </w:pPr>
      <w:r w:rsidRPr="00AB4427">
        <w:t xml:space="preserve">Close the liquid supply valve on </w:t>
      </w:r>
      <w:r w:rsidR="0047065B" w:rsidRPr="00AB4427">
        <w:t>the forklift</w:t>
      </w:r>
      <w:r w:rsidR="00845D83" w:rsidRPr="00AB4427">
        <w:t xml:space="preserve"> truck.</w:t>
      </w:r>
    </w:p>
    <w:p w14:paraId="17DF40F7" w14:textId="5E52B504" w:rsidR="003C2EE0" w:rsidRPr="00AB4427" w:rsidRDefault="003C2EE0" w:rsidP="00501FDE">
      <w:pPr>
        <w:pStyle w:val="PMtextBullet"/>
        <w:numPr>
          <w:ilvl w:val="1"/>
          <w:numId w:val="129"/>
        </w:numPr>
      </w:pPr>
      <w:r w:rsidRPr="00AB4427">
        <w:t>Run the engine until it stops</w:t>
      </w:r>
      <w:r w:rsidR="00845D83" w:rsidRPr="00AB4427">
        <w:t>.</w:t>
      </w:r>
    </w:p>
    <w:p w14:paraId="17DF40F8" w14:textId="25F74F6B" w:rsidR="003C2EE0" w:rsidRPr="00AB4427" w:rsidRDefault="003C2EE0" w:rsidP="00501FDE">
      <w:pPr>
        <w:pStyle w:val="PMtextBullet"/>
        <w:numPr>
          <w:ilvl w:val="1"/>
          <w:numId w:val="129"/>
        </w:numPr>
      </w:pPr>
      <w:r w:rsidRPr="00AB4427">
        <w:t>Turn off the key</w:t>
      </w:r>
      <w:r w:rsidR="00845D83" w:rsidRPr="00AB4427">
        <w:t>.</w:t>
      </w:r>
    </w:p>
    <w:p w14:paraId="17DF40F9" w14:textId="1BAE841B" w:rsidR="003C2EE0" w:rsidRPr="00AB4427" w:rsidRDefault="003C2EE0" w:rsidP="00501FDE">
      <w:pPr>
        <w:pStyle w:val="PMtextBullet"/>
        <w:numPr>
          <w:ilvl w:val="1"/>
          <w:numId w:val="129"/>
        </w:numPr>
      </w:pPr>
      <w:r w:rsidRPr="00AB4427">
        <w:t>Close cylinder valve</w:t>
      </w:r>
      <w:r w:rsidR="00845D83" w:rsidRPr="00AB4427">
        <w:t>.</w:t>
      </w:r>
    </w:p>
    <w:p w14:paraId="17DF40FA" w14:textId="110EB72F" w:rsidR="003C2EE0" w:rsidRPr="00AB4427" w:rsidRDefault="003C2EE0" w:rsidP="00501FDE">
      <w:pPr>
        <w:pStyle w:val="PMtextBullet"/>
        <w:numPr>
          <w:ilvl w:val="1"/>
          <w:numId w:val="129"/>
        </w:numPr>
      </w:pPr>
      <w:r w:rsidRPr="00AB4427">
        <w:t>Disconnect the fuel supply coupling</w:t>
      </w:r>
      <w:r w:rsidR="00845D83" w:rsidRPr="00AB4427">
        <w:t>.</w:t>
      </w:r>
    </w:p>
    <w:p w14:paraId="17DF40FB" w14:textId="7C964277" w:rsidR="003C2EE0" w:rsidRPr="00AB4427" w:rsidRDefault="003C2EE0" w:rsidP="00501FDE">
      <w:pPr>
        <w:pStyle w:val="PMtextBullet"/>
        <w:numPr>
          <w:ilvl w:val="1"/>
          <w:numId w:val="129"/>
        </w:numPr>
      </w:pPr>
      <w:r w:rsidRPr="00AB4427">
        <w:t>Unstrap the cylinder</w:t>
      </w:r>
      <w:r w:rsidR="00845D83" w:rsidRPr="00AB4427">
        <w:t>.</w:t>
      </w:r>
    </w:p>
    <w:p w14:paraId="17DF40FC" w14:textId="2B80B882" w:rsidR="003C2EE0" w:rsidRPr="00AB4427" w:rsidRDefault="003C2EE0" w:rsidP="00501FDE">
      <w:pPr>
        <w:pStyle w:val="PMtextBullet"/>
        <w:numPr>
          <w:ilvl w:val="1"/>
          <w:numId w:val="129"/>
        </w:numPr>
      </w:pPr>
      <w:r w:rsidRPr="00AB4427">
        <w:t>Do not drop or roll the cylinder</w:t>
      </w:r>
      <w:r w:rsidR="00845D83" w:rsidRPr="00AB4427">
        <w:t>.</w:t>
      </w:r>
    </w:p>
    <w:p w14:paraId="17DF40FD" w14:textId="04330EA6" w:rsidR="003C2EE0" w:rsidRPr="00AB4427" w:rsidRDefault="003C2EE0" w:rsidP="00501FDE">
      <w:pPr>
        <w:pStyle w:val="PMtextBullet"/>
        <w:numPr>
          <w:ilvl w:val="1"/>
          <w:numId w:val="129"/>
        </w:numPr>
      </w:pPr>
      <w:r w:rsidRPr="00AB4427">
        <w:t>Move using a cylinder cart to an outside storage facility</w:t>
      </w:r>
      <w:r w:rsidR="00845D83" w:rsidRPr="00AB4427">
        <w:t>.</w:t>
      </w:r>
    </w:p>
    <w:p w14:paraId="17DF40FE" w14:textId="48117E25" w:rsidR="003C2EE0" w:rsidRPr="00AB4427" w:rsidRDefault="003C2EE0" w:rsidP="00501FDE">
      <w:pPr>
        <w:pStyle w:val="PMtextBullet"/>
        <w:numPr>
          <w:ilvl w:val="1"/>
          <w:numId w:val="129"/>
        </w:numPr>
      </w:pPr>
      <w:r w:rsidRPr="00AB4427">
        <w:t>Inspect the new cylinder for dents, rust and age (must be less than 10 years old or re</w:t>
      </w:r>
      <w:r w:rsidR="00A827B1" w:rsidRPr="00AB4427">
        <w:t>-</w:t>
      </w:r>
      <w:r w:rsidRPr="00AB4427">
        <w:t>certified)</w:t>
      </w:r>
      <w:r w:rsidR="00845D83" w:rsidRPr="00AB4427">
        <w:t>.</w:t>
      </w:r>
    </w:p>
    <w:p w14:paraId="17DF40FF" w14:textId="7B4B8C9C" w:rsidR="003C2EE0" w:rsidRPr="00AB4427" w:rsidRDefault="003C2EE0" w:rsidP="00501FDE">
      <w:pPr>
        <w:pStyle w:val="PMtextBullet"/>
        <w:numPr>
          <w:ilvl w:val="1"/>
          <w:numId w:val="129"/>
        </w:numPr>
      </w:pPr>
      <w:r w:rsidRPr="00AB4427">
        <w:t>Mount with the pressure relief valve at 12 o’clock position</w:t>
      </w:r>
      <w:r w:rsidR="00845D83" w:rsidRPr="00AB4427">
        <w:t>.</w:t>
      </w:r>
    </w:p>
    <w:p w14:paraId="17DF4100" w14:textId="1C5E329D" w:rsidR="003C2EE0" w:rsidRPr="00AB4427" w:rsidRDefault="003C2EE0" w:rsidP="00501FDE">
      <w:pPr>
        <w:pStyle w:val="PMtextBullet"/>
        <w:numPr>
          <w:ilvl w:val="1"/>
          <w:numId w:val="129"/>
        </w:numPr>
      </w:pPr>
      <w:r w:rsidRPr="00AB4427">
        <w:t>Ensure locking pin engages</w:t>
      </w:r>
      <w:r w:rsidR="00845D83" w:rsidRPr="00AB4427">
        <w:t>.</w:t>
      </w:r>
    </w:p>
    <w:p w14:paraId="17DF4101" w14:textId="64C860C3" w:rsidR="003C2EE0" w:rsidRPr="00AB4427" w:rsidRDefault="003C2EE0" w:rsidP="00501FDE">
      <w:pPr>
        <w:pStyle w:val="PMtextBullet"/>
        <w:numPr>
          <w:ilvl w:val="1"/>
          <w:numId w:val="129"/>
        </w:numPr>
      </w:pPr>
      <w:r w:rsidRPr="00AB4427">
        <w:t>Strap in place</w:t>
      </w:r>
      <w:r w:rsidR="00845D83" w:rsidRPr="00AB4427">
        <w:t>.</w:t>
      </w:r>
    </w:p>
    <w:p w14:paraId="17DF4102" w14:textId="76350DBA" w:rsidR="003C2EE0" w:rsidRPr="00AB4427" w:rsidRDefault="003C2EE0" w:rsidP="00501FDE">
      <w:pPr>
        <w:pStyle w:val="PMtextBullet"/>
        <w:numPr>
          <w:ilvl w:val="1"/>
          <w:numId w:val="129"/>
        </w:numPr>
      </w:pPr>
      <w:r w:rsidRPr="00AB4427">
        <w:t>Ensure fuel supply valve is closed</w:t>
      </w:r>
      <w:r w:rsidR="00845D83" w:rsidRPr="00AB4427">
        <w:t>.</w:t>
      </w:r>
    </w:p>
    <w:p w14:paraId="17DF4103" w14:textId="2E3B52AF" w:rsidR="003C2EE0" w:rsidRPr="00AB4427" w:rsidRDefault="003C2EE0" w:rsidP="00501FDE">
      <w:pPr>
        <w:pStyle w:val="PMtextBullet"/>
        <w:numPr>
          <w:ilvl w:val="1"/>
          <w:numId w:val="129"/>
        </w:numPr>
      </w:pPr>
      <w:r w:rsidRPr="00AB4427">
        <w:lastRenderedPageBreak/>
        <w:t>Check 0</w:t>
      </w:r>
      <w:r w:rsidR="00A827B1" w:rsidRPr="00AB4427">
        <w:t>-</w:t>
      </w:r>
      <w:r w:rsidRPr="00AB4427">
        <w:t>ring for damage or displacement</w:t>
      </w:r>
      <w:r w:rsidR="00845D83" w:rsidRPr="00AB4427">
        <w:t>.</w:t>
      </w:r>
    </w:p>
    <w:p w14:paraId="17DF4104" w14:textId="33AEE019" w:rsidR="003C2EE0" w:rsidRPr="00AB4427" w:rsidRDefault="003C2EE0" w:rsidP="00501FDE">
      <w:pPr>
        <w:pStyle w:val="PMtextBullet"/>
        <w:numPr>
          <w:ilvl w:val="1"/>
          <w:numId w:val="129"/>
        </w:numPr>
      </w:pPr>
      <w:r w:rsidRPr="00AB4427">
        <w:t>Hand tighten connecting nut</w:t>
      </w:r>
      <w:r w:rsidR="00845D83" w:rsidRPr="00AB4427">
        <w:t>.</w:t>
      </w:r>
    </w:p>
    <w:p w14:paraId="17DF4105" w14:textId="57BBFF1D" w:rsidR="003C2EE0" w:rsidRPr="00AB4427" w:rsidRDefault="003C2EE0" w:rsidP="00501FDE">
      <w:pPr>
        <w:pStyle w:val="PMtextBullet"/>
        <w:numPr>
          <w:ilvl w:val="1"/>
          <w:numId w:val="129"/>
        </w:numPr>
      </w:pPr>
      <w:r w:rsidRPr="00AB4427">
        <w:t>Open fuel supply valve</w:t>
      </w:r>
      <w:r w:rsidR="00845D83" w:rsidRPr="00AB4427">
        <w:t xml:space="preserve"> slowly</w:t>
      </w:r>
      <w:r w:rsidRPr="00AB4427">
        <w:t xml:space="preserve"> part</w:t>
      </w:r>
      <w:r w:rsidR="00845D83" w:rsidRPr="00AB4427">
        <w:t xml:space="preserve"> </w:t>
      </w:r>
      <w:r w:rsidRPr="00AB4427">
        <w:t>way</w:t>
      </w:r>
      <w:r w:rsidR="00845D83" w:rsidRPr="00AB4427">
        <w:t>.</w:t>
      </w:r>
    </w:p>
    <w:p w14:paraId="17DF4106" w14:textId="6236CFE7" w:rsidR="003C2EE0" w:rsidRPr="00AB4427" w:rsidRDefault="003C2EE0" w:rsidP="00501FDE">
      <w:pPr>
        <w:pStyle w:val="PMtextBullet"/>
        <w:numPr>
          <w:ilvl w:val="1"/>
          <w:numId w:val="129"/>
        </w:numPr>
      </w:pPr>
      <w:r w:rsidRPr="00AB4427">
        <w:t>Check for leaks with soap solution</w:t>
      </w:r>
      <w:r w:rsidR="00845D83" w:rsidRPr="00AB4427">
        <w:t>.</w:t>
      </w:r>
    </w:p>
    <w:p w14:paraId="4EAE0E58" w14:textId="77777777" w:rsidR="00845D83" w:rsidRPr="00AB4427" w:rsidRDefault="00845D83" w:rsidP="00501FDE">
      <w:pPr>
        <w:pStyle w:val="PMtextBullet"/>
        <w:numPr>
          <w:ilvl w:val="1"/>
          <w:numId w:val="129"/>
        </w:numPr>
      </w:pPr>
      <w:r w:rsidRPr="00AB4427">
        <w:t>Open supply valve fully slowly.</w:t>
      </w:r>
    </w:p>
    <w:p w14:paraId="0BBF2550" w14:textId="3F071E04" w:rsidR="00845D83" w:rsidRPr="00AB4427" w:rsidRDefault="00845D83" w:rsidP="00845D83">
      <w:pPr>
        <w:pStyle w:val="PMtextBullet"/>
        <w:numPr>
          <w:ilvl w:val="0"/>
          <w:numId w:val="0"/>
        </w:numPr>
        <w:rPr>
          <w:b/>
          <w:i/>
        </w:rPr>
      </w:pPr>
      <w:r w:rsidRPr="00AB4427">
        <w:rPr>
          <w:b/>
          <w:i/>
        </w:rPr>
        <w:t>First Aid</w:t>
      </w:r>
    </w:p>
    <w:p w14:paraId="0F39535E" w14:textId="77777777" w:rsidR="00845D83" w:rsidRPr="00AB4427" w:rsidRDefault="003C2EE0" w:rsidP="003C2EE0">
      <w:pPr>
        <w:pStyle w:val="PMtextBullet"/>
      </w:pPr>
      <w:r w:rsidRPr="00AB4427">
        <w:t>If liquid propane gets into your eyes, flood them with lukewarm water for at least 20 minutes and obtain immediate medical attention.</w:t>
      </w:r>
    </w:p>
    <w:p w14:paraId="17DF4108" w14:textId="253FF9C4" w:rsidR="003C2EE0" w:rsidRPr="00AB4427" w:rsidRDefault="003C2EE0" w:rsidP="003C2EE0">
      <w:pPr>
        <w:pStyle w:val="PMtextBullet"/>
      </w:pPr>
      <w:r w:rsidRPr="00AB4427">
        <w:t>In case of frostbite, immediately place affected area in lukewarm water and keep at this temperature until circulation returns. Obtain medical attention immediately.</w:t>
      </w:r>
    </w:p>
    <w:p w14:paraId="17DF4109" w14:textId="7FDEEB8F" w:rsidR="003C2EE0" w:rsidRPr="00AB4427" w:rsidRDefault="003C2EE0" w:rsidP="003C2EE0">
      <w:pPr>
        <w:pStyle w:val="PMhead"/>
      </w:pPr>
      <w:r w:rsidRPr="00AB4427">
        <w:t>Legislative Reference</w:t>
      </w:r>
      <w:r w:rsidR="006C71FD" w:rsidRPr="00AB4427">
        <w:t>s</w:t>
      </w:r>
    </w:p>
    <w:p w14:paraId="17DF410A" w14:textId="4FFEC457" w:rsidR="003C2EE0" w:rsidRPr="00AB4427" w:rsidRDefault="003C2EE0" w:rsidP="003C2EE0">
      <w:pPr>
        <w:pStyle w:val="PMtext"/>
      </w:pPr>
      <w:r w:rsidRPr="00AB4427">
        <w:t>Energy Act</w:t>
      </w:r>
      <w:r w:rsidR="00845D83" w:rsidRPr="00AB4427">
        <w:t>,</w:t>
      </w:r>
      <w:r w:rsidRPr="00AB4427">
        <w:t xml:space="preserve"> </w:t>
      </w:r>
      <w:r w:rsidR="00845D83" w:rsidRPr="00AB4427">
        <w:t>Section 10</w:t>
      </w:r>
    </w:p>
    <w:p w14:paraId="17DF410B" w14:textId="15F45DC5" w:rsidR="003C2EE0" w:rsidRPr="00AB4427" w:rsidRDefault="003C2EE0" w:rsidP="003C2EE0">
      <w:pPr>
        <w:pStyle w:val="PMtext"/>
      </w:pPr>
      <w:r w:rsidRPr="00AB4427">
        <w:t>The Propane Instal</w:t>
      </w:r>
      <w:r w:rsidR="00845D83" w:rsidRPr="00AB4427">
        <w:t>lation Code CAN/CGA</w:t>
      </w:r>
      <w:r w:rsidR="00A827B1" w:rsidRPr="00AB4427">
        <w:t>-</w:t>
      </w:r>
      <w:r w:rsidR="00845D83" w:rsidRPr="00AB4427">
        <w:t>B149.2</w:t>
      </w:r>
      <w:r w:rsidR="00A827B1" w:rsidRPr="00AB4427">
        <w:t>-</w:t>
      </w:r>
      <w:r w:rsidR="00845D83" w:rsidRPr="00AB4427">
        <w:t xml:space="preserve">M95, </w:t>
      </w:r>
      <w:r w:rsidRPr="00AB4427">
        <w:t>Clauses 9.5.3.1, 9.5.3.2, 9.5.3.5,</w:t>
      </w:r>
      <w:r w:rsidR="00845D83" w:rsidRPr="00AB4427">
        <w:t xml:space="preserve"> 9.5.3.7</w:t>
      </w:r>
    </w:p>
    <w:p w14:paraId="17DF410C" w14:textId="77777777" w:rsidR="003C2EE0" w:rsidRPr="00AB4427" w:rsidRDefault="003C2EE0" w:rsidP="003C2EE0">
      <w:pPr>
        <w:pStyle w:val="PMhead"/>
      </w:pPr>
      <w:r w:rsidRPr="00AB4427">
        <w:t>Additional Resources</w:t>
      </w:r>
    </w:p>
    <w:p w14:paraId="17DF410D" w14:textId="10A034FD" w:rsidR="003C2EE0" w:rsidRPr="00AB4427" w:rsidRDefault="009E496A" w:rsidP="003C2EE0">
      <w:pPr>
        <w:pStyle w:val="PMtext"/>
      </w:pPr>
      <w:r w:rsidRPr="00AB4427">
        <w:t>MLITSD</w:t>
      </w:r>
      <w:r w:rsidR="00D56055" w:rsidRPr="00AB4427">
        <w:t xml:space="preserve"> </w:t>
      </w:r>
      <w:r w:rsidR="003C2EE0" w:rsidRPr="00AB4427">
        <w:t>Guideline for the Safe Operation and Maintenance of Powered Lift Trucks</w:t>
      </w:r>
    </w:p>
    <w:p w14:paraId="17DF410E"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11" w14:textId="77777777" w:rsidTr="00C8231E">
        <w:tc>
          <w:tcPr>
            <w:tcW w:w="4428" w:type="dxa"/>
          </w:tcPr>
          <w:p w14:paraId="17DF410F" w14:textId="77777777" w:rsidR="003C2EE0" w:rsidRPr="00AB4427" w:rsidRDefault="003C2EE0" w:rsidP="00C8231E">
            <w:pPr>
              <w:pStyle w:val="PMtableText"/>
            </w:pPr>
            <w:r w:rsidRPr="00AB4427">
              <w:t>Effective Date:</w:t>
            </w:r>
          </w:p>
        </w:tc>
        <w:tc>
          <w:tcPr>
            <w:tcW w:w="4428" w:type="dxa"/>
          </w:tcPr>
          <w:p w14:paraId="17DF4110" w14:textId="3C6DBB40" w:rsidR="003C2EE0" w:rsidRPr="00AB4427" w:rsidRDefault="003C2EE0" w:rsidP="00C8231E">
            <w:pPr>
              <w:pStyle w:val="PMtableText"/>
            </w:pPr>
          </w:p>
        </w:tc>
      </w:tr>
      <w:tr w:rsidR="003C2EE0" w:rsidRPr="00AB4427" w14:paraId="17DF4114" w14:textId="77777777" w:rsidTr="00C8231E">
        <w:tc>
          <w:tcPr>
            <w:tcW w:w="4428" w:type="dxa"/>
          </w:tcPr>
          <w:p w14:paraId="17DF4112" w14:textId="77777777" w:rsidR="003C2EE0" w:rsidRPr="00AB4427" w:rsidRDefault="003C2EE0" w:rsidP="00C8231E">
            <w:pPr>
              <w:pStyle w:val="PMtableText"/>
            </w:pPr>
            <w:r w:rsidRPr="00AB4427">
              <w:t>Revision Date:</w:t>
            </w:r>
          </w:p>
        </w:tc>
        <w:tc>
          <w:tcPr>
            <w:tcW w:w="4428" w:type="dxa"/>
          </w:tcPr>
          <w:p w14:paraId="17DF4113" w14:textId="77777777" w:rsidR="003C2EE0" w:rsidRPr="00AB4427" w:rsidRDefault="003C2EE0" w:rsidP="00C8231E">
            <w:pPr>
              <w:pStyle w:val="PMtableText"/>
            </w:pPr>
          </w:p>
        </w:tc>
      </w:tr>
    </w:tbl>
    <w:p w14:paraId="17DF4115" w14:textId="77777777" w:rsidR="003C2EE0" w:rsidRPr="00AB4427" w:rsidRDefault="003C2EE0" w:rsidP="003C2EE0">
      <w:pPr>
        <w:pStyle w:val="PMhyperlink"/>
      </w:pPr>
    </w:p>
    <w:p w14:paraId="1B4194AE" w14:textId="75EDEFC8" w:rsidR="001F310B" w:rsidRPr="00AB4427" w:rsidRDefault="001F310B" w:rsidP="001F310B">
      <w:pPr>
        <w:pStyle w:val="PMsectionHead"/>
      </w:pPr>
      <w:bookmarkStart w:id="401" w:name="_Toc223449705"/>
      <w:bookmarkStart w:id="402" w:name="_Toc391293914"/>
      <w:bookmarkStart w:id="403" w:name="_Toc224568848"/>
      <w:r w:rsidRPr="00AB4427">
        <w:lastRenderedPageBreak/>
        <w:t>Safe Operating Procedures for Pump</w:t>
      </w:r>
      <w:r w:rsidR="00883013" w:rsidRPr="00AB4427">
        <w:t>s</w:t>
      </w:r>
      <w:bookmarkEnd w:id="401"/>
      <w:bookmarkEnd w:id="403"/>
    </w:p>
    <w:p w14:paraId="4D3924AC" w14:textId="77777777" w:rsidR="001F310B" w:rsidRPr="00AB4427" w:rsidRDefault="001F310B" w:rsidP="001F310B">
      <w:pPr>
        <w:pStyle w:val="PMhead"/>
      </w:pPr>
      <w:r w:rsidRPr="00AB4427">
        <w:t>Purpose</w:t>
      </w:r>
    </w:p>
    <w:p w14:paraId="7975F02C" w14:textId="0AE657AA" w:rsidR="001F310B" w:rsidRPr="00AB4427" w:rsidRDefault="001F310B" w:rsidP="001F310B">
      <w:pPr>
        <w:pStyle w:val="PMtext"/>
      </w:pPr>
      <w:r w:rsidRPr="00AB4427">
        <w:t>To define the safe operating procedures in a manner that informs and instructs employees of [Employer/Organization Name] of the key health and safety hazards and controls to remember when using the pump with the tractor.</w:t>
      </w:r>
    </w:p>
    <w:p w14:paraId="3C8BB71B" w14:textId="77777777" w:rsidR="001F310B" w:rsidRPr="00AB4427" w:rsidRDefault="001F310B" w:rsidP="001F310B">
      <w:pPr>
        <w:pStyle w:val="PMhead"/>
      </w:pPr>
      <w:r w:rsidRPr="00AB4427">
        <w:t>Background</w:t>
      </w:r>
    </w:p>
    <w:p w14:paraId="56FC48AB" w14:textId="1FCC1BFA" w:rsidR="001F310B" w:rsidRPr="00AB4427" w:rsidRDefault="001F310B" w:rsidP="001F310B">
      <w:pPr>
        <w:pStyle w:val="PMtext"/>
      </w:pPr>
      <w:r w:rsidRPr="00AB4427">
        <w:t>The following hazards may occur when using the pump with the tractor:</w:t>
      </w:r>
    </w:p>
    <w:p w14:paraId="41BDDAF7" w14:textId="77777777" w:rsidR="001F310B" w:rsidRPr="00AB4427" w:rsidRDefault="001F310B" w:rsidP="001F310B">
      <w:pPr>
        <w:pStyle w:val="PMtextBullet"/>
      </w:pPr>
      <w:r w:rsidRPr="00AB4427">
        <w:t>Critical injury or fatality</w:t>
      </w:r>
    </w:p>
    <w:p w14:paraId="2B861724" w14:textId="77777777" w:rsidR="001F310B" w:rsidRPr="00AB4427" w:rsidRDefault="001F310B" w:rsidP="001F310B">
      <w:pPr>
        <w:pStyle w:val="PMtextBullet"/>
      </w:pPr>
      <w:r w:rsidRPr="00AB4427">
        <w:t>Entanglement</w:t>
      </w:r>
    </w:p>
    <w:p w14:paraId="4229D3AD" w14:textId="77777777" w:rsidR="001F310B" w:rsidRPr="00AB4427" w:rsidRDefault="001F310B" w:rsidP="001F310B">
      <w:pPr>
        <w:pStyle w:val="PMtextBullet"/>
      </w:pPr>
      <w:r w:rsidRPr="00AB4427">
        <w:t>Eye injury</w:t>
      </w:r>
    </w:p>
    <w:p w14:paraId="523278A6" w14:textId="20DF7B7B" w:rsidR="001F310B" w:rsidRPr="00AB4427" w:rsidRDefault="001F310B" w:rsidP="001F310B">
      <w:pPr>
        <w:pStyle w:val="PMtextBullet"/>
      </w:pPr>
      <w:r w:rsidRPr="00AB4427">
        <w:t xml:space="preserve">Fire </w:t>
      </w:r>
    </w:p>
    <w:p w14:paraId="66673DEE" w14:textId="77777777" w:rsidR="001F310B" w:rsidRPr="00AB4427" w:rsidRDefault="001F310B" w:rsidP="001F310B">
      <w:pPr>
        <w:pStyle w:val="PMhead"/>
      </w:pPr>
      <w:r w:rsidRPr="00AB4427">
        <w:t>Personal Protective Equipment</w:t>
      </w:r>
    </w:p>
    <w:p w14:paraId="21BFBB3D" w14:textId="77777777" w:rsidR="001F310B" w:rsidRPr="00AB4427" w:rsidRDefault="001F310B" w:rsidP="001F310B">
      <w:pPr>
        <w:pStyle w:val="PMtextBullet"/>
      </w:pPr>
      <w:r w:rsidRPr="00AB4427">
        <w:t>Safety footwear</w:t>
      </w:r>
    </w:p>
    <w:p w14:paraId="7CB99E41" w14:textId="77777777" w:rsidR="003D17AF" w:rsidRPr="00AB4427" w:rsidRDefault="003D17AF" w:rsidP="003D17AF">
      <w:pPr>
        <w:pStyle w:val="PMtextBullet"/>
        <w:rPr>
          <w:rFonts w:ascii="Times New Roman" w:hAnsi="Times New Roman"/>
          <w:szCs w:val="20"/>
        </w:rPr>
      </w:pPr>
      <w:r w:rsidRPr="00AB4427">
        <w:t>Eye protection</w:t>
      </w:r>
    </w:p>
    <w:p w14:paraId="537EDC97" w14:textId="7EB16361" w:rsidR="001F310B" w:rsidRPr="00AB4427" w:rsidRDefault="001F310B" w:rsidP="003D17AF">
      <w:pPr>
        <w:pStyle w:val="PMtextBullet"/>
      </w:pPr>
      <w:r w:rsidRPr="00AB4427">
        <w:t>Hearing protection</w:t>
      </w:r>
    </w:p>
    <w:p w14:paraId="16390BD2" w14:textId="409DBEE6" w:rsidR="001F310B" w:rsidRPr="00AB4427" w:rsidRDefault="001F310B" w:rsidP="001F310B">
      <w:pPr>
        <w:pStyle w:val="PMtextBullet"/>
        <w:rPr>
          <w:u w:val="single"/>
        </w:rPr>
      </w:pPr>
      <w:r w:rsidRPr="00AB4427">
        <w:t>Gloves</w:t>
      </w:r>
    </w:p>
    <w:p w14:paraId="25874032" w14:textId="77777777" w:rsidR="001F310B" w:rsidRPr="00AB4427" w:rsidRDefault="001F310B" w:rsidP="001F310B">
      <w:pPr>
        <w:pStyle w:val="PMtextBullet"/>
      </w:pPr>
      <w:r w:rsidRPr="00AB4427">
        <w:t>No loose clothing, hair or jewelry</w:t>
      </w:r>
    </w:p>
    <w:p w14:paraId="50B68DE3" w14:textId="77777777" w:rsidR="001F310B" w:rsidRPr="00AB4427" w:rsidRDefault="001F310B" w:rsidP="001F310B">
      <w:pPr>
        <w:pStyle w:val="PMhead"/>
      </w:pPr>
      <w:r w:rsidRPr="00AB4427">
        <w:t>Safe Operating Procedure</w:t>
      </w:r>
    </w:p>
    <w:p w14:paraId="4414D29A" w14:textId="77777777" w:rsidR="00883013" w:rsidRPr="00AB4427" w:rsidRDefault="00883013" w:rsidP="00883013">
      <w:pPr>
        <w:pStyle w:val="PMtextBullet"/>
      </w:pPr>
      <w:r w:rsidRPr="00AB4427">
        <w:t>Complete a pre-use inspection. If any defects are noted, the equipment must be removed from service and the supervisor must be notified immediately to ensure equipment is repaired.</w:t>
      </w:r>
    </w:p>
    <w:p w14:paraId="6DE03D07" w14:textId="5634E39C" w:rsidR="00883013" w:rsidRPr="00AB4427" w:rsidRDefault="00883013" w:rsidP="00883013">
      <w:pPr>
        <w:pStyle w:val="PMtextBullet"/>
      </w:pPr>
      <w:r w:rsidRPr="00AB4427">
        <w:t xml:space="preserve">Operators must have </w:t>
      </w:r>
      <w:r w:rsidR="0083347E" w:rsidRPr="00AB4427">
        <w:t>reviewed the operator’s manual with the supervisor</w:t>
      </w:r>
      <w:r w:rsidRPr="00AB4427">
        <w:t>.</w:t>
      </w:r>
    </w:p>
    <w:p w14:paraId="4E9222A3" w14:textId="77777777" w:rsidR="00883013" w:rsidRPr="00AB4427" w:rsidRDefault="00883013" w:rsidP="00883013">
      <w:pPr>
        <w:pStyle w:val="PMtextBullet"/>
      </w:pPr>
      <w:r w:rsidRPr="00AB4427">
        <w:t>Ensure operator’s manual for equipment is available to operators.</w:t>
      </w:r>
    </w:p>
    <w:p w14:paraId="5747B309" w14:textId="77777777" w:rsidR="00883013" w:rsidRPr="00AB4427" w:rsidRDefault="00883013" w:rsidP="00883013">
      <w:pPr>
        <w:pStyle w:val="PMtextBullet"/>
      </w:pPr>
      <w:r w:rsidRPr="00AB4427">
        <w:t>Ensure guards and shields are firmly in place and in good condition. Do not operate the equipment without appropriate guards, shields, plates and other safety protective devices in place.</w:t>
      </w:r>
    </w:p>
    <w:p w14:paraId="74AC48B7" w14:textId="77777777" w:rsidR="00883013" w:rsidRPr="00AB4427" w:rsidRDefault="00883013" w:rsidP="00883013">
      <w:pPr>
        <w:pStyle w:val="PMtextBullet"/>
      </w:pPr>
      <w:r w:rsidRPr="00AB4427">
        <w:t xml:space="preserve">Ensure safety decals are legible, order replacements if they are not. </w:t>
      </w:r>
    </w:p>
    <w:p w14:paraId="106E9CA1" w14:textId="77777777" w:rsidR="00883013" w:rsidRPr="00AB4427" w:rsidRDefault="00883013" w:rsidP="00883013">
      <w:pPr>
        <w:pStyle w:val="PMtextBullet"/>
      </w:pPr>
      <w:r w:rsidRPr="00AB4427">
        <w:t>Ensure the equipment is used properly as per manufacturer’s directions.</w:t>
      </w:r>
    </w:p>
    <w:p w14:paraId="7E7B819C" w14:textId="77777777" w:rsidR="00883013" w:rsidRPr="00AB4427" w:rsidRDefault="00883013" w:rsidP="00883013">
      <w:pPr>
        <w:pStyle w:val="PMtextBullet"/>
      </w:pPr>
      <w:r w:rsidRPr="00AB4427">
        <w:t>Complete a walkaround of the immediate work area prior to starting. Look for obstacles that may need to be removed.</w:t>
      </w:r>
    </w:p>
    <w:p w14:paraId="5E81B35B" w14:textId="47D6AA78" w:rsidR="001F310B" w:rsidRPr="00AB4427" w:rsidRDefault="001F310B" w:rsidP="001F310B">
      <w:pPr>
        <w:pStyle w:val="PMtextBullet"/>
      </w:pPr>
      <w:r w:rsidRPr="00AB4427">
        <w:t xml:space="preserve">A tractor with an enclosed cab roll-over protection system (ROPS) and a seatbelt is recommended when operating the </w:t>
      </w:r>
      <w:r w:rsidR="00883013" w:rsidRPr="00AB4427">
        <w:t>pump</w:t>
      </w:r>
      <w:r w:rsidRPr="00AB4427">
        <w:t>.</w:t>
      </w:r>
    </w:p>
    <w:p w14:paraId="1DF7C057" w14:textId="77777777" w:rsidR="00883013" w:rsidRPr="00AB4427" w:rsidRDefault="00883013" w:rsidP="00883013">
      <w:pPr>
        <w:pStyle w:val="PMtextBullet"/>
      </w:pPr>
      <w:r w:rsidRPr="00AB4427">
        <w:t>Keep all bystanders away from the equipment during operation.</w:t>
      </w:r>
    </w:p>
    <w:p w14:paraId="52960EB5" w14:textId="5467C1FA" w:rsidR="001F310B" w:rsidRPr="00AB4427" w:rsidRDefault="001F310B" w:rsidP="001F310B">
      <w:pPr>
        <w:pStyle w:val="PMtextBullet"/>
      </w:pPr>
      <w:r w:rsidRPr="00AB4427">
        <w:lastRenderedPageBreak/>
        <w:t>Keep clear of discharge opening at all times.</w:t>
      </w:r>
    </w:p>
    <w:p w14:paraId="1182D283" w14:textId="77777777" w:rsidR="001F310B" w:rsidRPr="00AB4427" w:rsidRDefault="001F310B" w:rsidP="001F310B">
      <w:pPr>
        <w:pStyle w:val="PMtextBullet"/>
      </w:pPr>
      <w:r w:rsidRPr="00AB4427">
        <w:t>Before attaching or removing the power take off (PTO) shaft, disengage the PTO shaft, turn off the tractor engine and remove ignition key.</w:t>
      </w:r>
    </w:p>
    <w:p w14:paraId="4746A8AA" w14:textId="77777777" w:rsidR="001F310B" w:rsidRPr="00AB4427" w:rsidRDefault="001F310B" w:rsidP="001F310B">
      <w:pPr>
        <w:pStyle w:val="PMtextBullet"/>
      </w:pPr>
      <w:r w:rsidRPr="00AB4427">
        <w:t>Never engage PTO shaft when tractor engine is off.</w:t>
      </w:r>
    </w:p>
    <w:p w14:paraId="29F9FBDC" w14:textId="77777777" w:rsidR="001F310B" w:rsidRPr="00AB4427" w:rsidRDefault="001F310B" w:rsidP="001F310B">
      <w:pPr>
        <w:pStyle w:val="PMtextBullet"/>
      </w:pPr>
      <w:r w:rsidRPr="00AB4427">
        <w:t>Stay clear of high pressure discharge lines, especially during initial startup.</w:t>
      </w:r>
    </w:p>
    <w:p w14:paraId="763FEBDA" w14:textId="77777777" w:rsidR="001F310B" w:rsidRPr="00AB4427" w:rsidRDefault="001F310B" w:rsidP="001F310B">
      <w:pPr>
        <w:pStyle w:val="PMtextBullet"/>
      </w:pPr>
      <w:r w:rsidRPr="00AB4427">
        <w:t>Allow enough time for the pump to prime.</w:t>
      </w:r>
    </w:p>
    <w:p w14:paraId="7CC157C6" w14:textId="2344CC60" w:rsidR="001F310B" w:rsidRPr="00AB4427" w:rsidRDefault="001F310B" w:rsidP="001F310B">
      <w:pPr>
        <w:pStyle w:val="PMtextBullet"/>
      </w:pPr>
      <w:r w:rsidRPr="00AB4427">
        <w:t>Do not stand between the tractor and the pump for any reason, with the engine running and the PTO engaged.</w:t>
      </w:r>
    </w:p>
    <w:p w14:paraId="586D731E" w14:textId="51270ABD" w:rsidR="001F310B" w:rsidRPr="00AB4427" w:rsidRDefault="001F310B" w:rsidP="001F310B">
      <w:pPr>
        <w:pStyle w:val="PMtextBullet"/>
      </w:pPr>
      <w:r w:rsidRPr="00AB4427">
        <w:t xml:space="preserve">Disconnect the </w:t>
      </w:r>
      <w:r w:rsidR="00883013" w:rsidRPr="00AB4427">
        <w:t xml:space="preserve">equipment </w:t>
      </w:r>
      <w:r w:rsidRPr="00AB4427">
        <w:t>from the tractor only on compact level ground, ensuring that it is stopped and stable.</w:t>
      </w:r>
    </w:p>
    <w:p w14:paraId="79E627AD" w14:textId="61D3E247" w:rsidR="001F310B" w:rsidRPr="00AB4427" w:rsidRDefault="001F310B" w:rsidP="001F310B">
      <w:pPr>
        <w:pStyle w:val="PMtextBullet"/>
      </w:pPr>
      <w:r w:rsidRPr="00AB4427">
        <w:t>Never make an adjustment or repair with the pump running. Disengage the PTO, shut off the tractor engine, and wait for all rotating parts to stop before opening shielding or making adjustments.</w:t>
      </w:r>
    </w:p>
    <w:p w14:paraId="7431621C" w14:textId="0D480E99" w:rsidR="001F310B" w:rsidRPr="00AB4427" w:rsidRDefault="001F310B" w:rsidP="001F310B">
      <w:pPr>
        <w:pStyle w:val="PMtextBullet"/>
      </w:pPr>
      <w:r w:rsidRPr="00AB4427">
        <w:t>When leaving the tractor and pump unattended, disengage the PTO shaft, turn off the tractor engine, set the parking brake and remove the key.</w:t>
      </w:r>
    </w:p>
    <w:p w14:paraId="15C6972A" w14:textId="77777777" w:rsidR="00883013" w:rsidRPr="00AB4427" w:rsidRDefault="00883013" w:rsidP="00883013">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258DCC60" w14:textId="77777777" w:rsidR="001F310B" w:rsidRPr="00AB4427" w:rsidRDefault="001F310B" w:rsidP="001F310B">
      <w:pPr>
        <w:pStyle w:val="PMhead"/>
      </w:pPr>
      <w:r w:rsidRPr="00AB4427">
        <w:t>Additional Resources</w:t>
      </w:r>
    </w:p>
    <w:p w14:paraId="4BE6509F" w14:textId="159F1947" w:rsidR="001F310B" w:rsidRPr="00AB4427" w:rsidRDefault="001F310B" w:rsidP="001F310B">
      <w:pPr>
        <w:pStyle w:val="PMtext"/>
      </w:pPr>
      <w:r w:rsidRPr="00AB4427">
        <w:t>SOP for Tractors</w:t>
      </w:r>
    </w:p>
    <w:p w14:paraId="4BDC9B37" w14:textId="693B6685" w:rsidR="001F310B" w:rsidRPr="00AB4427" w:rsidRDefault="001F310B" w:rsidP="001F310B">
      <w:pPr>
        <w:pStyle w:val="PMtext"/>
      </w:pPr>
      <w:r w:rsidRPr="00AB4427">
        <w:t>SOP for Hitching Implements</w:t>
      </w:r>
    </w:p>
    <w:p w14:paraId="27E1FBAC" w14:textId="6D1D98C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4C5CB17E" w14:textId="77777777" w:rsidR="001F310B" w:rsidRPr="00AB4427" w:rsidRDefault="001F310B" w:rsidP="001F310B">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1F310B" w:rsidRPr="00AB4427" w14:paraId="7D09988C" w14:textId="77777777" w:rsidTr="004A05A1">
        <w:tc>
          <w:tcPr>
            <w:tcW w:w="4428" w:type="dxa"/>
          </w:tcPr>
          <w:p w14:paraId="1B120BC3" w14:textId="77777777" w:rsidR="001F310B" w:rsidRPr="00AB4427" w:rsidRDefault="001F310B" w:rsidP="004A05A1">
            <w:pPr>
              <w:pStyle w:val="PMtableText"/>
            </w:pPr>
            <w:r w:rsidRPr="00AB4427">
              <w:t>Effective Date:</w:t>
            </w:r>
          </w:p>
        </w:tc>
        <w:tc>
          <w:tcPr>
            <w:tcW w:w="4428" w:type="dxa"/>
          </w:tcPr>
          <w:p w14:paraId="1E59FB47" w14:textId="77777777" w:rsidR="001F310B" w:rsidRPr="00AB4427" w:rsidRDefault="001F310B" w:rsidP="004A05A1">
            <w:pPr>
              <w:pStyle w:val="PMtableText"/>
            </w:pPr>
          </w:p>
        </w:tc>
      </w:tr>
      <w:tr w:rsidR="001F310B" w:rsidRPr="00AB4427" w14:paraId="43DE347F" w14:textId="77777777" w:rsidTr="004A05A1">
        <w:tc>
          <w:tcPr>
            <w:tcW w:w="4428" w:type="dxa"/>
          </w:tcPr>
          <w:p w14:paraId="742E372E" w14:textId="77777777" w:rsidR="001F310B" w:rsidRPr="00AB4427" w:rsidRDefault="001F310B" w:rsidP="004A05A1">
            <w:pPr>
              <w:pStyle w:val="PMtableText"/>
            </w:pPr>
            <w:r w:rsidRPr="00AB4427">
              <w:t>Revision Date:</w:t>
            </w:r>
          </w:p>
        </w:tc>
        <w:tc>
          <w:tcPr>
            <w:tcW w:w="4428" w:type="dxa"/>
          </w:tcPr>
          <w:p w14:paraId="2C07D75F" w14:textId="77777777" w:rsidR="001F310B" w:rsidRPr="00AB4427" w:rsidRDefault="001F310B" w:rsidP="004A05A1">
            <w:pPr>
              <w:pStyle w:val="PMtableText"/>
            </w:pPr>
          </w:p>
        </w:tc>
      </w:tr>
    </w:tbl>
    <w:p w14:paraId="0B18AACA" w14:textId="77777777" w:rsidR="001F310B" w:rsidRPr="00AB4427" w:rsidRDefault="001F310B" w:rsidP="001F310B">
      <w:pPr>
        <w:pStyle w:val="PMtext"/>
      </w:pPr>
    </w:p>
    <w:p w14:paraId="17DF4116" w14:textId="391A6337" w:rsidR="003C2EE0" w:rsidRPr="00AB4427" w:rsidRDefault="003C2EE0" w:rsidP="003C2EE0">
      <w:pPr>
        <w:pStyle w:val="PMsectionHead"/>
      </w:pPr>
      <w:bookmarkStart w:id="404" w:name="_Toc223449706"/>
      <w:bookmarkStart w:id="405" w:name="_Toc224568849"/>
      <w:r w:rsidRPr="00AB4427">
        <w:lastRenderedPageBreak/>
        <w:t>Safe Operating Procedures for Storage on Racks</w:t>
      </w:r>
      <w:bookmarkEnd w:id="402"/>
      <w:bookmarkEnd w:id="404"/>
      <w:bookmarkEnd w:id="405"/>
      <w:r w:rsidRPr="00AB4427">
        <w:t xml:space="preserve"> </w:t>
      </w:r>
    </w:p>
    <w:p w14:paraId="17DF4117" w14:textId="77777777" w:rsidR="003C2EE0" w:rsidRPr="00AB4427" w:rsidRDefault="003C2EE0" w:rsidP="003C2EE0">
      <w:pPr>
        <w:pStyle w:val="PMhead"/>
      </w:pPr>
      <w:r w:rsidRPr="00AB4427">
        <w:t>Purpose</w:t>
      </w:r>
    </w:p>
    <w:p w14:paraId="17DF4118" w14:textId="6FBFC7C5"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storing materials on racks</w:t>
      </w:r>
      <w:r w:rsidR="00EF5EEC" w:rsidRPr="00AB4427">
        <w:t xml:space="preserve">. </w:t>
      </w:r>
    </w:p>
    <w:p w14:paraId="17DF4119" w14:textId="49CA8D52" w:rsidR="003C2EE0" w:rsidRPr="00AB4427" w:rsidRDefault="005273E0" w:rsidP="003C2EE0">
      <w:pPr>
        <w:pStyle w:val="PMhead"/>
      </w:pPr>
      <w:r w:rsidRPr="00AB4427">
        <w:t>Hazards</w:t>
      </w:r>
    </w:p>
    <w:p w14:paraId="17DF411A" w14:textId="14B5969C" w:rsidR="003C2EE0" w:rsidRPr="00AB4427" w:rsidRDefault="003C2EE0" w:rsidP="003C2EE0">
      <w:pPr>
        <w:pStyle w:val="PMtext"/>
      </w:pPr>
      <w:r w:rsidRPr="00AB4427">
        <w:t xml:space="preserve">The following hazards may occur </w:t>
      </w:r>
      <w:r w:rsidR="00D57718" w:rsidRPr="00AB4427">
        <w:t>when storing materials on racks</w:t>
      </w:r>
      <w:r w:rsidRPr="00AB4427">
        <w:t>:</w:t>
      </w:r>
    </w:p>
    <w:p w14:paraId="17DF411B" w14:textId="28D8D158" w:rsidR="003C2EE0" w:rsidRPr="00AB4427" w:rsidRDefault="00D57718" w:rsidP="003C2EE0">
      <w:pPr>
        <w:pStyle w:val="PMtextBullet"/>
      </w:pPr>
      <w:r w:rsidRPr="00AB4427">
        <w:t>Fall</w:t>
      </w:r>
      <w:r w:rsidR="001966B0" w:rsidRPr="00AB4427">
        <w:t>s</w:t>
      </w:r>
    </w:p>
    <w:p w14:paraId="20E3EE0B" w14:textId="632FE400" w:rsidR="001966B0" w:rsidRPr="00AB4427" w:rsidRDefault="001966B0" w:rsidP="003C2EE0">
      <w:pPr>
        <w:pStyle w:val="PMtextBullet"/>
      </w:pPr>
      <w:r w:rsidRPr="00AB4427">
        <w:t>Items may fall from racks</w:t>
      </w:r>
    </w:p>
    <w:p w14:paraId="17DF411E" w14:textId="2C245AE0" w:rsidR="003C2EE0" w:rsidRPr="00AB4427" w:rsidRDefault="003C2EE0" w:rsidP="003C2EE0">
      <w:pPr>
        <w:pStyle w:val="PMtextBullet"/>
      </w:pPr>
      <w:r w:rsidRPr="00AB4427">
        <w:t>Racks may</w:t>
      </w:r>
      <w:r w:rsidR="00D57718" w:rsidRPr="00AB4427">
        <w:t xml:space="preserve"> collapse</w:t>
      </w:r>
      <w:r w:rsidRPr="00AB4427">
        <w:t xml:space="preserve"> if not properly secured </w:t>
      </w:r>
      <w:r w:rsidR="00D57718" w:rsidRPr="00AB4427">
        <w:t>or overloaded</w:t>
      </w:r>
    </w:p>
    <w:p w14:paraId="17DF411F" w14:textId="3F4AC332" w:rsidR="003C2EE0" w:rsidRPr="00AB4427" w:rsidRDefault="003C2EE0" w:rsidP="003C2EE0">
      <w:pPr>
        <w:pStyle w:val="PMtextBullet"/>
      </w:pPr>
      <w:r w:rsidRPr="00AB4427">
        <w:t xml:space="preserve">Racks may be </w:t>
      </w:r>
      <w:r w:rsidR="00D57718" w:rsidRPr="00AB4427">
        <w:t>struck</w:t>
      </w:r>
      <w:r w:rsidRPr="00AB4427">
        <w:t xml:space="preserve"> by equipment</w:t>
      </w:r>
    </w:p>
    <w:p w14:paraId="17DF4120" w14:textId="77777777" w:rsidR="003C2EE0" w:rsidRPr="00AB4427" w:rsidRDefault="003C2EE0" w:rsidP="003C2EE0">
      <w:pPr>
        <w:pStyle w:val="PMhead"/>
      </w:pPr>
      <w:r w:rsidRPr="00AB4427">
        <w:t>Personal Protective Equipment</w:t>
      </w:r>
    </w:p>
    <w:p w14:paraId="17DF4122" w14:textId="001EE334" w:rsidR="003C2EE0" w:rsidRPr="00AB4427" w:rsidRDefault="00D57718" w:rsidP="003C2EE0">
      <w:pPr>
        <w:pStyle w:val="PMtextBullet"/>
      </w:pPr>
      <w:r w:rsidRPr="00AB4427">
        <w:t>Safety footwear</w:t>
      </w:r>
    </w:p>
    <w:p w14:paraId="17DF4123" w14:textId="77777777" w:rsidR="003C2EE0" w:rsidRPr="00AB4427" w:rsidRDefault="003C2EE0" w:rsidP="003C2EE0">
      <w:pPr>
        <w:pStyle w:val="PMhead"/>
      </w:pPr>
      <w:r w:rsidRPr="00AB4427">
        <w:t>Safe Operating Procedure</w:t>
      </w:r>
    </w:p>
    <w:p w14:paraId="17DF4124" w14:textId="71211C25" w:rsidR="003C2EE0" w:rsidRPr="00AB4427" w:rsidRDefault="003C2EE0" w:rsidP="003C2EE0">
      <w:pPr>
        <w:pStyle w:val="PMtextBullet"/>
      </w:pPr>
      <w:r w:rsidRPr="00AB4427">
        <w:t xml:space="preserve">Ensure that heavy, bulky </w:t>
      </w:r>
      <w:r w:rsidR="00D57718" w:rsidRPr="00AB4427">
        <w:t>materials are</w:t>
      </w:r>
      <w:r w:rsidRPr="00AB4427">
        <w:t xml:space="preserve"> stored on the lowest racks for ease of handling</w:t>
      </w:r>
      <w:r w:rsidR="00D57718" w:rsidRPr="00AB4427">
        <w:t>.</w:t>
      </w:r>
    </w:p>
    <w:p w14:paraId="17DF4125" w14:textId="5B207BD3" w:rsidR="003C2EE0" w:rsidRPr="00AB4427" w:rsidRDefault="003C2EE0" w:rsidP="003C2EE0">
      <w:pPr>
        <w:pStyle w:val="PMtextBullet"/>
      </w:pPr>
      <w:r w:rsidRPr="00AB4427">
        <w:t xml:space="preserve">To remove skids loaded with </w:t>
      </w:r>
      <w:r w:rsidR="00D57718" w:rsidRPr="00AB4427">
        <w:t>materials</w:t>
      </w:r>
      <w:r w:rsidRPr="00AB4427">
        <w:t xml:space="preserve"> from upper shelves, use a </w:t>
      </w:r>
      <w:r w:rsidR="00D57718" w:rsidRPr="00AB4427">
        <w:t>fork</w:t>
      </w:r>
      <w:r w:rsidRPr="00AB4427">
        <w:t>lift truck</w:t>
      </w:r>
      <w:r w:rsidR="00D57718" w:rsidRPr="00AB4427">
        <w:t>.</w:t>
      </w:r>
    </w:p>
    <w:p w14:paraId="17DF4126" w14:textId="773288C8" w:rsidR="003C2EE0" w:rsidRPr="00AB4427" w:rsidRDefault="003C2EE0" w:rsidP="003C2EE0">
      <w:pPr>
        <w:pStyle w:val="PMtextBullet"/>
      </w:pPr>
      <w:r w:rsidRPr="00AB4427">
        <w:t>Smaller and lighter</w:t>
      </w:r>
      <w:r w:rsidR="00A827B1" w:rsidRPr="00AB4427">
        <w:t>-</w:t>
      </w:r>
      <w:r w:rsidRPr="00AB4427">
        <w:t xml:space="preserve">weight </w:t>
      </w:r>
      <w:r w:rsidR="00D57718" w:rsidRPr="00AB4427">
        <w:t>materials</w:t>
      </w:r>
      <w:r w:rsidRPr="00AB4427">
        <w:t xml:space="preserve"> should be stored on the upper shelving if space on lower shelving is limited. </w:t>
      </w:r>
      <w:r w:rsidR="00D57718" w:rsidRPr="00AB4427">
        <w:t>Employees may</w:t>
      </w:r>
      <w:r w:rsidRPr="00AB4427">
        <w:t xml:space="preserve"> retrieve these items using a ladder or step stool maintaining 3</w:t>
      </w:r>
      <w:r w:rsidR="00A827B1" w:rsidRPr="00AB4427">
        <w:t>-</w:t>
      </w:r>
      <w:r w:rsidRPr="00AB4427">
        <w:t>point contact on the ladder at all times</w:t>
      </w:r>
      <w:r w:rsidR="00D57718" w:rsidRPr="00AB4427">
        <w:t>.</w:t>
      </w:r>
    </w:p>
    <w:p w14:paraId="17DF4127" w14:textId="14E0F193" w:rsidR="003C2EE0" w:rsidRPr="00AB4427" w:rsidRDefault="003C2EE0" w:rsidP="003C2EE0">
      <w:pPr>
        <w:pStyle w:val="PMtextBullet"/>
      </w:pPr>
      <w:r w:rsidRPr="00AB4427">
        <w:t>Employees are not permitted to climb on the racks or walk on these structures</w:t>
      </w:r>
      <w:r w:rsidR="00D57718" w:rsidRPr="00AB4427">
        <w:t>.</w:t>
      </w:r>
    </w:p>
    <w:p w14:paraId="17DF4128" w14:textId="345EAFBF" w:rsidR="003C2EE0" w:rsidRPr="00AB4427" w:rsidRDefault="003C2EE0" w:rsidP="003C2EE0">
      <w:pPr>
        <w:pStyle w:val="PMtextBullet"/>
      </w:pPr>
      <w:r w:rsidRPr="00AB4427">
        <w:t>For manual unloading, two employees must be positioned on ladders on each side of the item, and another one or two employees must be ready on the floor to receive it. In order to maintain 3</w:t>
      </w:r>
      <w:r w:rsidR="00A827B1" w:rsidRPr="00AB4427">
        <w:t>-</w:t>
      </w:r>
      <w:r w:rsidRPr="00AB4427">
        <w:t xml:space="preserve">point contact, employees on the ladders should simply pass the </w:t>
      </w:r>
      <w:r w:rsidR="00D57718" w:rsidRPr="00AB4427">
        <w:t>materials</w:t>
      </w:r>
      <w:r w:rsidRPr="00AB4427">
        <w:t xml:space="preserve"> to the </w:t>
      </w:r>
      <w:r w:rsidR="00176A40" w:rsidRPr="00AB4427">
        <w:t>employees</w:t>
      </w:r>
      <w:r w:rsidRPr="00AB4427">
        <w:t xml:space="preserve"> on the floor and not climb down the ladder with the item. On rare occasions, if a heavy, bulky item must be placed on a middle rack, the reverse of the above procedure would apply</w:t>
      </w:r>
      <w:r w:rsidR="00D57718" w:rsidRPr="00AB4427">
        <w:t>.</w:t>
      </w:r>
      <w:r w:rsidRPr="00AB4427">
        <w:t xml:space="preserve"> </w:t>
      </w:r>
    </w:p>
    <w:p w14:paraId="17DF4129" w14:textId="6EAFA145" w:rsidR="003C2EE0" w:rsidRPr="00AB4427" w:rsidRDefault="003C2EE0" w:rsidP="003C2EE0">
      <w:pPr>
        <w:pStyle w:val="PMtextBullet"/>
      </w:pPr>
      <w:r w:rsidRPr="00AB4427">
        <w:t xml:space="preserve">Employees should never throw items to another employee who is working on a ladder. Rather, </w:t>
      </w:r>
      <w:r w:rsidR="00D57718" w:rsidRPr="00AB4427">
        <w:t>materials</w:t>
      </w:r>
      <w:r w:rsidRPr="00AB4427">
        <w:t xml:space="preserve"> should be passed from hand to hand</w:t>
      </w:r>
      <w:r w:rsidR="00D57718" w:rsidRPr="00AB4427">
        <w:t>.</w:t>
      </w:r>
    </w:p>
    <w:p w14:paraId="17DF412A" w14:textId="78B9A6A2" w:rsidR="003C2EE0" w:rsidRPr="00AB4427" w:rsidRDefault="003C2EE0" w:rsidP="003C2EE0">
      <w:pPr>
        <w:pStyle w:val="PMtextBullet"/>
      </w:pPr>
      <w:r w:rsidRPr="00AB4427">
        <w:t>The load limits of the racks should be identified to ensure that they can adequately support the load</w:t>
      </w:r>
      <w:r w:rsidR="00641562" w:rsidRPr="00AB4427">
        <w:t>.</w:t>
      </w:r>
    </w:p>
    <w:p w14:paraId="17DF412B" w14:textId="3291F5FA" w:rsidR="003C2EE0" w:rsidRPr="00AB4427" w:rsidRDefault="003C2EE0" w:rsidP="003C2EE0">
      <w:pPr>
        <w:pStyle w:val="PMtextBullet"/>
      </w:pPr>
      <w:r w:rsidRPr="00AB4427">
        <w:t xml:space="preserve">Ensure that tools such as tape guns and utility knives are not left on merchandise stored up high, as these could fall </w:t>
      </w:r>
      <w:r w:rsidR="00641562" w:rsidRPr="00AB4427">
        <w:t>causing injury.</w:t>
      </w:r>
    </w:p>
    <w:p w14:paraId="17DF412C" w14:textId="24963D81" w:rsidR="003C2EE0" w:rsidRPr="00AB4427" w:rsidRDefault="003C2EE0" w:rsidP="003C2EE0">
      <w:pPr>
        <w:pStyle w:val="PMtextBullet"/>
      </w:pPr>
      <w:r w:rsidRPr="00AB4427">
        <w:lastRenderedPageBreak/>
        <w:t>Mark storage areas with lines on the wall or rack to indicate the maximum loading limit</w:t>
      </w:r>
      <w:r w:rsidR="00641562" w:rsidRPr="00AB4427">
        <w:t>.</w:t>
      </w:r>
    </w:p>
    <w:p w14:paraId="17DF412D" w14:textId="32C254DB" w:rsidR="003C2EE0" w:rsidRPr="00AB4427" w:rsidRDefault="003C2EE0" w:rsidP="003C2EE0">
      <w:pPr>
        <w:pStyle w:val="PMtextBullet"/>
      </w:pPr>
      <w:r w:rsidRPr="00AB4427">
        <w:t>Loose loads on pallets should be wrapped to ensure that items will not fall</w:t>
      </w:r>
      <w:r w:rsidR="00641562" w:rsidRPr="00AB4427">
        <w:t>.</w:t>
      </w:r>
    </w:p>
    <w:p w14:paraId="17DF412E" w14:textId="643E2AFA" w:rsidR="003C2EE0" w:rsidRPr="00AB4427" w:rsidRDefault="003C2EE0" w:rsidP="003C2EE0">
      <w:pPr>
        <w:pStyle w:val="PMtextBullet"/>
      </w:pPr>
      <w:r w:rsidRPr="00AB4427">
        <w:t>Ensure that pallets stacked on racks are double faced or have a flat surface on each side of the pallet</w:t>
      </w:r>
      <w:r w:rsidR="00641562" w:rsidRPr="00AB4427">
        <w:t>.</w:t>
      </w:r>
    </w:p>
    <w:p w14:paraId="17DF412F" w14:textId="4003955B" w:rsidR="003C2EE0" w:rsidRPr="00AB4427" w:rsidRDefault="003C2EE0" w:rsidP="003C2EE0">
      <w:pPr>
        <w:pStyle w:val="PMtextBullet"/>
      </w:pPr>
      <w:r w:rsidRPr="00AB4427">
        <w:t>Inspect each pallet for broken or loose members and do not use damaged pallets</w:t>
      </w:r>
      <w:r w:rsidR="00641562" w:rsidRPr="00AB4427">
        <w:t>.</w:t>
      </w:r>
    </w:p>
    <w:p w14:paraId="17DF4130" w14:textId="6485AA69" w:rsidR="003C2EE0" w:rsidRPr="00AB4427" w:rsidRDefault="003C2EE0" w:rsidP="003C2EE0">
      <w:pPr>
        <w:pStyle w:val="PMtextBullet"/>
      </w:pPr>
      <w:r w:rsidRPr="00AB4427">
        <w:t>Ensure that the racking structure is properly anchored and braced to prevent collapse</w:t>
      </w:r>
      <w:r w:rsidR="00641562" w:rsidRPr="00AB4427">
        <w:t>.</w:t>
      </w:r>
    </w:p>
    <w:p w14:paraId="17DF4131" w14:textId="76E75CA0" w:rsidR="003C2EE0" w:rsidRPr="00AB4427" w:rsidRDefault="003C2EE0" w:rsidP="003C2EE0">
      <w:pPr>
        <w:pStyle w:val="PMtextBullet"/>
      </w:pPr>
      <w:r w:rsidRPr="00AB4427">
        <w:t>Items that are no longer used should be discarded to prevent clutter from building up</w:t>
      </w:r>
      <w:r w:rsidR="00641562" w:rsidRPr="00AB4427">
        <w:t>.</w:t>
      </w:r>
    </w:p>
    <w:p w14:paraId="17DF4132" w14:textId="06DD17F3" w:rsidR="003C2EE0" w:rsidRPr="00AB4427" w:rsidRDefault="003C2EE0" w:rsidP="003C2EE0">
      <w:pPr>
        <w:pStyle w:val="PMtextBullet"/>
      </w:pPr>
      <w:r w:rsidRPr="00AB4427">
        <w:t xml:space="preserve">Ensure that racking structure allows for at least </w:t>
      </w:r>
      <w:r w:rsidR="00641562" w:rsidRPr="00AB4427">
        <w:t>45 centimetres (</w:t>
      </w:r>
      <w:r w:rsidRPr="00AB4427">
        <w:t>18 inches</w:t>
      </w:r>
      <w:r w:rsidR="00641562" w:rsidRPr="00AB4427">
        <w:t>)</w:t>
      </w:r>
      <w:r w:rsidRPr="00AB4427">
        <w:t xml:space="preserve"> of clearance from any sprinkler system and at least </w:t>
      </w:r>
      <w:r w:rsidR="00641562" w:rsidRPr="00AB4427">
        <w:t xml:space="preserve">90 centimetres (36 inches) </w:t>
      </w:r>
      <w:r w:rsidRPr="00AB4427">
        <w:t>from any heater</w:t>
      </w:r>
      <w:r w:rsidR="00641562" w:rsidRPr="00AB4427">
        <w:t>.</w:t>
      </w:r>
      <w:r w:rsidRPr="00AB4427">
        <w:t xml:space="preserve"> </w:t>
      </w:r>
    </w:p>
    <w:p w14:paraId="17DF4133" w14:textId="6AEC89D6" w:rsidR="003C2EE0" w:rsidRPr="00AB4427" w:rsidRDefault="003C2EE0" w:rsidP="003C2EE0">
      <w:pPr>
        <w:pStyle w:val="PMtextBullet"/>
      </w:pPr>
      <w:r w:rsidRPr="00AB4427">
        <w:t>Employees should take care not to strike their heads on overhead racking when storing merchandise on lower shelves. Employee height could be a factor when assigning tasks that involve storing merchandise in tight spaces</w:t>
      </w:r>
      <w:r w:rsidR="00641562" w:rsidRPr="00AB4427">
        <w:t>.</w:t>
      </w:r>
      <w:r w:rsidRPr="00AB4427">
        <w:t xml:space="preserve"> </w:t>
      </w:r>
    </w:p>
    <w:p w14:paraId="17DF4134" w14:textId="0F70B84D" w:rsidR="003C2EE0" w:rsidRPr="00AB4427" w:rsidRDefault="003C2EE0" w:rsidP="003C2EE0">
      <w:pPr>
        <w:pStyle w:val="PMtextBullet"/>
      </w:pPr>
      <w:r w:rsidRPr="00AB4427">
        <w:t xml:space="preserve">Inspect racks often to identify weak points and note any merchandise that is unstable and could drop on </w:t>
      </w:r>
      <w:r w:rsidR="00176A40" w:rsidRPr="00AB4427">
        <w:t>employees</w:t>
      </w:r>
      <w:r w:rsidRPr="00AB4427">
        <w:t xml:space="preserve"> or customers below. Correct deficiencies immediately</w:t>
      </w:r>
      <w:r w:rsidR="00641562" w:rsidRPr="00AB4427">
        <w:t>.</w:t>
      </w:r>
    </w:p>
    <w:p w14:paraId="17DF4135" w14:textId="77777777" w:rsidR="003C2EE0" w:rsidRPr="00AB4427" w:rsidRDefault="003C2EE0" w:rsidP="003C2EE0">
      <w:pPr>
        <w:pStyle w:val="PMtextBullet"/>
      </w:pPr>
      <w:r w:rsidRPr="00AB4427">
        <w:t xml:space="preserve">All empty pallets are to be stacked flat on the floor in the warehouse or outside if appropriate. </w:t>
      </w:r>
    </w:p>
    <w:p w14:paraId="17DF4136"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39" w14:textId="77777777" w:rsidTr="00C8231E">
        <w:tc>
          <w:tcPr>
            <w:tcW w:w="4428" w:type="dxa"/>
          </w:tcPr>
          <w:p w14:paraId="17DF4137" w14:textId="77777777" w:rsidR="003C2EE0" w:rsidRPr="00AB4427" w:rsidRDefault="003C2EE0" w:rsidP="00C8231E">
            <w:pPr>
              <w:pStyle w:val="PMtableText"/>
            </w:pPr>
            <w:r w:rsidRPr="00AB4427">
              <w:t>Effective Date:</w:t>
            </w:r>
          </w:p>
        </w:tc>
        <w:tc>
          <w:tcPr>
            <w:tcW w:w="4428" w:type="dxa"/>
          </w:tcPr>
          <w:p w14:paraId="17DF4138" w14:textId="58B56B54" w:rsidR="003C2EE0" w:rsidRPr="00AB4427" w:rsidRDefault="003C2EE0" w:rsidP="00C8231E">
            <w:pPr>
              <w:pStyle w:val="PMtableText"/>
            </w:pPr>
          </w:p>
        </w:tc>
      </w:tr>
      <w:tr w:rsidR="003C2EE0" w:rsidRPr="00AB4427" w14:paraId="17DF413C" w14:textId="77777777" w:rsidTr="00C8231E">
        <w:tc>
          <w:tcPr>
            <w:tcW w:w="4428" w:type="dxa"/>
          </w:tcPr>
          <w:p w14:paraId="17DF413A" w14:textId="77777777" w:rsidR="003C2EE0" w:rsidRPr="00AB4427" w:rsidRDefault="003C2EE0" w:rsidP="00C8231E">
            <w:pPr>
              <w:pStyle w:val="PMtableText"/>
            </w:pPr>
            <w:r w:rsidRPr="00AB4427">
              <w:t>Revision Date:</w:t>
            </w:r>
          </w:p>
        </w:tc>
        <w:tc>
          <w:tcPr>
            <w:tcW w:w="4428" w:type="dxa"/>
          </w:tcPr>
          <w:p w14:paraId="17DF413B" w14:textId="77777777" w:rsidR="003C2EE0" w:rsidRPr="00AB4427" w:rsidRDefault="003C2EE0" w:rsidP="00C8231E">
            <w:pPr>
              <w:pStyle w:val="PMtableText"/>
            </w:pPr>
          </w:p>
        </w:tc>
      </w:tr>
    </w:tbl>
    <w:p w14:paraId="17DF413D" w14:textId="77777777" w:rsidR="003C2EE0" w:rsidRPr="00AB4427" w:rsidRDefault="003C2EE0" w:rsidP="003C2EE0">
      <w:pPr>
        <w:pStyle w:val="PMhyperlink"/>
      </w:pPr>
    </w:p>
    <w:p w14:paraId="6D75555D" w14:textId="68C684AC" w:rsidR="00566126" w:rsidRPr="00AB4427" w:rsidRDefault="00566126" w:rsidP="00566126">
      <w:pPr>
        <w:pStyle w:val="PMsectionHead"/>
        <w:rPr>
          <w:rFonts w:cs="Arial"/>
        </w:rPr>
      </w:pPr>
      <w:bookmarkStart w:id="406" w:name="_Toc382223558"/>
      <w:bookmarkStart w:id="407" w:name="_Toc223449707"/>
      <w:bookmarkStart w:id="408" w:name="_Toc339010553"/>
      <w:bookmarkStart w:id="409" w:name="_Toc390092273"/>
      <w:bookmarkStart w:id="410" w:name="_Toc391293915"/>
      <w:bookmarkStart w:id="411" w:name="_Toc224568850"/>
      <w:r w:rsidRPr="00AB4427">
        <w:rPr>
          <w:rFonts w:cs="Arial"/>
        </w:rPr>
        <w:lastRenderedPageBreak/>
        <w:t xml:space="preserve">Safe Operating Procedures for </w:t>
      </w:r>
      <w:bookmarkEnd w:id="406"/>
      <w:r w:rsidR="001702A5" w:rsidRPr="00AB4427">
        <w:t>Ride On Mowers</w:t>
      </w:r>
      <w:bookmarkEnd w:id="407"/>
      <w:bookmarkEnd w:id="411"/>
    </w:p>
    <w:p w14:paraId="138A767B" w14:textId="77777777" w:rsidR="00566126" w:rsidRPr="00AB4427" w:rsidRDefault="00566126" w:rsidP="00566126">
      <w:pPr>
        <w:pStyle w:val="PMhead"/>
      </w:pPr>
      <w:r w:rsidRPr="00AB4427">
        <w:t>Purpose</w:t>
      </w:r>
    </w:p>
    <w:p w14:paraId="41F019B6" w14:textId="1E6DD05A" w:rsidR="00566126" w:rsidRPr="00AB4427" w:rsidRDefault="00566126" w:rsidP="00566126">
      <w:pPr>
        <w:pStyle w:val="PMtext"/>
      </w:pPr>
      <w:r w:rsidRPr="00AB4427">
        <w:t>To define the safe operating procedures in a manner that informs and instructs employees of [Employer/Organization Name] on the key health and safety hazards and controls to remember when using with the ride on mower.</w:t>
      </w:r>
    </w:p>
    <w:p w14:paraId="33172A78" w14:textId="77777777" w:rsidR="00566126" w:rsidRPr="00AB4427" w:rsidRDefault="00566126" w:rsidP="00566126">
      <w:pPr>
        <w:pStyle w:val="PMhead"/>
      </w:pPr>
      <w:r w:rsidRPr="00AB4427">
        <w:t>Hazards</w:t>
      </w:r>
    </w:p>
    <w:p w14:paraId="1AC4FEC9" w14:textId="77777777" w:rsidR="00566126" w:rsidRPr="00AB4427" w:rsidRDefault="00566126" w:rsidP="00566126">
      <w:pPr>
        <w:pStyle w:val="PMtext"/>
      </w:pPr>
      <w:r w:rsidRPr="00AB4427">
        <w:t>The following hazards may occur when using the rotary mower:</w:t>
      </w:r>
    </w:p>
    <w:p w14:paraId="126F198C" w14:textId="77777777" w:rsidR="00566126" w:rsidRPr="00AB4427" w:rsidRDefault="00566126" w:rsidP="00501FDE">
      <w:pPr>
        <w:pStyle w:val="PMtextBullet"/>
        <w:numPr>
          <w:ilvl w:val="0"/>
          <w:numId w:val="38"/>
        </w:numPr>
      </w:pPr>
      <w:r w:rsidRPr="00AB4427">
        <w:t>Critical injury or fatality</w:t>
      </w:r>
    </w:p>
    <w:p w14:paraId="1DBF560F" w14:textId="77777777" w:rsidR="00566126" w:rsidRPr="00AB4427" w:rsidRDefault="00566126" w:rsidP="00501FDE">
      <w:pPr>
        <w:pStyle w:val="PMtextBullet"/>
        <w:numPr>
          <w:ilvl w:val="0"/>
          <w:numId w:val="38"/>
        </w:numPr>
      </w:pPr>
      <w:r w:rsidRPr="00AB4427">
        <w:t>Entanglement</w:t>
      </w:r>
    </w:p>
    <w:p w14:paraId="661E57E3" w14:textId="77777777" w:rsidR="00467546" w:rsidRPr="00AB4427" w:rsidRDefault="00467546" w:rsidP="00501FDE">
      <w:pPr>
        <w:pStyle w:val="PMtextBullet"/>
        <w:numPr>
          <w:ilvl w:val="0"/>
          <w:numId w:val="38"/>
        </w:numPr>
      </w:pPr>
      <w:r w:rsidRPr="00AB4427">
        <w:t>Musculoskeletal disorder</w:t>
      </w:r>
    </w:p>
    <w:p w14:paraId="505550EB" w14:textId="77777777" w:rsidR="00566126" w:rsidRPr="00AB4427" w:rsidRDefault="00566126" w:rsidP="00501FDE">
      <w:pPr>
        <w:pStyle w:val="PMtextBullet"/>
        <w:numPr>
          <w:ilvl w:val="0"/>
          <w:numId w:val="38"/>
        </w:numPr>
      </w:pPr>
      <w:r w:rsidRPr="00AB4427">
        <w:t>Fire</w:t>
      </w:r>
    </w:p>
    <w:p w14:paraId="740E2E8B" w14:textId="77777777" w:rsidR="00566126" w:rsidRPr="00AB4427" w:rsidRDefault="00566126" w:rsidP="00566126">
      <w:pPr>
        <w:pStyle w:val="PMhead"/>
      </w:pPr>
      <w:r w:rsidRPr="00AB4427">
        <w:t>Personal Protective Equipment</w:t>
      </w:r>
    </w:p>
    <w:p w14:paraId="5F1C8F44" w14:textId="77777777" w:rsidR="00566126" w:rsidRPr="00AB4427" w:rsidRDefault="00566126" w:rsidP="00501FDE">
      <w:pPr>
        <w:pStyle w:val="PMtextBullet"/>
        <w:numPr>
          <w:ilvl w:val="0"/>
          <w:numId w:val="38"/>
        </w:numPr>
      </w:pPr>
      <w:r w:rsidRPr="00AB4427">
        <w:t>Safety footwear</w:t>
      </w:r>
    </w:p>
    <w:p w14:paraId="65B11ECF" w14:textId="77777777" w:rsidR="00566126" w:rsidRPr="00AB4427" w:rsidRDefault="00566126" w:rsidP="00501FDE">
      <w:pPr>
        <w:pStyle w:val="PMtextBullet"/>
        <w:numPr>
          <w:ilvl w:val="0"/>
          <w:numId w:val="38"/>
        </w:numPr>
      </w:pPr>
      <w:r w:rsidRPr="00AB4427">
        <w:t>Eye protection</w:t>
      </w:r>
    </w:p>
    <w:p w14:paraId="56F7D5BF" w14:textId="77777777" w:rsidR="00566126" w:rsidRPr="00AB4427" w:rsidRDefault="00566126" w:rsidP="00501FDE">
      <w:pPr>
        <w:pStyle w:val="PMtextBullet"/>
        <w:numPr>
          <w:ilvl w:val="0"/>
          <w:numId w:val="38"/>
        </w:numPr>
      </w:pPr>
      <w:r w:rsidRPr="00AB4427">
        <w:t>Hearing protection</w:t>
      </w:r>
    </w:p>
    <w:p w14:paraId="7CCFE576" w14:textId="77777777" w:rsidR="00566126" w:rsidRPr="00AB4427" w:rsidRDefault="00566126" w:rsidP="00501FDE">
      <w:pPr>
        <w:pStyle w:val="PMtextBullet"/>
        <w:numPr>
          <w:ilvl w:val="0"/>
          <w:numId w:val="38"/>
        </w:numPr>
        <w:rPr>
          <w:u w:val="single"/>
        </w:rPr>
      </w:pPr>
      <w:r w:rsidRPr="00AB4427">
        <w:t>Gloves</w:t>
      </w:r>
    </w:p>
    <w:p w14:paraId="4EA2E158" w14:textId="77777777" w:rsidR="00566126" w:rsidRPr="00AB4427" w:rsidRDefault="00566126" w:rsidP="00501FDE">
      <w:pPr>
        <w:pStyle w:val="PMtextBullet"/>
        <w:numPr>
          <w:ilvl w:val="0"/>
          <w:numId w:val="38"/>
        </w:numPr>
      </w:pPr>
      <w:r w:rsidRPr="00AB4427">
        <w:t>No loose clothing, hair or jewelry</w:t>
      </w:r>
    </w:p>
    <w:p w14:paraId="59ABC203" w14:textId="77777777" w:rsidR="00566126" w:rsidRPr="00AB4427" w:rsidRDefault="00566126" w:rsidP="00566126">
      <w:pPr>
        <w:pStyle w:val="PMhead"/>
      </w:pPr>
      <w:r w:rsidRPr="00AB4427">
        <w:t>Safe Operating Procedure</w:t>
      </w:r>
    </w:p>
    <w:p w14:paraId="2D3ECD26" w14:textId="77777777" w:rsidR="00566126" w:rsidRPr="00AB4427" w:rsidRDefault="00566126" w:rsidP="00501FDE">
      <w:pPr>
        <w:pStyle w:val="PMtextBullet"/>
        <w:numPr>
          <w:ilvl w:val="0"/>
          <w:numId w:val="38"/>
        </w:numPr>
      </w:pPr>
      <w:r w:rsidRPr="00AB4427">
        <w:t>Complete a pre-use inspection. If any defects are noted, the equipment must be removed from service and the supervisor must be notified immediately to ensure equipment is repaired.</w:t>
      </w:r>
    </w:p>
    <w:p w14:paraId="5D50FF66" w14:textId="32ED22CA" w:rsidR="00566126" w:rsidRPr="00AB4427" w:rsidRDefault="00566126" w:rsidP="00501FDE">
      <w:pPr>
        <w:pStyle w:val="PMtextBullet"/>
        <w:numPr>
          <w:ilvl w:val="0"/>
          <w:numId w:val="38"/>
        </w:numPr>
      </w:pPr>
      <w:r w:rsidRPr="00AB4427">
        <w:t xml:space="preserve">Operators must have </w:t>
      </w:r>
      <w:r w:rsidR="0083347E" w:rsidRPr="00AB4427">
        <w:t>reviewed the operator’s manual with the supervisor</w:t>
      </w:r>
      <w:r w:rsidRPr="00AB4427">
        <w:t>.</w:t>
      </w:r>
    </w:p>
    <w:p w14:paraId="0762C8AB" w14:textId="77777777" w:rsidR="00566126" w:rsidRPr="00AB4427" w:rsidRDefault="00566126" w:rsidP="00501FDE">
      <w:pPr>
        <w:pStyle w:val="PMtextBullet"/>
        <w:numPr>
          <w:ilvl w:val="0"/>
          <w:numId w:val="38"/>
        </w:numPr>
      </w:pPr>
      <w:r w:rsidRPr="00AB4427">
        <w:t>Ensure operator’s manual for equipment is available to operators.</w:t>
      </w:r>
    </w:p>
    <w:p w14:paraId="73B90F13" w14:textId="77777777" w:rsidR="00566126" w:rsidRPr="00AB4427" w:rsidRDefault="00566126" w:rsidP="00501FDE">
      <w:pPr>
        <w:pStyle w:val="PMtextBullet"/>
        <w:numPr>
          <w:ilvl w:val="0"/>
          <w:numId w:val="38"/>
        </w:numPr>
      </w:pPr>
      <w:r w:rsidRPr="00AB4427">
        <w:t>Ensure guards and shields are firmly in place and in good condition. Do not operate the equipment without appropriate guards, shields, plates and other safety protective devices in place.</w:t>
      </w:r>
    </w:p>
    <w:p w14:paraId="1D844CA2" w14:textId="77777777" w:rsidR="00566126" w:rsidRPr="00AB4427" w:rsidRDefault="00566126" w:rsidP="00501FDE">
      <w:pPr>
        <w:pStyle w:val="PMtextBullet"/>
        <w:numPr>
          <w:ilvl w:val="0"/>
          <w:numId w:val="38"/>
        </w:numPr>
      </w:pPr>
      <w:r w:rsidRPr="00AB4427">
        <w:t xml:space="preserve">Ensure safety decals are legible, order replacements if they are not. </w:t>
      </w:r>
    </w:p>
    <w:p w14:paraId="777C9892" w14:textId="77777777" w:rsidR="00566126" w:rsidRPr="00AB4427" w:rsidRDefault="00566126" w:rsidP="00501FDE">
      <w:pPr>
        <w:pStyle w:val="PMtextBullet"/>
        <w:numPr>
          <w:ilvl w:val="0"/>
          <w:numId w:val="38"/>
        </w:numPr>
      </w:pPr>
      <w:r w:rsidRPr="00AB4427">
        <w:t>Ensure the equipment is used properly as per manufacturer’s directions.</w:t>
      </w:r>
    </w:p>
    <w:p w14:paraId="01F62250" w14:textId="77777777" w:rsidR="00566126" w:rsidRPr="00AB4427" w:rsidRDefault="00566126" w:rsidP="00501FDE">
      <w:pPr>
        <w:pStyle w:val="PMtextBullet"/>
        <w:numPr>
          <w:ilvl w:val="0"/>
          <w:numId w:val="38"/>
        </w:numPr>
      </w:pPr>
      <w:r w:rsidRPr="00AB4427">
        <w:t>Complete a walkaround of the immediate work area prior to starting. Look for obstacles that may need to be removed.</w:t>
      </w:r>
    </w:p>
    <w:p w14:paraId="3B3B3154" w14:textId="49420C88" w:rsidR="00566126" w:rsidRPr="00AB4427" w:rsidRDefault="00566126" w:rsidP="00501FDE">
      <w:pPr>
        <w:pStyle w:val="PMtextBullet"/>
        <w:numPr>
          <w:ilvl w:val="0"/>
          <w:numId w:val="38"/>
        </w:numPr>
      </w:pPr>
      <w:r w:rsidRPr="00AB4427">
        <w:t xml:space="preserve">A </w:t>
      </w:r>
      <w:r w:rsidR="001702A5" w:rsidRPr="00AB4427">
        <w:t>ride on mower</w:t>
      </w:r>
      <w:r w:rsidRPr="00AB4427">
        <w:t xml:space="preserve"> with an enclosed cab roll-over protection system (ROPS) and a seatbelt is recommended.</w:t>
      </w:r>
    </w:p>
    <w:p w14:paraId="68E02959" w14:textId="77777777" w:rsidR="00566126" w:rsidRPr="00AB4427" w:rsidRDefault="00566126" w:rsidP="00501FDE">
      <w:pPr>
        <w:pStyle w:val="PMtextBullet"/>
        <w:numPr>
          <w:ilvl w:val="0"/>
          <w:numId w:val="38"/>
        </w:numPr>
      </w:pPr>
      <w:r w:rsidRPr="00AB4427">
        <w:t>Confirm all controls are in proper working order.</w:t>
      </w:r>
    </w:p>
    <w:p w14:paraId="7A9F2042" w14:textId="77777777" w:rsidR="00566126" w:rsidRPr="00AB4427" w:rsidRDefault="00566126" w:rsidP="00501FDE">
      <w:pPr>
        <w:pStyle w:val="PMtextBullet"/>
        <w:numPr>
          <w:ilvl w:val="0"/>
          <w:numId w:val="38"/>
        </w:numPr>
      </w:pPr>
      <w:r w:rsidRPr="00AB4427">
        <w:lastRenderedPageBreak/>
        <w:t>Ensure all control levers are in neutral or off position before starting.</w:t>
      </w:r>
    </w:p>
    <w:p w14:paraId="45A57784" w14:textId="77777777" w:rsidR="00566126" w:rsidRPr="00AB4427" w:rsidRDefault="00566126" w:rsidP="00501FDE">
      <w:pPr>
        <w:pStyle w:val="PMtextBullet"/>
        <w:numPr>
          <w:ilvl w:val="0"/>
          <w:numId w:val="38"/>
        </w:numPr>
      </w:pPr>
      <w:r w:rsidRPr="00AB4427">
        <w:t>Keep all bystanders away from the equipment during operation.</w:t>
      </w:r>
    </w:p>
    <w:p w14:paraId="77E6E03C" w14:textId="77777777" w:rsidR="00566126" w:rsidRPr="00AB4427" w:rsidRDefault="00566126" w:rsidP="00501FDE">
      <w:pPr>
        <w:pStyle w:val="PMtextBullet"/>
        <w:numPr>
          <w:ilvl w:val="0"/>
          <w:numId w:val="38"/>
        </w:numPr>
      </w:pPr>
      <w:r w:rsidRPr="00AB4427">
        <w:t>Do not allow passengers on the equipment.</w:t>
      </w:r>
    </w:p>
    <w:p w14:paraId="6F356377" w14:textId="77777777" w:rsidR="00566126" w:rsidRPr="00AB4427" w:rsidRDefault="00566126" w:rsidP="00501FDE">
      <w:pPr>
        <w:pStyle w:val="PMtextBullet"/>
        <w:numPr>
          <w:ilvl w:val="0"/>
          <w:numId w:val="38"/>
        </w:numPr>
      </w:pPr>
      <w:r w:rsidRPr="00AB4427">
        <w:t>Do not climb on the equipment during operation.</w:t>
      </w:r>
    </w:p>
    <w:p w14:paraId="7FD86217" w14:textId="5A78FB64" w:rsidR="00566126" w:rsidRPr="00AB4427" w:rsidRDefault="00566126" w:rsidP="00501FDE">
      <w:pPr>
        <w:pStyle w:val="PMtextBullet"/>
        <w:numPr>
          <w:ilvl w:val="0"/>
          <w:numId w:val="38"/>
        </w:numPr>
        <w:rPr>
          <w:rFonts w:cs="Arial"/>
        </w:rPr>
      </w:pPr>
      <w:r w:rsidRPr="00AB4427">
        <w:rPr>
          <w:rFonts w:cs="Arial"/>
        </w:rPr>
        <w:t xml:space="preserve">Never start </w:t>
      </w:r>
      <w:r w:rsidR="001702A5" w:rsidRPr="00AB4427">
        <w:rPr>
          <w:rFonts w:cs="Arial"/>
        </w:rPr>
        <w:t>the</w:t>
      </w:r>
      <w:r w:rsidRPr="00AB4427">
        <w:rPr>
          <w:rFonts w:cs="Arial"/>
        </w:rPr>
        <w:t xml:space="preserve"> engine in a closed shed or garage.</w:t>
      </w:r>
    </w:p>
    <w:p w14:paraId="2B380032" w14:textId="77777777" w:rsidR="00566126" w:rsidRPr="00AB4427" w:rsidRDefault="00566126" w:rsidP="00501FDE">
      <w:pPr>
        <w:pStyle w:val="PMtextBullet"/>
        <w:numPr>
          <w:ilvl w:val="0"/>
          <w:numId w:val="38"/>
        </w:numPr>
        <w:rPr>
          <w:rFonts w:cs="Arial"/>
        </w:rPr>
      </w:pPr>
      <w:r w:rsidRPr="00AB4427">
        <w:rPr>
          <w:rFonts w:cs="Arial"/>
        </w:rPr>
        <w:t>Do not start engine while tilting the deck.</w:t>
      </w:r>
    </w:p>
    <w:p w14:paraId="6E5124B6" w14:textId="77777777" w:rsidR="001702A5" w:rsidRPr="00AB4427" w:rsidRDefault="001702A5" w:rsidP="00501FDE">
      <w:pPr>
        <w:pStyle w:val="PMtextBullet"/>
        <w:numPr>
          <w:ilvl w:val="0"/>
          <w:numId w:val="38"/>
        </w:numPr>
      </w:pPr>
      <w:r w:rsidRPr="00AB4427">
        <w:t>Do not attempt to remove material from the rotary mower during operation.</w:t>
      </w:r>
    </w:p>
    <w:p w14:paraId="61366C0A" w14:textId="77777777" w:rsidR="001702A5" w:rsidRPr="00AB4427" w:rsidRDefault="001702A5" w:rsidP="00501FDE">
      <w:pPr>
        <w:pStyle w:val="PMtextBullet"/>
        <w:numPr>
          <w:ilvl w:val="0"/>
          <w:numId w:val="38"/>
        </w:numPr>
      </w:pPr>
      <w:r w:rsidRPr="00AB4427">
        <w:t>Use equipment during daylight or in bright artificial light.</w:t>
      </w:r>
    </w:p>
    <w:p w14:paraId="7FDBA9B3" w14:textId="77777777" w:rsidR="001702A5" w:rsidRPr="00AB4427" w:rsidRDefault="001702A5" w:rsidP="00501FDE">
      <w:pPr>
        <w:pStyle w:val="PMtextBullet"/>
        <w:numPr>
          <w:ilvl w:val="0"/>
          <w:numId w:val="38"/>
        </w:numPr>
      </w:pPr>
      <w:r w:rsidRPr="00AB4427">
        <w:t>Do not put hands or feet near rotating parts. Keep clear of discharge opening at all times.</w:t>
      </w:r>
    </w:p>
    <w:p w14:paraId="290A31B6" w14:textId="77777777" w:rsidR="001702A5" w:rsidRPr="00AB4427" w:rsidRDefault="001702A5" w:rsidP="00501FDE">
      <w:pPr>
        <w:pStyle w:val="PMtextBullet"/>
        <w:numPr>
          <w:ilvl w:val="0"/>
          <w:numId w:val="38"/>
        </w:numPr>
      </w:pPr>
      <w:r w:rsidRPr="00AB4427">
        <w:t>Do not operate on or while crossing a gravel drive, walk or road.</w:t>
      </w:r>
    </w:p>
    <w:p w14:paraId="0721EC5C" w14:textId="77777777" w:rsidR="001702A5" w:rsidRPr="00AB4427" w:rsidRDefault="001702A5" w:rsidP="00501FDE">
      <w:pPr>
        <w:pStyle w:val="PMtextBullet"/>
        <w:numPr>
          <w:ilvl w:val="0"/>
          <w:numId w:val="38"/>
        </w:numPr>
      </w:pPr>
      <w:r w:rsidRPr="00AB4427">
        <w:t>Never direct discharge at bystanders or windows. Never allow anyone in front of the rotary mower.</w:t>
      </w:r>
    </w:p>
    <w:p w14:paraId="3B7545B6" w14:textId="44D1855C" w:rsidR="001702A5" w:rsidRPr="00AB4427" w:rsidRDefault="001702A5" w:rsidP="00501FDE">
      <w:pPr>
        <w:pStyle w:val="PMtextBullet"/>
        <w:numPr>
          <w:ilvl w:val="0"/>
          <w:numId w:val="38"/>
        </w:numPr>
      </w:pPr>
      <w:r w:rsidRPr="00AB4427">
        <w:t xml:space="preserve">Do not mow across the face of slopes. Hillside operation is dangerous and is not recommended. If it is necessary, use extreme caution. </w:t>
      </w:r>
    </w:p>
    <w:p w14:paraId="1D002B1D" w14:textId="77777777" w:rsidR="001702A5" w:rsidRPr="00AB4427" w:rsidRDefault="001702A5" w:rsidP="00501FDE">
      <w:pPr>
        <w:pStyle w:val="PMtextBullet"/>
        <w:numPr>
          <w:ilvl w:val="0"/>
          <w:numId w:val="38"/>
        </w:numPr>
      </w:pPr>
      <w:r w:rsidRPr="00AB4427">
        <w:t>While making turns in rough terrain, reduce tractor speed.</w:t>
      </w:r>
    </w:p>
    <w:p w14:paraId="2A82C2C4" w14:textId="77777777" w:rsidR="001702A5" w:rsidRPr="00AB4427" w:rsidRDefault="001702A5" w:rsidP="00501FDE">
      <w:pPr>
        <w:pStyle w:val="PMtextBullet"/>
        <w:numPr>
          <w:ilvl w:val="0"/>
          <w:numId w:val="38"/>
        </w:numPr>
      </w:pPr>
      <w:r w:rsidRPr="00AB4427">
        <w:t>When mowing in high grass or rough terrain, set the mower at the highest possible cutting level, to reduce the possibility of the mower striking debris or hidden objects.</w:t>
      </w:r>
    </w:p>
    <w:p w14:paraId="7ED1C1B1" w14:textId="77777777" w:rsidR="00566126" w:rsidRPr="00AB4427" w:rsidRDefault="00566126" w:rsidP="00501FDE">
      <w:pPr>
        <w:pStyle w:val="PMtextBullet"/>
        <w:numPr>
          <w:ilvl w:val="0"/>
          <w:numId w:val="38"/>
        </w:numPr>
        <w:rPr>
          <w:rFonts w:cs="Arial"/>
        </w:rPr>
      </w:pPr>
      <w:r w:rsidRPr="00AB4427">
        <w:rPr>
          <w:rFonts w:cs="Arial"/>
        </w:rPr>
        <w:t>Do not use the grass catcher on steep inclines, rough terrain or near drop offs.</w:t>
      </w:r>
    </w:p>
    <w:p w14:paraId="50009F9B" w14:textId="77777777" w:rsidR="00566126" w:rsidRPr="00AB4427" w:rsidRDefault="00566126" w:rsidP="00501FDE">
      <w:pPr>
        <w:pStyle w:val="PMtextBullet"/>
        <w:numPr>
          <w:ilvl w:val="0"/>
          <w:numId w:val="38"/>
        </w:numPr>
        <w:rPr>
          <w:rFonts w:cs="Arial"/>
          <w:b/>
          <w:bCs/>
        </w:rPr>
      </w:pPr>
      <w:r w:rsidRPr="00AB4427">
        <w:rPr>
          <w:rFonts w:cs="Arial"/>
        </w:rPr>
        <w:t>Do not mow on wet grass as reduced traction could cause sliding and loss of control.</w:t>
      </w:r>
    </w:p>
    <w:p w14:paraId="3AFF87B7" w14:textId="77777777" w:rsidR="00566126" w:rsidRPr="00AB4427" w:rsidRDefault="00566126" w:rsidP="00501FDE">
      <w:pPr>
        <w:pStyle w:val="PMtextBullet"/>
        <w:numPr>
          <w:ilvl w:val="0"/>
          <w:numId w:val="38"/>
        </w:numPr>
        <w:rPr>
          <w:rFonts w:cs="Arial"/>
        </w:rPr>
      </w:pPr>
      <w:r w:rsidRPr="00AB4427">
        <w:rPr>
          <w:rFonts w:cs="Arial"/>
        </w:rPr>
        <w:t>Do not mow while in reverse, unless absolutely necessary and then only after inspecting the entire area behind the mower and grass catcher.</w:t>
      </w:r>
    </w:p>
    <w:p w14:paraId="41D80624" w14:textId="77777777" w:rsidR="00566126" w:rsidRPr="00AB4427" w:rsidRDefault="00566126" w:rsidP="00501FDE">
      <w:pPr>
        <w:pStyle w:val="PMtextBullet"/>
        <w:numPr>
          <w:ilvl w:val="0"/>
          <w:numId w:val="38"/>
        </w:numPr>
        <w:rPr>
          <w:rFonts w:cs="Arial"/>
        </w:rPr>
      </w:pPr>
      <w:r w:rsidRPr="00AB4427">
        <w:rPr>
          <w:rFonts w:cs="Arial"/>
        </w:rPr>
        <w:t>Do not turn on a slope.</w:t>
      </w:r>
    </w:p>
    <w:p w14:paraId="17706FFE" w14:textId="77777777" w:rsidR="00566126" w:rsidRPr="00AB4427" w:rsidRDefault="00566126" w:rsidP="00501FDE">
      <w:pPr>
        <w:pStyle w:val="PMtextBullet"/>
        <w:numPr>
          <w:ilvl w:val="0"/>
          <w:numId w:val="38"/>
        </w:numPr>
        <w:rPr>
          <w:rFonts w:cs="Arial"/>
        </w:rPr>
      </w:pPr>
      <w:r w:rsidRPr="00AB4427">
        <w:rPr>
          <w:rFonts w:cs="Arial"/>
        </w:rPr>
        <w:t>Do not try to stabilize the mower by putting your foot on the ground.</w:t>
      </w:r>
    </w:p>
    <w:p w14:paraId="4F851FBD" w14:textId="77777777" w:rsidR="00566126" w:rsidRPr="00AB4427" w:rsidRDefault="00566126" w:rsidP="00501FDE">
      <w:pPr>
        <w:pStyle w:val="PMtextBullet"/>
        <w:numPr>
          <w:ilvl w:val="0"/>
          <w:numId w:val="38"/>
        </w:numPr>
        <w:rPr>
          <w:rFonts w:cs="Arial"/>
        </w:rPr>
      </w:pPr>
      <w:r w:rsidRPr="00AB4427">
        <w:rPr>
          <w:rFonts w:cs="Arial"/>
        </w:rPr>
        <w:t>Always mow so that discharge is directed away from people, pets or anything that could be damaged by articles thrown from the mower chute.</w:t>
      </w:r>
    </w:p>
    <w:p w14:paraId="299245AF" w14:textId="4CC7F733" w:rsidR="00566126" w:rsidRPr="00AB4427" w:rsidRDefault="00566126" w:rsidP="00501FDE">
      <w:pPr>
        <w:pStyle w:val="PMtextBullet"/>
        <w:numPr>
          <w:ilvl w:val="0"/>
          <w:numId w:val="38"/>
        </w:numPr>
        <w:rPr>
          <w:rFonts w:cs="Arial"/>
        </w:rPr>
      </w:pPr>
      <w:r w:rsidRPr="00AB4427">
        <w:rPr>
          <w:rFonts w:cs="Arial"/>
        </w:rPr>
        <w:t>Shut off the engine, disengage the mower dri</w:t>
      </w:r>
      <w:r w:rsidR="001702A5" w:rsidRPr="00AB4427">
        <w:rPr>
          <w:rFonts w:cs="Arial"/>
        </w:rPr>
        <w:t>ve, remove the ignition key and wait</w:t>
      </w:r>
      <w:r w:rsidRPr="00AB4427">
        <w:rPr>
          <w:rFonts w:cs="Arial"/>
        </w:rPr>
        <w:t xml:space="preserve"> for mower blades to stop before clearing the discharge chute.</w:t>
      </w:r>
    </w:p>
    <w:p w14:paraId="2E634668" w14:textId="77777777" w:rsidR="001702A5" w:rsidRPr="00AB4427" w:rsidRDefault="001702A5" w:rsidP="00501FDE">
      <w:pPr>
        <w:pStyle w:val="PMtextBullet"/>
        <w:numPr>
          <w:ilvl w:val="0"/>
          <w:numId w:val="38"/>
        </w:numPr>
      </w:pPr>
      <w:r w:rsidRPr="00AB4427">
        <w:t>If the mower has struck a foreign object, stop and inspect the mower for damage. Repair the damage before resuming equipment operation.</w:t>
      </w:r>
    </w:p>
    <w:p w14:paraId="3190C652" w14:textId="77777777" w:rsidR="001702A5" w:rsidRPr="00AB4427" w:rsidRDefault="001702A5" w:rsidP="00501FDE">
      <w:pPr>
        <w:pStyle w:val="PMtextBullet"/>
        <w:numPr>
          <w:ilvl w:val="0"/>
          <w:numId w:val="38"/>
        </w:numPr>
      </w:pPr>
      <w:r w:rsidRPr="00AB4427">
        <w:t>When leaving the mower unattended, turn off the engine, set the parking brake and remove the key.</w:t>
      </w:r>
    </w:p>
    <w:p w14:paraId="6B8815BA" w14:textId="77777777" w:rsidR="00566126" w:rsidRPr="00AB4427" w:rsidRDefault="00566126" w:rsidP="00501FDE">
      <w:pPr>
        <w:pStyle w:val="PMtextBullet"/>
        <w:numPr>
          <w:ilvl w:val="0"/>
          <w:numId w:val="38"/>
        </w:numPr>
        <w:rPr>
          <w:rFonts w:cs="Arial"/>
        </w:rPr>
      </w:pPr>
      <w:r w:rsidRPr="00AB4427">
        <w:rPr>
          <w:rFonts w:cs="Arial"/>
        </w:rPr>
        <w:t>Disengage the mower and stop the engine before making adjustments or performing maintenance.</w:t>
      </w:r>
    </w:p>
    <w:p w14:paraId="5EB66187" w14:textId="77777777" w:rsidR="00566126" w:rsidRPr="00AB4427" w:rsidRDefault="00566126" w:rsidP="00501FDE">
      <w:pPr>
        <w:pStyle w:val="PMtextBullet"/>
        <w:numPr>
          <w:ilvl w:val="0"/>
          <w:numId w:val="38"/>
        </w:numPr>
        <w:rPr>
          <w:rFonts w:cs="Arial"/>
        </w:rPr>
      </w:pPr>
      <w:r w:rsidRPr="00AB4427">
        <w:rPr>
          <w:rFonts w:cs="Arial"/>
        </w:rPr>
        <w:lastRenderedPageBreak/>
        <w:t>Frequently check blade mounting bolts for proper tightness.</w:t>
      </w:r>
    </w:p>
    <w:p w14:paraId="15C85389" w14:textId="77777777" w:rsidR="00566126" w:rsidRPr="00AB4427" w:rsidRDefault="00566126" w:rsidP="00501FDE">
      <w:pPr>
        <w:pStyle w:val="PMtextBullet"/>
        <w:numPr>
          <w:ilvl w:val="0"/>
          <w:numId w:val="38"/>
        </w:numPr>
        <w:rPr>
          <w:rFonts w:cs="Arial"/>
        </w:rPr>
      </w:pPr>
      <w:r w:rsidRPr="00AB4427">
        <w:rPr>
          <w:rFonts w:cs="Arial"/>
        </w:rPr>
        <w:t>Do not park the mower on dry grass or leaves.</w:t>
      </w:r>
    </w:p>
    <w:p w14:paraId="413959EE" w14:textId="6A053171" w:rsidR="00566126" w:rsidRPr="00AB4427" w:rsidRDefault="001702A5" w:rsidP="00501FDE">
      <w:pPr>
        <w:pStyle w:val="PMtextBullet"/>
        <w:numPr>
          <w:ilvl w:val="0"/>
          <w:numId w:val="38"/>
        </w:numPr>
        <w:rPr>
          <w:rFonts w:cs="Arial"/>
        </w:rPr>
      </w:pPr>
      <w:r w:rsidRPr="00AB4427">
        <w:rPr>
          <w:rFonts w:cs="Arial"/>
        </w:rPr>
        <w:t xml:space="preserve">After use, </w:t>
      </w:r>
      <w:r w:rsidR="00566126" w:rsidRPr="00AB4427">
        <w:rPr>
          <w:rFonts w:cs="Arial"/>
        </w:rPr>
        <w:t>always empty the grass catcher and remove grass and leaves.</w:t>
      </w:r>
    </w:p>
    <w:p w14:paraId="239E1C13" w14:textId="77777777" w:rsidR="001702A5" w:rsidRPr="00AB4427" w:rsidRDefault="001702A5" w:rsidP="001702A5">
      <w:pPr>
        <w:pStyle w:val="PMtextBullet"/>
        <w:numPr>
          <w:ilvl w:val="0"/>
          <w:numId w:val="9"/>
        </w:numPr>
      </w:pPr>
      <w:r w:rsidRPr="00AB4427">
        <w:t>Before exiting the equipment, always engage the parking brake.</w:t>
      </w:r>
    </w:p>
    <w:p w14:paraId="03A7CA5D" w14:textId="77777777" w:rsidR="001702A5" w:rsidRPr="00AB4427" w:rsidRDefault="001702A5" w:rsidP="001702A5">
      <w:pPr>
        <w:pStyle w:val="PMtextBullet"/>
        <w:numPr>
          <w:ilvl w:val="0"/>
          <w:numId w:val="9"/>
        </w:numPr>
      </w:pPr>
      <w:r w:rsidRPr="00AB4427">
        <w:t>Operate the equipment at a speed that allows you maintain control at all times. Drive slowly over rough terrain and avoid stumps and other obstacles.</w:t>
      </w:r>
    </w:p>
    <w:p w14:paraId="570B13DF" w14:textId="77777777" w:rsidR="001702A5" w:rsidRPr="00AB4427" w:rsidRDefault="001702A5" w:rsidP="001702A5">
      <w:pPr>
        <w:pStyle w:val="PMtextBullet"/>
      </w:pPr>
      <w:r w:rsidRPr="00AB4427">
        <w:t>Use extreme caution on inclines and edges where the ground could give way.</w:t>
      </w:r>
    </w:p>
    <w:p w14:paraId="5F0633CB" w14:textId="77777777" w:rsidR="001702A5" w:rsidRPr="00AB4427" w:rsidRDefault="001702A5" w:rsidP="001702A5">
      <w:pPr>
        <w:pStyle w:val="PMtextBullet"/>
      </w:pPr>
      <w:r w:rsidRPr="00AB4427">
        <w:t>Do not try to turn on a steep slope as this could result in a roll-over.</w:t>
      </w:r>
    </w:p>
    <w:p w14:paraId="0BFDCE2A" w14:textId="77777777" w:rsidR="001702A5" w:rsidRPr="00AB4427" w:rsidRDefault="001702A5" w:rsidP="001702A5">
      <w:pPr>
        <w:pStyle w:val="PMtextBullet"/>
      </w:pPr>
      <w:r w:rsidRPr="00AB4427">
        <w:t>Accessories can only be used that are designed for use with the equipment specified.</w:t>
      </w:r>
    </w:p>
    <w:p w14:paraId="22DAC573" w14:textId="77777777" w:rsidR="001702A5" w:rsidRPr="00AB4427" w:rsidRDefault="001702A5" w:rsidP="001702A5">
      <w:pPr>
        <w:pStyle w:val="PMtextBullet"/>
      </w:pPr>
      <w:r w:rsidRPr="00AB4427">
        <w:t>Use steps and handholds correctly. Face the equipment when getting on and off.</w:t>
      </w:r>
    </w:p>
    <w:p w14:paraId="3DD59C5A" w14:textId="77777777" w:rsidR="001702A5" w:rsidRPr="00AB4427" w:rsidRDefault="001702A5" w:rsidP="001702A5">
      <w:pPr>
        <w:pStyle w:val="PMtextBullet"/>
      </w:pPr>
      <w:r w:rsidRPr="00AB4427">
        <w:t>Maintain 3-point contact with steps and handrails when getting on and off.</w:t>
      </w:r>
    </w:p>
    <w:p w14:paraId="46DBFECA" w14:textId="77777777" w:rsidR="001702A5" w:rsidRPr="00AB4427" w:rsidRDefault="001702A5" w:rsidP="001702A5">
      <w:pPr>
        <w:pStyle w:val="PMtextBullet"/>
      </w:pPr>
      <w:r w:rsidRPr="00AB4427">
        <w:t>If possible, include a spotter with reflective clothing to assist in directing the equipment when backing up.</w:t>
      </w:r>
    </w:p>
    <w:p w14:paraId="00CA59E9" w14:textId="77777777" w:rsidR="001702A5" w:rsidRPr="00AB4427" w:rsidRDefault="001702A5" w:rsidP="001702A5">
      <w:pPr>
        <w:pStyle w:val="PMtextBullet"/>
      </w:pPr>
      <w:r w:rsidRPr="00AB4427">
        <w:t xml:space="preserve">Fuelling must be done outdoors and while the equipment is off. </w:t>
      </w:r>
    </w:p>
    <w:p w14:paraId="6DE800E8" w14:textId="77777777" w:rsidR="001702A5" w:rsidRPr="00AB4427" w:rsidRDefault="001702A5" w:rsidP="001702A5">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7C200CAA" w14:textId="77777777" w:rsidR="00566126" w:rsidRPr="00AB4427" w:rsidRDefault="00566126" w:rsidP="00566126">
      <w:pPr>
        <w:pStyle w:val="PMhead"/>
        <w:rPr>
          <w:rFonts w:cs="Arial"/>
        </w:rPr>
      </w:pPr>
      <w:r w:rsidRPr="00AB4427">
        <w:rPr>
          <w:rFonts w:cs="Arial"/>
        </w:rPr>
        <w:t>Additional Resources</w:t>
      </w:r>
    </w:p>
    <w:p w14:paraId="0DE05115" w14:textId="77777777" w:rsidR="001702A5" w:rsidRPr="00AB4427" w:rsidRDefault="001702A5" w:rsidP="00566126">
      <w:pPr>
        <w:pStyle w:val="PMhead"/>
        <w:rPr>
          <w:rFonts w:cs="Arial"/>
          <w:b w:val="0"/>
        </w:rPr>
      </w:pPr>
      <w:r w:rsidRPr="00AB4427">
        <w:rPr>
          <w:rFonts w:cs="Arial"/>
          <w:b w:val="0"/>
        </w:rPr>
        <w:t>SOP for Fuelling</w:t>
      </w:r>
    </w:p>
    <w:p w14:paraId="7492CBFE" w14:textId="3BEBDFBF" w:rsidR="00566126" w:rsidRPr="00AB4427" w:rsidRDefault="009E496A" w:rsidP="00566126">
      <w:pPr>
        <w:pStyle w:val="PMhead"/>
        <w:rPr>
          <w:rFonts w:cs="Arial"/>
          <w:b w:val="0"/>
        </w:rPr>
      </w:pPr>
      <w:r w:rsidRPr="00AB4427">
        <w:rPr>
          <w:rFonts w:cs="Arial"/>
          <w:b w:val="0"/>
        </w:rPr>
        <w:t>MLITSD</w:t>
      </w:r>
      <w:r w:rsidR="0083559B" w:rsidRPr="00AB4427">
        <w:rPr>
          <w:rFonts w:cs="Arial"/>
          <w:b w:val="0"/>
        </w:rPr>
        <w:t xml:space="preserve"> </w:t>
      </w:r>
      <w:r w:rsidR="00566126" w:rsidRPr="00AB4427">
        <w:rPr>
          <w:rFonts w:cs="Arial"/>
          <w:b w:val="0"/>
        </w:rPr>
        <w:t>Occupational Health and Safety Guidelines for Farming Operations in Ontario</w:t>
      </w:r>
    </w:p>
    <w:p w14:paraId="3EA8C13D" w14:textId="77777777" w:rsidR="00566126" w:rsidRPr="00AB4427" w:rsidRDefault="00566126" w:rsidP="00566126">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66126" w:rsidRPr="00AB4427" w14:paraId="26C17C5A" w14:textId="77777777" w:rsidTr="00C05385">
        <w:tc>
          <w:tcPr>
            <w:tcW w:w="4428" w:type="dxa"/>
          </w:tcPr>
          <w:p w14:paraId="6B0A25A3" w14:textId="77777777" w:rsidR="00566126" w:rsidRPr="00AB4427" w:rsidRDefault="00566126" w:rsidP="00C05385">
            <w:pPr>
              <w:pStyle w:val="PMtableText"/>
              <w:rPr>
                <w:rFonts w:cs="Arial"/>
              </w:rPr>
            </w:pPr>
            <w:r w:rsidRPr="00AB4427">
              <w:rPr>
                <w:rFonts w:cs="Arial"/>
              </w:rPr>
              <w:t>Effective Date:</w:t>
            </w:r>
          </w:p>
        </w:tc>
        <w:tc>
          <w:tcPr>
            <w:tcW w:w="4428" w:type="dxa"/>
          </w:tcPr>
          <w:p w14:paraId="7F52CE4E" w14:textId="751B799F" w:rsidR="00566126" w:rsidRPr="00AB4427" w:rsidRDefault="00566126" w:rsidP="00C05385">
            <w:pPr>
              <w:pStyle w:val="PMtableText"/>
              <w:rPr>
                <w:rFonts w:cs="Arial"/>
              </w:rPr>
            </w:pPr>
          </w:p>
        </w:tc>
      </w:tr>
      <w:tr w:rsidR="00566126" w:rsidRPr="00AB4427" w14:paraId="528A7A9C" w14:textId="77777777" w:rsidTr="00C05385">
        <w:tc>
          <w:tcPr>
            <w:tcW w:w="4428" w:type="dxa"/>
          </w:tcPr>
          <w:p w14:paraId="67CC3F77" w14:textId="77777777" w:rsidR="00566126" w:rsidRPr="00AB4427" w:rsidRDefault="00566126" w:rsidP="00C05385">
            <w:pPr>
              <w:pStyle w:val="PMtableText"/>
              <w:rPr>
                <w:rFonts w:cs="Arial"/>
              </w:rPr>
            </w:pPr>
            <w:r w:rsidRPr="00AB4427">
              <w:rPr>
                <w:rFonts w:cs="Arial"/>
              </w:rPr>
              <w:t>Revision Date:</w:t>
            </w:r>
          </w:p>
        </w:tc>
        <w:tc>
          <w:tcPr>
            <w:tcW w:w="4428" w:type="dxa"/>
          </w:tcPr>
          <w:p w14:paraId="21ABAFF8" w14:textId="77777777" w:rsidR="00566126" w:rsidRPr="00AB4427" w:rsidRDefault="00566126" w:rsidP="00C05385">
            <w:pPr>
              <w:pStyle w:val="PMtableText"/>
              <w:rPr>
                <w:rFonts w:cs="Arial"/>
              </w:rPr>
            </w:pPr>
          </w:p>
        </w:tc>
      </w:tr>
    </w:tbl>
    <w:p w14:paraId="17DF413E" w14:textId="376F42C0" w:rsidR="003C2EE0" w:rsidRPr="00AB4427" w:rsidRDefault="003C2EE0" w:rsidP="003C2EE0">
      <w:pPr>
        <w:pStyle w:val="PMsectionHead"/>
      </w:pPr>
      <w:bookmarkStart w:id="412" w:name="_Toc223449708"/>
      <w:bookmarkStart w:id="413" w:name="_Toc224568851"/>
      <w:r w:rsidRPr="00AB4427">
        <w:lastRenderedPageBreak/>
        <w:t xml:space="preserve">Safe Operating Procedures for </w:t>
      </w:r>
      <w:bookmarkEnd w:id="408"/>
      <w:r w:rsidRPr="00AB4427">
        <w:t>Rotary Mower</w:t>
      </w:r>
      <w:bookmarkEnd w:id="409"/>
      <w:bookmarkEnd w:id="410"/>
      <w:r w:rsidR="00D778F6" w:rsidRPr="00AB4427">
        <w:t>s</w:t>
      </w:r>
      <w:bookmarkEnd w:id="412"/>
      <w:bookmarkEnd w:id="413"/>
    </w:p>
    <w:p w14:paraId="17DF413F" w14:textId="77777777" w:rsidR="003C2EE0" w:rsidRPr="00AB4427" w:rsidRDefault="003C2EE0" w:rsidP="003C2EE0">
      <w:pPr>
        <w:pStyle w:val="PMhead"/>
      </w:pPr>
      <w:r w:rsidRPr="00AB4427">
        <w:t>Purpose</w:t>
      </w:r>
    </w:p>
    <w:p w14:paraId="17DF4140" w14:textId="549BA885"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1966B0" w:rsidRPr="00AB4427">
        <w:t>using</w:t>
      </w:r>
      <w:r w:rsidRPr="00AB4427">
        <w:t xml:space="preserve"> with the rotary mower.</w:t>
      </w:r>
    </w:p>
    <w:p w14:paraId="17DF4141" w14:textId="5D270C50" w:rsidR="003C2EE0" w:rsidRPr="00AB4427" w:rsidRDefault="005273E0" w:rsidP="003C2EE0">
      <w:pPr>
        <w:pStyle w:val="PMhead"/>
      </w:pPr>
      <w:r w:rsidRPr="00AB4427">
        <w:t>Hazards</w:t>
      </w:r>
    </w:p>
    <w:p w14:paraId="17DF4142" w14:textId="07AD8065" w:rsidR="003C2EE0" w:rsidRPr="00AB4427" w:rsidRDefault="003C2EE0" w:rsidP="003C2EE0">
      <w:pPr>
        <w:pStyle w:val="PMtext"/>
      </w:pPr>
      <w:r w:rsidRPr="00AB4427">
        <w:t xml:space="preserve">The following hazards may occur </w:t>
      </w:r>
      <w:r w:rsidR="001966B0" w:rsidRPr="00AB4427">
        <w:t>when using</w:t>
      </w:r>
      <w:r w:rsidR="00D81236" w:rsidRPr="00AB4427">
        <w:t xml:space="preserve"> the rotary mower</w:t>
      </w:r>
      <w:r w:rsidRPr="00AB4427">
        <w:t>:</w:t>
      </w:r>
    </w:p>
    <w:p w14:paraId="464B00DC" w14:textId="77777777" w:rsidR="00D81236" w:rsidRPr="00AB4427" w:rsidRDefault="00D81236" w:rsidP="003C2EE0">
      <w:pPr>
        <w:pStyle w:val="PMtextBullet"/>
      </w:pPr>
      <w:r w:rsidRPr="00AB4427">
        <w:t>Critical injury or fatality</w:t>
      </w:r>
    </w:p>
    <w:p w14:paraId="17DF4145" w14:textId="03DCD4D1" w:rsidR="003C2EE0" w:rsidRPr="00AB4427" w:rsidRDefault="003C2EE0" w:rsidP="003C2EE0">
      <w:pPr>
        <w:pStyle w:val="PMtextBullet"/>
      </w:pPr>
      <w:r w:rsidRPr="00AB4427">
        <w:t>Puncture (hydraulic fluid under pressure)</w:t>
      </w:r>
    </w:p>
    <w:p w14:paraId="17DF4146" w14:textId="21852839" w:rsidR="003C2EE0" w:rsidRPr="00AB4427" w:rsidRDefault="001966B0" w:rsidP="003C2EE0">
      <w:pPr>
        <w:pStyle w:val="PMtextBullet"/>
      </w:pPr>
      <w:r w:rsidRPr="00AB4427">
        <w:t>Entanglement</w:t>
      </w:r>
    </w:p>
    <w:p w14:paraId="01A94C22" w14:textId="77777777" w:rsidR="001966B0" w:rsidRPr="00AB4427" w:rsidRDefault="001966B0" w:rsidP="001966B0">
      <w:pPr>
        <w:pStyle w:val="PMtextBullet"/>
      </w:pPr>
      <w:r w:rsidRPr="00AB4427">
        <w:t>Fire</w:t>
      </w:r>
    </w:p>
    <w:p w14:paraId="17DF4147" w14:textId="77777777" w:rsidR="003C2EE0" w:rsidRPr="00AB4427" w:rsidRDefault="003C2EE0" w:rsidP="003C2EE0">
      <w:pPr>
        <w:pStyle w:val="PMhead"/>
      </w:pPr>
      <w:r w:rsidRPr="00AB4427">
        <w:t>Personal Protective Equipment</w:t>
      </w:r>
    </w:p>
    <w:p w14:paraId="17DF4148" w14:textId="221B59DD" w:rsidR="003C2EE0" w:rsidRPr="00AB4427" w:rsidRDefault="00D81236" w:rsidP="003C2EE0">
      <w:pPr>
        <w:pStyle w:val="PMtextBullet"/>
      </w:pPr>
      <w:r w:rsidRPr="00AB4427">
        <w:t>Safety footwear</w:t>
      </w:r>
    </w:p>
    <w:p w14:paraId="2B6C85B0" w14:textId="77777777" w:rsidR="00D81236" w:rsidRPr="00AB4427" w:rsidRDefault="00D81236" w:rsidP="003C2EE0">
      <w:pPr>
        <w:pStyle w:val="PMtextBullet"/>
      </w:pPr>
      <w:r w:rsidRPr="00AB4427">
        <w:t>Eye protection</w:t>
      </w:r>
    </w:p>
    <w:p w14:paraId="17DF4149" w14:textId="7D518202" w:rsidR="003C2EE0" w:rsidRPr="00AB4427" w:rsidRDefault="003C2EE0" w:rsidP="003C2EE0">
      <w:pPr>
        <w:pStyle w:val="PMtextBullet"/>
      </w:pPr>
      <w:r w:rsidRPr="00AB4427">
        <w:t>Hearing protection</w:t>
      </w:r>
    </w:p>
    <w:p w14:paraId="17DF414B" w14:textId="77777777" w:rsidR="003C2EE0" w:rsidRPr="00AB4427" w:rsidRDefault="003C2EE0" w:rsidP="003C2EE0">
      <w:pPr>
        <w:pStyle w:val="PMtextBullet"/>
        <w:rPr>
          <w:u w:val="single"/>
        </w:rPr>
      </w:pPr>
      <w:r w:rsidRPr="00AB4427">
        <w:t>Gloves</w:t>
      </w:r>
    </w:p>
    <w:p w14:paraId="17DF414D" w14:textId="759A08FC" w:rsidR="003C2EE0" w:rsidRPr="00AB4427" w:rsidRDefault="003C2EE0" w:rsidP="003C2EE0">
      <w:pPr>
        <w:pStyle w:val="PMtextBullet"/>
      </w:pPr>
      <w:r w:rsidRPr="00AB4427">
        <w:t>No loose clothing</w:t>
      </w:r>
      <w:r w:rsidR="00D81236" w:rsidRPr="00AB4427">
        <w:t>, hair</w:t>
      </w:r>
      <w:r w:rsidRPr="00AB4427">
        <w:t xml:space="preserve"> or jewelry</w:t>
      </w:r>
    </w:p>
    <w:p w14:paraId="17DF414E" w14:textId="77777777" w:rsidR="003C2EE0" w:rsidRPr="00AB4427" w:rsidRDefault="003C2EE0" w:rsidP="003C2EE0">
      <w:pPr>
        <w:pStyle w:val="PMhead"/>
      </w:pPr>
      <w:r w:rsidRPr="00AB4427">
        <w:t>Safe Operating Procedure</w:t>
      </w:r>
    </w:p>
    <w:p w14:paraId="14A61CED" w14:textId="77777777" w:rsidR="00E80115" w:rsidRPr="00AB4427" w:rsidRDefault="00E80115" w:rsidP="00E80115">
      <w:pPr>
        <w:pStyle w:val="PMtextBullet"/>
      </w:pPr>
      <w:r w:rsidRPr="00AB4427">
        <w:t>Complete a pre-use inspection. If any defects are noted, the equipment must be removed from service and the supervisor must be notified immediately to ensure equipment is repaired.</w:t>
      </w:r>
    </w:p>
    <w:p w14:paraId="43B0679F" w14:textId="29416B23" w:rsidR="00E80115" w:rsidRPr="00AB4427" w:rsidRDefault="00E80115" w:rsidP="00E80115">
      <w:pPr>
        <w:pStyle w:val="PMtextBullet"/>
      </w:pPr>
      <w:r w:rsidRPr="00AB4427">
        <w:t xml:space="preserve">Operators must have </w:t>
      </w:r>
      <w:r w:rsidR="0083347E" w:rsidRPr="00AB4427">
        <w:t>reviewed the operator’s manual with the supervisor</w:t>
      </w:r>
      <w:r w:rsidRPr="00AB4427">
        <w:t>.</w:t>
      </w:r>
    </w:p>
    <w:p w14:paraId="61840917" w14:textId="77777777" w:rsidR="00E80115" w:rsidRPr="00AB4427" w:rsidRDefault="00E80115" w:rsidP="00E80115">
      <w:pPr>
        <w:pStyle w:val="PMtextBullet"/>
      </w:pPr>
      <w:r w:rsidRPr="00AB4427">
        <w:t>Ensure operator’s manual for equipment is available to operators.</w:t>
      </w:r>
    </w:p>
    <w:p w14:paraId="215D9864" w14:textId="77777777" w:rsidR="00E80115" w:rsidRPr="00AB4427" w:rsidRDefault="00E80115" w:rsidP="00E80115">
      <w:pPr>
        <w:pStyle w:val="PMtextBullet"/>
      </w:pPr>
      <w:r w:rsidRPr="00AB4427">
        <w:t>Ensure guards and shields are firmly in place and in good condition. Do not operate the equipment without appropriate guards, shields, plates and other safety protective devices in place.</w:t>
      </w:r>
    </w:p>
    <w:p w14:paraId="1EABF06C" w14:textId="77777777" w:rsidR="00E80115" w:rsidRPr="00AB4427" w:rsidRDefault="00E80115" w:rsidP="00E80115">
      <w:pPr>
        <w:pStyle w:val="PMtextBullet"/>
      </w:pPr>
      <w:r w:rsidRPr="00AB4427">
        <w:t xml:space="preserve">Ensure safety decals are legible, order replacements if they are not. </w:t>
      </w:r>
    </w:p>
    <w:p w14:paraId="45332CA3" w14:textId="77777777" w:rsidR="00E80115" w:rsidRPr="00AB4427" w:rsidRDefault="00E80115" w:rsidP="00E80115">
      <w:pPr>
        <w:pStyle w:val="PMtextBullet"/>
      </w:pPr>
      <w:r w:rsidRPr="00AB4427">
        <w:t>Ensure the equipment is used properly as per manufacturer’s directions.</w:t>
      </w:r>
    </w:p>
    <w:p w14:paraId="5744350B" w14:textId="77777777" w:rsidR="00E80115" w:rsidRPr="00AB4427" w:rsidRDefault="00E80115" w:rsidP="00E80115">
      <w:pPr>
        <w:pStyle w:val="PMtextBullet"/>
      </w:pPr>
      <w:r w:rsidRPr="00AB4427">
        <w:t>Complete a walkaround of the immediate work area prior to starting. Look for obstacles that may need to be removed.</w:t>
      </w:r>
    </w:p>
    <w:p w14:paraId="6EB3B9F0" w14:textId="77777777" w:rsidR="00E80115" w:rsidRPr="00AB4427" w:rsidRDefault="00E80115" w:rsidP="00E80115">
      <w:pPr>
        <w:pStyle w:val="PMtextBullet"/>
      </w:pPr>
      <w:r w:rsidRPr="00AB4427">
        <w:t>Use the appropriate size and type of tractor.</w:t>
      </w:r>
    </w:p>
    <w:p w14:paraId="7FF12F4F" w14:textId="5E62EF6D" w:rsidR="00E80115" w:rsidRPr="00AB4427" w:rsidRDefault="00E80115" w:rsidP="00E80115">
      <w:pPr>
        <w:pStyle w:val="PMtextBullet"/>
      </w:pPr>
      <w:r w:rsidRPr="00AB4427">
        <w:t>A tractor with an enclosed cab roll-over protection system (ROPS) and a seatbelt is recommended when operating the rotary mower.</w:t>
      </w:r>
    </w:p>
    <w:p w14:paraId="62B0E4F4" w14:textId="77777777" w:rsidR="00E80115" w:rsidRPr="00AB4427" w:rsidRDefault="00E80115" w:rsidP="00E80115">
      <w:pPr>
        <w:pStyle w:val="PMtextBullet"/>
      </w:pPr>
      <w:r w:rsidRPr="00AB4427">
        <w:lastRenderedPageBreak/>
        <w:t>Confirm all controls are in proper working order.</w:t>
      </w:r>
    </w:p>
    <w:p w14:paraId="374C5D33" w14:textId="77777777" w:rsidR="00E80115" w:rsidRPr="00AB4427" w:rsidRDefault="00E80115" w:rsidP="00E80115">
      <w:pPr>
        <w:pStyle w:val="PMtextBullet"/>
      </w:pPr>
      <w:r w:rsidRPr="00AB4427">
        <w:t>Ensure all control levers are in neutral or off position before starting.</w:t>
      </w:r>
    </w:p>
    <w:p w14:paraId="07A05156" w14:textId="77777777" w:rsidR="00E80115" w:rsidRPr="00AB4427" w:rsidRDefault="00E80115" w:rsidP="00E80115">
      <w:pPr>
        <w:pStyle w:val="PMtextBullet"/>
      </w:pPr>
      <w:r w:rsidRPr="00AB4427">
        <w:t>Keep all bystanders away from the equipment during operation.</w:t>
      </w:r>
    </w:p>
    <w:p w14:paraId="2C5D019F" w14:textId="77777777" w:rsidR="00E80115" w:rsidRPr="00AB4427" w:rsidRDefault="00E80115" w:rsidP="00E80115">
      <w:pPr>
        <w:pStyle w:val="PMtextBullet"/>
      </w:pPr>
      <w:r w:rsidRPr="00AB4427">
        <w:t>Do not allow passengers on the equipment.</w:t>
      </w:r>
    </w:p>
    <w:p w14:paraId="0713FF24" w14:textId="77777777" w:rsidR="00E80115" w:rsidRPr="00AB4427" w:rsidRDefault="00E80115" w:rsidP="00E80115">
      <w:pPr>
        <w:pStyle w:val="PMtextBullet"/>
      </w:pPr>
      <w:r w:rsidRPr="00AB4427">
        <w:t>Do not climb on the equipment during operation.</w:t>
      </w:r>
    </w:p>
    <w:p w14:paraId="252FBB68" w14:textId="77777777" w:rsidR="00E80115" w:rsidRPr="00AB4427" w:rsidRDefault="00E80115" w:rsidP="00E80115">
      <w:pPr>
        <w:pStyle w:val="PMtextBullet"/>
      </w:pPr>
      <w:r w:rsidRPr="00AB4427">
        <w:t>Before attaching or removing the power take off (PTO) shaft, disengage the PTO shaft, turn off engine and remove ignition key.</w:t>
      </w:r>
    </w:p>
    <w:p w14:paraId="33354884" w14:textId="77777777" w:rsidR="00E80115" w:rsidRPr="00AB4427" w:rsidRDefault="00E80115" w:rsidP="00E80115">
      <w:pPr>
        <w:pStyle w:val="PMtextBullet"/>
      </w:pPr>
      <w:r w:rsidRPr="00AB4427">
        <w:t>Never engage PTO shaft when tractor engine is off.</w:t>
      </w:r>
    </w:p>
    <w:p w14:paraId="1E2BD196" w14:textId="2A1BA5E6" w:rsidR="00E80115" w:rsidRPr="00AB4427" w:rsidRDefault="00E80115" w:rsidP="00E80115">
      <w:pPr>
        <w:pStyle w:val="PMtextBullet"/>
      </w:pPr>
      <w:r w:rsidRPr="00AB4427">
        <w:t xml:space="preserve">Disconnect the </w:t>
      </w:r>
      <w:r w:rsidR="006B2351" w:rsidRPr="00AB4427">
        <w:t>equipment</w:t>
      </w:r>
      <w:r w:rsidRPr="00AB4427">
        <w:t xml:space="preserve"> from the tractor only on compact level ground, ensuring that it is stopped and stable.</w:t>
      </w:r>
    </w:p>
    <w:p w14:paraId="121434F9" w14:textId="01E5B4BA" w:rsidR="00E80115" w:rsidRPr="00AB4427" w:rsidRDefault="00E80115" w:rsidP="00E80115">
      <w:pPr>
        <w:pStyle w:val="PMtextBullet"/>
      </w:pPr>
      <w:r w:rsidRPr="00AB4427">
        <w:t xml:space="preserve">Never make an adjustment or repair with the </w:t>
      </w:r>
      <w:r w:rsidR="006B2351" w:rsidRPr="00AB4427">
        <w:t xml:space="preserve">rotary mower </w:t>
      </w:r>
      <w:r w:rsidRPr="00AB4427">
        <w:t>running. Disengage the PTO, shut off the tractor engine, set the parking brake, remove the key and wait for all rotating parts to stop before opening shielding or making adjustments.</w:t>
      </w:r>
    </w:p>
    <w:p w14:paraId="2C40E0E4" w14:textId="5BB191FE" w:rsidR="00E80115" w:rsidRPr="00AB4427" w:rsidRDefault="00E80115" w:rsidP="00E80115">
      <w:pPr>
        <w:pStyle w:val="PMtextBullet"/>
      </w:pPr>
      <w:r w:rsidRPr="00AB4427">
        <w:t xml:space="preserve">Do not attempt to remove material from the </w:t>
      </w:r>
      <w:r w:rsidR="006B2351" w:rsidRPr="00AB4427">
        <w:t>rotary mower</w:t>
      </w:r>
      <w:r w:rsidRPr="00AB4427">
        <w:t xml:space="preserve"> during operation.</w:t>
      </w:r>
    </w:p>
    <w:p w14:paraId="500059A7" w14:textId="77777777" w:rsidR="00E80115" w:rsidRPr="00AB4427" w:rsidRDefault="00E80115" w:rsidP="00E80115">
      <w:pPr>
        <w:pStyle w:val="PMtextBullet"/>
      </w:pPr>
      <w:r w:rsidRPr="00AB4427">
        <w:t>If the discharge deflector becomes clogged, disengage the PTO, shut off the tractor engine, set the parking brake, remove the key and clean out the deflector.</w:t>
      </w:r>
    </w:p>
    <w:p w14:paraId="387C38CE" w14:textId="77777777" w:rsidR="00E80115" w:rsidRPr="00AB4427" w:rsidRDefault="00E80115" w:rsidP="00E80115">
      <w:pPr>
        <w:pStyle w:val="PMtextBullet"/>
      </w:pPr>
      <w:r w:rsidRPr="00AB4427">
        <w:t>Before attaching or removing the PTO shaft, disengage the PTO shaft, turn off the tractor engine and remove ignition key.</w:t>
      </w:r>
    </w:p>
    <w:p w14:paraId="109C0836" w14:textId="77777777" w:rsidR="00E80115" w:rsidRPr="00AB4427" w:rsidRDefault="00E80115" w:rsidP="00E80115">
      <w:pPr>
        <w:pStyle w:val="PMtextBullet"/>
      </w:pPr>
      <w:r w:rsidRPr="00AB4427">
        <w:t>Never engage PTO shaft when tractor engine is off.</w:t>
      </w:r>
    </w:p>
    <w:p w14:paraId="721562B9" w14:textId="77777777" w:rsidR="00E80115" w:rsidRPr="00AB4427" w:rsidRDefault="00E80115" w:rsidP="00E80115">
      <w:pPr>
        <w:pStyle w:val="PMtextBullet"/>
      </w:pPr>
      <w:r w:rsidRPr="00AB4427">
        <w:t>Use equipment during daylight or in bright artificial light.</w:t>
      </w:r>
    </w:p>
    <w:p w14:paraId="3DABA010" w14:textId="77777777" w:rsidR="00E80115" w:rsidRPr="00AB4427" w:rsidRDefault="00E80115" w:rsidP="00E80115">
      <w:pPr>
        <w:pStyle w:val="PMtextBullet"/>
      </w:pPr>
      <w:r w:rsidRPr="00AB4427">
        <w:t>Do not put hands or feet near rotating parts. Keep clear of discharge opening at all times.</w:t>
      </w:r>
    </w:p>
    <w:p w14:paraId="7C285010" w14:textId="77777777" w:rsidR="00E80115" w:rsidRPr="00AB4427" w:rsidRDefault="00E80115" w:rsidP="00E80115">
      <w:pPr>
        <w:pStyle w:val="PMtextBullet"/>
      </w:pPr>
      <w:r w:rsidRPr="00AB4427">
        <w:t>Do not operate on or while crossing a gravel drive, walk or road.</w:t>
      </w:r>
    </w:p>
    <w:p w14:paraId="3194763E" w14:textId="20FA74EB" w:rsidR="00E80115" w:rsidRPr="00AB4427" w:rsidRDefault="00E80115" w:rsidP="00E80115">
      <w:pPr>
        <w:pStyle w:val="PMtextBullet"/>
      </w:pPr>
      <w:r w:rsidRPr="00AB4427">
        <w:t xml:space="preserve">Never direct discharge at bystanders or windows. Never allow anyone in front of the </w:t>
      </w:r>
      <w:r w:rsidR="006B2351" w:rsidRPr="00AB4427">
        <w:t>rotary mower</w:t>
      </w:r>
      <w:r w:rsidRPr="00AB4427">
        <w:t>.</w:t>
      </w:r>
    </w:p>
    <w:p w14:paraId="2231B271" w14:textId="77777777" w:rsidR="00E80115" w:rsidRPr="00AB4427" w:rsidRDefault="00E80115" w:rsidP="00E80115">
      <w:pPr>
        <w:pStyle w:val="PMtextBullet"/>
      </w:pPr>
      <w:r w:rsidRPr="00AB4427">
        <w:t>Do not mow across the face of slopes. Hillside operation is dangerous and is not recommended. If it is necessary, use extreme caution.</w:t>
      </w:r>
    </w:p>
    <w:p w14:paraId="2788E8BD" w14:textId="77777777" w:rsidR="00E80115" w:rsidRPr="00AB4427" w:rsidRDefault="00E80115" w:rsidP="00E80115">
      <w:pPr>
        <w:pStyle w:val="PMtextBullet"/>
      </w:pPr>
      <w:r w:rsidRPr="00AB4427">
        <w:t>While making turns in rough terrain, reduce tractor speed.</w:t>
      </w:r>
    </w:p>
    <w:p w14:paraId="17DF4163" w14:textId="77777777" w:rsidR="003C2EE0" w:rsidRPr="00AB4427" w:rsidRDefault="003C2EE0" w:rsidP="003C2EE0">
      <w:pPr>
        <w:pStyle w:val="PMtextBullet"/>
      </w:pPr>
      <w:r w:rsidRPr="00AB4427">
        <w:t>When mowing in high grass or rough terrain, set the mower at the highest possible cutting level, to reduce the possibility of the mower striking debris or hidden objects.</w:t>
      </w:r>
    </w:p>
    <w:p w14:paraId="17DF4165" w14:textId="57FFE68A" w:rsidR="003C2EE0" w:rsidRPr="00AB4427" w:rsidRDefault="003C2EE0" w:rsidP="003C2EE0">
      <w:pPr>
        <w:pStyle w:val="PMtextBullet"/>
      </w:pPr>
      <w:r w:rsidRPr="00AB4427">
        <w:t>If the rotary mower has struck a foreign object, stop and inspect the tractor and mower for damage. Repair the damage before resuming equipment operation.</w:t>
      </w:r>
    </w:p>
    <w:p w14:paraId="34302D92" w14:textId="3F7016CF" w:rsidR="008A7BFF" w:rsidRPr="00AB4427" w:rsidRDefault="008A7BFF" w:rsidP="008A7BFF">
      <w:pPr>
        <w:pStyle w:val="PMtextBullet"/>
      </w:pPr>
      <w:r w:rsidRPr="00AB4427">
        <w:t>When leaving the tractor and rotary mower unattended, disengage the PTO shaft, turn off the engine, set the parking brake and remove the key.</w:t>
      </w:r>
    </w:p>
    <w:p w14:paraId="3C265BD0" w14:textId="4A27DB77" w:rsidR="00E80115" w:rsidRPr="00AB4427" w:rsidRDefault="00983BF1" w:rsidP="00E80115">
      <w:pPr>
        <w:pStyle w:val="PMtextBullet"/>
      </w:pPr>
      <w:r w:rsidRPr="00AB4427">
        <w:lastRenderedPageBreak/>
        <w:t>R</w:t>
      </w:r>
      <w:r w:rsidR="00E80115" w:rsidRPr="00AB4427">
        <w:t>epairs to the equipment must be performed by qualified personnel, using o</w:t>
      </w:r>
      <w:r w:rsidR="00E80115" w:rsidRPr="00AB4427">
        <w:rPr>
          <w:rFonts w:cs="Arial"/>
        </w:rPr>
        <w:t xml:space="preserve">riginal equipment manufacturer (OEM) </w:t>
      </w:r>
      <w:r w:rsidR="00E80115" w:rsidRPr="00AB4427">
        <w:t xml:space="preserve">parts or equivalent. </w:t>
      </w:r>
    </w:p>
    <w:p w14:paraId="17DF416A" w14:textId="77777777" w:rsidR="003C2EE0" w:rsidRPr="00AB4427" w:rsidRDefault="003C2EE0" w:rsidP="003C2EE0">
      <w:pPr>
        <w:pStyle w:val="PMhead"/>
      </w:pPr>
      <w:r w:rsidRPr="00AB4427">
        <w:t>Additional Resources</w:t>
      </w:r>
    </w:p>
    <w:p w14:paraId="17DF416B" w14:textId="75499E4E" w:rsidR="003C2EE0" w:rsidRPr="00AB4427" w:rsidRDefault="003C2EE0" w:rsidP="003C2EE0">
      <w:pPr>
        <w:pStyle w:val="PMtext"/>
      </w:pPr>
      <w:r w:rsidRPr="00AB4427">
        <w:t xml:space="preserve">SOP </w:t>
      </w:r>
      <w:r w:rsidR="00A14287" w:rsidRPr="00AB4427">
        <w:t>for</w:t>
      </w:r>
      <w:r w:rsidRPr="00AB4427">
        <w:t xml:space="preserve"> Tractors</w:t>
      </w:r>
    </w:p>
    <w:p w14:paraId="11A8DDEA" w14:textId="16562550" w:rsidR="005C33A3" w:rsidRPr="00AB4427" w:rsidRDefault="005C33A3" w:rsidP="003C2EE0">
      <w:pPr>
        <w:pStyle w:val="PMtext"/>
      </w:pPr>
      <w:r w:rsidRPr="00AB4427">
        <w:t>SOP for Hitching Implements</w:t>
      </w:r>
    </w:p>
    <w:p w14:paraId="6E42A744" w14:textId="1090071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16C" w14:textId="77777777" w:rsidR="003C2EE0" w:rsidRPr="00AB4427" w:rsidRDefault="003C2EE0" w:rsidP="003C2EE0">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6F" w14:textId="77777777" w:rsidTr="00C8231E">
        <w:tc>
          <w:tcPr>
            <w:tcW w:w="4428" w:type="dxa"/>
            <w:tcBorders>
              <w:top w:val="single" w:sz="4" w:space="0" w:color="auto"/>
              <w:left w:val="single" w:sz="4" w:space="0" w:color="auto"/>
              <w:bottom w:val="single" w:sz="4" w:space="0" w:color="auto"/>
              <w:right w:val="single" w:sz="4" w:space="0" w:color="auto"/>
            </w:tcBorders>
          </w:tcPr>
          <w:p w14:paraId="17DF416D"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16E" w14:textId="42E350A1" w:rsidR="003C2EE0" w:rsidRPr="00AB4427" w:rsidRDefault="003C2EE0" w:rsidP="00C8231E">
            <w:pPr>
              <w:pStyle w:val="PMtableText"/>
              <w:tabs>
                <w:tab w:val="left" w:leader="dot" w:pos="6840"/>
              </w:tabs>
              <w:rPr>
                <w:szCs w:val="20"/>
                <w:lang w:eastAsia="en-CA"/>
              </w:rPr>
            </w:pPr>
          </w:p>
        </w:tc>
      </w:tr>
      <w:tr w:rsidR="003C2EE0" w:rsidRPr="00AB4427" w14:paraId="17DF4172" w14:textId="77777777" w:rsidTr="00C8231E">
        <w:tc>
          <w:tcPr>
            <w:tcW w:w="4428" w:type="dxa"/>
            <w:tcBorders>
              <w:top w:val="single" w:sz="4" w:space="0" w:color="auto"/>
              <w:left w:val="single" w:sz="4" w:space="0" w:color="auto"/>
              <w:bottom w:val="single" w:sz="4" w:space="0" w:color="auto"/>
              <w:right w:val="single" w:sz="4" w:space="0" w:color="auto"/>
            </w:tcBorders>
          </w:tcPr>
          <w:p w14:paraId="17DF4170"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171" w14:textId="77777777" w:rsidR="003C2EE0" w:rsidRPr="00AB4427" w:rsidRDefault="003C2EE0" w:rsidP="00C8231E">
            <w:pPr>
              <w:pStyle w:val="PMtableText"/>
              <w:tabs>
                <w:tab w:val="left" w:leader="dot" w:pos="6840"/>
              </w:tabs>
              <w:rPr>
                <w:szCs w:val="20"/>
                <w:lang w:eastAsia="en-CA"/>
              </w:rPr>
            </w:pPr>
          </w:p>
        </w:tc>
      </w:tr>
    </w:tbl>
    <w:p w14:paraId="17DF4173" w14:textId="77777777" w:rsidR="003C2EE0" w:rsidRPr="00AB4427" w:rsidRDefault="003C2EE0" w:rsidP="003C2EE0"/>
    <w:p w14:paraId="3B30A211" w14:textId="305F8FF4" w:rsidR="005C33A3" w:rsidRPr="00AB4427" w:rsidRDefault="005C33A3" w:rsidP="005C33A3">
      <w:pPr>
        <w:pStyle w:val="PMsectionHead"/>
      </w:pPr>
      <w:bookmarkStart w:id="414" w:name="_Toc223449709"/>
      <w:bookmarkStart w:id="415" w:name="_Toc339010565"/>
      <w:bookmarkStart w:id="416" w:name="_Toc391293916"/>
      <w:bookmarkStart w:id="417" w:name="_Toc224568852"/>
      <w:r w:rsidRPr="00AB4427">
        <w:lastRenderedPageBreak/>
        <w:t>Safe Operating Procedures for Sickle Mower</w:t>
      </w:r>
      <w:r w:rsidR="00D778F6" w:rsidRPr="00AB4427">
        <w:t>s</w:t>
      </w:r>
      <w:bookmarkEnd w:id="414"/>
      <w:bookmarkEnd w:id="417"/>
    </w:p>
    <w:p w14:paraId="53C645EF" w14:textId="77777777" w:rsidR="005C33A3" w:rsidRPr="00AB4427" w:rsidRDefault="005C33A3" w:rsidP="005C33A3">
      <w:pPr>
        <w:pStyle w:val="PMhead"/>
      </w:pPr>
      <w:r w:rsidRPr="00AB4427">
        <w:t>Purpose</w:t>
      </w:r>
    </w:p>
    <w:p w14:paraId="2384A2DA" w14:textId="47BDD106" w:rsidR="005C33A3" w:rsidRPr="00AB4427" w:rsidRDefault="005C33A3" w:rsidP="005C33A3">
      <w:pPr>
        <w:pStyle w:val="PMtext"/>
      </w:pPr>
      <w:r w:rsidRPr="00AB4427">
        <w:t>To define the safe operating procedures in a manner that informs and instructs employees of [Employer/Organization Name] on the key health and safety hazards and controls to remember when using the sickle mower.</w:t>
      </w:r>
    </w:p>
    <w:p w14:paraId="32684FC0" w14:textId="77777777" w:rsidR="005C33A3" w:rsidRPr="00AB4427" w:rsidRDefault="005C33A3" w:rsidP="005C33A3">
      <w:pPr>
        <w:pStyle w:val="PMhead"/>
      </w:pPr>
      <w:r w:rsidRPr="00AB4427">
        <w:t>Hazards</w:t>
      </w:r>
    </w:p>
    <w:p w14:paraId="66C84852" w14:textId="62D66879" w:rsidR="005C33A3" w:rsidRPr="00AB4427" w:rsidRDefault="005C33A3" w:rsidP="005C33A3">
      <w:pPr>
        <w:pStyle w:val="PMtext"/>
      </w:pPr>
      <w:r w:rsidRPr="00AB4427">
        <w:t>The following hazards may occur when using the sickle mower:</w:t>
      </w:r>
    </w:p>
    <w:p w14:paraId="2C8B6E3F" w14:textId="77777777" w:rsidR="005C33A3" w:rsidRPr="00AB4427" w:rsidRDefault="005C33A3" w:rsidP="005C33A3">
      <w:pPr>
        <w:pStyle w:val="PMtextBullet"/>
      </w:pPr>
      <w:r w:rsidRPr="00AB4427">
        <w:t>Critical injury or fatality</w:t>
      </w:r>
    </w:p>
    <w:p w14:paraId="7C113569" w14:textId="77777777" w:rsidR="005C33A3" w:rsidRPr="00AB4427" w:rsidRDefault="005C33A3" w:rsidP="005C33A3">
      <w:pPr>
        <w:pStyle w:val="PMtextBullet"/>
      </w:pPr>
      <w:r w:rsidRPr="00AB4427">
        <w:t>Puncture (hydraulic fluid under pressure)</w:t>
      </w:r>
    </w:p>
    <w:p w14:paraId="3B3AE4C5" w14:textId="77777777" w:rsidR="005C33A3" w:rsidRPr="00AB4427" w:rsidRDefault="005C33A3" w:rsidP="005C33A3">
      <w:pPr>
        <w:pStyle w:val="PMtextBullet"/>
      </w:pPr>
      <w:r w:rsidRPr="00AB4427">
        <w:t>Entanglement</w:t>
      </w:r>
    </w:p>
    <w:p w14:paraId="5D673B7F" w14:textId="77777777" w:rsidR="005C33A3" w:rsidRPr="00AB4427" w:rsidRDefault="005C33A3" w:rsidP="005C33A3">
      <w:pPr>
        <w:pStyle w:val="PMtextBullet"/>
      </w:pPr>
      <w:r w:rsidRPr="00AB4427">
        <w:t>Fire</w:t>
      </w:r>
    </w:p>
    <w:p w14:paraId="5C62607C" w14:textId="77777777" w:rsidR="005C33A3" w:rsidRPr="00AB4427" w:rsidRDefault="005C33A3" w:rsidP="005C33A3">
      <w:pPr>
        <w:pStyle w:val="PMhead"/>
      </w:pPr>
      <w:r w:rsidRPr="00AB4427">
        <w:t>Personal Protective Equipment</w:t>
      </w:r>
    </w:p>
    <w:p w14:paraId="451C5DB9" w14:textId="77777777" w:rsidR="005C33A3" w:rsidRPr="00AB4427" w:rsidRDefault="005C33A3" w:rsidP="005C33A3">
      <w:pPr>
        <w:pStyle w:val="PMtextBullet"/>
      </w:pPr>
      <w:r w:rsidRPr="00AB4427">
        <w:t>Safety footwear</w:t>
      </w:r>
    </w:p>
    <w:p w14:paraId="6C445287" w14:textId="77777777" w:rsidR="005C33A3" w:rsidRPr="00AB4427" w:rsidRDefault="005C33A3" w:rsidP="005C33A3">
      <w:pPr>
        <w:pStyle w:val="PMtextBullet"/>
      </w:pPr>
      <w:r w:rsidRPr="00AB4427">
        <w:t>Eye protection</w:t>
      </w:r>
    </w:p>
    <w:p w14:paraId="141EFA75" w14:textId="77777777" w:rsidR="005C33A3" w:rsidRPr="00AB4427" w:rsidRDefault="005C33A3" w:rsidP="005C33A3">
      <w:pPr>
        <w:pStyle w:val="PMtextBullet"/>
      </w:pPr>
      <w:r w:rsidRPr="00AB4427">
        <w:t>Hearing protection</w:t>
      </w:r>
    </w:p>
    <w:p w14:paraId="037B2643" w14:textId="77777777" w:rsidR="005C33A3" w:rsidRPr="00AB4427" w:rsidRDefault="005C33A3" w:rsidP="005C33A3">
      <w:pPr>
        <w:pStyle w:val="PMtextBullet"/>
        <w:rPr>
          <w:u w:val="single"/>
        </w:rPr>
      </w:pPr>
      <w:r w:rsidRPr="00AB4427">
        <w:t>Gloves</w:t>
      </w:r>
    </w:p>
    <w:p w14:paraId="26777DF5" w14:textId="77777777" w:rsidR="005C33A3" w:rsidRPr="00AB4427" w:rsidRDefault="005C33A3" w:rsidP="005C33A3">
      <w:pPr>
        <w:pStyle w:val="PMtextBullet"/>
      </w:pPr>
      <w:r w:rsidRPr="00AB4427">
        <w:t>No loose clothing, hair or jewelry</w:t>
      </w:r>
    </w:p>
    <w:p w14:paraId="5127DA86" w14:textId="77777777" w:rsidR="005C33A3" w:rsidRPr="00AB4427" w:rsidRDefault="005C33A3" w:rsidP="005C33A3">
      <w:pPr>
        <w:pStyle w:val="PMhead"/>
      </w:pPr>
      <w:r w:rsidRPr="00AB4427">
        <w:t>Safe Operating Procedure</w:t>
      </w:r>
    </w:p>
    <w:p w14:paraId="3565830B" w14:textId="77777777" w:rsidR="006B2351" w:rsidRPr="00AB4427" w:rsidRDefault="006B2351" w:rsidP="006B2351">
      <w:pPr>
        <w:pStyle w:val="PMtextBullet"/>
      </w:pPr>
      <w:r w:rsidRPr="00AB4427">
        <w:t>Complete a pre-use inspection. If any defects are noted, the equipment must be removed from service and the supervisor must be notified immediately to ensure equipment is repaired.</w:t>
      </w:r>
    </w:p>
    <w:p w14:paraId="12610754" w14:textId="670E5081" w:rsidR="006B2351" w:rsidRPr="00AB4427" w:rsidRDefault="006B2351" w:rsidP="006B2351">
      <w:pPr>
        <w:pStyle w:val="PMtextBullet"/>
      </w:pPr>
      <w:r w:rsidRPr="00AB4427">
        <w:t xml:space="preserve">Operators must have </w:t>
      </w:r>
      <w:r w:rsidR="0083347E" w:rsidRPr="00AB4427">
        <w:t>reviewed the operator’s manual with the supervisor</w:t>
      </w:r>
      <w:r w:rsidRPr="00AB4427">
        <w:t>.</w:t>
      </w:r>
    </w:p>
    <w:p w14:paraId="2F62DC30" w14:textId="77777777" w:rsidR="006B2351" w:rsidRPr="00AB4427" w:rsidRDefault="006B2351" w:rsidP="006B2351">
      <w:pPr>
        <w:pStyle w:val="PMtextBullet"/>
      </w:pPr>
      <w:r w:rsidRPr="00AB4427">
        <w:t>Ensure operator’s manual for equipment is available to operators.</w:t>
      </w:r>
    </w:p>
    <w:p w14:paraId="7EA5D987" w14:textId="77777777" w:rsidR="006B2351" w:rsidRPr="00AB4427" w:rsidRDefault="006B2351" w:rsidP="006B2351">
      <w:pPr>
        <w:pStyle w:val="PMtextBullet"/>
      </w:pPr>
      <w:r w:rsidRPr="00AB4427">
        <w:t>Ensure guards and shields are firmly in place and in good condition. Do not operate the equipment without appropriate guards, shields, plates and other safety protective devices in place.</w:t>
      </w:r>
    </w:p>
    <w:p w14:paraId="3B9703CF" w14:textId="77777777" w:rsidR="006B2351" w:rsidRPr="00AB4427" w:rsidRDefault="006B2351" w:rsidP="006B2351">
      <w:pPr>
        <w:pStyle w:val="PMtextBullet"/>
      </w:pPr>
      <w:r w:rsidRPr="00AB4427">
        <w:t xml:space="preserve">Ensure safety decals are legible, order replacements if they are not. </w:t>
      </w:r>
    </w:p>
    <w:p w14:paraId="2B79E81A" w14:textId="77777777" w:rsidR="006B2351" w:rsidRPr="00AB4427" w:rsidRDefault="006B2351" w:rsidP="006B2351">
      <w:pPr>
        <w:pStyle w:val="PMtextBullet"/>
      </w:pPr>
      <w:r w:rsidRPr="00AB4427">
        <w:t>Ensure the equipment is used properly as per manufacturer’s directions.</w:t>
      </w:r>
    </w:p>
    <w:p w14:paraId="7ECA075B" w14:textId="77777777" w:rsidR="006B2351" w:rsidRPr="00AB4427" w:rsidRDefault="006B2351" w:rsidP="006B2351">
      <w:pPr>
        <w:pStyle w:val="PMtextBullet"/>
      </w:pPr>
      <w:r w:rsidRPr="00AB4427">
        <w:t>Complete a walkaround of the immediate work area prior to starting. Look for obstacles that may need to be removed.</w:t>
      </w:r>
    </w:p>
    <w:p w14:paraId="27892D10" w14:textId="77777777" w:rsidR="006B2351" w:rsidRPr="00AB4427" w:rsidRDefault="006B2351" w:rsidP="006B2351">
      <w:pPr>
        <w:pStyle w:val="PMtextBullet"/>
      </w:pPr>
      <w:r w:rsidRPr="00AB4427">
        <w:t>Use the appropriate size and type of tractor.</w:t>
      </w:r>
    </w:p>
    <w:p w14:paraId="164A981A" w14:textId="77777777" w:rsidR="006B2351" w:rsidRPr="00AB4427" w:rsidRDefault="006B2351" w:rsidP="006B2351">
      <w:pPr>
        <w:pStyle w:val="PMtextBullet"/>
      </w:pPr>
      <w:r w:rsidRPr="00AB4427">
        <w:t xml:space="preserve">A tractor with an enclosed cab roll-over protection system (ROPS) and a seatbelt is recommended when operating the sickle mower. </w:t>
      </w:r>
    </w:p>
    <w:p w14:paraId="43641C42" w14:textId="77777777" w:rsidR="006B2351" w:rsidRPr="00AB4427" w:rsidRDefault="006B2351" w:rsidP="006B2351">
      <w:pPr>
        <w:pStyle w:val="PMtextBullet"/>
      </w:pPr>
      <w:r w:rsidRPr="00AB4427">
        <w:lastRenderedPageBreak/>
        <w:t>Confirm all controls are in proper working order.</w:t>
      </w:r>
    </w:p>
    <w:p w14:paraId="729CF55A" w14:textId="77777777" w:rsidR="006B2351" w:rsidRPr="00AB4427" w:rsidRDefault="006B2351" w:rsidP="006B2351">
      <w:pPr>
        <w:pStyle w:val="PMtextBullet"/>
      </w:pPr>
      <w:r w:rsidRPr="00AB4427">
        <w:t>Ensure all control levers are in neutral or off position before starting.</w:t>
      </w:r>
    </w:p>
    <w:p w14:paraId="0A7D74AF" w14:textId="77777777" w:rsidR="006B2351" w:rsidRPr="00AB4427" w:rsidRDefault="006B2351" w:rsidP="006B2351">
      <w:pPr>
        <w:pStyle w:val="PMtextBullet"/>
      </w:pPr>
      <w:r w:rsidRPr="00AB4427">
        <w:t>Keep all bystanders away from the equipment during operation.</w:t>
      </w:r>
    </w:p>
    <w:p w14:paraId="09F22223" w14:textId="77777777" w:rsidR="006B2351" w:rsidRPr="00AB4427" w:rsidRDefault="006B2351" w:rsidP="006B2351">
      <w:pPr>
        <w:pStyle w:val="PMtextBullet"/>
      </w:pPr>
      <w:r w:rsidRPr="00AB4427">
        <w:t>Do not allow passengers on the equipment.</w:t>
      </w:r>
    </w:p>
    <w:p w14:paraId="291453E9" w14:textId="77777777" w:rsidR="006B2351" w:rsidRPr="00AB4427" w:rsidRDefault="006B2351" w:rsidP="006B2351">
      <w:pPr>
        <w:pStyle w:val="PMtextBullet"/>
      </w:pPr>
      <w:r w:rsidRPr="00AB4427">
        <w:t>Do not climb on the equipment during operation.</w:t>
      </w:r>
    </w:p>
    <w:p w14:paraId="0BE3D828" w14:textId="77777777" w:rsidR="006B2351" w:rsidRPr="00AB4427" w:rsidRDefault="006B2351" w:rsidP="006B2351">
      <w:pPr>
        <w:pStyle w:val="PMtextBullet"/>
      </w:pPr>
      <w:r w:rsidRPr="00AB4427">
        <w:t>Before attaching or removing the power take off (PTO) shaft, disengage the PTO shaft, turn off engine and remove ignition key.</w:t>
      </w:r>
    </w:p>
    <w:p w14:paraId="3EE82716" w14:textId="77777777" w:rsidR="006B2351" w:rsidRPr="00AB4427" w:rsidRDefault="006B2351" w:rsidP="006B2351">
      <w:pPr>
        <w:pStyle w:val="PMtextBullet"/>
      </w:pPr>
      <w:r w:rsidRPr="00AB4427">
        <w:t>Never engage PTO shaft when tractor engine is off.</w:t>
      </w:r>
    </w:p>
    <w:p w14:paraId="6B304571" w14:textId="77777777" w:rsidR="006B2351" w:rsidRPr="00AB4427" w:rsidRDefault="006B2351" w:rsidP="006B2351">
      <w:pPr>
        <w:pStyle w:val="PMtextBullet"/>
      </w:pPr>
      <w:r w:rsidRPr="00AB4427">
        <w:t>Disconnect the equipment from the tractor only on compact level ground, ensuring that it is stopped and stable.</w:t>
      </w:r>
    </w:p>
    <w:p w14:paraId="5BFAEE50" w14:textId="77777777" w:rsidR="008A7BFF" w:rsidRPr="00AB4427" w:rsidRDefault="008A7BFF" w:rsidP="008A7BFF">
      <w:pPr>
        <w:pStyle w:val="PMtextBullet"/>
      </w:pPr>
      <w:r w:rsidRPr="00AB4427">
        <w:t>Always adjust the cutting arm based on the current slope conditions. Do not adjust the arm while the tractor and sickle mower are engaged.</w:t>
      </w:r>
    </w:p>
    <w:p w14:paraId="35E4E0B6" w14:textId="2264F414" w:rsidR="006B2351" w:rsidRPr="00AB4427" w:rsidRDefault="006B2351" w:rsidP="006B2351">
      <w:pPr>
        <w:pStyle w:val="PMtextBullet"/>
      </w:pPr>
      <w:r w:rsidRPr="00AB4427">
        <w:t xml:space="preserve">Never make an adjustment or repair with the sickle mower running. Disengage the PTO, shut off the tractor engine, set the parking brake, remove the key and wait for all </w:t>
      </w:r>
      <w:r w:rsidR="008A7BFF" w:rsidRPr="00AB4427">
        <w:t>moving</w:t>
      </w:r>
      <w:r w:rsidRPr="00AB4427">
        <w:t xml:space="preserve"> parts to stop before opening shielding or making adjustments.</w:t>
      </w:r>
    </w:p>
    <w:p w14:paraId="288D65BC" w14:textId="7C4982EC" w:rsidR="006B2351" w:rsidRPr="00AB4427" w:rsidRDefault="006B2351" w:rsidP="006B2351">
      <w:pPr>
        <w:pStyle w:val="PMtextBullet"/>
      </w:pPr>
      <w:r w:rsidRPr="00AB4427">
        <w:t xml:space="preserve">Do not attempt to remove material from the </w:t>
      </w:r>
      <w:r w:rsidR="001C0EAB" w:rsidRPr="00AB4427">
        <w:t>sickle</w:t>
      </w:r>
      <w:r w:rsidRPr="00AB4427">
        <w:t xml:space="preserve"> mower during operation.</w:t>
      </w:r>
    </w:p>
    <w:p w14:paraId="20EC1F82" w14:textId="77777777" w:rsidR="006B2351" w:rsidRPr="00AB4427" w:rsidRDefault="006B2351" w:rsidP="006B2351">
      <w:pPr>
        <w:pStyle w:val="PMtextBullet"/>
      </w:pPr>
      <w:r w:rsidRPr="00AB4427">
        <w:t>Before attaching or removing the PTO shaft, disengage the PTO shaft, turn off the tractor engine and remove ignition key.</w:t>
      </w:r>
    </w:p>
    <w:p w14:paraId="1D817C6B" w14:textId="77777777" w:rsidR="006B2351" w:rsidRPr="00AB4427" w:rsidRDefault="006B2351" w:rsidP="006B2351">
      <w:pPr>
        <w:pStyle w:val="PMtextBullet"/>
      </w:pPr>
      <w:r w:rsidRPr="00AB4427">
        <w:t>Never engage PTO shaft when tractor engine is off.</w:t>
      </w:r>
    </w:p>
    <w:p w14:paraId="0B8EE593" w14:textId="77777777" w:rsidR="006B2351" w:rsidRPr="00AB4427" w:rsidRDefault="006B2351" w:rsidP="006B2351">
      <w:pPr>
        <w:pStyle w:val="PMtextBullet"/>
      </w:pPr>
      <w:r w:rsidRPr="00AB4427">
        <w:t>Use equipment during daylight or in bright artificial light.</w:t>
      </w:r>
    </w:p>
    <w:p w14:paraId="0409DD92" w14:textId="04E51BD2" w:rsidR="006B2351" w:rsidRPr="00AB4427" w:rsidRDefault="008A7BFF" w:rsidP="006B2351">
      <w:pPr>
        <w:pStyle w:val="PMtextBullet"/>
      </w:pPr>
      <w:r w:rsidRPr="00AB4427">
        <w:t>Do not put hands or feet near movi</w:t>
      </w:r>
      <w:r w:rsidR="006B2351" w:rsidRPr="00AB4427">
        <w:t>ng parts. Keep clear of discharge opening at all times.</w:t>
      </w:r>
    </w:p>
    <w:p w14:paraId="0985E11D" w14:textId="77777777" w:rsidR="006B2351" w:rsidRPr="00AB4427" w:rsidRDefault="006B2351" w:rsidP="006B2351">
      <w:pPr>
        <w:pStyle w:val="PMtextBullet"/>
      </w:pPr>
      <w:r w:rsidRPr="00AB4427">
        <w:t>Do not operate on or while crossing a gravel drive, walk or road.</w:t>
      </w:r>
    </w:p>
    <w:p w14:paraId="7019DC6A" w14:textId="747737CA" w:rsidR="006B2351" w:rsidRPr="00AB4427" w:rsidRDefault="006B2351" w:rsidP="006B2351">
      <w:pPr>
        <w:pStyle w:val="PMtextBullet"/>
      </w:pPr>
      <w:r w:rsidRPr="00AB4427">
        <w:t xml:space="preserve">Never direct discharge at bystanders or windows. </w:t>
      </w:r>
    </w:p>
    <w:p w14:paraId="2B29C845" w14:textId="77777777" w:rsidR="006B2351" w:rsidRPr="00AB4427" w:rsidRDefault="006B2351" w:rsidP="006B2351">
      <w:pPr>
        <w:pStyle w:val="PMtextBullet"/>
      </w:pPr>
      <w:r w:rsidRPr="00AB4427">
        <w:t>Do not mow across the face of slopes. Hillside operation is dangerous and is not recommended. If it is necessary, use extreme caution.</w:t>
      </w:r>
    </w:p>
    <w:p w14:paraId="7CF4B8FC" w14:textId="77777777" w:rsidR="006B2351" w:rsidRPr="00AB4427" w:rsidRDefault="006B2351" w:rsidP="006B2351">
      <w:pPr>
        <w:pStyle w:val="PMtextBullet"/>
      </w:pPr>
      <w:r w:rsidRPr="00AB4427">
        <w:t>While making turns in rough terrain, reduce tractor speed.</w:t>
      </w:r>
    </w:p>
    <w:p w14:paraId="5369850C" w14:textId="77777777" w:rsidR="006B2351" w:rsidRPr="00AB4427" w:rsidRDefault="006B2351" w:rsidP="006B2351">
      <w:pPr>
        <w:pStyle w:val="PMtextBullet"/>
      </w:pPr>
      <w:r w:rsidRPr="00AB4427">
        <w:t>When mowing in high grass or rough terrain, set the mower at the highest possible cutting level, to reduce the possibility of the mower striking debris or hidden objects.</w:t>
      </w:r>
    </w:p>
    <w:p w14:paraId="1221ED9C" w14:textId="4698E69E" w:rsidR="006B2351" w:rsidRPr="00AB4427" w:rsidRDefault="006B2351" w:rsidP="006B2351">
      <w:pPr>
        <w:pStyle w:val="PMtextBullet"/>
      </w:pPr>
      <w:r w:rsidRPr="00AB4427">
        <w:t xml:space="preserve">If the </w:t>
      </w:r>
      <w:r w:rsidR="008A7BFF" w:rsidRPr="00AB4427">
        <w:t xml:space="preserve">sickle </w:t>
      </w:r>
      <w:r w:rsidRPr="00AB4427">
        <w:t>mower has struck a foreign object, stop and inspect the tractor and mower for damage. Repair the damage before resuming equipment operation.</w:t>
      </w:r>
    </w:p>
    <w:p w14:paraId="653A41A2" w14:textId="77777777" w:rsidR="008A7BFF" w:rsidRPr="00AB4427" w:rsidRDefault="008A7BFF" w:rsidP="008A7BFF">
      <w:pPr>
        <w:pStyle w:val="PMtextBullet"/>
      </w:pPr>
      <w:r w:rsidRPr="00AB4427">
        <w:t>When leaving the tractor and sickle mower unattended, disengage the PTO shaft, turn off the engine, set the parking brake and remove the key.</w:t>
      </w:r>
    </w:p>
    <w:p w14:paraId="3AA541C1" w14:textId="77777777" w:rsidR="006B2351" w:rsidRPr="00AB4427" w:rsidRDefault="006B2351" w:rsidP="006B2351">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B155B4E" w14:textId="77777777" w:rsidR="005C33A3" w:rsidRPr="00AB4427" w:rsidRDefault="005C33A3" w:rsidP="005C33A3">
      <w:pPr>
        <w:pStyle w:val="PMhead"/>
      </w:pPr>
      <w:r w:rsidRPr="00AB4427">
        <w:lastRenderedPageBreak/>
        <w:t>Additional Resources</w:t>
      </w:r>
    </w:p>
    <w:p w14:paraId="2B9513C4" w14:textId="77777777" w:rsidR="0070066D" w:rsidRPr="00AB4427" w:rsidRDefault="005C33A3" w:rsidP="005C33A3">
      <w:pPr>
        <w:pStyle w:val="PMtext"/>
      </w:pPr>
      <w:r w:rsidRPr="00AB4427">
        <w:t xml:space="preserve">SOP for </w:t>
      </w:r>
      <w:r w:rsidR="0070066D" w:rsidRPr="00AB4427">
        <w:t>Hitching Implements</w:t>
      </w:r>
    </w:p>
    <w:p w14:paraId="2E5A7067" w14:textId="3156C31D" w:rsidR="005C33A3" w:rsidRPr="00AB4427" w:rsidRDefault="0070066D" w:rsidP="005C33A3">
      <w:pPr>
        <w:pStyle w:val="PMtext"/>
      </w:pPr>
      <w:r w:rsidRPr="00AB4427">
        <w:t xml:space="preserve">SOP for </w:t>
      </w:r>
      <w:r w:rsidR="005C33A3" w:rsidRPr="00AB4427">
        <w:t>Tractors</w:t>
      </w:r>
    </w:p>
    <w:p w14:paraId="7DEB5BE9" w14:textId="006C13DC"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25199D43" w14:textId="77777777" w:rsidR="005C33A3" w:rsidRPr="00AB4427" w:rsidRDefault="005C33A3" w:rsidP="005C33A3">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5C33A3" w:rsidRPr="00AB4427" w14:paraId="7C60F193" w14:textId="77777777" w:rsidTr="004A05A1">
        <w:tc>
          <w:tcPr>
            <w:tcW w:w="4428" w:type="dxa"/>
            <w:tcBorders>
              <w:top w:val="single" w:sz="4" w:space="0" w:color="auto"/>
              <w:left w:val="single" w:sz="4" w:space="0" w:color="auto"/>
              <w:bottom w:val="single" w:sz="4" w:space="0" w:color="auto"/>
              <w:right w:val="single" w:sz="4" w:space="0" w:color="auto"/>
            </w:tcBorders>
          </w:tcPr>
          <w:p w14:paraId="62B2DBA5" w14:textId="77777777" w:rsidR="005C33A3" w:rsidRPr="00AB4427" w:rsidRDefault="005C33A3" w:rsidP="004A05A1">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02A12DA6" w14:textId="601A8023" w:rsidR="005C33A3" w:rsidRPr="00AB4427" w:rsidRDefault="005C33A3" w:rsidP="004A05A1">
            <w:pPr>
              <w:pStyle w:val="PMtableText"/>
              <w:tabs>
                <w:tab w:val="left" w:leader="dot" w:pos="6840"/>
              </w:tabs>
              <w:rPr>
                <w:szCs w:val="20"/>
                <w:lang w:eastAsia="en-CA"/>
              </w:rPr>
            </w:pPr>
          </w:p>
        </w:tc>
      </w:tr>
      <w:tr w:rsidR="005C33A3" w:rsidRPr="00AB4427" w14:paraId="5C69C0E9" w14:textId="77777777" w:rsidTr="004A05A1">
        <w:tc>
          <w:tcPr>
            <w:tcW w:w="4428" w:type="dxa"/>
            <w:tcBorders>
              <w:top w:val="single" w:sz="4" w:space="0" w:color="auto"/>
              <w:left w:val="single" w:sz="4" w:space="0" w:color="auto"/>
              <w:bottom w:val="single" w:sz="4" w:space="0" w:color="auto"/>
              <w:right w:val="single" w:sz="4" w:space="0" w:color="auto"/>
            </w:tcBorders>
          </w:tcPr>
          <w:p w14:paraId="2E207E0E" w14:textId="77777777" w:rsidR="005C33A3" w:rsidRPr="00AB4427" w:rsidRDefault="005C33A3" w:rsidP="004A05A1">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2F90ADD6" w14:textId="77777777" w:rsidR="005C33A3" w:rsidRPr="00AB4427" w:rsidRDefault="005C33A3" w:rsidP="004A05A1">
            <w:pPr>
              <w:pStyle w:val="PMtableText"/>
              <w:tabs>
                <w:tab w:val="left" w:leader="dot" w:pos="6840"/>
              </w:tabs>
              <w:rPr>
                <w:szCs w:val="20"/>
                <w:lang w:eastAsia="en-CA"/>
              </w:rPr>
            </w:pPr>
          </w:p>
        </w:tc>
      </w:tr>
    </w:tbl>
    <w:p w14:paraId="17DF4174" w14:textId="44CC5653" w:rsidR="003C2EE0" w:rsidRPr="00AB4427" w:rsidRDefault="0058492C" w:rsidP="003C2EE0">
      <w:pPr>
        <w:pStyle w:val="PMsectionHead"/>
      </w:pPr>
      <w:bookmarkStart w:id="418" w:name="_Toc223449710"/>
      <w:bookmarkStart w:id="419" w:name="_Toc224568853"/>
      <w:r w:rsidRPr="00AB4427">
        <w:lastRenderedPageBreak/>
        <w:t xml:space="preserve">Safe Operating Procedures for </w:t>
      </w:r>
      <w:r w:rsidR="003C2EE0" w:rsidRPr="00AB4427">
        <w:t xml:space="preserve">Side </w:t>
      </w:r>
      <w:bookmarkEnd w:id="415"/>
      <w:bookmarkEnd w:id="416"/>
      <w:r w:rsidRPr="00AB4427">
        <w:t>Hedgers</w:t>
      </w:r>
      <w:r w:rsidR="006C27CD" w:rsidRPr="00AB4427">
        <w:t xml:space="preserve"> and Pre-Pruners</w:t>
      </w:r>
      <w:bookmarkEnd w:id="418"/>
      <w:bookmarkEnd w:id="419"/>
    </w:p>
    <w:p w14:paraId="17DF4175" w14:textId="77777777" w:rsidR="003C2EE0" w:rsidRPr="00AB4427" w:rsidRDefault="003C2EE0" w:rsidP="003C2EE0">
      <w:pPr>
        <w:pStyle w:val="PMhead"/>
      </w:pPr>
      <w:r w:rsidRPr="00AB4427">
        <w:t>Purpose</w:t>
      </w:r>
    </w:p>
    <w:p w14:paraId="17DF4176" w14:textId="08CC288B"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1966B0" w:rsidRPr="00AB4427">
        <w:t>using</w:t>
      </w:r>
      <w:r w:rsidRPr="00AB4427">
        <w:t xml:space="preserve"> the side </w:t>
      </w:r>
      <w:r w:rsidR="0058492C" w:rsidRPr="00AB4427">
        <w:t>hedger</w:t>
      </w:r>
      <w:r w:rsidR="006C27CD" w:rsidRPr="00AB4427">
        <w:t xml:space="preserve"> and pre-pruner</w:t>
      </w:r>
      <w:r w:rsidRPr="00AB4427">
        <w:t>.</w:t>
      </w:r>
    </w:p>
    <w:p w14:paraId="17DF4177" w14:textId="0F6F0EBB" w:rsidR="003C2EE0" w:rsidRPr="00AB4427" w:rsidRDefault="005273E0" w:rsidP="003C2EE0">
      <w:pPr>
        <w:pStyle w:val="PMhead"/>
      </w:pPr>
      <w:r w:rsidRPr="00AB4427">
        <w:t>Hazards</w:t>
      </w:r>
    </w:p>
    <w:p w14:paraId="17DF4178" w14:textId="681E4D92" w:rsidR="003C2EE0" w:rsidRPr="00AB4427" w:rsidRDefault="003C2EE0" w:rsidP="003C2EE0">
      <w:pPr>
        <w:pStyle w:val="PMtext"/>
      </w:pPr>
      <w:r w:rsidRPr="00AB4427">
        <w:t xml:space="preserve">The following hazards may occur </w:t>
      </w:r>
      <w:r w:rsidR="001966B0" w:rsidRPr="00AB4427">
        <w:t>when using</w:t>
      </w:r>
      <w:r w:rsidR="00A14287" w:rsidRPr="00AB4427">
        <w:t xml:space="preserve"> the side </w:t>
      </w:r>
      <w:r w:rsidR="0058492C" w:rsidRPr="00AB4427">
        <w:t>hedger</w:t>
      </w:r>
      <w:r w:rsidR="006C27CD" w:rsidRPr="00AB4427">
        <w:t xml:space="preserve"> and pre-pruner</w:t>
      </w:r>
      <w:r w:rsidRPr="00AB4427">
        <w:t>:</w:t>
      </w:r>
    </w:p>
    <w:p w14:paraId="1F2C226E" w14:textId="77777777" w:rsidR="00A14287" w:rsidRPr="00AB4427" w:rsidRDefault="00A14287" w:rsidP="00A14287">
      <w:pPr>
        <w:pStyle w:val="PMtextBullet"/>
      </w:pPr>
      <w:r w:rsidRPr="00AB4427">
        <w:t>Critical injury or fatality</w:t>
      </w:r>
    </w:p>
    <w:p w14:paraId="3B0A0A77" w14:textId="77777777" w:rsidR="00A14287" w:rsidRPr="00AB4427" w:rsidRDefault="00A14287" w:rsidP="00A14287">
      <w:pPr>
        <w:pStyle w:val="PMtextBullet"/>
      </w:pPr>
      <w:r w:rsidRPr="00AB4427">
        <w:t>Puncture (hydraulic fluid under pressure)</w:t>
      </w:r>
    </w:p>
    <w:p w14:paraId="0B40532C" w14:textId="66462A31" w:rsidR="00A14287" w:rsidRPr="00AB4427" w:rsidRDefault="001966B0" w:rsidP="00A14287">
      <w:pPr>
        <w:pStyle w:val="PMtextBullet"/>
      </w:pPr>
      <w:r w:rsidRPr="00AB4427">
        <w:t>Entanglement</w:t>
      </w:r>
    </w:p>
    <w:p w14:paraId="61C8C184" w14:textId="77777777" w:rsidR="001966B0" w:rsidRPr="00AB4427" w:rsidRDefault="001966B0" w:rsidP="001966B0">
      <w:pPr>
        <w:pStyle w:val="PMtextBullet"/>
      </w:pPr>
      <w:r w:rsidRPr="00AB4427">
        <w:t>Fire</w:t>
      </w:r>
    </w:p>
    <w:p w14:paraId="3DC36D97" w14:textId="77777777" w:rsidR="00A14287" w:rsidRPr="00AB4427" w:rsidRDefault="00A14287" w:rsidP="00A14287">
      <w:pPr>
        <w:pStyle w:val="PMhead"/>
      </w:pPr>
      <w:r w:rsidRPr="00AB4427">
        <w:t>Personal Protective Equipment</w:t>
      </w:r>
    </w:p>
    <w:p w14:paraId="0D5012F3" w14:textId="77777777" w:rsidR="00A14287" w:rsidRPr="00AB4427" w:rsidRDefault="00A14287" w:rsidP="00A14287">
      <w:pPr>
        <w:pStyle w:val="PMtextBullet"/>
      </w:pPr>
      <w:r w:rsidRPr="00AB4427">
        <w:t>Safety footwear</w:t>
      </w:r>
    </w:p>
    <w:p w14:paraId="53F3A6A1" w14:textId="77777777" w:rsidR="00A14287" w:rsidRPr="00AB4427" w:rsidRDefault="00A14287" w:rsidP="00A14287">
      <w:pPr>
        <w:pStyle w:val="PMtextBullet"/>
      </w:pPr>
      <w:r w:rsidRPr="00AB4427">
        <w:t>Eye protection</w:t>
      </w:r>
    </w:p>
    <w:p w14:paraId="454C4ABA" w14:textId="77777777" w:rsidR="00A14287" w:rsidRPr="00AB4427" w:rsidRDefault="00A14287" w:rsidP="00A14287">
      <w:pPr>
        <w:pStyle w:val="PMtextBullet"/>
      </w:pPr>
      <w:r w:rsidRPr="00AB4427">
        <w:t>Hearing protection</w:t>
      </w:r>
    </w:p>
    <w:p w14:paraId="1ADB8C0D" w14:textId="77777777" w:rsidR="00A14287" w:rsidRPr="00AB4427" w:rsidRDefault="00A14287" w:rsidP="00A14287">
      <w:pPr>
        <w:pStyle w:val="PMtextBullet"/>
        <w:rPr>
          <w:u w:val="single"/>
        </w:rPr>
      </w:pPr>
      <w:r w:rsidRPr="00AB4427">
        <w:t>Gloves</w:t>
      </w:r>
    </w:p>
    <w:p w14:paraId="73989753" w14:textId="77777777" w:rsidR="00A14287" w:rsidRPr="00AB4427" w:rsidRDefault="00A14287" w:rsidP="00A14287">
      <w:pPr>
        <w:pStyle w:val="PMtextBullet"/>
      </w:pPr>
      <w:r w:rsidRPr="00AB4427">
        <w:t>No loose clothing, hair or jewelry</w:t>
      </w:r>
    </w:p>
    <w:p w14:paraId="17DF4183" w14:textId="77777777" w:rsidR="003C2EE0" w:rsidRPr="00AB4427" w:rsidRDefault="003C2EE0" w:rsidP="003C2EE0">
      <w:pPr>
        <w:pStyle w:val="PMhead"/>
      </w:pPr>
      <w:r w:rsidRPr="00AB4427">
        <w:t>Safe Operating Procedure</w:t>
      </w:r>
    </w:p>
    <w:p w14:paraId="252A9E80" w14:textId="77777777" w:rsidR="0058492C" w:rsidRPr="00AB4427" w:rsidRDefault="0058492C" w:rsidP="0058492C">
      <w:pPr>
        <w:pStyle w:val="PMtextBullet"/>
      </w:pPr>
      <w:r w:rsidRPr="00AB4427">
        <w:t>Complete a pre-use inspection. If any defects are noted, the equipment must be removed from service and the supervisor must be notified immediately to ensure equipment is repaired.</w:t>
      </w:r>
    </w:p>
    <w:p w14:paraId="6F0F50AA" w14:textId="184845B4" w:rsidR="0058492C" w:rsidRPr="00AB4427" w:rsidRDefault="0058492C" w:rsidP="0058492C">
      <w:pPr>
        <w:pStyle w:val="PMtextBullet"/>
      </w:pPr>
      <w:r w:rsidRPr="00AB4427">
        <w:t xml:space="preserve">Operators must have </w:t>
      </w:r>
      <w:r w:rsidR="0083347E" w:rsidRPr="00AB4427">
        <w:t>reviewed the operator’s manual with the supervisor</w:t>
      </w:r>
      <w:r w:rsidRPr="00AB4427">
        <w:t>.</w:t>
      </w:r>
    </w:p>
    <w:p w14:paraId="3996847E" w14:textId="77777777" w:rsidR="0058492C" w:rsidRPr="00AB4427" w:rsidRDefault="0058492C" w:rsidP="0058492C">
      <w:pPr>
        <w:pStyle w:val="PMtextBullet"/>
      </w:pPr>
      <w:r w:rsidRPr="00AB4427">
        <w:t>Ensure operator’s manual for equipment is available to operators.</w:t>
      </w:r>
    </w:p>
    <w:p w14:paraId="5E659D7A" w14:textId="77777777" w:rsidR="0058492C" w:rsidRPr="00AB4427" w:rsidRDefault="0058492C" w:rsidP="0058492C">
      <w:pPr>
        <w:pStyle w:val="PMtextBullet"/>
      </w:pPr>
      <w:r w:rsidRPr="00AB4427">
        <w:t>Ensure guards and shields are firmly in place and in good condition. Do not operate the equipment without appropriate guards, shields, plates and other safety protective devices in place.</w:t>
      </w:r>
    </w:p>
    <w:p w14:paraId="7B574B00" w14:textId="77777777" w:rsidR="0058492C" w:rsidRPr="00AB4427" w:rsidRDefault="0058492C" w:rsidP="0058492C">
      <w:pPr>
        <w:pStyle w:val="PMtextBullet"/>
      </w:pPr>
      <w:r w:rsidRPr="00AB4427">
        <w:t xml:space="preserve">Ensure safety decals are legible, order replacements if they are not. </w:t>
      </w:r>
    </w:p>
    <w:p w14:paraId="5EE53E9A" w14:textId="77777777" w:rsidR="0058492C" w:rsidRPr="00AB4427" w:rsidRDefault="0058492C" w:rsidP="0058492C">
      <w:pPr>
        <w:pStyle w:val="PMtextBullet"/>
      </w:pPr>
      <w:r w:rsidRPr="00AB4427">
        <w:t>Ensure the equipment is used properly as per manufacturer’s directions.</w:t>
      </w:r>
    </w:p>
    <w:p w14:paraId="1B9F80AD" w14:textId="77777777" w:rsidR="0058492C" w:rsidRPr="00AB4427" w:rsidRDefault="0058492C" w:rsidP="0058492C">
      <w:pPr>
        <w:pStyle w:val="PMtextBullet"/>
      </w:pPr>
      <w:r w:rsidRPr="00AB4427">
        <w:t>Complete a walkaround of the immediate work area prior to starting. Look for obstacles that may need to be removed.</w:t>
      </w:r>
    </w:p>
    <w:p w14:paraId="51182172" w14:textId="77777777" w:rsidR="0058492C" w:rsidRPr="00AB4427" w:rsidRDefault="0058492C" w:rsidP="0058492C">
      <w:pPr>
        <w:pStyle w:val="PMtextBullet"/>
      </w:pPr>
      <w:r w:rsidRPr="00AB4427">
        <w:t>Use the appropriate size and type of tractor.</w:t>
      </w:r>
    </w:p>
    <w:p w14:paraId="25C7FFE3" w14:textId="179811B9" w:rsidR="0058492C" w:rsidRPr="00AB4427" w:rsidRDefault="0058492C" w:rsidP="0058492C">
      <w:pPr>
        <w:pStyle w:val="PMtextBullet"/>
      </w:pPr>
      <w:r w:rsidRPr="00AB4427">
        <w:t xml:space="preserve">A tractor with an enclosed cab roll-over protection system (ROPS) and a seatbelt is recommended when operating the </w:t>
      </w:r>
      <w:r w:rsidR="006C27CD" w:rsidRPr="00AB4427">
        <w:t>side hedger</w:t>
      </w:r>
      <w:r w:rsidRPr="00AB4427">
        <w:t xml:space="preserve">. </w:t>
      </w:r>
    </w:p>
    <w:p w14:paraId="04B06968" w14:textId="77777777" w:rsidR="0058492C" w:rsidRPr="00AB4427" w:rsidRDefault="0058492C" w:rsidP="0058492C">
      <w:pPr>
        <w:pStyle w:val="PMtextBullet"/>
      </w:pPr>
      <w:r w:rsidRPr="00AB4427">
        <w:lastRenderedPageBreak/>
        <w:t>Confirm all controls are in proper working order.</w:t>
      </w:r>
    </w:p>
    <w:p w14:paraId="7EC86842" w14:textId="77777777" w:rsidR="0058492C" w:rsidRPr="00AB4427" w:rsidRDefault="0058492C" w:rsidP="0058492C">
      <w:pPr>
        <w:pStyle w:val="PMtextBullet"/>
      </w:pPr>
      <w:r w:rsidRPr="00AB4427">
        <w:t>Ensure all control levers are in neutral or off position before starting.</w:t>
      </w:r>
    </w:p>
    <w:p w14:paraId="6954B5FE" w14:textId="47DE2243" w:rsidR="0058492C" w:rsidRPr="00AB4427" w:rsidRDefault="0058492C" w:rsidP="0058492C">
      <w:pPr>
        <w:pStyle w:val="PMtextBullet"/>
      </w:pPr>
      <w:r w:rsidRPr="00AB4427">
        <w:t>Keep all bystanders at least 50 metres away from the equipment during operation.</w:t>
      </w:r>
    </w:p>
    <w:p w14:paraId="71D6C170" w14:textId="77777777" w:rsidR="0058492C" w:rsidRPr="00AB4427" w:rsidRDefault="0058492C" w:rsidP="0058492C">
      <w:pPr>
        <w:pStyle w:val="PMtextBullet"/>
      </w:pPr>
      <w:r w:rsidRPr="00AB4427">
        <w:t>Do not allow passengers on the equipment.</w:t>
      </w:r>
    </w:p>
    <w:p w14:paraId="56C7E2AB" w14:textId="77777777" w:rsidR="0058492C" w:rsidRPr="00AB4427" w:rsidRDefault="0058492C" w:rsidP="0058492C">
      <w:pPr>
        <w:pStyle w:val="PMtextBullet"/>
      </w:pPr>
      <w:r w:rsidRPr="00AB4427">
        <w:t>Do not climb on the equipment during operation.</w:t>
      </w:r>
    </w:p>
    <w:p w14:paraId="4D4F930F" w14:textId="77777777" w:rsidR="0058492C" w:rsidRPr="00AB4427" w:rsidRDefault="0058492C" w:rsidP="0058492C">
      <w:pPr>
        <w:pStyle w:val="PMtextBullet"/>
      </w:pPr>
      <w:r w:rsidRPr="00AB4427">
        <w:t>Before attaching or removing the power take off (PTO) shaft, disengage the PTO shaft, turn off engine and remove ignition key.</w:t>
      </w:r>
    </w:p>
    <w:p w14:paraId="00C99798" w14:textId="77777777" w:rsidR="0058492C" w:rsidRPr="00AB4427" w:rsidRDefault="0058492C" w:rsidP="0058492C">
      <w:pPr>
        <w:pStyle w:val="PMtextBullet"/>
      </w:pPr>
      <w:r w:rsidRPr="00AB4427">
        <w:t>Never engage PTO shaft when tractor engine is off.</w:t>
      </w:r>
    </w:p>
    <w:p w14:paraId="50C96055" w14:textId="77777777" w:rsidR="0058492C" w:rsidRPr="00AB4427" w:rsidRDefault="0058492C" w:rsidP="0058492C">
      <w:pPr>
        <w:pStyle w:val="PMtextBullet"/>
      </w:pPr>
      <w:r w:rsidRPr="00AB4427">
        <w:t>Disconnect the equipment from the tractor only on compact level ground, ensuring that it is stopped and stable.</w:t>
      </w:r>
    </w:p>
    <w:p w14:paraId="7D0A0791" w14:textId="16485D38" w:rsidR="0058492C" w:rsidRPr="00AB4427" w:rsidRDefault="0058492C" w:rsidP="0058492C">
      <w:pPr>
        <w:pStyle w:val="PMtextBullet"/>
      </w:pPr>
      <w:r w:rsidRPr="00AB4427">
        <w:t xml:space="preserve">Never make an adjustment or repair with the side </w:t>
      </w:r>
      <w:r w:rsidR="006C27CD" w:rsidRPr="00AB4427">
        <w:t>hedger and pre-pruner</w:t>
      </w:r>
      <w:r w:rsidRPr="00AB4427">
        <w:t xml:space="preserve"> running. Disengage the PTO, shut off the tractor engine, set the parking brake, remove the key and wait for all moving parts to stop before opening shielding or making adjustments.</w:t>
      </w:r>
    </w:p>
    <w:p w14:paraId="04D14116" w14:textId="3FEC9197" w:rsidR="0058492C" w:rsidRPr="00AB4427" w:rsidRDefault="0058492C" w:rsidP="0058492C">
      <w:pPr>
        <w:pStyle w:val="PMtextBullet"/>
      </w:pPr>
      <w:r w:rsidRPr="00AB4427">
        <w:t xml:space="preserve">Do not attempt to remove material from the side </w:t>
      </w:r>
      <w:r w:rsidR="006C27CD" w:rsidRPr="00AB4427">
        <w:t xml:space="preserve">hedger </w:t>
      </w:r>
      <w:r w:rsidRPr="00AB4427">
        <w:t>during operation.</w:t>
      </w:r>
    </w:p>
    <w:p w14:paraId="6ABAA2C2" w14:textId="77777777" w:rsidR="0058492C" w:rsidRPr="00AB4427" w:rsidRDefault="0058492C" w:rsidP="0058492C">
      <w:pPr>
        <w:pStyle w:val="PMtextBullet"/>
      </w:pPr>
      <w:r w:rsidRPr="00AB4427">
        <w:t>Before attaching or removing the PTO shaft, disengage the PTO shaft, turn off the tractor engine and remove ignition key.</w:t>
      </w:r>
    </w:p>
    <w:p w14:paraId="1502EE68" w14:textId="77777777" w:rsidR="0058492C" w:rsidRPr="00AB4427" w:rsidRDefault="0058492C" w:rsidP="0058492C">
      <w:pPr>
        <w:pStyle w:val="PMtextBullet"/>
      </w:pPr>
      <w:r w:rsidRPr="00AB4427">
        <w:t>Never engage PTO shaft when tractor engine is off.</w:t>
      </w:r>
    </w:p>
    <w:p w14:paraId="2C80BDE9" w14:textId="77777777" w:rsidR="0058492C" w:rsidRPr="00AB4427" w:rsidRDefault="0058492C" w:rsidP="0058492C">
      <w:pPr>
        <w:pStyle w:val="PMtextBullet"/>
      </w:pPr>
      <w:r w:rsidRPr="00AB4427">
        <w:t>Use equipment during daylight or in bright artificial light.</w:t>
      </w:r>
    </w:p>
    <w:p w14:paraId="62025AF9" w14:textId="77777777" w:rsidR="0058492C" w:rsidRPr="00AB4427" w:rsidRDefault="0058492C" w:rsidP="0058492C">
      <w:pPr>
        <w:pStyle w:val="PMtextBullet"/>
      </w:pPr>
      <w:r w:rsidRPr="00AB4427">
        <w:t>Do not put hands or feet near moving parts. Keep clear of discharge opening at all times.</w:t>
      </w:r>
    </w:p>
    <w:p w14:paraId="3BB1A141" w14:textId="77777777" w:rsidR="0058492C" w:rsidRPr="00AB4427" w:rsidRDefault="0058492C" w:rsidP="0058492C">
      <w:pPr>
        <w:pStyle w:val="PMtextBullet"/>
      </w:pPr>
      <w:r w:rsidRPr="00AB4427">
        <w:t>Never work, walk or stand under the raised arm. Never use the arm to lift people or objects.</w:t>
      </w:r>
    </w:p>
    <w:p w14:paraId="288404DE" w14:textId="77777777" w:rsidR="0058492C" w:rsidRPr="00AB4427" w:rsidRDefault="0058492C" w:rsidP="0058492C">
      <w:pPr>
        <w:pStyle w:val="PMtextBullet"/>
      </w:pPr>
      <w:r w:rsidRPr="00AB4427">
        <w:t>Do not work with the arm extended on sloping terrain.</w:t>
      </w:r>
    </w:p>
    <w:p w14:paraId="0F68FFAA" w14:textId="77777777" w:rsidR="0058492C" w:rsidRPr="00AB4427" w:rsidRDefault="0058492C" w:rsidP="0058492C">
      <w:pPr>
        <w:pStyle w:val="PMtextBullet"/>
      </w:pPr>
      <w:r w:rsidRPr="00AB4427">
        <w:t>Do not operate on or while crossing a gravel drive, walk or road.</w:t>
      </w:r>
    </w:p>
    <w:p w14:paraId="4A24E43D" w14:textId="77777777" w:rsidR="0058492C" w:rsidRPr="00AB4427" w:rsidRDefault="0058492C" w:rsidP="0058492C">
      <w:pPr>
        <w:pStyle w:val="PMtextBullet"/>
      </w:pPr>
      <w:r w:rsidRPr="00AB4427">
        <w:t xml:space="preserve">Never direct discharge at bystanders or windows. </w:t>
      </w:r>
    </w:p>
    <w:p w14:paraId="46ACC8CA" w14:textId="77777777" w:rsidR="0058492C" w:rsidRPr="00AB4427" w:rsidRDefault="0058492C" w:rsidP="0058492C">
      <w:pPr>
        <w:pStyle w:val="PMtextBullet"/>
      </w:pPr>
      <w:r w:rsidRPr="00AB4427">
        <w:t>While making turns in rough terrain, reduce tractor speed.</w:t>
      </w:r>
    </w:p>
    <w:p w14:paraId="51CC9492" w14:textId="10733CF6" w:rsidR="0058492C" w:rsidRPr="00AB4427" w:rsidRDefault="0058492C" w:rsidP="0058492C">
      <w:pPr>
        <w:pStyle w:val="PMtextBullet"/>
      </w:pPr>
      <w:r w:rsidRPr="00AB4427">
        <w:t xml:space="preserve">When leaving the tractor and </w:t>
      </w:r>
      <w:r w:rsidR="006C27CD" w:rsidRPr="00AB4427">
        <w:t>side hedger</w:t>
      </w:r>
      <w:r w:rsidRPr="00AB4427">
        <w:t xml:space="preserve"> unattended, disengage the PTO shaft, turn off the engine, set the parking brake and remove the key.</w:t>
      </w:r>
    </w:p>
    <w:p w14:paraId="306C8759" w14:textId="77777777" w:rsidR="0058492C" w:rsidRPr="00AB4427" w:rsidRDefault="0058492C" w:rsidP="0058492C">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7DF4197" w14:textId="77777777" w:rsidR="003C2EE0" w:rsidRPr="00AB4427" w:rsidRDefault="003C2EE0" w:rsidP="003C2EE0">
      <w:pPr>
        <w:pStyle w:val="PMhead"/>
      </w:pPr>
      <w:r w:rsidRPr="00AB4427">
        <w:t>Additional Resources</w:t>
      </w:r>
    </w:p>
    <w:p w14:paraId="5B4120BA" w14:textId="77777777" w:rsidR="0070066D" w:rsidRPr="00AB4427" w:rsidRDefault="003C2EE0" w:rsidP="003C2EE0">
      <w:pPr>
        <w:pStyle w:val="PMtext"/>
      </w:pPr>
      <w:r w:rsidRPr="00AB4427">
        <w:t xml:space="preserve">SOP </w:t>
      </w:r>
      <w:r w:rsidR="00A14287" w:rsidRPr="00AB4427">
        <w:t>for</w:t>
      </w:r>
      <w:r w:rsidR="0070066D" w:rsidRPr="00AB4427">
        <w:t xml:space="preserve"> Hitching Implements</w:t>
      </w:r>
    </w:p>
    <w:p w14:paraId="17DF4198" w14:textId="217E39CE" w:rsidR="003C2EE0" w:rsidRPr="00AB4427" w:rsidRDefault="0070066D" w:rsidP="003C2EE0">
      <w:pPr>
        <w:pStyle w:val="PMtext"/>
      </w:pPr>
      <w:r w:rsidRPr="00AB4427">
        <w:t>SOP for</w:t>
      </w:r>
      <w:r w:rsidR="003C2EE0" w:rsidRPr="00AB4427">
        <w:t xml:space="preserve"> Tractors</w:t>
      </w:r>
    </w:p>
    <w:p w14:paraId="629BBC1B" w14:textId="079D01FC"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199" w14:textId="77777777" w:rsidR="003C2EE0" w:rsidRPr="00AB4427" w:rsidRDefault="003C2EE0" w:rsidP="003C2EE0">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19C" w14:textId="77777777" w:rsidTr="00C8231E">
        <w:tc>
          <w:tcPr>
            <w:tcW w:w="4428" w:type="dxa"/>
            <w:tcBorders>
              <w:top w:val="single" w:sz="4" w:space="0" w:color="auto"/>
              <w:left w:val="single" w:sz="4" w:space="0" w:color="auto"/>
              <w:bottom w:val="single" w:sz="4" w:space="0" w:color="auto"/>
              <w:right w:val="single" w:sz="4" w:space="0" w:color="auto"/>
            </w:tcBorders>
          </w:tcPr>
          <w:p w14:paraId="17DF419A"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19B" w14:textId="25990589" w:rsidR="003C2EE0" w:rsidRPr="00AB4427" w:rsidRDefault="003C2EE0" w:rsidP="00C8231E">
            <w:pPr>
              <w:pStyle w:val="PMtableText"/>
              <w:tabs>
                <w:tab w:val="left" w:leader="dot" w:pos="6840"/>
              </w:tabs>
              <w:rPr>
                <w:szCs w:val="20"/>
                <w:lang w:eastAsia="en-CA"/>
              </w:rPr>
            </w:pPr>
          </w:p>
        </w:tc>
      </w:tr>
      <w:tr w:rsidR="003C2EE0" w:rsidRPr="00AB4427" w14:paraId="17DF419F" w14:textId="77777777" w:rsidTr="00C8231E">
        <w:tc>
          <w:tcPr>
            <w:tcW w:w="4428" w:type="dxa"/>
            <w:tcBorders>
              <w:top w:val="single" w:sz="4" w:space="0" w:color="auto"/>
              <w:left w:val="single" w:sz="4" w:space="0" w:color="auto"/>
              <w:bottom w:val="single" w:sz="4" w:space="0" w:color="auto"/>
              <w:right w:val="single" w:sz="4" w:space="0" w:color="auto"/>
            </w:tcBorders>
          </w:tcPr>
          <w:p w14:paraId="17DF419D"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19E" w14:textId="77777777" w:rsidR="003C2EE0" w:rsidRPr="00AB4427" w:rsidRDefault="003C2EE0" w:rsidP="00C8231E">
            <w:pPr>
              <w:pStyle w:val="PMtableText"/>
              <w:tabs>
                <w:tab w:val="left" w:leader="dot" w:pos="6840"/>
              </w:tabs>
              <w:rPr>
                <w:szCs w:val="20"/>
                <w:lang w:eastAsia="en-CA"/>
              </w:rPr>
            </w:pPr>
          </w:p>
        </w:tc>
      </w:tr>
    </w:tbl>
    <w:p w14:paraId="17DF41A0" w14:textId="77777777" w:rsidR="003C2EE0" w:rsidRPr="00AB4427" w:rsidRDefault="003C2EE0" w:rsidP="003C2EE0"/>
    <w:p w14:paraId="17DF41A1" w14:textId="77777777" w:rsidR="003C2EE0" w:rsidRPr="00AB4427" w:rsidRDefault="003C2EE0" w:rsidP="003C2EE0">
      <w:pPr>
        <w:pStyle w:val="PMsectionHead"/>
      </w:pPr>
      <w:bookmarkStart w:id="420" w:name="_Toc323818054"/>
      <w:bookmarkStart w:id="421" w:name="_Toc391293917"/>
      <w:bookmarkStart w:id="422" w:name="_Toc223449711"/>
      <w:bookmarkStart w:id="423" w:name="_Toc224568854"/>
      <w:r w:rsidRPr="00AB4427">
        <w:lastRenderedPageBreak/>
        <w:t>Safe Operating Procedures for Skid Steer Loader</w:t>
      </w:r>
      <w:bookmarkEnd w:id="420"/>
      <w:bookmarkEnd w:id="421"/>
      <w:bookmarkEnd w:id="422"/>
      <w:bookmarkEnd w:id="423"/>
    </w:p>
    <w:p w14:paraId="17DF41A2" w14:textId="77777777" w:rsidR="003C2EE0" w:rsidRPr="00AB4427" w:rsidRDefault="003C2EE0" w:rsidP="003C2EE0">
      <w:pPr>
        <w:pStyle w:val="PMhead"/>
      </w:pPr>
      <w:r w:rsidRPr="00AB4427">
        <w:t>Purpose</w:t>
      </w:r>
    </w:p>
    <w:p w14:paraId="17DF41A3" w14:textId="4A729EA2"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using </w:t>
      </w:r>
      <w:r w:rsidR="001966B0" w:rsidRPr="00AB4427">
        <w:t>the</w:t>
      </w:r>
      <w:r w:rsidRPr="00AB4427">
        <w:t xml:space="preserve"> skid steer loader.</w:t>
      </w:r>
    </w:p>
    <w:p w14:paraId="17DF41A4" w14:textId="11B20326" w:rsidR="003C2EE0" w:rsidRPr="00AB4427" w:rsidRDefault="005273E0" w:rsidP="003C2EE0">
      <w:pPr>
        <w:pStyle w:val="PMhead"/>
      </w:pPr>
      <w:r w:rsidRPr="00AB4427">
        <w:t>Hazards</w:t>
      </w:r>
    </w:p>
    <w:p w14:paraId="17DF41A5" w14:textId="6F1F04EF" w:rsidR="003C2EE0" w:rsidRPr="00AB4427" w:rsidRDefault="003C2EE0" w:rsidP="003C2EE0">
      <w:pPr>
        <w:pStyle w:val="PMtext"/>
      </w:pPr>
      <w:r w:rsidRPr="00AB4427">
        <w:t xml:space="preserve">The following hazards may occur </w:t>
      </w:r>
      <w:r w:rsidR="001966B0" w:rsidRPr="00AB4427">
        <w:t>when using</w:t>
      </w:r>
      <w:r w:rsidR="00461D29" w:rsidRPr="00AB4427">
        <w:t xml:space="preserve"> </w:t>
      </w:r>
      <w:r w:rsidRPr="00AB4427">
        <w:t>the skid steer loader:</w:t>
      </w:r>
    </w:p>
    <w:p w14:paraId="17DF41A6" w14:textId="19152403" w:rsidR="003C2EE0" w:rsidRPr="00AB4427" w:rsidRDefault="001966B0" w:rsidP="003C2EE0">
      <w:pPr>
        <w:pStyle w:val="PMtextBullet"/>
      </w:pPr>
      <w:r w:rsidRPr="00AB4427">
        <w:t>C</w:t>
      </w:r>
      <w:r w:rsidR="00461D29" w:rsidRPr="00AB4427">
        <w:t>ritical injury or fatality</w:t>
      </w:r>
    </w:p>
    <w:p w14:paraId="17DF41A7" w14:textId="5B13510B" w:rsidR="003C2EE0" w:rsidRPr="00AB4427" w:rsidRDefault="003C2EE0" w:rsidP="003C2EE0">
      <w:pPr>
        <w:pStyle w:val="PMtextBullet"/>
      </w:pPr>
      <w:r w:rsidRPr="00AB4427">
        <w:t>Crushing</w:t>
      </w:r>
      <w:r w:rsidR="001966B0" w:rsidRPr="00AB4427">
        <w:t xml:space="preserve"> injury</w:t>
      </w:r>
    </w:p>
    <w:p w14:paraId="17DF41A9" w14:textId="7665C302" w:rsidR="003C2EE0" w:rsidRPr="00AB4427" w:rsidRDefault="003C2EE0" w:rsidP="003C2EE0">
      <w:pPr>
        <w:pStyle w:val="PMtextBullet"/>
      </w:pPr>
      <w:r w:rsidRPr="00AB4427">
        <w:t xml:space="preserve">Musculoskeletal </w:t>
      </w:r>
      <w:r w:rsidR="00467546" w:rsidRPr="00AB4427">
        <w:t>d</w:t>
      </w:r>
      <w:r w:rsidR="00461D29" w:rsidRPr="00AB4427">
        <w:t>isorder</w:t>
      </w:r>
    </w:p>
    <w:p w14:paraId="7C93788B" w14:textId="00DC8E77" w:rsidR="00784566" w:rsidRPr="00AB4427" w:rsidRDefault="00784566" w:rsidP="003C2EE0">
      <w:pPr>
        <w:pStyle w:val="PMtextBullet"/>
      </w:pPr>
      <w:r w:rsidRPr="00AB4427">
        <w:t>Puncture (hydraulic fluid under pressure)</w:t>
      </w:r>
    </w:p>
    <w:p w14:paraId="0F18F78E" w14:textId="40845446" w:rsidR="001966B0" w:rsidRPr="00AB4427" w:rsidRDefault="001966B0" w:rsidP="003C2EE0">
      <w:pPr>
        <w:pStyle w:val="PMtextBullet"/>
      </w:pPr>
      <w:r w:rsidRPr="00AB4427">
        <w:t>Roll-over</w:t>
      </w:r>
    </w:p>
    <w:p w14:paraId="32F95920" w14:textId="7721F0B3" w:rsidR="001966B0" w:rsidRPr="00AB4427" w:rsidRDefault="0058492C" w:rsidP="001966B0">
      <w:pPr>
        <w:pStyle w:val="PMtextBullet"/>
      </w:pPr>
      <w:r w:rsidRPr="00AB4427">
        <w:t>Fire</w:t>
      </w:r>
    </w:p>
    <w:p w14:paraId="17DF41AA" w14:textId="77777777" w:rsidR="003C2EE0" w:rsidRPr="00AB4427" w:rsidRDefault="003C2EE0" w:rsidP="003C2EE0">
      <w:pPr>
        <w:pStyle w:val="PMhead"/>
      </w:pPr>
      <w:r w:rsidRPr="00AB4427">
        <w:t>Personal Protective Equipment</w:t>
      </w:r>
    </w:p>
    <w:p w14:paraId="17DF41AC" w14:textId="38564928" w:rsidR="003C2EE0" w:rsidRPr="00AB4427" w:rsidRDefault="003C2EE0" w:rsidP="00461D29">
      <w:pPr>
        <w:pStyle w:val="PMtextBullet"/>
      </w:pPr>
      <w:r w:rsidRPr="00AB4427">
        <w:t xml:space="preserve">Safety </w:t>
      </w:r>
      <w:r w:rsidR="00461D29" w:rsidRPr="00AB4427">
        <w:t>footwear</w:t>
      </w:r>
    </w:p>
    <w:p w14:paraId="7A8AC28B" w14:textId="1FE7C261" w:rsidR="00461D29" w:rsidRPr="00AB4427" w:rsidRDefault="00461D29" w:rsidP="00461D29">
      <w:pPr>
        <w:pStyle w:val="PMtextBullet"/>
      </w:pPr>
      <w:r w:rsidRPr="00AB4427">
        <w:t>Eye protection</w:t>
      </w:r>
    </w:p>
    <w:p w14:paraId="61414458" w14:textId="4B8906C9" w:rsidR="00461D29" w:rsidRPr="00AB4427" w:rsidRDefault="00461D29" w:rsidP="00461D29">
      <w:pPr>
        <w:pStyle w:val="PMtextBullet"/>
      </w:pPr>
      <w:r w:rsidRPr="00AB4427">
        <w:t>Hearing protection</w:t>
      </w:r>
    </w:p>
    <w:p w14:paraId="17DF41AD" w14:textId="77777777" w:rsidR="003C2EE0" w:rsidRPr="00AB4427" w:rsidRDefault="003C2EE0" w:rsidP="003C2EE0">
      <w:pPr>
        <w:pStyle w:val="PMhead"/>
      </w:pPr>
      <w:r w:rsidRPr="00AB4427">
        <w:t>Safe Operating Procedure</w:t>
      </w:r>
    </w:p>
    <w:p w14:paraId="6C1C00AE" w14:textId="77777777" w:rsidR="0058492C" w:rsidRPr="00AB4427" w:rsidRDefault="0058492C" w:rsidP="0058492C">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09530495" w14:textId="44AEC9B9" w:rsidR="0058492C" w:rsidRPr="00AB4427" w:rsidRDefault="0058492C" w:rsidP="0058492C">
      <w:pPr>
        <w:pStyle w:val="PMtextBullet"/>
        <w:numPr>
          <w:ilvl w:val="0"/>
          <w:numId w:val="9"/>
        </w:numPr>
      </w:pPr>
      <w:r w:rsidRPr="00AB4427">
        <w:t xml:space="preserve">Operators must have </w:t>
      </w:r>
      <w:r w:rsidR="0083347E" w:rsidRPr="00AB4427">
        <w:t>reviewed the operator’s manual with the supervisor</w:t>
      </w:r>
      <w:r w:rsidRPr="00AB4427">
        <w:t>.</w:t>
      </w:r>
    </w:p>
    <w:p w14:paraId="50E374DC" w14:textId="77777777" w:rsidR="0058492C" w:rsidRPr="00AB4427" w:rsidRDefault="0058492C" w:rsidP="0058492C">
      <w:pPr>
        <w:pStyle w:val="PMtextBullet"/>
        <w:numPr>
          <w:ilvl w:val="0"/>
          <w:numId w:val="9"/>
        </w:numPr>
      </w:pPr>
      <w:r w:rsidRPr="00AB4427">
        <w:t>Ensure operator’s manual for equipment is available to operators.</w:t>
      </w:r>
    </w:p>
    <w:p w14:paraId="4107069F" w14:textId="77777777" w:rsidR="0058492C" w:rsidRPr="00AB4427" w:rsidRDefault="0058492C" w:rsidP="0058492C">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4595CE6A" w14:textId="69C7F827" w:rsidR="0058492C" w:rsidRPr="00AB4427" w:rsidRDefault="0058492C" w:rsidP="0058492C">
      <w:pPr>
        <w:pStyle w:val="PMtextBullet"/>
        <w:numPr>
          <w:ilvl w:val="0"/>
          <w:numId w:val="9"/>
        </w:numPr>
        <w:rPr>
          <w:rFonts w:cs="Arial"/>
        </w:rPr>
      </w:pPr>
      <w:r w:rsidRPr="00AB4427">
        <w:rPr>
          <w:rFonts w:cs="Arial"/>
        </w:rPr>
        <w:t>Skid steer loader should be equipped with a cab and rollover protective structure (ROPS).</w:t>
      </w:r>
    </w:p>
    <w:p w14:paraId="1F1C8B61" w14:textId="4C957B34" w:rsidR="0058492C" w:rsidRPr="00AB4427" w:rsidRDefault="0058492C" w:rsidP="0058492C">
      <w:pPr>
        <w:pStyle w:val="PMtextBullet"/>
        <w:numPr>
          <w:ilvl w:val="0"/>
          <w:numId w:val="9"/>
        </w:numPr>
        <w:rPr>
          <w:rFonts w:cs="Arial"/>
        </w:rPr>
      </w:pPr>
      <w:r w:rsidRPr="00AB4427">
        <w:rPr>
          <w:rFonts w:cs="Arial"/>
        </w:rPr>
        <w:t>Operator will wear a seatbelt on skid steer loaders equipped with ROPS.</w:t>
      </w:r>
    </w:p>
    <w:p w14:paraId="251BDE08" w14:textId="77777777" w:rsidR="0058492C" w:rsidRPr="00AB4427" w:rsidRDefault="0058492C" w:rsidP="0058492C">
      <w:pPr>
        <w:pStyle w:val="PMtextBullet"/>
        <w:numPr>
          <w:ilvl w:val="0"/>
          <w:numId w:val="9"/>
        </w:numPr>
      </w:pPr>
      <w:r w:rsidRPr="00AB4427">
        <w:t xml:space="preserve">Ensure safety decals are legible, order replacements if they are not. </w:t>
      </w:r>
    </w:p>
    <w:p w14:paraId="3921B1EC" w14:textId="77777777" w:rsidR="0058492C" w:rsidRPr="00AB4427" w:rsidRDefault="0058492C" w:rsidP="0058492C">
      <w:pPr>
        <w:pStyle w:val="PMtextBullet"/>
        <w:numPr>
          <w:ilvl w:val="0"/>
          <w:numId w:val="9"/>
        </w:numPr>
      </w:pPr>
      <w:r w:rsidRPr="00AB4427">
        <w:t>Ensure the equipment is used properly as per manufacturer’s directions.</w:t>
      </w:r>
    </w:p>
    <w:p w14:paraId="5CB37C7B" w14:textId="77777777" w:rsidR="0058492C" w:rsidRPr="00AB4427" w:rsidRDefault="0058492C" w:rsidP="0058492C">
      <w:pPr>
        <w:pStyle w:val="PMtextBullet"/>
        <w:numPr>
          <w:ilvl w:val="0"/>
          <w:numId w:val="9"/>
        </w:numPr>
      </w:pPr>
      <w:r w:rsidRPr="00AB4427">
        <w:t>Complete a walkaround of the immediate work area prior to starting. Look for obstacles that may need to be removed.</w:t>
      </w:r>
    </w:p>
    <w:p w14:paraId="6CBB5B0A" w14:textId="77777777" w:rsidR="0058492C" w:rsidRPr="00AB4427" w:rsidRDefault="0058492C" w:rsidP="0058492C">
      <w:pPr>
        <w:pStyle w:val="PMtextBullet"/>
        <w:numPr>
          <w:ilvl w:val="0"/>
          <w:numId w:val="9"/>
        </w:numPr>
      </w:pPr>
      <w:r w:rsidRPr="00AB4427">
        <w:lastRenderedPageBreak/>
        <w:t>Always call the appropriate utility companies to confirm the locations of all underground lines, pipes and wires. Also, ensure clearance of overhead hazards.</w:t>
      </w:r>
    </w:p>
    <w:p w14:paraId="6AA07F19" w14:textId="77777777" w:rsidR="0058492C" w:rsidRPr="00AB4427" w:rsidRDefault="0058492C" w:rsidP="0058492C">
      <w:pPr>
        <w:pStyle w:val="PMtextBullet"/>
        <w:numPr>
          <w:ilvl w:val="0"/>
          <w:numId w:val="9"/>
        </w:numPr>
      </w:pPr>
      <w:r w:rsidRPr="00AB4427">
        <w:t>Be aware of the equipment’s limits.</w:t>
      </w:r>
    </w:p>
    <w:p w14:paraId="2A38D4A6" w14:textId="77777777" w:rsidR="0058492C" w:rsidRPr="00AB4427" w:rsidRDefault="0058492C" w:rsidP="0058492C">
      <w:pPr>
        <w:pStyle w:val="PMtextBullet"/>
        <w:numPr>
          <w:ilvl w:val="0"/>
          <w:numId w:val="9"/>
        </w:numPr>
      </w:pPr>
      <w:r w:rsidRPr="00AB4427">
        <w:t>Check all fluids.</w:t>
      </w:r>
    </w:p>
    <w:p w14:paraId="6142B3BA" w14:textId="77777777" w:rsidR="0058492C" w:rsidRPr="00AB4427" w:rsidRDefault="0058492C" w:rsidP="0058492C">
      <w:pPr>
        <w:pStyle w:val="PMtextBullet"/>
        <w:numPr>
          <w:ilvl w:val="0"/>
          <w:numId w:val="9"/>
        </w:numPr>
      </w:pPr>
      <w:r w:rsidRPr="00AB4427">
        <w:t>Confirm all controls are in proper working order.</w:t>
      </w:r>
    </w:p>
    <w:p w14:paraId="56F5D517" w14:textId="77777777" w:rsidR="0058492C" w:rsidRPr="00AB4427" w:rsidRDefault="0058492C" w:rsidP="0058492C">
      <w:pPr>
        <w:pStyle w:val="PMtextBullet"/>
        <w:numPr>
          <w:ilvl w:val="0"/>
          <w:numId w:val="9"/>
        </w:numPr>
      </w:pPr>
      <w:r w:rsidRPr="00AB4427">
        <w:t>Ensure all control levers are in neutral or off position before starting.</w:t>
      </w:r>
    </w:p>
    <w:p w14:paraId="2FFCAA20" w14:textId="77777777" w:rsidR="0058492C" w:rsidRPr="00AB4427" w:rsidRDefault="0058492C" w:rsidP="0058492C">
      <w:pPr>
        <w:pStyle w:val="PMtextBullet"/>
        <w:numPr>
          <w:ilvl w:val="0"/>
          <w:numId w:val="9"/>
        </w:numPr>
      </w:pPr>
      <w:r w:rsidRPr="00AB4427">
        <w:t>Keep all bystanders away from the equipment during operation.</w:t>
      </w:r>
    </w:p>
    <w:p w14:paraId="0B174E24" w14:textId="77777777" w:rsidR="0058492C" w:rsidRPr="00AB4427" w:rsidRDefault="0058492C" w:rsidP="0058492C">
      <w:pPr>
        <w:pStyle w:val="PMtextBullet"/>
        <w:numPr>
          <w:ilvl w:val="0"/>
          <w:numId w:val="9"/>
        </w:numPr>
      </w:pPr>
      <w:r w:rsidRPr="00AB4427">
        <w:t>Only operate the equipment from the operator’s seat with the seatbelt fastened.</w:t>
      </w:r>
    </w:p>
    <w:p w14:paraId="181D7D9E" w14:textId="77777777" w:rsidR="0058492C" w:rsidRPr="00AB4427" w:rsidRDefault="0058492C" w:rsidP="0058492C">
      <w:pPr>
        <w:pStyle w:val="PMtextBullet"/>
        <w:numPr>
          <w:ilvl w:val="0"/>
          <w:numId w:val="9"/>
        </w:numPr>
      </w:pPr>
      <w:r w:rsidRPr="00AB4427">
        <w:t>Do not allow passengers on the equipment.</w:t>
      </w:r>
    </w:p>
    <w:p w14:paraId="3E68D544" w14:textId="77777777" w:rsidR="0058492C" w:rsidRPr="00AB4427" w:rsidRDefault="0058492C" w:rsidP="0058492C">
      <w:pPr>
        <w:pStyle w:val="PMtextBullet"/>
        <w:numPr>
          <w:ilvl w:val="0"/>
          <w:numId w:val="9"/>
        </w:numPr>
      </w:pPr>
      <w:r w:rsidRPr="00AB4427">
        <w:t>Before exiting the equipment, always lower the bucket to the ground and engage the parking brake.</w:t>
      </w:r>
    </w:p>
    <w:p w14:paraId="56CA5463" w14:textId="77777777" w:rsidR="0058492C" w:rsidRPr="00AB4427" w:rsidRDefault="0058492C" w:rsidP="0058492C">
      <w:pPr>
        <w:pStyle w:val="PMtextBullet"/>
        <w:numPr>
          <w:ilvl w:val="0"/>
          <w:numId w:val="9"/>
        </w:numPr>
      </w:pPr>
      <w:r w:rsidRPr="00AB4427">
        <w:t>Operate the equipment at a speed that allows you maintain control at all times. Drive slowly over rough terrain and avoid stumps and other obstacles.</w:t>
      </w:r>
    </w:p>
    <w:p w14:paraId="2B144D22" w14:textId="77777777" w:rsidR="0058492C" w:rsidRPr="00AB4427" w:rsidRDefault="0058492C" w:rsidP="0058492C">
      <w:pPr>
        <w:pStyle w:val="PMtextBullet"/>
      </w:pPr>
      <w:r w:rsidRPr="00AB4427">
        <w:t>Use extreme caution on inclines and edges where the ground could give way.</w:t>
      </w:r>
    </w:p>
    <w:p w14:paraId="44DFCBCC" w14:textId="77777777" w:rsidR="0058492C" w:rsidRPr="00AB4427" w:rsidRDefault="0058492C" w:rsidP="0058492C">
      <w:pPr>
        <w:pStyle w:val="PMtextBullet"/>
      </w:pPr>
      <w:r w:rsidRPr="00AB4427">
        <w:t>Do not try to turn on a steep slope as this could result in a roll-over.</w:t>
      </w:r>
    </w:p>
    <w:p w14:paraId="589A1EA9" w14:textId="77777777" w:rsidR="0058492C" w:rsidRPr="00AB4427" w:rsidRDefault="0058492C" w:rsidP="0058492C">
      <w:pPr>
        <w:pStyle w:val="PMtextBullet"/>
      </w:pPr>
      <w:r w:rsidRPr="00AB4427">
        <w:t>When driving with a load, keep the bucket as low as possible to avoid roll-over.</w:t>
      </w:r>
    </w:p>
    <w:p w14:paraId="5DC6D699" w14:textId="77777777" w:rsidR="0058492C" w:rsidRPr="00AB4427" w:rsidRDefault="0058492C" w:rsidP="00966914">
      <w:pPr>
        <w:pStyle w:val="PMtextBullet"/>
        <w:ind w:hanging="357"/>
      </w:pPr>
      <w:r w:rsidRPr="00AB4427">
        <w:t>When you change the angle of the bucket or remove the bucket:</w:t>
      </w:r>
    </w:p>
    <w:p w14:paraId="30238918" w14:textId="77777777" w:rsidR="0058492C" w:rsidRPr="00AB4427" w:rsidRDefault="0058492C" w:rsidP="00501FDE">
      <w:pPr>
        <w:pStyle w:val="PMtextbulletlist"/>
        <w:numPr>
          <w:ilvl w:val="1"/>
          <w:numId w:val="130"/>
        </w:numPr>
        <w:spacing w:before="120"/>
        <w:ind w:hanging="357"/>
      </w:pPr>
      <w:r w:rsidRPr="00AB4427">
        <w:t>Securely block the bucket to prevent it from falling.</w:t>
      </w:r>
    </w:p>
    <w:p w14:paraId="5E4F2B91" w14:textId="77777777" w:rsidR="0058492C" w:rsidRPr="00AB4427" w:rsidRDefault="0058492C" w:rsidP="00501FDE">
      <w:pPr>
        <w:pStyle w:val="PMtextbulletlist"/>
        <w:numPr>
          <w:ilvl w:val="1"/>
          <w:numId w:val="130"/>
        </w:numPr>
        <w:spacing w:before="120"/>
        <w:ind w:hanging="357"/>
      </w:pPr>
      <w:r w:rsidRPr="00AB4427">
        <w:t>Do not stand with your feet under the bucket.</w:t>
      </w:r>
    </w:p>
    <w:p w14:paraId="1E474F51" w14:textId="77777777" w:rsidR="0058492C" w:rsidRPr="00AB4427" w:rsidRDefault="0058492C" w:rsidP="0058492C">
      <w:pPr>
        <w:pStyle w:val="PMtextBullet"/>
      </w:pPr>
      <w:r w:rsidRPr="00AB4427">
        <w:t>Accessories can only be used that are designed for use with the equipment specified.</w:t>
      </w:r>
    </w:p>
    <w:p w14:paraId="30BA90A5" w14:textId="1DA44AE4" w:rsidR="0058492C" w:rsidRPr="00AB4427" w:rsidRDefault="0058492C" w:rsidP="0058492C">
      <w:pPr>
        <w:pStyle w:val="PMtextBullet"/>
      </w:pPr>
      <w:r w:rsidRPr="00AB4427">
        <w:t>Use steps and handholds correctly. Face the equipment when getting on and off.</w:t>
      </w:r>
    </w:p>
    <w:p w14:paraId="004BE8F4" w14:textId="77777777" w:rsidR="0058492C" w:rsidRPr="00AB4427" w:rsidRDefault="0058492C" w:rsidP="0058492C">
      <w:pPr>
        <w:pStyle w:val="PMtextBullet"/>
      </w:pPr>
      <w:r w:rsidRPr="00AB4427">
        <w:t>Maintain 3-point contact with steps and handrails when getting on and off.</w:t>
      </w:r>
    </w:p>
    <w:p w14:paraId="7B349867" w14:textId="3BC2CB1A" w:rsidR="0058492C" w:rsidRPr="00AB4427" w:rsidRDefault="0058492C" w:rsidP="0058492C">
      <w:pPr>
        <w:pStyle w:val="PMtextBullet"/>
      </w:pPr>
      <w:r w:rsidRPr="00AB4427">
        <w:t>If possible, include a spotter with reflective clothing to assist in directing the equipment when backing up.</w:t>
      </w:r>
    </w:p>
    <w:p w14:paraId="2BC7975D" w14:textId="77777777" w:rsidR="0058492C" w:rsidRPr="00AB4427" w:rsidRDefault="0058492C" w:rsidP="0058492C">
      <w:pPr>
        <w:pStyle w:val="PMtextBullet"/>
      </w:pPr>
      <w:r w:rsidRPr="00AB4427">
        <w:t xml:space="preserve">Fuelling must be done outdoors and while the equipment is off. </w:t>
      </w:r>
    </w:p>
    <w:p w14:paraId="404502BC" w14:textId="77777777" w:rsidR="0058492C" w:rsidRPr="00AB4427" w:rsidRDefault="0058492C" w:rsidP="0058492C">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0D398897" w14:textId="093737D7" w:rsidR="008E0793" w:rsidRPr="00AB4427" w:rsidRDefault="008E0793" w:rsidP="008E0793">
      <w:pPr>
        <w:pStyle w:val="PMtextBullet"/>
        <w:numPr>
          <w:ilvl w:val="0"/>
          <w:numId w:val="0"/>
        </w:numPr>
        <w:rPr>
          <w:b/>
        </w:rPr>
      </w:pPr>
      <w:r w:rsidRPr="00AB4427">
        <w:rPr>
          <w:b/>
        </w:rPr>
        <w:t>Additional Resources</w:t>
      </w:r>
    </w:p>
    <w:p w14:paraId="7339BDE7" w14:textId="27E69EFB" w:rsidR="008E0793" w:rsidRPr="00AB4427" w:rsidRDefault="008E0793" w:rsidP="008E0793">
      <w:pPr>
        <w:pStyle w:val="PMtextBullet"/>
        <w:numPr>
          <w:ilvl w:val="0"/>
          <w:numId w:val="0"/>
        </w:numPr>
        <w:rPr>
          <w:lang w:val="en-CA"/>
        </w:rPr>
      </w:pPr>
      <w:r w:rsidRPr="00AB4427">
        <w:rPr>
          <w:lang w:val="en-CA"/>
        </w:rPr>
        <w:t>SOP for Fuelling</w:t>
      </w:r>
    </w:p>
    <w:p w14:paraId="5B8567A9" w14:textId="4E5E7A21" w:rsidR="008E0793" w:rsidRPr="00AB4427" w:rsidRDefault="008E0793" w:rsidP="008E0793">
      <w:pPr>
        <w:pStyle w:val="PMtextBullet"/>
        <w:numPr>
          <w:ilvl w:val="0"/>
          <w:numId w:val="0"/>
        </w:numPr>
        <w:rPr>
          <w:lang w:val="en-CA"/>
        </w:rPr>
      </w:pPr>
      <w:r w:rsidRPr="00AB4427">
        <w:rPr>
          <w:lang w:val="en-CA"/>
        </w:rPr>
        <w:t>SOP for Working Around Overhead or Underground Utilities</w:t>
      </w:r>
    </w:p>
    <w:p w14:paraId="70B10053" w14:textId="2D61E51C"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3DDEA78B" w14:textId="54E02E94" w:rsidR="008E0793" w:rsidRPr="00AB4427" w:rsidRDefault="008E0793" w:rsidP="008E0793">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E0793" w:rsidRPr="00AB4427" w14:paraId="11E414A3" w14:textId="77777777" w:rsidTr="003F1A2F">
        <w:tc>
          <w:tcPr>
            <w:tcW w:w="4428" w:type="dxa"/>
            <w:tcBorders>
              <w:top w:val="single" w:sz="4" w:space="0" w:color="auto"/>
              <w:left w:val="single" w:sz="4" w:space="0" w:color="auto"/>
              <w:bottom w:val="single" w:sz="4" w:space="0" w:color="auto"/>
              <w:right w:val="single" w:sz="4" w:space="0" w:color="auto"/>
            </w:tcBorders>
          </w:tcPr>
          <w:p w14:paraId="21CE59DD" w14:textId="77777777" w:rsidR="008E0793" w:rsidRPr="00AB4427" w:rsidRDefault="008E0793" w:rsidP="003F1A2F">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045A2903" w14:textId="77777777" w:rsidR="008E0793" w:rsidRPr="00AB4427" w:rsidRDefault="008E0793" w:rsidP="003F1A2F">
            <w:pPr>
              <w:pStyle w:val="PMtableText"/>
              <w:tabs>
                <w:tab w:val="left" w:leader="dot" w:pos="6840"/>
              </w:tabs>
              <w:rPr>
                <w:szCs w:val="20"/>
                <w:lang w:eastAsia="en-CA"/>
              </w:rPr>
            </w:pPr>
          </w:p>
        </w:tc>
      </w:tr>
      <w:tr w:rsidR="008E0793" w:rsidRPr="00AB4427" w14:paraId="3C3FA5F8" w14:textId="77777777" w:rsidTr="003F1A2F">
        <w:tc>
          <w:tcPr>
            <w:tcW w:w="4428" w:type="dxa"/>
            <w:tcBorders>
              <w:top w:val="single" w:sz="4" w:space="0" w:color="auto"/>
              <w:left w:val="single" w:sz="4" w:space="0" w:color="auto"/>
              <w:bottom w:val="single" w:sz="4" w:space="0" w:color="auto"/>
              <w:right w:val="single" w:sz="4" w:space="0" w:color="auto"/>
            </w:tcBorders>
          </w:tcPr>
          <w:p w14:paraId="75F85BB2" w14:textId="77777777" w:rsidR="008E0793" w:rsidRPr="00AB4427" w:rsidRDefault="008E0793" w:rsidP="003F1A2F">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53E2BB7E" w14:textId="77777777" w:rsidR="008E0793" w:rsidRPr="00AB4427" w:rsidRDefault="008E0793" w:rsidP="003F1A2F">
            <w:pPr>
              <w:pStyle w:val="PMtableText"/>
              <w:tabs>
                <w:tab w:val="left" w:leader="dot" w:pos="6840"/>
              </w:tabs>
              <w:rPr>
                <w:szCs w:val="20"/>
                <w:lang w:eastAsia="en-CA"/>
              </w:rPr>
            </w:pPr>
          </w:p>
        </w:tc>
      </w:tr>
    </w:tbl>
    <w:p w14:paraId="17DF41CF" w14:textId="77777777" w:rsidR="003C2EE0" w:rsidRPr="00AB4427" w:rsidRDefault="003C2EE0" w:rsidP="003C2EE0"/>
    <w:p w14:paraId="17DF41D0" w14:textId="35AE221A" w:rsidR="003C2EE0" w:rsidRPr="00AB4427" w:rsidRDefault="003C2EE0" w:rsidP="003C2EE0">
      <w:pPr>
        <w:pStyle w:val="PMsectionHead"/>
      </w:pPr>
      <w:bookmarkStart w:id="424" w:name="_Toc391293918"/>
      <w:bookmarkStart w:id="425" w:name="_Toc223449712"/>
      <w:bookmarkStart w:id="426" w:name="_Toc224568855"/>
      <w:r w:rsidRPr="00AB4427">
        <w:lastRenderedPageBreak/>
        <w:t>Safe Operating Procedures for Slip, Trip and Fall Prevention</w:t>
      </w:r>
      <w:bookmarkEnd w:id="424"/>
      <w:bookmarkEnd w:id="425"/>
      <w:bookmarkEnd w:id="426"/>
    </w:p>
    <w:p w14:paraId="17DF41D1" w14:textId="77777777" w:rsidR="003C2EE0" w:rsidRPr="00AB4427" w:rsidRDefault="003C2EE0" w:rsidP="003C2EE0">
      <w:pPr>
        <w:pStyle w:val="PMhead"/>
      </w:pPr>
      <w:r w:rsidRPr="00AB4427">
        <w:t>Purpose</w:t>
      </w:r>
    </w:p>
    <w:p w14:paraId="17DF41D2" w14:textId="0F2E86D6"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w:t>
      </w:r>
      <w:r w:rsidR="005903C3" w:rsidRPr="00AB4427">
        <w:t>remember in order to maintain a clean and hazard</w:t>
      </w:r>
      <w:r w:rsidR="00A827B1" w:rsidRPr="00AB4427">
        <w:t>-</w:t>
      </w:r>
      <w:r w:rsidR="005903C3" w:rsidRPr="00AB4427">
        <w:t>free workplace and prevent slip, trip and fall incidents.</w:t>
      </w:r>
    </w:p>
    <w:p w14:paraId="17DF41D3" w14:textId="77777777" w:rsidR="003C2EE0" w:rsidRPr="00AB4427" w:rsidRDefault="003C2EE0" w:rsidP="003C2EE0">
      <w:pPr>
        <w:pStyle w:val="PMhead"/>
      </w:pPr>
      <w:r w:rsidRPr="00AB4427">
        <w:t>Safe Operating Procedure</w:t>
      </w:r>
    </w:p>
    <w:p w14:paraId="17DF41D4" w14:textId="4AC6A4FF" w:rsidR="003C2EE0" w:rsidRPr="00AB4427" w:rsidRDefault="005903C3" w:rsidP="003C2EE0">
      <w:pPr>
        <w:pStyle w:val="PMsubHead"/>
      </w:pPr>
      <w:r w:rsidRPr="00AB4427">
        <w:t>Indoors</w:t>
      </w:r>
    </w:p>
    <w:p w14:paraId="17DF41D5" w14:textId="2A0FD6FE" w:rsidR="003C2EE0" w:rsidRPr="00AB4427" w:rsidRDefault="003C2EE0" w:rsidP="00501FDE">
      <w:pPr>
        <w:pStyle w:val="PMtext"/>
        <w:numPr>
          <w:ilvl w:val="0"/>
          <w:numId w:val="29"/>
        </w:numPr>
        <w:rPr>
          <w:bCs/>
        </w:rPr>
      </w:pPr>
      <w:r w:rsidRPr="00AB4427">
        <w:rPr>
          <w:bCs/>
        </w:rPr>
        <w:t>Common causes of slip</w:t>
      </w:r>
      <w:r w:rsidR="005903C3" w:rsidRPr="00AB4427">
        <w:rPr>
          <w:bCs/>
        </w:rPr>
        <w:t>, trip and fall incidents indoors</w:t>
      </w:r>
      <w:r w:rsidRPr="00AB4427">
        <w:rPr>
          <w:bCs/>
        </w:rPr>
        <w:t xml:space="preserve"> include:</w:t>
      </w:r>
    </w:p>
    <w:p w14:paraId="17DF41D6" w14:textId="77777777" w:rsidR="003C2EE0" w:rsidRPr="00AB4427" w:rsidRDefault="003C2EE0" w:rsidP="00501FDE">
      <w:pPr>
        <w:pStyle w:val="PMtextBullet"/>
        <w:numPr>
          <w:ilvl w:val="0"/>
          <w:numId w:val="155"/>
        </w:numPr>
      </w:pPr>
      <w:r w:rsidRPr="00AB4427">
        <w:t>Debris</w:t>
      </w:r>
    </w:p>
    <w:p w14:paraId="17DF41D7" w14:textId="77777777" w:rsidR="003C2EE0" w:rsidRPr="00AB4427" w:rsidRDefault="003C2EE0" w:rsidP="00501FDE">
      <w:pPr>
        <w:pStyle w:val="PMtextBullet"/>
        <w:numPr>
          <w:ilvl w:val="0"/>
          <w:numId w:val="155"/>
        </w:numPr>
      </w:pPr>
      <w:r w:rsidRPr="00AB4427">
        <w:t xml:space="preserve">Spills </w:t>
      </w:r>
    </w:p>
    <w:p w14:paraId="17DF41D8" w14:textId="77777777" w:rsidR="003C2EE0" w:rsidRPr="00AB4427" w:rsidRDefault="003C2EE0" w:rsidP="00501FDE">
      <w:pPr>
        <w:pStyle w:val="PMtextBullet"/>
        <w:numPr>
          <w:ilvl w:val="0"/>
          <w:numId w:val="155"/>
        </w:numPr>
      </w:pPr>
      <w:r w:rsidRPr="00AB4427">
        <w:t>Loose tiles</w:t>
      </w:r>
    </w:p>
    <w:p w14:paraId="17DF41D9" w14:textId="77777777" w:rsidR="003C2EE0" w:rsidRPr="00AB4427" w:rsidRDefault="003C2EE0" w:rsidP="00501FDE">
      <w:pPr>
        <w:pStyle w:val="PMtextBullet"/>
        <w:numPr>
          <w:ilvl w:val="0"/>
          <w:numId w:val="155"/>
        </w:numPr>
      </w:pPr>
      <w:r w:rsidRPr="00AB4427">
        <w:t>Greasy, wet or unclean floors</w:t>
      </w:r>
    </w:p>
    <w:p w14:paraId="17DF41DA" w14:textId="77777777" w:rsidR="003C2EE0" w:rsidRPr="00AB4427" w:rsidRDefault="003C2EE0" w:rsidP="00501FDE">
      <w:pPr>
        <w:pStyle w:val="PMtextBullet"/>
        <w:numPr>
          <w:ilvl w:val="0"/>
          <w:numId w:val="155"/>
        </w:numPr>
      </w:pPr>
      <w:r w:rsidRPr="00AB4427">
        <w:t>Obstructions that interfere with traffic flow</w:t>
      </w:r>
    </w:p>
    <w:p w14:paraId="17DF41DB" w14:textId="77777777" w:rsidR="003C2EE0" w:rsidRPr="00AB4427" w:rsidRDefault="003C2EE0" w:rsidP="00501FDE">
      <w:pPr>
        <w:pStyle w:val="PMtextBullet"/>
        <w:numPr>
          <w:ilvl w:val="0"/>
          <w:numId w:val="155"/>
        </w:numPr>
      </w:pPr>
      <w:r w:rsidRPr="00AB4427">
        <w:t>Cleaning floors</w:t>
      </w:r>
    </w:p>
    <w:p w14:paraId="17DF41DC" w14:textId="73CC6AFA" w:rsidR="003C2EE0" w:rsidRPr="00AB4427" w:rsidRDefault="005903C3" w:rsidP="00501FDE">
      <w:pPr>
        <w:pStyle w:val="PMtextBullet"/>
        <w:numPr>
          <w:ilvl w:val="0"/>
          <w:numId w:val="155"/>
        </w:numPr>
      </w:pPr>
      <w:r w:rsidRPr="00AB4427">
        <w:t>R</w:t>
      </w:r>
      <w:r w:rsidR="003C2EE0" w:rsidRPr="00AB4427">
        <w:t>unning or engaging in horseplay</w:t>
      </w:r>
    </w:p>
    <w:p w14:paraId="17DF41DE" w14:textId="6EF38F31" w:rsidR="003C2EE0" w:rsidRPr="00AB4427" w:rsidRDefault="005903C3" w:rsidP="005903C3">
      <w:pPr>
        <w:pStyle w:val="PMtextBullet"/>
      </w:pPr>
      <w:r w:rsidRPr="00AB4427">
        <w:t>E</w:t>
      </w:r>
      <w:r w:rsidR="003C2EE0" w:rsidRPr="00AB4427">
        <w:t>mployee</w:t>
      </w:r>
      <w:r w:rsidRPr="00AB4427">
        <w:t>s</w:t>
      </w:r>
      <w:r w:rsidR="003C2EE0" w:rsidRPr="00AB4427">
        <w:t xml:space="preserve"> must be proactive in identifying the following issues, and take the necessary steps to eliminate these problems in the workplace</w:t>
      </w:r>
      <w:r w:rsidR="001856E6" w:rsidRPr="00AB4427">
        <w:t xml:space="preserve"> such as</w:t>
      </w:r>
      <w:r w:rsidR="003C2EE0" w:rsidRPr="00AB4427">
        <w:t>:</w:t>
      </w:r>
    </w:p>
    <w:p w14:paraId="17DF41DF" w14:textId="77777777" w:rsidR="003C2EE0" w:rsidRPr="00AB4427" w:rsidRDefault="003C2EE0" w:rsidP="00501FDE">
      <w:pPr>
        <w:pStyle w:val="PMtextBullet"/>
        <w:numPr>
          <w:ilvl w:val="0"/>
          <w:numId w:val="131"/>
        </w:numPr>
      </w:pPr>
      <w:r w:rsidRPr="00AB4427">
        <w:t>Obstructions</w:t>
      </w:r>
    </w:p>
    <w:p w14:paraId="17DF41E0" w14:textId="0430DFB3" w:rsidR="003C2EE0" w:rsidRPr="00AB4427" w:rsidRDefault="003C2EE0" w:rsidP="00501FDE">
      <w:pPr>
        <w:pStyle w:val="PMtextBullet"/>
        <w:numPr>
          <w:ilvl w:val="0"/>
          <w:numId w:val="132"/>
        </w:numPr>
      </w:pPr>
      <w:r w:rsidRPr="00AB4427">
        <w:t>Floors in aisle ways, counter and shop floor area are free from obstructions that interfere with traffic flow</w:t>
      </w:r>
      <w:r w:rsidR="005903C3" w:rsidRPr="00AB4427">
        <w:t>.</w:t>
      </w:r>
    </w:p>
    <w:p w14:paraId="17DF41E1" w14:textId="77777777" w:rsidR="003C2EE0" w:rsidRPr="00AB4427" w:rsidRDefault="003C2EE0" w:rsidP="00501FDE">
      <w:pPr>
        <w:pStyle w:val="PMtextBullet"/>
        <w:numPr>
          <w:ilvl w:val="0"/>
          <w:numId w:val="131"/>
        </w:numPr>
      </w:pPr>
      <w:r w:rsidRPr="00AB4427">
        <w:t>Debris</w:t>
      </w:r>
    </w:p>
    <w:p w14:paraId="17DF41E2" w14:textId="620298A3" w:rsidR="003C2EE0" w:rsidRPr="00AB4427" w:rsidRDefault="003C2EE0" w:rsidP="00501FDE">
      <w:pPr>
        <w:pStyle w:val="PMtextBullet"/>
        <w:numPr>
          <w:ilvl w:val="0"/>
          <w:numId w:val="132"/>
        </w:numPr>
      </w:pPr>
      <w:r w:rsidRPr="00AB4427">
        <w:t>All floors are clean and free from dirt, food wrappers or other trash</w:t>
      </w:r>
      <w:r w:rsidR="005903C3" w:rsidRPr="00AB4427">
        <w:t>.</w:t>
      </w:r>
    </w:p>
    <w:p w14:paraId="17DF41E3" w14:textId="18A6916A" w:rsidR="003C2EE0" w:rsidRPr="00AB4427" w:rsidRDefault="003C2EE0" w:rsidP="00501FDE">
      <w:pPr>
        <w:pStyle w:val="PMtextBullet"/>
        <w:numPr>
          <w:ilvl w:val="0"/>
          <w:numId w:val="132"/>
        </w:numPr>
      </w:pPr>
      <w:r w:rsidRPr="00AB4427">
        <w:t>Garbage bins are never overflowing</w:t>
      </w:r>
      <w:r w:rsidR="005903C3" w:rsidRPr="00AB4427">
        <w:t>.</w:t>
      </w:r>
    </w:p>
    <w:p w14:paraId="17DF41E4" w14:textId="42CD26A0" w:rsidR="003C2EE0" w:rsidRPr="00AB4427" w:rsidRDefault="003C2EE0" w:rsidP="00501FDE">
      <w:pPr>
        <w:pStyle w:val="PMtextBullet"/>
        <w:numPr>
          <w:ilvl w:val="0"/>
          <w:numId w:val="131"/>
        </w:numPr>
      </w:pPr>
      <w:r w:rsidRPr="00AB4427">
        <w:t xml:space="preserve">Flooring </w:t>
      </w:r>
      <w:r w:rsidR="005903C3" w:rsidRPr="00AB4427">
        <w:t>Issue</w:t>
      </w:r>
      <w:r w:rsidRPr="00AB4427">
        <w:t>s</w:t>
      </w:r>
    </w:p>
    <w:p w14:paraId="17DF41E5" w14:textId="77777777" w:rsidR="003C2EE0" w:rsidRPr="00AB4427" w:rsidRDefault="003C2EE0" w:rsidP="00501FDE">
      <w:pPr>
        <w:pStyle w:val="PMtextBullet"/>
        <w:numPr>
          <w:ilvl w:val="0"/>
          <w:numId w:val="132"/>
        </w:numPr>
      </w:pPr>
      <w:r w:rsidRPr="00AB4427">
        <w:t>Floors are free of major cracks, chipped, or missing floor tiles or boards.</w:t>
      </w:r>
    </w:p>
    <w:p w14:paraId="17DF41E6" w14:textId="49254E13" w:rsidR="003C2EE0" w:rsidRPr="00AB4427" w:rsidRDefault="003C2EE0" w:rsidP="00501FDE">
      <w:pPr>
        <w:pStyle w:val="PMtextBullet"/>
        <w:numPr>
          <w:ilvl w:val="0"/>
          <w:numId w:val="132"/>
        </w:numPr>
      </w:pPr>
      <w:r w:rsidRPr="00AB4427">
        <w:t xml:space="preserve">Investigate floor treatments with </w:t>
      </w:r>
      <w:r w:rsidR="002C1A88" w:rsidRPr="00AB4427">
        <w:t>supervisor</w:t>
      </w:r>
      <w:r w:rsidR="005903C3" w:rsidRPr="00AB4427">
        <w:t>.</w:t>
      </w:r>
    </w:p>
    <w:p w14:paraId="17DF41E7" w14:textId="3730FC14" w:rsidR="003C2EE0" w:rsidRPr="00AB4427" w:rsidRDefault="003C2EE0" w:rsidP="00501FDE">
      <w:pPr>
        <w:pStyle w:val="PMtextBullet"/>
        <w:numPr>
          <w:ilvl w:val="0"/>
          <w:numId w:val="132"/>
        </w:numPr>
      </w:pPr>
      <w:r w:rsidRPr="00AB4427">
        <w:t>Put out mats, if available</w:t>
      </w:r>
      <w:r w:rsidR="005903C3" w:rsidRPr="00AB4427">
        <w:t>.</w:t>
      </w:r>
    </w:p>
    <w:p w14:paraId="17DF41E8" w14:textId="77777777" w:rsidR="003C2EE0" w:rsidRPr="00AB4427" w:rsidRDefault="003C2EE0" w:rsidP="00501FDE">
      <w:pPr>
        <w:pStyle w:val="PMtextBullet"/>
        <w:numPr>
          <w:ilvl w:val="0"/>
          <w:numId w:val="131"/>
        </w:numPr>
      </w:pPr>
      <w:r w:rsidRPr="00AB4427">
        <w:t>Liquid on Floor</w:t>
      </w:r>
    </w:p>
    <w:p w14:paraId="17DF41E9" w14:textId="68A0C6CB" w:rsidR="003C2EE0" w:rsidRPr="00AB4427" w:rsidRDefault="003C2EE0" w:rsidP="00501FDE">
      <w:pPr>
        <w:pStyle w:val="PMtextBullet"/>
        <w:numPr>
          <w:ilvl w:val="0"/>
          <w:numId w:val="132"/>
        </w:numPr>
      </w:pPr>
      <w:r w:rsidRPr="00AB4427">
        <w:t>Floor is free of water or other liquids</w:t>
      </w:r>
      <w:r w:rsidR="00B913BD" w:rsidRPr="00AB4427">
        <w:t>.</w:t>
      </w:r>
    </w:p>
    <w:p w14:paraId="17DF41EA" w14:textId="7AF74604" w:rsidR="003C2EE0" w:rsidRPr="00AB4427" w:rsidRDefault="003C2EE0" w:rsidP="00501FDE">
      <w:pPr>
        <w:pStyle w:val="PMtextBullet"/>
        <w:numPr>
          <w:ilvl w:val="0"/>
          <w:numId w:val="132"/>
        </w:numPr>
      </w:pPr>
      <w:r w:rsidRPr="00AB4427">
        <w:t>Clean up spills immediately with dry mop or squeegee</w:t>
      </w:r>
      <w:r w:rsidR="00B913BD" w:rsidRPr="00AB4427">
        <w:t>.</w:t>
      </w:r>
    </w:p>
    <w:p w14:paraId="17DF41EB" w14:textId="7B45F359" w:rsidR="003C2EE0" w:rsidRPr="00AB4427" w:rsidRDefault="003C2EE0" w:rsidP="00501FDE">
      <w:pPr>
        <w:pStyle w:val="PMtextBullet"/>
        <w:numPr>
          <w:ilvl w:val="0"/>
          <w:numId w:val="132"/>
        </w:numPr>
      </w:pPr>
      <w:r w:rsidRPr="00AB4427">
        <w:t>Identify and remove source of liquid on floor</w:t>
      </w:r>
      <w:r w:rsidR="00B913BD" w:rsidRPr="00AB4427">
        <w:t>.</w:t>
      </w:r>
    </w:p>
    <w:p w14:paraId="17DF41EC" w14:textId="2A190CF5" w:rsidR="003C2EE0" w:rsidRPr="00AB4427" w:rsidRDefault="003C2EE0" w:rsidP="00966914">
      <w:pPr>
        <w:pStyle w:val="PMtextBullet"/>
        <w:numPr>
          <w:ilvl w:val="1"/>
          <w:numId w:val="8"/>
        </w:numPr>
      </w:pPr>
      <w:r w:rsidRPr="00AB4427">
        <w:t xml:space="preserve">Look </w:t>
      </w:r>
      <w:r w:rsidR="005903C3" w:rsidRPr="00AB4427">
        <w:t xml:space="preserve">for the following, and address </w:t>
      </w:r>
      <w:r w:rsidRPr="00AB4427">
        <w:t>immediately:</w:t>
      </w:r>
    </w:p>
    <w:p w14:paraId="17DF41ED" w14:textId="77777777" w:rsidR="003C2EE0" w:rsidRPr="00AB4427" w:rsidRDefault="003C2EE0" w:rsidP="00501FDE">
      <w:pPr>
        <w:pStyle w:val="PMtextbulletlist"/>
        <w:numPr>
          <w:ilvl w:val="0"/>
          <w:numId w:val="133"/>
        </w:numPr>
        <w:spacing w:before="120"/>
        <w:ind w:left="1797" w:hanging="357"/>
      </w:pPr>
      <w:r w:rsidRPr="00AB4427">
        <w:lastRenderedPageBreak/>
        <w:t>Spills</w:t>
      </w:r>
    </w:p>
    <w:p w14:paraId="17DF41EE" w14:textId="77777777" w:rsidR="003C2EE0" w:rsidRPr="00AB4427" w:rsidRDefault="003C2EE0" w:rsidP="00501FDE">
      <w:pPr>
        <w:pStyle w:val="PMtextbulletlist"/>
        <w:numPr>
          <w:ilvl w:val="0"/>
          <w:numId w:val="133"/>
        </w:numPr>
        <w:spacing w:before="120"/>
        <w:ind w:left="1797" w:hanging="357"/>
      </w:pPr>
      <w:r w:rsidRPr="00AB4427">
        <w:t>Seepage</w:t>
      </w:r>
    </w:p>
    <w:p w14:paraId="17DF41EF" w14:textId="77777777" w:rsidR="003C2EE0" w:rsidRPr="00AB4427" w:rsidRDefault="003C2EE0" w:rsidP="00501FDE">
      <w:pPr>
        <w:pStyle w:val="PMtextbulletlist"/>
        <w:numPr>
          <w:ilvl w:val="0"/>
          <w:numId w:val="133"/>
        </w:numPr>
        <w:spacing w:before="120"/>
        <w:ind w:left="1797" w:hanging="357"/>
      </w:pPr>
      <w:r w:rsidRPr="00AB4427">
        <w:t>Drips</w:t>
      </w:r>
    </w:p>
    <w:p w14:paraId="17DF41F0" w14:textId="77777777" w:rsidR="003C2EE0" w:rsidRPr="00AB4427" w:rsidRDefault="003C2EE0" w:rsidP="00501FDE">
      <w:pPr>
        <w:pStyle w:val="PMtextbulletlist"/>
        <w:numPr>
          <w:ilvl w:val="0"/>
          <w:numId w:val="133"/>
        </w:numPr>
        <w:spacing w:before="120"/>
        <w:ind w:left="1797" w:hanging="357"/>
      </w:pPr>
      <w:r w:rsidRPr="00AB4427">
        <w:t>Splashing</w:t>
      </w:r>
    </w:p>
    <w:p w14:paraId="17DF41F1" w14:textId="63B12FB3" w:rsidR="003C2EE0" w:rsidRPr="00AB4427" w:rsidRDefault="003C2EE0" w:rsidP="00501FDE">
      <w:pPr>
        <w:pStyle w:val="PMtext"/>
        <w:numPr>
          <w:ilvl w:val="0"/>
          <w:numId w:val="134"/>
        </w:numPr>
        <w:rPr>
          <w:bCs/>
        </w:rPr>
      </w:pPr>
      <w:r w:rsidRPr="00AB4427">
        <w:rPr>
          <w:bCs/>
        </w:rPr>
        <w:t>If floor is wet due to bad weather, set warni</w:t>
      </w:r>
      <w:r w:rsidR="005903C3" w:rsidRPr="00AB4427">
        <w:rPr>
          <w:bCs/>
        </w:rPr>
        <w:t>ng cones or signs in clear view.</w:t>
      </w:r>
    </w:p>
    <w:p w14:paraId="17DF41F2" w14:textId="77777777" w:rsidR="003C2EE0" w:rsidRPr="00AB4427" w:rsidRDefault="003C2EE0" w:rsidP="00501FDE">
      <w:pPr>
        <w:pStyle w:val="PMtextBold"/>
        <w:numPr>
          <w:ilvl w:val="0"/>
          <w:numId w:val="28"/>
        </w:numPr>
        <w:tabs>
          <w:tab w:val="clear" w:pos="1080"/>
          <w:tab w:val="num" w:pos="1440"/>
        </w:tabs>
        <w:ind w:left="1440"/>
        <w:rPr>
          <w:b w:val="0"/>
        </w:rPr>
      </w:pPr>
      <w:r w:rsidRPr="00AB4427">
        <w:rPr>
          <w:b w:val="0"/>
        </w:rPr>
        <w:t>Cleaning Floors</w:t>
      </w:r>
    </w:p>
    <w:p w14:paraId="17DF41F3" w14:textId="31D3B52A" w:rsidR="003C2EE0" w:rsidRPr="00AB4427" w:rsidRDefault="003C2EE0" w:rsidP="00501FDE">
      <w:pPr>
        <w:pStyle w:val="PMtextBullet"/>
        <w:numPr>
          <w:ilvl w:val="0"/>
          <w:numId w:val="135"/>
        </w:numPr>
      </w:pPr>
      <w:r w:rsidRPr="00AB4427">
        <w:t xml:space="preserve">If floor is wet, </w:t>
      </w:r>
      <w:r w:rsidR="005903C3" w:rsidRPr="00AB4427">
        <w:t xml:space="preserve">set </w:t>
      </w:r>
      <w:r w:rsidRPr="00AB4427">
        <w:t xml:space="preserve">warning cones or signs in </w:t>
      </w:r>
      <w:r w:rsidR="00B913BD" w:rsidRPr="00AB4427">
        <w:t>clear view.</w:t>
      </w:r>
    </w:p>
    <w:p w14:paraId="17DF41F4" w14:textId="15457F7D" w:rsidR="003C2EE0" w:rsidRPr="00AB4427" w:rsidRDefault="003C2EE0" w:rsidP="00501FDE">
      <w:pPr>
        <w:pStyle w:val="PMtextBullet"/>
        <w:numPr>
          <w:ilvl w:val="0"/>
          <w:numId w:val="135"/>
        </w:numPr>
      </w:pPr>
      <w:r w:rsidRPr="00AB4427">
        <w:t>Ensure correct methods and substances are used to clean floors</w:t>
      </w:r>
      <w:r w:rsidR="00B913BD" w:rsidRPr="00AB4427">
        <w:t>.</w:t>
      </w:r>
    </w:p>
    <w:p w14:paraId="17DF41F5" w14:textId="77777777" w:rsidR="003C2EE0" w:rsidRPr="00AB4427" w:rsidRDefault="003C2EE0" w:rsidP="003C2EE0">
      <w:pPr>
        <w:pStyle w:val="PMsubHead"/>
      </w:pPr>
      <w:r w:rsidRPr="00AB4427">
        <w:t>Exterior</w:t>
      </w:r>
    </w:p>
    <w:p w14:paraId="17DF41F6" w14:textId="31181FE1" w:rsidR="003C2EE0" w:rsidRPr="00AB4427" w:rsidRDefault="003C2EE0" w:rsidP="00501FDE">
      <w:pPr>
        <w:pStyle w:val="PMtext"/>
        <w:numPr>
          <w:ilvl w:val="0"/>
          <w:numId w:val="30"/>
        </w:numPr>
        <w:rPr>
          <w:bCs/>
        </w:rPr>
      </w:pPr>
      <w:r w:rsidRPr="00AB4427">
        <w:rPr>
          <w:bCs/>
        </w:rPr>
        <w:t>Inspect parking lot and exterior walkway</w:t>
      </w:r>
      <w:r w:rsidR="00B913BD" w:rsidRPr="00AB4427">
        <w:rPr>
          <w:bCs/>
        </w:rPr>
        <w:t>:</w:t>
      </w:r>
    </w:p>
    <w:p w14:paraId="17DF41F7" w14:textId="437609CB" w:rsidR="003C2EE0" w:rsidRPr="00AB4427" w:rsidRDefault="003C2EE0" w:rsidP="00501FDE">
      <w:pPr>
        <w:pStyle w:val="PMtextBullet"/>
        <w:numPr>
          <w:ilvl w:val="1"/>
          <w:numId w:val="136"/>
        </w:numPr>
      </w:pPr>
      <w:r w:rsidRPr="00AB4427">
        <w:t>Surface is free of cracks, holes and obstructions that could interfere with foot traffic</w:t>
      </w:r>
      <w:r w:rsidR="00B913BD" w:rsidRPr="00AB4427">
        <w:t>.</w:t>
      </w:r>
    </w:p>
    <w:p w14:paraId="17DF41F8" w14:textId="226293E1" w:rsidR="003C2EE0" w:rsidRPr="00AB4427" w:rsidRDefault="003C2EE0" w:rsidP="00501FDE">
      <w:pPr>
        <w:pStyle w:val="PMtextBullet"/>
        <w:numPr>
          <w:ilvl w:val="1"/>
          <w:numId w:val="136"/>
        </w:numPr>
      </w:pPr>
      <w:r w:rsidRPr="00AB4427">
        <w:t>Bumper blocks unbroken and secured to the ground</w:t>
      </w:r>
      <w:r w:rsidR="00B913BD" w:rsidRPr="00AB4427">
        <w:t>.</w:t>
      </w:r>
    </w:p>
    <w:p w14:paraId="17DF41F9" w14:textId="3ACFDE21" w:rsidR="003C2EE0" w:rsidRPr="00AB4427" w:rsidRDefault="003C2EE0" w:rsidP="00501FDE">
      <w:pPr>
        <w:pStyle w:val="PMtextBullet"/>
        <w:numPr>
          <w:ilvl w:val="1"/>
          <w:numId w:val="136"/>
        </w:numPr>
      </w:pPr>
      <w:r w:rsidRPr="00AB4427">
        <w:t>Area free of obstacles such as tools or ladders</w:t>
      </w:r>
      <w:r w:rsidR="00B913BD" w:rsidRPr="00AB4427">
        <w:t>.</w:t>
      </w:r>
    </w:p>
    <w:p w14:paraId="17DF41FA" w14:textId="53896517" w:rsidR="003C2EE0" w:rsidRPr="00AB4427" w:rsidRDefault="003C2EE0" w:rsidP="00501FDE">
      <w:pPr>
        <w:pStyle w:val="PMtextBullet"/>
        <w:numPr>
          <w:ilvl w:val="1"/>
          <w:numId w:val="136"/>
        </w:numPr>
      </w:pPr>
      <w:r w:rsidRPr="00AB4427">
        <w:t>Area free of debris</w:t>
      </w:r>
      <w:r w:rsidR="00B913BD" w:rsidRPr="00AB4427">
        <w:t>.</w:t>
      </w:r>
    </w:p>
    <w:p w14:paraId="17DF41FB" w14:textId="58F7F9AC" w:rsidR="003C2EE0" w:rsidRPr="00AB4427" w:rsidRDefault="003C2EE0" w:rsidP="00501FDE">
      <w:pPr>
        <w:pStyle w:val="PMtextBullet"/>
        <w:numPr>
          <w:ilvl w:val="1"/>
          <w:numId w:val="136"/>
        </w:numPr>
      </w:pPr>
      <w:r w:rsidRPr="00AB4427">
        <w:t>Area free of spills or standing water</w:t>
      </w:r>
      <w:r w:rsidR="00B913BD" w:rsidRPr="00AB4427">
        <w:t>.</w:t>
      </w:r>
    </w:p>
    <w:p w14:paraId="17DF41FC" w14:textId="3C321EEA" w:rsidR="003C2EE0" w:rsidRPr="00AB4427" w:rsidRDefault="003C2EE0" w:rsidP="00501FDE">
      <w:pPr>
        <w:pStyle w:val="PMtextBullet"/>
        <w:numPr>
          <w:ilvl w:val="1"/>
          <w:numId w:val="136"/>
        </w:numPr>
      </w:pPr>
      <w:r w:rsidRPr="00AB4427">
        <w:t>Salt is applied to area if required</w:t>
      </w:r>
      <w:r w:rsidR="00B913BD" w:rsidRPr="00AB4427">
        <w:t>.</w:t>
      </w:r>
    </w:p>
    <w:p w14:paraId="17DF41FD" w14:textId="058BD33C" w:rsidR="003C2EE0" w:rsidRPr="00AB4427" w:rsidRDefault="003C2EE0" w:rsidP="005903C3">
      <w:pPr>
        <w:pStyle w:val="PMtextBullet"/>
      </w:pPr>
      <w:r w:rsidRPr="00AB4427">
        <w:t>Inspect exterior lighting</w:t>
      </w:r>
      <w:r w:rsidR="00B913BD" w:rsidRPr="00AB4427">
        <w:t>:</w:t>
      </w:r>
    </w:p>
    <w:p w14:paraId="17DF41FE" w14:textId="69D8D245" w:rsidR="003C2EE0" w:rsidRPr="00AB4427" w:rsidRDefault="003C2EE0" w:rsidP="00501FDE">
      <w:pPr>
        <w:pStyle w:val="PMtextBullet"/>
        <w:numPr>
          <w:ilvl w:val="1"/>
          <w:numId w:val="136"/>
        </w:numPr>
      </w:pPr>
      <w:r w:rsidRPr="00AB4427">
        <w:t>Lighting is functional and illuminates all areas</w:t>
      </w:r>
      <w:r w:rsidR="00B913BD" w:rsidRPr="00AB4427">
        <w:t>.</w:t>
      </w:r>
    </w:p>
    <w:p w14:paraId="17DF41FF" w14:textId="3E07840C" w:rsidR="003C2EE0" w:rsidRPr="00AB4427" w:rsidRDefault="003C2EE0" w:rsidP="00501FDE">
      <w:pPr>
        <w:pStyle w:val="PMtextBullet"/>
        <w:numPr>
          <w:ilvl w:val="1"/>
          <w:numId w:val="136"/>
        </w:numPr>
      </w:pPr>
      <w:r w:rsidRPr="00AB4427">
        <w:t>If lights are not working contact maintenance</w:t>
      </w:r>
      <w:r w:rsidR="00B913BD" w:rsidRPr="00AB4427">
        <w:t>.</w:t>
      </w:r>
    </w:p>
    <w:p w14:paraId="17DF4200" w14:textId="1A9A5ED8" w:rsidR="003C2EE0" w:rsidRPr="00AB4427" w:rsidRDefault="003C2EE0" w:rsidP="003C2EE0">
      <w:pPr>
        <w:pStyle w:val="PMtextBullet"/>
      </w:pPr>
      <w:r w:rsidRPr="00AB4427">
        <w:t xml:space="preserve">Inspect handicapped </w:t>
      </w:r>
      <w:r w:rsidR="00B913BD" w:rsidRPr="00AB4427">
        <w:t>parking, ramps</w:t>
      </w:r>
      <w:r w:rsidRPr="00AB4427">
        <w:t xml:space="preserve"> and access ways</w:t>
      </w:r>
      <w:r w:rsidR="00B913BD" w:rsidRPr="00AB4427">
        <w:t>:</w:t>
      </w:r>
    </w:p>
    <w:p w14:paraId="17DF4201" w14:textId="4161982D" w:rsidR="003C2EE0" w:rsidRPr="00AB4427" w:rsidRDefault="003C2EE0" w:rsidP="00501FDE">
      <w:pPr>
        <w:pStyle w:val="PMtextBullet"/>
        <w:numPr>
          <w:ilvl w:val="1"/>
          <w:numId w:val="136"/>
        </w:numPr>
      </w:pPr>
      <w:r w:rsidRPr="00AB4427">
        <w:t>Indicate handicapped parking with signs or painted symbols</w:t>
      </w:r>
      <w:r w:rsidR="00B913BD" w:rsidRPr="00AB4427">
        <w:t>.</w:t>
      </w:r>
    </w:p>
    <w:p w14:paraId="17DF4202" w14:textId="5817CBB1" w:rsidR="003C2EE0" w:rsidRPr="00AB4427" w:rsidRDefault="003C2EE0" w:rsidP="00501FDE">
      <w:pPr>
        <w:pStyle w:val="PMtextBullet"/>
        <w:numPr>
          <w:ilvl w:val="1"/>
          <w:numId w:val="136"/>
        </w:numPr>
      </w:pPr>
      <w:r w:rsidRPr="00AB4427">
        <w:t>Keep ramps clear and accessible</w:t>
      </w:r>
      <w:r w:rsidR="00B913BD" w:rsidRPr="00AB4427">
        <w:t>.</w:t>
      </w:r>
    </w:p>
    <w:p w14:paraId="17DF4203" w14:textId="23EE1ADF" w:rsidR="003C2EE0" w:rsidRPr="00AB4427" w:rsidRDefault="003C2EE0" w:rsidP="00501FDE">
      <w:pPr>
        <w:pStyle w:val="PMtextBullet"/>
        <w:numPr>
          <w:ilvl w:val="1"/>
          <w:numId w:val="136"/>
        </w:numPr>
      </w:pPr>
      <w:r w:rsidRPr="00AB4427">
        <w:t>Inspect walkways for low hanging tree branches</w:t>
      </w:r>
      <w:r w:rsidR="00B913BD" w:rsidRPr="00AB4427">
        <w:t>.</w:t>
      </w:r>
    </w:p>
    <w:p w14:paraId="17DF4205" w14:textId="0089A120" w:rsidR="003C2EE0" w:rsidRPr="00AB4427" w:rsidRDefault="003C2EE0" w:rsidP="003C2EE0">
      <w:pPr>
        <w:pStyle w:val="PMtextBullet"/>
      </w:pPr>
      <w:r w:rsidRPr="00AB4427">
        <w:t>Organize your work to reduce walking as much as possible</w:t>
      </w:r>
      <w:r w:rsidR="00B913BD" w:rsidRPr="00AB4427">
        <w:t>.</w:t>
      </w:r>
    </w:p>
    <w:p w14:paraId="17DF4206" w14:textId="20F34E86" w:rsidR="003C2EE0" w:rsidRPr="00AB4427" w:rsidRDefault="003C2EE0" w:rsidP="003C2EE0">
      <w:pPr>
        <w:pStyle w:val="PMtextBullet"/>
      </w:pPr>
      <w:r w:rsidRPr="00AB4427">
        <w:t>Carry small loads close to your body and below chest level so you can see around the object being carried</w:t>
      </w:r>
      <w:r w:rsidR="00B913BD" w:rsidRPr="00AB4427">
        <w:t>.</w:t>
      </w:r>
    </w:p>
    <w:p w14:paraId="17DF4207" w14:textId="2F3542E3" w:rsidR="003C2EE0" w:rsidRPr="00AB4427" w:rsidRDefault="003C2EE0" w:rsidP="003C2EE0">
      <w:pPr>
        <w:pStyle w:val="PMtextBullet"/>
      </w:pPr>
      <w:r w:rsidRPr="00AB4427">
        <w:t>Close cabinet drawers and doors as soon as you are finished using them</w:t>
      </w:r>
      <w:r w:rsidR="00B913BD" w:rsidRPr="00AB4427">
        <w:t>.</w:t>
      </w:r>
    </w:p>
    <w:p w14:paraId="17DF4208" w14:textId="2953BDB5" w:rsidR="003C2EE0" w:rsidRPr="00AB4427" w:rsidRDefault="003C2EE0" w:rsidP="003C2EE0">
      <w:pPr>
        <w:pStyle w:val="PMtextBullet"/>
      </w:pPr>
      <w:r w:rsidRPr="00AB4427">
        <w:t>Slow down and take small careful steps on uneven or slippery surfaces</w:t>
      </w:r>
      <w:r w:rsidR="00B913BD" w:rsidRPr="00AB4427">
        <w:t>.</w:t>
      </w:r>
    </w:p>
    <w:p w14:paraId="17DF4209" w14:textId="0CA187EC" w:rsidR="003C2EE0" w:rsidRPr="00AB4427" w:rsidRDefault="003C2EE0" w:rsidP="003C2EE0">
      <w:pPr>
        <w:pStyle w:val="PMtextBullet"/>
      </w:pPr>
      <w:r w:rsidRPr="00AB4427">
        <w:t>Hold the hand rail when moving up and down stairs</w:t>
      </w:r>
      <w:r w:rsidR="00B913BD" w:rsidRPr="00AB4427">
        <w:t>.</w:t>
      </w:r>
    </w:p>
    <w:p w14:paraId="17DF420A" w14:textId="2BE820EF" w:rsidR="003C2EE0" w:rsidRPr="00AB4427" w:rsidRDefault="003C2EE0" w:rsidP="003C2EE0">
      <w:pPr>
        <w:pStyle w:val="PMtextBullet"/>
      </w:pPr>
      <w:r w:rsidRPr="00AB4427">
        <w:t xml:space="preserve">Inspect work areas for slip, trip and fall hazards regularly and report any deficiencies to </w:t>
      </w:r>
      <w:r w:rsidR="002C1A88" w:rsidRPr="00AB4427">
        <w:t>the supervisor</w:t>
      </w:r>
      <w:r w:rsidR="00B913BD" w:rsidRPr="00AB4427">
        <w:t>.</w:t>
      </w:r>
    </w:p>
    <w:p w14:paraId="17DF420B" w14:textId="03442D25" w:rsidR="003C2EE0" w:rsidRPr="00AB4427" w:rsidRDefault="003C2EE0" w:rsidP="003C2EE0">
      <w:pPr>
        <w:pStyle w:val="PMtextBullet"/>
      </w:pPr>
      <w:r w:rsidRPr="00AB4427">
        <w:t>Take extra care when you see a wet floor sign</w:t>
      </w:r>
      <w:r w:rsidR="00B913BD" w:rsidRPr="00AB4427">
        <w:t>.</w:t>
      </w:r>
    </w:p>
    <w:p w14:paraId="17DF420C" w14:textId="6984A062" w:rsidR="003C2EE0" w:rsidRPr="00AB4427" w:rsidRDefault="003C2EE0" w:rsidP="003C2EE0">
      <w:pPr>
        <w:pStyle w:val="PMtextBullet"/>
      </w:pPr>
      <w:r w:rsidRPr="00AB4427">
        <w:lastRenderedPageBreak/>
        <w:t>Keep walkways and floors free of boxes, extension cords, air hoses and litter whenever possible</w:t>
      </w:r>
      <w:r w:rsidR="00B913BD" w:rsidRPr="00AB4427">
        <w:t>.</w:t>
      </w:r>
    </w:p>
    <w:p w14:paraId="17DF420D" w14:textId="2009B56F" w:rsidR="003C2EE0" w:rsidRPr="00AB4427" w:rsidRDefault="003C2EE0" w:rsidP="003C2EE0">
      <w:pPr>
        <w:pStyle w:val="PMtextBullet"/>
      </w:pPr>
      <w:r w:rsidRPr="00AB4427">
        <w:t>Immediately move anything that is stored on or near stairways</w:t>
      </w:r>
      <w:r w:rsidR="00B913BD" w:rsidRPr="00AB4427">
        <w:t>.</w:t>
      </w:r>
    </w:p>
    <w:p w14:paraId="17DF420E" w14:textId="2F822809" w:rsidR="003C2EE0" w:rsidRPr="00AB4427" w:rsidRDefault="003C2EE0" w:rsidP="003C2EE0">
      <w:pPr>
        <w:pStyle w:val="PMtextBullet"/>
        <w:rPr>
          <w:color w:val="000000"/>
        </w:rPr>
      </w:pPr>
      <w:r w:rsidRPr="00AB4427">
        <w:rPr>
          <w:color w:val="000000"/>
        </w:rPr>
        <w:t>Ensure adequate lighting</w:t>
      </w:r>
      <w:r w:rsidR="00B913BD" w:rsidRPr="00AB4427">
        <w:rPr>
          <w:color w:val="000000"/>
        </w:rPr>
        <w:t>.</w:t>
      </w:r>
    </w:p>
    <w:p w14:paraId="17DF420F" w14:textId="2F46AA67" w:rsidR="003C2EE0" w:rsidRPr="00AB4427" w:rsidRDefault="003C2EE0" w:rsidP="003C2EE0">
      <w:pPr>
        <w:pStyle w:val="PMtextBullet"/>
        <w:rPr>
          <w:color w:val="000000"/>
        </w:rPr>
      </w:pPr>
      <w:r w:rsidRPr="00AB4427">
        <w:rPr>
          <w:rStyle w:val="bold1"/>
          <w:rFonts w:cs="Arial"/>
          <w:b w:val="0"/>
          <w:color w:val="000000"/>
        </w:rPr>
        <w:t>Report</w:t>
      </w:r>
      <w:r w:rsidRPr="00AB4427">
        <w:rPr>
          <w:color w:val="000000"/>
        </w:rPr>
        <w:t xml:space="preserve"> any uneven floor surfaces</w:t>
      </w:r>
      <w:r w:rsidR="00B913BD" w:rsidRPr="00AB4427">
        <w:rPr>
          <w:color w:val="000000"/>
        </w:rPr>
        <w:t>.</w:t>
      </w:r>
    </w:p>
    <w:p w14:paraId="17DF4210" w14:textId="7FDE19C5" w:rsidR="003C2EE0" w:rsidRPr="00AB4427" w:rsidRDefault="003C2EE0" w:rsidP="003C2EE0">
      <w:pPr>
        <w:pStyle w:val="PMtextBullet"/>
      </w:pPr>
      <w:r w:rsidRPr="00AB4427">
        <w:rPr>
          <w:rStyle w:val="bold1"/>
          <w:rFonts w:cs="Arial"/>
          <w:b w:val="0"/>
          <w:color w:val="000000"/>
        </w:rPr>
        <w:t xml:space="preserve">Where possible, </w:t>
      </w:r>
      <w:r w:rsidRPr="00AB4427">
        <w:rPr>
          <w:color w:val="000000"/>
        </w:rPr>
        <w:t>use no</w:t>
      </w:r>
      <w:r w:rsidR="00A827B1" w:rsidRPr="00AB4427">
        <w:rPr>
          <w:color w:val="000000"/>
        </w:rPr>
        <w:t>-</w:t>
      </w:r>
      <w:r w:rsidRPr="00AB4427">
        <w:rPr>
          <w:color w:val="000000"/>
        </w:rPr>
        <w:t>skid waxes and surfaces coated with grit to create non</w:t>
      </w:r>
      <w:r w:rsidR="00A827B1" w:rsidRPr="00AB4427">
        <w:rPr>
          <w:color w:val="000000"/>
        </w:rPr>
        <w:t>-</w:t>
      </w:r>
      <w:r w:rsidRPr="00AB4427">
        <w:rPr>
          <w:color w:val="000000"/>
        </w:rPr>
        <w:t>slip surfaces in slippery areas or use non</w:t>
      </w:r>
      <w:r w:rsidR="00A827B1" w:rsidRPr="00AB4427">
        <w:rPr>
          <w:color w:val="000000"/>
        </w:rPr>
        <w:t>-</w:t>
      </w:r>
      <w:r w:rsidRPr="00AB4427">
        <w:rPr>
          <w:color w:val="000000"/>
        </w:rPr>
        <w:t>slip mats</w:t>
      </w:r>
      <w:r w:rsidR="00B913BD" w:rsidRPr="00AB4427">
        <w:rPr>
          <w:color w:val="000000"/>
        </w:rPr>
        <w:t>.</w:t>
      </w:r>
    </w:p>
    <w:p w14:paraId="17DF4221" w14:textId="77777777" w:rsidR="003C2EE0" w:rsidRPr="00AB4427" w:rsidRDefault="003C2EE0" w:rsidP="003C2EE0">
      <w:pPr>
        <w:pStyle w:val="PMsubHead"/>
      </w:pPr>
      <w:r w:rsidRPr="00AB4427">
        <w:t>Best Practices</w:t>
      </w:r>
    </w:p>
    <w:p w14:paraId="17DF4222" w14:textId="4DBB6E8A" w:rsidR="003C2EE0" w:rsidRPr="00AB4427" w:rsidRDefault="003C2EE0" w:rsidP="003C2EE0">
      <w:pPr>
        <w:pStyle w:val="PMtextBullet"/>
      </w:pPr>
      <w:r w:rsidRPr="00AB4427">
        <w:t>Linoleum or other smooth or polished surfaces should be treated with a non</w:t>
      </w:r>
      <w:r w:rsidR="00A827B1" w:rsidRPr="00AB4427">
        <w:t>-</w:t>
      </w:r>
      <w:r w:rsidRPr="00AB4427">
        <w:t>slip preparation</w:t>
      </w:r>
      <w:r w:rsidR="00B913BD" w:rsidRPr="00AB4427">
        <w:t>.</w:t>
      </w:r>
    </w:p>
    <w:p w14:paraId="17DF4223" w14:textId="61C7EC52" w:rsidR="003C2EE0" w:rsidRPr="00AB4427" w:rsidRDefault="003C2EE0" w:rsidP="003C2EE0">
      <w:pPr>
        <w:pStyle w:val="PMtextBullet"/>
      </w:pPr>
      <w:r w:rsidRPr="00AB4427">
        <w:t>Rugs should be maintained in good condition and torn or damaged floor coverings should be replaced or repaired immediately</w:t>
      </w:r>
      <w:r w:rsidR="00B913BD" w:rsidRPr="00AB4427">
        <w:t>.</w:t>
      </w:r>
    </w:p>
    <w:p w14:paraId="17DF4224" w14:textId="4DC1DF8D" w:rsidR="003C2EE0" w:rsidRPr="00AB4427" w:rsidRDefault="003C2EE0" w:rsidP="003C2EE0">
      <w:pPr>
        <w:pStyle w:val="PMtextBullet"/>
      </w:pPr>
      <w:bookmarkStart w:id="427" w:name="ohsr%253ayk%201%2E55%283%29"/>
      <w:bookmarkStart w:id="428" w:name="138%2D055b"/>
      <w:bookmarkEnd w:id="427"/>
      <w:bookmarkEnd w:id="428"/>
      <w:r w:rsidRPr="00AB4427">
        <w:t>Entrance steps and stairs to buildings should be kept free from ice or snow at all times</w:t>
      </w:r>
      <w:r w:rsidR="00B913BD" w:rsidRPr="00AB4427">
        <w:t>.</w:t>
      </w:r>
    </w:p>
    <w:p w14:paraId="17DF4225" w14:textId="007D99EC" w:rsidR="003C2EE0" w:rsidRPr="00AB4427" w:rsidRDefault="003C2EE0" w:rsidP="003C2EE0">
      <w:pPr>
        <w:pStyle w:val="PMtextBullet"/>
      </w:pPr>
      <w:r w:rsidRPr="00AB4427">
        <w:t xml:space="preserve">Cleaning supplies, broom, mops, </w:t>
      </w:r>
      <w:r w:rsidR="00E072E8" w:rsidRPr="00AB4427">
        <w:t>etc.</w:t>
      </w:r>
      <w:r w:rsidRPr="00AB4427">
        <w:t xml:space="preserve"> should have a designated storage location so they can be easily found when clean</w:t>
      </w:r>
      <w:r w:rsidR="00A827B1" w:rsidRPr="00AB4427">
        <w:t>-</w:t>
      </w:r>
      <w:r w:rsidRPr="00AB4427">
        <w:t>up is necessary</w:t>
      </w:r>
      <w:r w:rsidR="00983BF1" w:rsidRPr="00AB4427">
        <w:t>.</w:t>
      </w:r>
    </w:p>
    <w:p w14:paraId="17DF4226" w14:textId="047C3239" w:rsidR="003C2EE0" w:rsidRPr="00AB4427" w:rsidRDefault="003C2EE0" w:rsidP="003C2EE0">
      <w:pPr>
        <w:pStyle w:val="PMtextBullet"/>
      </w:pPr>
      <w:bookmarkStart w:id="429" w:name="ohsr%253ayk%201%2E55%284%29"/>
      <w:bookmarkStart w:id="430" w:name="138%2D055c"/>
      <w:bookmarkEnd w:id="429"/>
      <w:bookmarkEnd w:id="430"/>
      <w:r w:rsidRPr="00AB4427">
        <w:t>All stairways should be equipped with anti</w:t>
      </w:r>
      <w:r w:rsidR="00A827B1" w:rsidRPr="00AB4427">
        <w:t>-</w:t>
      </w:r>
      <w:r w:rsidRPr="00AB4427">
        <w:t>slip treads and suitable handrails</w:t>
      </w:r>
      <w:r w:rsidR="00B913BD" w:rsidRPr="00AB4427">
        <w:t>.</w:t>
      </w:r>
    </w:p>
    <w:p w14:paraId="17DF4227" w14:textId="2C13118B" w:rsidR="003C2EE0" w:rsidRPr="00AB4427" w:rsidRDefault="003C2EE0" w:rsidP="003C2EE0">
      <w:pPr>
        <w:pStyle w:val="PMtextBullet"/>
      </w:pPr>
      <w:bookmarkStart w:id="431" w:name="ohsr%253ayk%201%2E55%285%29"/>
      <w:bookmarkStart w:id="432" w:name="138%2D055d"/>
      <w:bookmarkEnd w:id="431"/>
      <w:bookmarkEnd w:id="432"/>
      <w:r w:rsidRPr="00AB4427">
        <w:t>Differences of floor elevations in aisles and corridors should be clearly marked</w:t>
      </w:r>
      <w:r w:rsidR="00B913BD" w:rsidRPr="00AB4427">
        <w:t>.</w:t>
      </w:r>
    </w:p>
    <w:p w14:paraId="17DF4228" w14:textId="7294D0C4" w:rsidR="003C2EE0" w:rsidRPr="00AB4427" w:rsidRDefault="003C2EE0" w:rsidP="003C2EE0">
      <w:pPr>
        <w:pStyle w:val="PMtextBullet"/>
      </w:pPr>
      <w:bookmarkStart w:id="433" w:name="ohsr%253ayk%201%2E55%286%29"/>
      <w:bookmarkStart w:id="434" w:name="138%2D055e"/>
      <w:bookmarkEnd w:id="433"/>
      <w:bookmarkEnd w:id="434"/>
      <w:r w:rsidRPr="00AB4427">
        <w:t>Computer, power and telephone outlets, wires and extension cords should be located where they will not cause a tripping hazard</w:t>
      </w:r>
      <w:r w:rsidR="00B913BD" w:rsidRPr="00AB4427">
        <w:t>.</w:t>
      </w:r>
    </w:p>
    <w:p w14:paraId="17DF4229" w14:textId="1E77F8B9" w:rsidR="003C2EE0" w:rsidRPr="00AB4427" w:rsidRDefault="003C2EE0" w:rsidP="003C2EE0">
      <w:pPr>
        <w:pStyle w:val="PMtextBullet"/>
      </w:pPr>
      <w:bookmarkStart w:id="435" w:name="ohsr%253ayk%201%2E55%287%29"/>
      <w:bookmarkStart w:id="436" w:name="138%2D055f"/>
      <w:bookmarkEnd w:id="435"/>
      <w:bookmarkEnd w:id="436"/>
      <w:r w:rsidRPr="00AB4427">
        <w:t>Step ladders or stands with non</w:t>
      </w:r>
      <w:r w:rsidR="00A827B1" w:rsidRPr="00AB4427">
        <w:t>-</w:t>
      </w:r>
      <w:r w:rsidRPr="00AB4427">
        <w:t xml:space="preserve">slip feet and treads should be available to </w:t>
      </w:r>
      <w:r w:rsidR="00A165DB" w:rsidRPr="00AB4427">
        <w:t>employee</w:t>
      </w:r>
      <w:r w:rsidRPr="00AB4427">
        <w:t>s when trying to reach high places</w:t>
      </w:r>
      <w:r w:rsidR="00B913BD" w:rsidRPr="00AB4427">
        <w:t>.</w:t>
      </w:r>
    </w:p>
    <w:p w14:paraId="17DF422A" w14:textId="4904EEE3" w:rsidR="003C2EE0" w:rsidRPr="00AB4427" w:rsidRDefault="003C2EE0" w:rsidP="003C2EE0">
      <w:pPr>
        <w:pStyle w:val="PMtextBullet"/>
      </w:pPr>
      <w:bookmarkStart w:id="437" w:name="ohsr%253ayk%201%2E55%288%29"/>
      <w:bookmarkStart w:id="438" w:name="138%2D055g"/>
      <w:bookmarkEnd w:id="437"/>
      <w:bookmarkEnd w:id="438"/>
      <w:r w:rsidRPr="00AB4427">
        <w:t>Materials should not be placed on the floor where tripping may result</w:t>
      </w:r>
      <w:r w:rsidR="00B913BD" w:rsidRPr="00AB4427">
        <w:t>.</w:t>
      </w:r>
    </w:p>
    <w:p w14:paraId="17DF422B" w14:textId="7F251F5F" w:rsidR="003C2EE0" w:rsidRPr="00AB4427" w:rsidRDefault="003C2EE0" w:rsidP="003C2EE0">
      <w:pPr>
        <w:pStyle w:val="PMtextBullet"/>
      </w:pPr>
      <w:r w:rsidRPr="00AB4427">
        <w:t>All areas should be inspected according to a pre</w:t>
      </w:r>
      <w:r w:rsidR="00A827B1" w:rsidRPr="00AB4427">
        <w:t>-</w:t>
      </w:r>
      <w:r w:rsidRPr="00AB4427">
        <w:t>determined frequency and conditions documented in a checklist.</w:t>
      </w:r>
    </w:p>
    <w:p w14:paraId="4B3375CA" w14:textId="35D668B9" w:rsidR="00B913BD" w:rsidRPr="00AB4427" w:rsidRDefault="00B913BD" w:rsidP="003C2EE0">
      <w:pPr>
        <w:pStyle w:val="PMhead"/>
      </w:pPr>
      <w:r w:rsidRPr="00AB4427">
        <w:t>Additional Resources</w:t>
      </w:r>
    </w:p>
    <w:p w14:paraId="103AAB9D" w14:textId="12833240" w:rsidR="00B913BD" w:rsidRPr="00AB4427" w:rsidRDefault="00B913BD" w:rsidP="00B913BD">
      <w:pPr>
        <w:pStyle w:val="PMtext"/>
      </w:pPr>
      <w:r w:rsidRPr="00AB4427">
        <w:t>SOP for Housekeeping</w:t>
      </w:r>
    </w:p>
    <w:p w14:paraId="28D0ED30" w14:textId="1F9F1E5E"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22C"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2F" w14:textId="77777777" w:rsidTr="00C8231E">
        <w:tc>
          <w:tcPr>
            <w:tcW w:w="4428" w:type="dxa"/>
          </w:tcPr>
          <w:p w14:paraId="17DF422D" w14:textId="77777777" w:rsidR="003C2EE0" w:rsidRPr="00AB4427" w:rsidRDefault="003C2EE0" w:rsidP="00C8231E">
            <w:pPr>
              <w:pStyle w:val="PMtableText"/>
              <w:tabs>
                <w:tab w:val="left" w:leader="dot" w:pos="6840"/>
              </w:tabs>
              <w:rPr>
                <w:lang w:eastAsia="en-CA"/>
              </w:rPr>
            </w:pPr>
            <w:r w:rsidRPr="00AB4427">
              <w:rPr>
                <w:lang w:eastAsia="en-CA"/>
              </w:rPr>
              <w:t>Effective Date:</w:t>
            </w:r>
          </w:p>
        </w:tc>
        <w:tc>
          <w:tcPr>
            <w:tcW w:w="4428" w:type="dxa"/>
          </w:tcPr>
          <w:p w14:paraId="17DF422E" w14:textId="1EAF33D4" w:rsidR="003C2EE0" w:rsidRPr="00AB4427" w:rsidRDefault="003C2EE0" w:rsidP="00C8231E">
            <w:pPr>
              <w:pStyle w:val="PMtableText"/>
              <w:tabs>
                <w:tab w:val="left" w:leader="dot" w:pos="6840"/>
              </w:tabs>
              <w:rPr>
                <w:lang w:eastAsia="en-CA"/>
              </w:rPr>
            </w:pPr>
          </w:p>
        </w:tc>
      </w:tr>
      <w:tr w:rsidR="003C2EE0" w:rsidRPr="00AB4427" w14:paraId="17DF4232" w14:textId="77777777" w:rsidTr="00C8231E">
        <w:tc>
          <w:tcPr>
            <w:tcW w:w="4428" w:type="dxa"/>
          </w:tcPr>
          <w:p w14:paraId="17DF4230" w14:textId="77777777" w:rsidR="003C2EE0" w:rsidRPr="00AB4427" w:rsidRDefault="003C2EE0" w:rsidP="00C8231E">
            <w:pPr>
              <w:pStyle w:val="PMtableText"/>
              <w:tabs>
                <w:tab w:val="left" w:leader="dot" w:pos="6840"/>
              </w:tabs>
              <w:rPr>
                <w:lang w:eastAsia="en-CA"/>
              </w:rPr>
            </w:pPr>
            <w:r w:rsidRPr="00AB4427">
              <w:rPr>
                <w:lang w:eastAsia="en-CA"/>
              </w:rPr>
              <w:t>Revision Date:</w:t>
            </w:r>
          </w:p>
        </w:tc>
        <w:tc>
          <w:tcPr>
            <w:tcW w:w="4428" w:type="dxa"/>
          </w:tcPr>
          <w:p w14:paraId="17DF4231" w14:textId="77777777" w:rsidR="003C2EE0" w:rsidRPr="00AB4427" w:rsidRDefault="003C2EE0" w:rsidP="00C8231E">
            <w:pPr>
              <w:pStyle w:val="PMtableText"/>
              <w:tabs>
                <w:tab w:val="left" w:leader="dot" w:pos="6840"/>
              </w:tabs>
              <w:rPr>
                <w:lang w:eastAsia="en-CA"/>
              </w:rPr>
            </w:pPr>
          </w:p>
        </w:tc>
      </w:tr>
    </w:tbl>
    <w:p w14:paraId="17DF4233" w14:textId="77777777" w:rsidR="003C2EE0" w:rsidRPr="00AB4427" w:rsidRDefault="003C2EE0" w:rsidP="003C2EE0">
      <w:pPr>
        <w:pStyle w:val="PMtextBoldItalic"/>
      </w:pPr>
    </w:p>
    <w:p w14:paraId="17DF4234" w14:textId="6A4D0836" w:rsidR="003C2EE0" w:rsidRPr="00AB4427" w:rsidRDefault="003C2EE0" w:rsidP="003C2EE0">
      <w:pPr>
        <w:pStyle w:val="PMsectionHead"/>
      </w:pPr>
      <w:bookmarkStart w:id="439" w:name="_Toc391293919"/>
      <w:bookmarkStart w:id="440" w:name="_Toc223449713"/>
      <w:bookmarkStart w:id="441" w:name="_Toc224568856"/>
      <w:r w:rsidRPr="00AB4427">
        <w:lastRenderedPageBreak/>
        <w:t>Safe Operating Procedures for Snow Blower</w:t>
      </w:r>
      <w:bookmarkEnd w:id="439"/>
      <w:r w:rsidR="00467546" w:rsidRPr="00AB4427">
        <w:t>s</w:t>
      </w:r>
      <w:bookmarkEnd w:id="440"/>
      <w:bookmarkEnd w:id="441"/>
    </w:p>
    <w:p w14:paraId="17DF4235" w14:textId="77777777" w:rsidR="003C2EE0" w:rsidRPr="00AB4427" w:rsidRDefault="003C2EE0" w:rsidP="003C2EE0">
      <w:pPr>
        <w:pStyle w:val="PMhead"/>
      </w:pPr>
      <w:r w:rsidRPr="00AB4427">
        <w:t>Purpose</w:t>
      </w:r>
    </w:p>
    <w:p w14:paraId="17DF4236" w14:textId="3551E67E"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t>
      </w:r>
      <w:r w:rsidR="001966B0" w:rsidRPr="00AB4427">
        <w:t xml:space="preserve">using </w:t>
      </w:r>
      <w:r w:rsidRPr="00AB4427">
        <w:t>the snow blower</w:t>
      </w:r>
      <w:r w:rsidR="00467546" w:rsidRPr="00AB4427">
        <w:t xml:space="preserve"> and snow blower with the tractor</w:t>
      </w:r>
      <w:r w:rsidRPr="00AB4427">
        <w:t>.</w:t>
      </w:r>
    </w:p>
    <w:p w14:paraId="17DF4237" w14:textId="394CAD00" w:rsidR="003C2EE0" w:rsidRPr="00AB4427" w:rsidRDefault="005273E0" w:rsidP="003C2EE0">
      <w:pPr>
        <w:pStyle w:val="PMhead"/>
      </w:pPr>
      <w:r w:rsidRPr="00AB4427">
        <w:t>Hazards</w:t>
      </w:r>
    </w:p>
    <w:p w14:paraId="17DF4238" w14:textId="41152B62" w:rsidR="003C2EE0" w:rsidRPr="00AB4427" w:rsidRDefault="003C2EE0" w:rsidP="003C2EE0">
      <w:pPr>
        <w:pStyle w:val="PMtext"/>
      </w:pPr>
      <w:r w:rsidRPr="00AB4427">
        <w:t xml:space="preserve">The following hazards may occur </w:t>
      </w:r>
      <w:r w:rsidR="001966B0" w:rsidRPr="00AB4427">
        <w:t>when using</w:t>
      </w:r>
      <w:r w:rsidRPr="00AB4427">
        <w:t xml:space="preserve"> the snow blower:</w:t>
      </w:r>
    </w:p>
    <w:p w14:paraId="5189742C" w14:textId="1F0625B7" w:rsidR="00AB0673" w:rsidRPr="00AB4427" w:rsidRDefault="001966B0" w:rsidP="00501FDE">
      <w:pPr>
        <w:pStyle w:val="PMtextBullet"/>
        <w:numPr>
          <w:ilvl w:val="0"/>
          <w:numId w:val="12"/>
        </w:numPr>
      </w:pPr>
      <w:r w:rsidRPr="00AB4427">
        <w:t>C</w:t>
      </w:r>
      <w:r w:rsidR="00AB0673" w:rsidRPr="00AB4427">
        <w:t>ritical injury</w:t>
      </w:r>
    </w:p>
    <w:p w14:paraId="17DF4239" w14:textId="112F4B86" w:rsidR="003C2EE0" w:rsidRPr="00AB4427" w:rsidRDefault="00AB0673" w:rsidP="00501FDE">
      <w:pPr>
        <w:pStyle w:val="PMtextBullet"/>
        <w:numPr>
          <w:ilvl w:val="0"/>
          <w:numId w:val="12"/>
        </w:numPr>
      </w:pPr>
      <w:r w:rsidRPr="00AB4427">
        <w:t xml:space="preserve">Eye injury </w:t>
      </w:r>
    </w:p>
    <w:p w14:paraId="76D63F5F" w14:textId="4A1BCE2E" w:rsidR="00A325F3" w:rsidRPr="00AB4427" w:rsidRDefault="00A325F3" w:rsidP="00501FDE">
      <w:pPr>
        <w:pStyle w:val="PMtextBullet"/>
        <w:numPr>
          <w:ilvl w:val="0"/>
          <w:numId w:val="12"/>
        </w:numPr>
      </w:pPr>
      <w:r w:rsidRPr="00AB4427">
        <w:t xml:space="preserve">Musculoskeletal </w:t>
      </w:r>
      <w:r w:rsidR="00283DCC" w:rsidRPr="00AB4427">
        <w:t>d</w:t>
      </w:r>
      <w:r w:rsidRPr="00AB4427">
        <w:t>isorder</w:t>
      </w:r>
    </w:p>
    <w:p w14:paraId="08D72F62" w14:textId="67722B5F" w:rsidR="00AB0673" w:rsidRPr="00AB4427" w:rsidRDefault="00AB0673" w:rsidP="003C2EE0">
      <w:pPr>
        <w:pStyle w:val="PMhead"/>
      </w:pPr>
      <w:r w:rsidRPr="00AB4427">
        <w:t>Personal Protective Equipment</w:t>
      </w:r>
    </w:p>
    <w:p w14:paraId="42418AAF" w14:textId="5C95CAE6" w:rsidR="00AB0673" w:rsidRPr="00AB4427" w:rsidRDefault="00AB0673" w:rsidP="00501FDE">
      <w:pPr>
        <w:pStyle w:val="PMtext"/>
        <w:numPr>
          <w:ilvl w:val="0"/>
          <w:numId w:val="31"/>
        </w:numPr>
      </w:pPr>
      <w:r w:rsidRPr="00AB4427">
        <w:t>Safety footwear</w:t>
      </w:r>
    </w:p>
    <w:p w14:paraId="7995C167" w14:textId="2B411A5D" w:rsidR="00AB0673" w:rsidRPr="00AB4427" w:rsidRDefault="00AB0673" w:rsidP="00501FDE">
      <w:pPr>
        <w:pStyle w:val="PMtext"/>
        <w:numPr>
          <w:ilvl w:val="0"/>
          <w:numId w:val="31"/>
        </w:numPr>
      </w:pPr>
      <w:r w:rsidRPr="00AB4427">
        <w:t>Hearing protection</w:t>
      </w:r>
    </w:p>
    <w:p w14:paraId="309A51CE" w14:textId="7B9D2E8C" w:rsidR="00AB0673" w:rsidRPr="00AB4427" w:rsidRDefault="00AB0673" w:rsidP="00501FDE">
      <w:pPr>
        <w:pStyle w:val="PMtext"/>
        <w:numPr>
          <w:ilvl w:val="0"/>
          <w:numId w:val="31"/>
        </w:numPr>
      </w:pPr>
      <w:r w:rsidRPr="00AB4427">
        <w:t>Eye protection</w:t>
      </w:r>
    </w:p>
    <w:p w14:paraId="580FA15D" w14:textId="6AAE4F9D" w:rsidR="00AB0673" w:rsidRPr="00AB4427" w:rsidRDefault="00AB0673" w:rsidP="00501FDE">
      <w:pPr>
        <w:pStyle w:val="PMtext"/>
        <w:numPr>
          <w:ilvl w:val="0"/>
          <w:numId w:val="31"/>
        </w:numPr>
      </w:pPr>
      <w:r w:rsidRPr="00AB4427">
        <w:t>No loose clothing, hair or jewelry</w:t>
      </w:r>
    </w:p>
    <w:p w14:paraId="17DF423C" w14:textId="77777777" w:rsidR="003C2EE0" w:rsidRPr="00AB4427" w:rsidRDefault="003C2EE0" w:rsidP="003C2EE0">
      <w:pPr>
        <w:pStyle w:val="PMhead"/>
      </w:pPr>
      <w:r w:rsidRPr="00AB4427">
        <w:t>Safe Operating Procedure</w:t>
      </w:r>
    </w:p>
    <w:p w14:paraId="27C194DA" w14:textId="77777777" w:rsidR="00283DCC" w:rsidRPr="00AB4427" w:rsidRDefault="00283DCC" w:rsidP="00501FDE">
      <w:pPr>
        <w:pStyle w:val="PMtextBullet"/>
        <w:numPr>
          <w:ilvl w:val="0"/>
          <w:numId w:val="12"/>
        </w:numPr>
      </w:pPr>
      <w:r w:rsidRPr="00AB4427">
        <w:t>Complete a pre-use inspection. If any defects are noted, the equipment must be removed from service and the supervisor must be notified immediately to ensure equipment is repaired.</w:t>
      </w:r>
    </w:p>
    <w:p w14:paraId="48783661" w14:textId="63862190" w:rsidR="00283DCC" w:rsidRPr="00AB4427" w:rsidRDefault="00283DCC" w:rsidP="00501FDE">
      <w:pPr>
        <w:pStyle w:val="PMtextBullet"/>
        <w:numPr>
          <w:ilvl w:val="0"/>
          <w:numId w:val="12"/>
        </w:numPr>
      </w:pPr>
      <w:r w:rsidRPr="00AB4427">
        <w:t xml:space="preserve">Operators must have </w:t>
      </w:r>
      <w:r w:rsidR="0083347E" w:rsidRPr="00AB4427">
        <w:t>reviewed the operator’s manual with the supervisor</w:t>
      </w:r>
      <w:r w:rsidRPr="00AB4427">
        <w:t>.</w:t>
      </w:r>
    </w:p>
    <w:p w14:paraId="46CAF025" w14:textId="77777777" w:rsidR="00283DCC" w:rsidRPr="00AB4427" w:rsidRDefault="00283DCC" w:rsidP="00501FDE">
      <w:pPr>
        <w:pStyle w:val="PMtextBullet"/>
        <w:numPr>
          <w:ilvl w:val="0"/>
          <w:numId w:val="12"/>
        </w:numPr>
      </w:pPr>
      <w:r w:rsidRPr="00AB4427">
        <w:t>Ensure operator’s manual for equipment is available to operators.</w:t>
      </w:r>
    </w:p>
    <w:p w14:paraId="726B8B2A" w14:textId="77777777" w:rsidR="00283DCC" w:rsidRPr="00AB4427" w:rsidRDefault="00283DCC" w:rsidP="00501FDE">
      <w:pPr>
        <w:pStyle w:val="PMtextBullet"/>
        <w:numPr>
          <w:ilvl w:val="0"/>
          <w:numId w:val="12"/>
        </w:numPr>
      </w:pPr>
      <w:r w:rsidRPr="00AB4427">
        <w:t>Ensure guards and shields are firmly in place and in good condition. Do not operate the equipment without appropriate guards, shields, plates and other safety protective devices in place.</w:t>
      </w:r>
    </w:p>
    <w:p w14:paraId="4C03FA81" w14:textId="77777777" w:rsidR="00283DCC" w:rsidRPr="00AB4427" w:rsidRDefault="00283DCC" w:rsidP="00501FDE">
      <w:pPr>
        <w:pStyle w:val="PMtextBullet"/>
        <w:numPr>
          <w:ilvl w:val="0"/>
          <w:numId w:val="12"/>
        </w:numPr>
      </w:pPr>
      <w:r w:rsidRPr="00AB4427">
        <w:t xml:space="preserve">Ensure safety decals are legible, order replacements if they are not. </w:t>
      </w:r>
    </w:p>
    <w:p w14:paraId="4FADFD8E" w14:textId="77777777" w:rsidR="00283DCC" w:rsidRPr="00AB4427" w:rsidRDefault="00283DCC" w:rsidP="00501FDE">
      <w:pPr>
        <w:pStyle w:val="PMtextBullet"/>
        <w:numPr>
          <w:ilvl w:val="0"/>
          <w:numId w:val="12"/>
        </w:numPr>
      </w:pPr>
      <w:r w:rsidRPr="00AB4427">
        <w:t>Ensure the equipment is used properly as per manufacturer’s directions.</w:t>
      </w:r>
    </w:p>
    <w:p w14:paraId="60E5107E" w14:textId="77777777" w:rsidR="00283DCC" w:rsidRPr="00AB4427" w:rsidRDefault="00283DCC" w:rsidP="00501FDE">
      <w:pPr>
        <w:pStyle w:val="PMtextBullet"/>
        <w:numPr>
          <w:ilvl w:val="0"/>
          <w:numId w:val="12"/>
        </w:numPr>
      </w:pPr>
      <w:r w:rsidRPr="00AB4427">
        <w:t>Complete a walkaround of the immediate work area prior to starting. Look for obstacles that may need to be removed.</w:t>
      </w:r>
    </w:p>
    <w:p w14:paraId="4C5919F8" w14:textId="77777777" w:rsidR="00EC173B" w:rsidRPr="00AB4427" w:rsidRDefault="00EC173B" w:rsidP="00501FDE">
      <w:pPr>
        <w:pStyle w:val="PMtextBullet"/>
        <w:numPr>
          <w:ilvl w:val="0"/>
          <w:numId w:val="12"/>
        </w:numPr>
      </w:pPr>
      <w:r w:rsidRPr="00AB4427">
        <w:t>Check all fluids.</w:t>
      </w:r>
    </w:p>
    <w:p w14:paraId="11462C44" w14:textId="77777777" w:rsidR="00EC173B" w:rsidRPr="00AB4427" w:rsidRDefault="00EC173B" w:rsidP="00501FDE">
      <w:pPr>
        <w:pStyle w:val="PMtextBullet"/>
        <w:numPr>
          <w:ilvl w:val="0"/>
          <w:numId w:val="12"/>
        </w:numPr>
      </w:pPr>
      <w:r w:rsidRPr="00AB4427">
        <w:t>Confirm all controls are in proper working order.</w:t>
      </w:r>
    </w:p>
    <w:p w14:paraId="4C1CF921" w14:textId="77777777" w:rsidR="00EC173B" w:rsidRPr="00AB4427" w:rsidRDefault="00EC173B" w:rsidP="00501FDE">
      <w:pPr>
        <w:pStyle w:val="PMtextBullet"/>
        <w:numPr>
          <w:ilvl w:val="0"/>
          <w:numId w:val="12"/>
        </w:numPr>
      </w:pPr>
      <w:r w:rsidRPr="00AB4427">
        <w:t>Ensure all control levers are in neutral or off position before starting.</w:t>
      </w:r>
    </w:p>
    <w:p w14:paraId="0E8E4B52" w14:textId="77777777" w:rsidR="00EC173B" w:rsidRPr="00AB4427" w:rsidRDefault="00EC173B" w:rsidP="00501FDE">
      <w:pPr>
        <w:pStyle w:val="PMtextBullet"/>
        <w:numPr>
          <w:ilvl w:val="0"/>
          <w:numId w:val="12"/>
        </w:numPr>
      </w:pPr>
      <w:r w:rsidRPr="00AB4427">
        <w:t>Keep all bystanders away from the equipment during operation.</w:t>
      </w:r>
    </w:p>
    <w:p w14:paraId="37DC2E41" w14:textId="77777777" w:rsidR="00AB0673" w:rsidRPr="00AB4427" w:rsidRDefault="00AB0673" w:rsidP="00501FDE">
      <w:pPr>
        <w:pStyle w:val="PMtextBullet"/>
        <w:numPr>
          <w:ilvl w:val="0"/>
          <w:numId w:val="12"/>
        </w:numPr>
      </w:pPr>
      <w:r w:rsidRPr="00AB4427">
        <w:lastRenderedPageBreak/>
        <w:t>Note manhole covers, stumps, banks, curbs, large rocks, small shrubs and other obstructions. Consider marking these obstacles with stakes or flags.</w:t>
      </w:r>
    </w:p>
    <w:p w14:paraId="14E73661" w14:textId="64739AA0" w:rsidR="00AB0673" w:rsidRPr="00AB4427" w:rsidRDefault="00AB0673" w:rsidP="00501FDE">
      <w:pPr>
        <w:pStyle w:val="PMtextBullet"/>
        <w:numPr>
          <w:ilvl w:val="0"/>
          <w:numId w:val="12"/>
        </w:numPr>
      </w:pPr>
      <w:r w:rsidRPr="00AB4427">
        <w:t>Allow 3.5 centimetres of ground clearance when clearing snow from an area of gravel or crushed rock.</w:t>
      </w:r>
    </w:p>
    <w:p w14:paraId="17DF4246" w14:textId="69E5DF99" w:rsidR="003C2EE0" w:rsidRPr="00AB4427" w:rsidRDefault="003C2EE0" w:rsidP="00501FDE">
      <w:pPr>
        <w:pStyle w:val="PMtextBullet"/>
        <w:numPr>
          <w:ilvl w:val="0"/>
          <w:numId w:val="12"/>
        </w:numPr>
      </w:pPr>
      <w:r w:rsidRPr="00AB4427">
        <w:t>Plan a route before you start. Clear the area of any debris and rocks before you begin snow removal</w:t>
      </w:r>
      <w:r w:rsidR="00EF5EEC" w:rsidRPr="00AB4427">
        <w:t xml:space="preserve">. </w:t>
      </w:r>
      <w:r w:rsidRPr="00AB4427">
        <w:t>Have the wind behind you when possible so that the snow is not blowing back at you</w:t>
      </w:r>
      <w:r w:rsidR="00EF5EEC" w:rsidRPr="00AB4427">
        <w:t xml:space="preserve">. </w:t>
      </w:r>
      <w:r w:rsidRPr="00AB4427">
        <w:t>Plan where the blown snow is going to land. Keep it off the roadways.</w:t>
      </w:r>
    </w:p>
    <w:p w14:paraId="17DF424B" w14:textId="666BE0A5" w:rsidR="003C2EE0" w:rsidRPr="00AB4427" w:rsidRDefault="003C2EE0" w:rsidP="00501FDE">
      <w:pPr>
        <w:pStyle w:val="PMtextBullet"/>
        <w:numPr>
          <w:ilvl w:val="0"/>
          <w:numId w:val="12"/>
        </w:numPr>
      </w:pPr>
      <w:r w:rsidRPr="00AB4427">
        <w:t xml:space="preserve">Do not put hands or feet near or under rotating parts. </w:t>
      </w:r>
      <w:r w:rsidR="00AB0673" w:rsidRPr="00AB4427">
        <w:t>Keep clear of the discharge chute</w:t>
      </w:r>
      <w:r w:rsidRPr="00AB4427">
        <w:t xml:space="preserve"> at all times.</w:t>
      </w:r>
    </w:p>
    <w:p w14:paraId="17DF424C" w14:textId="77777777" w:rsidR="003C2EE0" w:rsidRPr="00AB4427" w:rsidRDefault="003C2EE0" w:rsidP="00501FDE">
      <w:pPr>
        <w:pStyle w:val="PMtextBullet"/>
        <w:numPr>
          <w:ilvl w:val="0"/>
          <w:numId w:val="12"/>
        </w:numPr>
      </w:pPr>
      <w:r w:rsidRPr="00AB4427">
        <w:t>Do not remove safety devices, shields or guards on switches and keep hands and feet away from moving parts.</w:t>
      </w:r>
    </w:p>
    <w:p w14:paraId="17DF424D" w14:textId="77777777" w:rsidR="003C2EE0" w:rsidRPr="00AB4427" w:rsidRDefault="003C2EE0" w:rsidP="00501FDE">
      <w:pPr>
        <w:pStyle w:val="PMtextBullet"/>
        <w:numPr>
          <w:ilvl w:val="0"/>
          <w:numId w:val="12"/>
        </w:numPr>
      </w:pPr>
      <w:r w:rsidRPr="00AB4427">
        <w:t>Start the snow blower behind or beside the equipment.</w:t>
      </w:r>
    </w:p>
    <w:p w14:paraId="42EC4FE5" w14:textId="77777777" w:rsidR="00AB0673" w:rsidRPr="00AB4427" w:rsidRDefault="003C2EE0" w:rsidP="00501FDE">
      <w:pPr>
        <w:pStyle w:val="PMtextBullet"/>
        <w:numPr>
          <w:ilvl w:val="0"/>
          <w:numId w:val="12"/>
        </w:numPr>
      </w:pPr>
      <w:r w:rsidRPr="00AB4427">
        <w:t>Never operate the snow blower without good visibility or light.</w:t>
      </w:r>
    </w:p>
    <w:p w14:paraId="17DF424E" w14:textId="69609BFA" w:rsidR="003C2EE0" w:rsidRPr="00AB4427" w:rsidRDefault="00AB0673" w:rsidP="00501FDE">
      <w:pPr>
        <w:pStyle w:val="PMtextBullet"/>
        <w:numPr>
          <w:ilvl w:val="0"/>
          <w:numId w:val="12"/>
        </w:numPr>
      </w:pPr>
      <w:r w:rsidRPr="00AB4427">
        <w:t>En</w:t>
      </w:r>
      <w:r w:rsidR="003C2EE0" w:rsidRPr="00AB4427">
        <w:t xml:space="preserve">sure </w:t>
      </w:r>
      <w:r w:rsidRPr="00AB4427">
        <w:t>good footing</w:t>
      </w:r>
      <w:r w:rsidR="003C2EE0" w:rsidRPr="00AB4427">
        <w:t xml:space="preserve"> and keep a firm hold on the handles. Walk, never run.</w:t>
      </w:r>
    </w:p>
    <w:p w14:paraId="17DF424F" w14:textId="32BFEB9E" w:rsidR="003C2EE0" w:rsidRPr="00AB4427" w:rsidRDefault="003C2EE0" w:rsidP="00501FDE">
      <w:pPr>
        <w:pStyle w:val="PMtextBullet"/>
        <w:numPr>
          <w:ilvl w:val="0"/>
          <w:numId w:val="12"/>
        </w:numPr>
      </w:pPr>
      <w:r w:rsidRPr="00AB4427">
        <w:t>Use caution when operating on or crossing gravel drives, walks or roads</w:t>
      </w:r>
      <w:r w:rsidR="00EF5EEC" w:rsidRPr="00AB4427">
        <w:t xml:space="preserve">. </w:t>
      </w:r>
      <w:r w:rsidRPr="00AB4427">
        <w:t>Stay alert for hidden hazards or traffic.</w:t>
      </w:r>
    </w:p>
    <w:p w14:paraId="17DF4250" w14:textId="77777777" w:rsidR="003C2EE0" w:rsidRPr="00AB4427" w:rsidRDefault="003C2EE0" w:rsidP="00501FDE">
      <w:pPr>
        <w:pStyle w:val="PMtextBullet"/>
        <w:numPr>
          <w:ilvl w:val="0"/>
          <w:numId w:val="12"/>
        </w:numPr>
      </w:pPr>
      <w:r w:rsidRPr="00AB4427">
        <w:t>Be aware of the brief recoil of the motor and blades that occurs after the machine has been turned off.</w:t>
      </w:r>
    </w:p>
    <w:p w14:paraId="17DF4252" w14:textId="73EEC633" w:rsidR="003C2EE0" w:rsidRPr="00AB4427" w:rsidRDefault="003C2EE0" w:rsidP="00501FDE">
      <w:pPr>
        <w:pStyle w:val="PMtextBullet"/>
        <w:numPr>
          <w:ilvl w:val="0"/>
          <w:numId w:val="12"/>
        </w:numPr>
      </w:pPr>
      <w:r w:rsidRPr="00AB4427">
        <w:t xml:space="preserve">If your snow blower becomes jammed, turn it off, disengage clutch and wait more than 10 seconds for blades to stop rotating. Confirm the blades have stopped rotating. Remove sparkplug </w:t>
      </w:r>
      <w:r w:rsidR="00CD66FB" w:rsidRPr="00AB4427">
        <w:t xml:space="preserve">wire </w:t>
      </w:r>
      <w:r w:rsidRPr="00AB4427">
        <w:t>to prevent accidental startup.</w:t>
      </w:r>
      <w:r w:rsidR="00AB0673" w:rsidRPr="00AB4427">
        <w:t xml:space="preserve"> </w:t>
      </w:r>
      <w:r w:rsidRPr="00AB4427">
        <w:t>Use a stick, broom handle or clean</w:t>
      </w:r>
      <w:r w:rsidR="00A827B1" w:rsidRPr="00AB4427">
        <w:t>-</w:t>
      </w:r>
      <w:r w:rsidRPr="00AB4427">
        <w:t>out tool (not your hands or feet) to remove debris from snow blower.</w:t>
      </w:r>
    </w:p>
    <w:p w14:paraId="17DF4253" w14:textId="77777777" w:rsidR="003C2EE0" w:rsidRPr="00AB4427" w:rsidRDefault="003C2EE0" w:rsidP="00501FDE">
      <w:pPr>
        <w:pStyle w:val="PMtextBullet"/>
        <w:numPr>
          <w:ilvl w:val="0"/>
          <w:numId w:val="12"/>
        </w:numPr>
      </w:pPr>
      <w:r w:rsidRPr="00AB4427">
        <w:t>Push the snow blower, do not pull.</w:t>
      </w:r>
    </w:p>
    <w:p w14:paraId="17DF4254" w14:textId="77777777" w:rsidR="003C2EE0" w:rsidRPr="00AB4427" w:rsidRDefault="003C2EE0" w:rsidP="00501FDE">
      <w:pPr>
        <w:pStyle w:val="PMtextBullet"/>
        <w:numPr>
          <w:ilvl w:val="0"/>
          <w:numId w:val="12"/>
        </w:numPr>
      </w:pPr>
      <w:r w:rsidRPr="00AB4427">
        <w:t>Look behind and use care when backing up with the snow blower.</w:t>
      </w:r>
    </w:p>
    <w:p w14:paraId="17DF4255" w14:textId="49214924" w:rsidR="003C2EE0" w:rsidRPr="00AB4427" w:rsidRDefault="003C2EE0" w:rsidP="00501FDE">
      <w:pPr>
        <w:pStyle w:val="PMtextBullet"/>
        <w:numPr>
          <w:ilvl w:val="0"/>
          <w:numId w:val="12"/>
        </w:numPr>
      </w:pPr>
      <w:r w:rsidRPr="00AB4427">
        <w:t>Use extreme caution wh</w:t>
      </w:r>
      <w:r w:rsidR="00AB0673" w:rsidRPr="00AB4427">
        <w:t xml:space="preserve">en changing direction on slopes, </w:t>
      </w:r>
      <w:r w:rsidRPr="00AB4427">
        <w:t>if necessary, clear snow by operating the snow blower up and down the face of slopes, not across the face.</w:t>
      </w:r>
    </w:p>
    <w:p w14:paraId="17DF4256" w14:textId="77777777" w:rsidR="003C2EE0" w:rsidRPr="00AB4427" w:rsidRDefault="003C2EE0" w:rsidP="00501FDE">
      <w:pPr>
        <w:pStyle w:val="PMtextBullet"/>
        <w:numPr>
          <w:ilvl w:val="0"/>
          <w:numId w:val="12"/>
        </w:numPr>
      </w:pPr>
      <w:r w:rsidRPr="00AB4427">
        <w:t>Do not attempt to clear anything steeper than a 35 percent slope.</w:t>
      </w:r>
    </w:p>
    <w:p w14:paraId="17DF4257" w14:textId="77777777" w:rsidR="003C2EE0" w:rsidRPr="00AB4427" w:rsidRDefault="003C2EE0" w:rsidP="00501FDE">
      <w:pPr>
        <w:pStyle w:val="PMtextBullet"/>
        <w:numPr>
          <w:ilvl w:val="0"/>
          <w:numId w:val="12"/>
        </w:numPr>
      </w:pPr>
      <w:r w:rsidRPr="00AB4427">
        <w:t>Do not leave a snow blower unattended when it is running.</w:t>
      </w:r>
    </w:p>
    <w:p w14:paraId="17DF4258" w14:textId="590DA6BA" w:rsidR="003C2EE0" w:rsidRPr="00AB4427" w:rsidRDefault="003C2EE0" w:rsidP="00501FDE">
      <w:pPr>
        <w:pStyle w:val="PMtextBullet"/>
        <w:numPr>
          <w:ilvl w:val="0"/>
          <w:numId w:val="12"/>
        </w:numPr>
      </w:pPr>
      <w:r w:rsidRPr="00AB4427">
        <w:t>Properly use the continuous</w:t>
      </w:r>
      <w:r w:rsidR="00A827B1" w:rsidRPr="00AB4427">
        <w:t>-</w:t>
      </w:r>
      <w:r w:rsidRPr="00AB4427">
        <w:t>operator or dead</w:t>
      </w:r>
      <w:r w:rsidR="00A827B1" w:rsidRPr="00AB4427">
        <w:t>-</w:t>
      </w:r>
      <w:r w:rsidRPr="00AB4427">
        <w:t>man controls that allow the snow blower to operate only when a lever is continuously pushed by the operator.</w:t>
      </w:r>
    </w:p>
    <w:p w14:paraId="17DF4259" w14:textId="77777777" w:rsidR="003C2EE0" w:rsidRPr="00AB4427" w:rsidRDefault="003C2EE0" w:rsidP="00501FDE">
      <w:pPr>
        <w:pStyle w:val="PMtextBullet"/>
        <w:numPr>
          <w:ilvl w:val="0"/>
          <w:numId w:val="12"/>
        </w:numPr>
      </w:pPr>
      <w:r w:rsidRPr="00AB4427">
        <w:t>Do not overload the machine capacity by attempting to clear snow at too fast a rate.</w:t>
      </w:r>
    </w:p>
    <w:p w14:paraId="17DF425A" w14:textId="5E862E99" w:rsidR="003C2EE0" w:rsidRPr="00AB4427" w:rsidRDefault="003C2EE0" w:rsidP="00501FDE">
      <w:pPr>
        <w:pStyle w:val="PMtextBullet"/>
        <w:numPr>
          <w:ilvl w:val="0"/>
          <w:numId w:val="12"/>
        </w:numPr>
      </w:pPr>
      <w:r w:rsidRPr="00AB4427">
        <w:t>When the task is complete, run the snow blower a few minutes after throwing snow to prevent freeze</w:t>
      </w:r>
      <w:r w:rsidR="00A827B1" w:rsidRPr="00AB4427">
        <w:t>-</w:t>
      </w:r>
      <w:r w:rsidRPr="00AB4427">
        <w:t>up of the rotor blades.</w:t>
      </w:r>
    </w:p>
    <w:p w14:paraId="17DF425B" w14:textId="77777777" w:rsidR="003C2EE0" w:rsidRPr="00AB4427" w:rsidRDefault="003C2EE0" w:rsidP="00501FDE">
      <w:pPr>
        <w:pStyle w:val="PMtextBullet"/>
        <w:numPr>
          <w:ilvl w:val="0"/>
          <w:numId w:val="12"/>
        </w:numPr>
      </w:pPr>
      <w:r w:rsidRPr="00AB4427">
        <w:t>Disengage power to the rotor blades when the snow blower is transported or not in use.</w:t>
      </w:r>
    </w:p>
    <w:p w14:paraId="17DF425D" w14:textId="3738F355" w:rsidR="003C2EE0" w:rsidRPr="00AB4427" w:rsidRDefault="003C2EE0" w:rsidP="00501FDE">
      <w:pPr>
        <w:pStyle w:val="PMtextBullet"/>
        <w:numPr>
          <w:ilvl w:val="0"/>
          <w:numId w:val="12"/>
        </w:numPr>
      </w:pPr>
      <w:r w:rsidRPr="00AB4427">
        <w:lastRenderedPageBreak/>
        <w:t xml:space="preserve">Never leave the </w:t>
      </w:r>
      <w:r w:rsidR="00A325F3" w:rsidRPr="00AB4427">
        <w:t>equipment</w:t>
      </w:r>
      <w:r w:rsidRPr="00AB4427">
        <w:t xml:space="preserve"> running in an enclosed area, such as a garage with the door closed.</w:t>
      </w:r>
    </w:p>
    <w:p w14:paraId="17DF425F" w14:textId="178444CD" w:rsidR="003C2EE0" w:rsidRPr="00AB4427" w:rsidRDefault="003C2EE0" w:rsidP="00501FDE">
      <w:pPr>
        <w:pStyle w:val="PMtextBullet"/>
        <w:numPr>
          <w:ilvl w:val="0"/>
          <w:numId w:val="12"/>
        </w:numPr>
      </w:pPr>
      <w:r w:rsidRPr="00AB4427">
        <w:t xml:space="preserve">Shut off equipment and remove the sparkplug </w:t>
      </w:r>
      <w:r w:rsidR="00CD66FB" w:rsidRPr="00AB4427">
        <w:t xml:space="preserve">wire </w:t>
      </w:r>
      <w:r w:rsidRPr="00AB4427">
        <w:t xml:space="preserve">before making repairs or mechanical adjustments. </w:t>
      </w:r>
    </w:p>
    <w:p w14:paraId="72DB6966" w14:textId="77777777" w:rsidR="00283DCC" w:rsidRPr="00AB4427" w:rsidRDefault="00283DCC" w:rsidP="00501FDE">
      <w:pPr>
        <w:pStyle w:val="PMtextBullet"/>
        <w:numPr>
          <w:ilvl w:val="0"/>
          <w:numId w:val="12"/>
        </w:numPr>
      </w:pPr>
      <w:r w:rsidRPr="00AB4427">
        <w:t xml:space="preserve">Fuelling must be done outdoors and while the equipment is off. </w:t>
      </w:r>
    </w:p>
    <w:p w14:paraId="6667621E" w14:textId="77777777" w:rsidR="00283DCC" w:rsidRPr="00AB4427" w:rsidRDefault="00283DCC" w:rsidP="00501FDE">
      <w:pPr>
        <w:pStyle w:val="PMtextBullet"/>
        <w:numPr>
          <w:ilvl w:val="0"/>
          <w:numId w:val="12"/>
        </w:numPr>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469F5358" w14:textId="77777777" w:rsidR="0070066D" w:rsidRPr="00AB4427" w:rsidRDefault="0070066D" w:rsidP="003C2EE0">
      <w:pPr>
        <w:pStyle w:val="PMhead"/>
        <w:rPr>
          <w:lang w:val="en-CA"/>
        </w:rPr>
      </w:pPr>
      <w:r w:rsidRPr="00AB4427">
        <w:rPr>
          <w:lang w:val="en-CA"/>
        </w:rPr>
        <w:t>Additional Resources</w:t>
      </w:r>
    </w:p>
    <w:p w14:paraId="25DBF191" w14:textId="77777777" w:rsidR="00467546" w:rsidRPr="00AB4427" w:rsidRDefault="00467546" w:rsidP="0070066D">
      <w:pPr>
        <w:pStyle w:val="PMtext2"/>
        <w:spacing w:before="120"/>
      </w:pPr>
      <w:r w:rsidRPr="00AB4427">
        <w:t>SOP for Hitching Implements</w:t>
      </w:r>
    </w:p>
    <w:p w14:paraId="7D604F02" w14:textId="77777777" w:rsidR="00467546" w:rsidRPr="00AB4427" w:rsidRDefault="00467546" w:rsidP="0070066D">
      <w:pPr>
        <w:pStyle w:val="PMtext2"/>
        <w:spacing w:before="120"/>
      </w:pPr>
      <w:r w:rsidRPr="00AB4427">
        <w:t>SOP for Tractors</w:t>
      </w:r>
    </w:p>
    <w:p w14:paraId="531F524F" w14:textId="365CC2A8"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260" w14:textId="5BB9BEE9" w:rsidR="003C2EE0" w:rsidRPr="00AB4427" w:rsidRDefault="008F5C82" w:rsidP="0070066D">
      <w:pPr>
        <w:pStyle w:val="PMhead"/>
        <w:rPr>
          <w:lang w:val="fr-CA"/>
        </w:rPr>
      </w:pPr>
      <w:r w:rsidRPr="00AB4427">
        <w:rPr>
          <w:lang w:val="fr-CA"/>
        </w:rPr>
        <w:t>D</w:t>
      </w:r>
      <w:r w:rsidR="003C2EE0" w:rsidRPr="00AB4427">
        <w:rPr>
          <w:lang w:val="fr-CA"/>
        </w:rPr>
        <w:t>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63" w14:textId="77777777" w:rsidTr="00C8231E">
        <w:tc>
          <w:tcPr>
            <w:tcW w:w="4428" w:type="dxa"/>
            <w:tcBorders>
              <w:top w:val="single" w:sz="4" w:space="0" w:color="auto"/>
              <w:left w:val="single" w:sz="4" w:space="0" w:color="auto"/>
              <w:bottom w:val="single" w:sz="4" w:space="0" w:color="auto"/>
              <w:right w:val="single" w:sz="4" w:space="0" w:color="auto"/>
            </w:tcBorders>
          </w:tcPr>
          <w:p w14:paraId="17DF4261"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262" w14:textId="42640257" w:rsidR="003C2EE0" w:rsidRPr="00AB4427" w:rsidRDefault="003C2EE0" w:rsidP="00C8231E">
            <w:pPr>
              <w:pStyle w:val="PMtableText"/>
              <w:tabs>
                <w:tab w:val="left" w:leader="dot" w:pos="6840"/>
              </w:tabs>
              <w:rPr>
                <w:szCs w:val="20"/>
                <w:lang w:eastAsia="en-CA"/>
              </w:rPr>
            </w:pPr>
          </w:p>
        </w:tc>
      </w:tr>
      <w:tr w:rsidR="003C2EE0" w:rsidRPr="00AB4427" w14:paraId="17DF4266" w14:textId="77777777" w:rsidTr="00C8231E">
        <w:tc>
          <w:tcPr>
            <w:tcW w:w="4428" w:type="dxa"/>
            <w:tcBorders>
              <w:top w:val="single" w:sz="4" w:space="0" w:color="auto"/>
              <w:left w:val="single" w:sz="4" w:space="0" w:color="auto"/>
              <w:bottom w:val="single" w:sz="4" w:space="0" w:color="auto"/>
              <w:right w:val="single" w:sz="4" w:space="0" w:color="auto"/>
            </w:tcBorders>
          </w:tcPr>
          <w:p w14:paraId="17DF4264"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265" w14:textId="77777777" w:rsidR="003C2EE0" w:rsidRPr="00AB4427" w:rsidRDefault="003C2EE0" w:rsidP="00C8231E">
            <w:pPr>
              <w:pStyle w:val="PMtableText"/>
              <w:tabs>
                <w:tab w:val="left" w:leader="dot" w:pos="6840"/>
              </w:tabs>
              <w:rPr>
                <w:szCs w:val="20"/>
                <w:lang w:eastAsia="en-CA"/>
              </w:rPr>
            </w:pPr>
          </w:p>
        </w:tc>
      </w:tr>
    </w:tbl>
    <w:p w14:paraId="17DF4267" w14:textId="77777777" w:rsidR="003C2EE0" w:rsidRPr="00AB4427" w:rsidRDefault="003C2EE0" w:rsidP="003C2EE0"/>
    <w:p w14:paraId="17DF4268" w14:textId="77777777" w:rsidR="003C2EE0" w:rsidRPr="00AB4427" w:rsidRDefault="003C2EE0" w:rsidP="003C2EE0">
      <w:pPr>
        <w:pStyle w:val="PMsectionHead"/>
      </w:pPr>
      <w:bookmarkStart w:id="442" w:name="_Toc391293920"/>
      <w:bookmarkStart w:id="443" w:name="_Toc223449714"/>
      <w:bookmarkStart w:id="444" w:name="_Toc224568857"/>
      <w:r w:rsidRPr="00AB4427">
        <w:lastRenderedPageBreak/>
        <w:t xml:space="preserve">Safe Operating Procedures for </w:t>
      </w:r>
      <w:r w:rsidRPr="00AB4427">
        <w:rPr>
          <w:szCs w:val="28"/>
        </w:rPr>
        <w:t>Spill Clean Up</w:t>
      </w:r>
      <w:bookmarkEnd w:id="442"/>
      <w:bookmarkEnd w:id="443"/>
      <w:bookmarkEnd w:id="444"/>
    </w:p>
    <w:p w14:paraId="17DF4269" w14:textId="77777777" w:rsidR="003C2EE0" w:rsidRPr="00AB4427" w:rsidRDefault="003C2EE0" w:rsidP="003C2EE0">
      <w:pPr>
        <w:pStyle w:val="PMhead"/>
      </w:pPr>
      <w:r w:rsidRPr="00AB4427">
        <w:t>Purpose</w:t>
      </w:r>
    </w:p>
    <w:p w14:paraId="17DF426A" w14:textId="504A6250"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cleaning up spills.</w:t>
      </w:r>
    </w:p>
    <w:p w14:paraId="17DF426B" w14:textId="049E60E6" w:rsidR="003C2EE0" w:rsidRPr="00AB4427" w:rsidRDefault="005273E0" w:rsidP="003C2EE0">
      <w:pPr>
        <w:pStyle w:val="PMhead"/>
      </w:pPr>
      <w:r w:rsidRPr="00AB4427">
        <w:t>Hazards</w:t>
      </w:r>
    </w:p>
    <w:p w14:paraId="17DF426C" w14:textId="5DF9F8CD" w:rsidR="003C2EE0" w:rsidRPr="00AB4427" w:rsidRDefault="003C2EE0" w:rsidP="003C2EE0">
      <w:pPr>
        <w:pStyle w:val="PMtext"/>
        <w:rPr>
          <w:szCs w:val="20"/>
        </w:rPr>
      </w:pPr>
      <w:r w:rsidRPr="00AB4427">
        <w:rPr>
          <w:szCs w:val="20"/>
        </w:rPr>
        <w:t xml:space="preserve">When there is a spill of a hazardous chemical remember to take all of the proper precautions. You should always check with </w:t>
      </w:r>
      <w:r w:rsidR="002C1A88" w:rsidRPr="00AB4427">
        <w:rPr>
          <w:szCs w:val="20"/>
        </w:rPr>
        <w:t>the supervisor</w:t>
      </w:r>
      <w:r w:rsidRPr="00AB4427">
        <w:rPr>
          <w:szCs w:val="20"/>
        </w:rPr>
        <w:t xml:space="preserve"> and the </w:t>
      </w:r>
      <w:r w:rsidR="00AC13E3" w:rsidRPr="00AB4427">
        <w:rPr>
          <w:szCs w:val="20"/>
        </w:rPr>
        <w:t>Safety Data Sheet</w:t>
      </w:r>
      <w:r w:rsidR="003A04D8" w:rsidRPr="00AB4427">
        <w:rPr>
          <w:szCs w:val="20"/>
        </w:rPr>
        <w:t xml:space="preserve"> (</w:t>
      </w:r>
      <w:r w:rsidR="00AC13E3" w:rsidRPr="00AB4427">
        <w:rPr>
          <w:szCs w:val="20"/>
        </w:rPr>
        <w:t>SDS</w:t>
      </w:r>
      <w:r w:rsidR="003A04D8" w:rsidRPr="00AB4427">
        <w:rPr>
          <w:szCs w:val="20"/>
        </w:rPr>
        <w:t>)</w:t>
      </w:r>
      <w:r w:rsidRPr="00AB4427">
        <w:rPr>
          <w:szCs w:val="20"/>
        </w:rPr>
        <w:t xml:space="preserve"> to </w:t>
      </w:r>
      <w:r w:rsidR="003A04D8" w:rsidRPr="00AB4427">
        <w:rPr>
          <w:szCs w:val="20"/>
        </w:rPr>
        <w:t>determine</w:t>
      </w:r>
      <w:r w:rsidRPr="00AB4427">
        <w:rPr>
          <w:szCs w:val="20"/>
        </w:rPr>
        <w:t xml:space="preserve"> how to properly clean up the spill. It is important for a </w:t>
      </w:r>
      <w:r w:rsidR="00B611B1" w:rsidRPr="00AB4427">
        <w:rPr>
          <w:szCs w:val="20"/>
        </w:rPr>
        <w:t xml:space="preserve">workplace to have a spill </w:t>
      </w:r>
      <w:r w:rsidR="00E072E8" w:rsidRPr="00AB4427">
        <w:rPr>
          <w:szCs w:val="20"/>
        </w:rPr>
        <w:t>cleanup</w:t>
      </w:r>
      <w:r w:rsidRPr="00AB4427">
        <w:rPr>
          <w:szCs w:val="20"/>
        </w:rPr>
        <w:t xml:space="preserve"> plan. </w:t>
      </w:r>
    </w:p>
    <w:p w14:paraId="17DF426D" w14:textId="77777777" w:rsidR="003C2EE0" w:rsidRPr="00AB4427" w:rsidRDefault="003C2EE0" w:rsidP="003C2EE0">
      <w:pPr>
        <w:pStyle w:val="PMhead"/>
      </w:pPr>
      <w:r w:rsidRPr="00AB4427">
        <w:t>Personal Protective Equipment</w:t>
      </w:r>
    </w:p>
    <w:p w14:paraId="17DF426E" w14:textId="7BEF728A" w:rsidR="003C2EE0" w:rsidRPr="00AB4427" w:rsidRDefault="003C2EE0" w:rsidP="00501FDE">
      <w:pPr>
        <w:pStyle w:val="PMtext"/>
        <w:numPr>
          <w:ilvl w:val="0"/>
          <w:numId w:val="32"/>
        </w:numPr>
      </w:pPr>
      <w:r w:rsidRPr="00AB4427">
        <w:t xml:space="preserve">Refer to the </w:t>
      </w:r>
      <w:r w:rsidR="00AC13E3" w:rsidRPr="00AB4427">
        <w:t>SDS</w:t>
      </w:r>
      <w:r w:rsidRPr="00AB4427">
        <w:t xml:space="preserve"> for appropriate personal protective equipment for the chemical being cleaned.</w:t>
      </w:r>
    </w:p>
    <w:p w14:paraId="17DF426F" w14:textId="77777777" w:rsidR="003C2EE0" w:rsidRPr="00AB4427" w:rsidRDefault="003C2EE0" w:rsidP="003C2EE0">
      <w:pPr>
        <w:pStyle w:val="PMhead"/>
      </w:pPr>
      <w:r w:rsidRPr="00AB4427">
        <w:t>Safe Operating Procedures</w:t>
      </w:r>
    </w:p>
    <w:p w14:paraId="17DF4271" w14:textId="7B97E1D7" w:rsidR="003C2EE0" w:rsidRPr="00AB4427" w:rsidRDefault="003C2EE0" w:rsidP="00501FDE">
      <w:pPr>
        <w:pStyle w:val="PMtextBullet"/>
        <w:numPr>
          <w:ilvl w:val="0"/>
          <w:numId w:val="12"/>
        </w:numPr>
      </w:pPr>
      <w:r w:rsidRPr="00AB4427">
        <w:t xml:space="preserve">Alert </w:t>
      </w:r>
      <w:r w:rsidR="002C1A88" w:rsidRPr="00AB4427">
        <w:t>the supervisor</w:t>
      </w:r>
      <w:r w:rsidRPr="00AB4427">
        <w:t xml:space="preserve"> and any other people in the immediate area of the spill</w:t>
      </w:r>
      <w:r w:rsidR="003A04D8" w:rsidRPr="00AB4427">
        <w:t>.</w:t>
      </w:r>
    </w:p>
    <w:p w14:paraId="17DF4272" w14:textId="397C46B1" w:rsidR="003C2EE0" w:rsidRPr="00AB4427" w:rsidRDefault="003C2EE0" w:rsidP="00501FDE">
      <w:pPr>
        <w:pStyle w:val="PMtextBullet"/>
        <w:numPr>
          <w:ilvl w:val="0"/>
          <w:numId w:val="12"/>
        </w:numPr>
      </w:pPr>
      <w:r w:rsidRPr="00AB4427">
        <w:t xml:space="preserve">Block off the spill area by using </w:t>
      </w:r>
      <w:r w:rsidR="003A04D8" w:rsidRPr="00AB4427">
        <w:t>warning</w:t>
      </w:r>
      <w:r w:rsidRPr="00AB4427">
        <w:t xml:space="preserve"> cones</w:t>
      </w:r>
      <w:r w:rsidR="003A04D8" w:rsidRPr="00AB4427">
        <w:t xml:space="preserve"> or</w:t>
      </w:r>
      <w:r w:rsidRPr="00AB4427">
        <w:t xml:space="preserve"> signs </w:t>
      </w:r>
      <w:r w:rsidR="003A04D8" w:rsidRPr="00AB4427">
        <w:t>in clear view.</w:t>
      </w:r>
    </w:p>
    <w:p w14:paraId="17DF4274" w14:textId="2E4A59B7" w:rsidR="003C2EE0" w:rsidRPr="00AB4427" w:rsidRDefault="003C2EE0" w:rsidP="00501FDE">
      <w:pPr>
        <w:pStyle w:val="PMtextBullet"/>
        <w:numPr>
          <w:ilvl w:val="0"/>
          <w:numId w:val="12"/>
        </w:numPr>
      </w:pPr>
      <w:r w:rsidRPr="00AB4427">
        <w:t>If possible and if safe to do so, contain the spill to make sure it does</w:t>
      </w:r>
      <w:r w:rsidR="003A04D8" w:rsidRPr="00AB4427">
        <w:t xml:space="preserve"> </w:t>
      </w:r>
      <w:r w:rsidRPr="00AB4427">
        <w:t>n</w:t>
      </w:r>
      <w:r w:rsidR="003A04D8" w:rsidRPr="00AB4427">
        <w:t>o</w:t>
      </w:r>
      <w:r w:rsidRPr="00AB4427">
        <w:t>t spread</w:t>
      </w:r>
      <w:r w:rsidR="003A04D8" w:rsidRPr="00AB4427">
        <w:t>.</w:t>
      </w:r>
    </w:p>
    <w:p w14:paraId="17DF4275" w14:textId="2C0A1138" w:rsidR="003C2EE0" w:rsidRPr="00AB4427" w:rsidRDefault="003C2EE0" w:rsidP="00501FDE">
      <w:pPr>
        <w:pStyle w:val="PMtextBullet"/>
        <w:numPr>
          <w:ilvl w:val="0"/>
          <w:numId w:val="12"/>
        </w:numPr>
      </w:pPr>
      <w:r w:rsidRPr="00AB4427">
        <w:t xml:space="preserve">Check with </w:t>
      </w:r>
      <w:r w:rsidR="002C1A88" w:rsidRPr="00AB4427">
        <w:t>the supervisor</w:t>
      </w:r>
      <w:r w:rsidRPr="00AB4427">
        <w:t xml:space="preserve"> and the </w:t>
      </w:r>
      <w:r w:rsidR="00AC13E3" w:rsidRPr="00AB4427">
        <w:t>SDS</w:t>
      </w:r>
      <w:r w:rsidRPr="00AB4427">
        <w:t xml:space="preserve"> for proper clean up and disposal of the spill</w:t>
      </w:r>
      <w:r w:rsidR="003A04D8" w:rsidRPr="00AB4427">
        <w:t>.</w:t>
      </w:r>
    </w:p>
    <w:p w14:paraId="17DF4277" w14:textId="19435934" w:rsidR="003C2EE0" w:rsidRPr="00AB4427" w:rsidRDefault="003C2EE0" w:rsidP="00501FDE">
      <w:pPr>
        <w:pStyle w:val="PMtextBullet"/>
        <w:numPr>
          <w:ilvl w:val="0"/>
          <w:numId w:val="12"/>
        </w:numPr>
      </w:pPr>
      <w:r w:rsidRPr="00AB4427">
        <w:t xml:space="preserve">Dispose of the chemical in a safe manner </w:t>
      </w:r>
      <w:r w:rsidR="00B611B1" w:rsidRPr="00AB4427">
        <w:t xml:space="preserve">as outlined in the </w:t>
      </w:r>
      <w:r w:rsidR="00AC13E3" w:rsidRPr="00AB4427">
        <w:t>SDS</w:t>
      </w:r>
      <w:r w:rsidR="00B611B1" w:rsidRPr="00AB4427">
        <w:t>.</w:t>
      </w:r>
    </w:p>
    <w:p w14:paraId="17DF4278" w14:textId="1C36617F" w:rsidR="003C2EE0" w:rsidRPr="00AB4427" w:rsidRDefault="003C2EE0" w:rsidP="00501FDE">
      <w:pPr>
        <w:pStyle w:val="PMtextBullet"/>
        <w:numPr>
          <w:ilvl w:val="0"/>
          <w:numId w:val="12"/>
        </w:numPr>
      </w:pPr>
      <w:r w:rsidRPr="00AB4427">
        <w:t>Check with local and provincial authorities regarding the proper disposal proced</w:t>
      </w:r>
      <w:r w:rsidR="00B611B1" w:rsidRPr="00AB4427">
        <w:t>ures for the area.</w:t>
      </w:r>
    </w:p>
    <w:p w14:paraId="17DF4279" w14:textId="775E44BD" w:rsidR="003C2EE0" w:rsidRPr="00AB4427" w:rsidRDefault="00B611B1" w:rsidP="00501FDE">
      <w:pPr>
        <w:pStyle w:val="PMtextBullet"/>
        <w:numPr>
          <w:ilvl w:val="0"/>
          <w:numId w:val="12"/>
        </w:numPr>
      </w:pPr>
      <w:r w:rsidRPr="00AB4427">
        <w:t>Post</w:t>
      </w:r>
      <w:r w:rsidR="003C2EE0" w:rsidRPr="00AB4427">
        <w:t xml:space="preserve"> the phone number of the nearest Ministry of Environment Spill Control Office </w:t>
      </w:r>
      <w:r w:rsidRPr="00AB4427">
        <w:t>near chemical storage and work areas.</w:t>
      </w:r>
    </w:p>
    <w:p w14:paraId="17DF427A" w14:textId="070D4ADD" w:rsidR="003C2EE0" w:rsidRPr="00AB4427" w:rsidRDefault="00B611B1" w:rsidP="00501FDE">
      <w:pPr>
        <w:pStyle w:val="PMtextBullet"/>
        <w:numPr>
          <w:ilvl w:val="0"/>
          <w:numId w:val="12"/>
        </w:numPr>
      </w:pPr>
      <w:r w:rsidRPr="00AB4427">
        <w:t>Post</w:t>
      </w:r>
      <w:r w:rsidR="003C2EE0" w:rsidRPr="00AB4427">
        <w:t xml:space="preserve"> the phone numbers of local utilities and public works posted in the event of an emergency spill</w:t>
      </w:r>
      <w:r w:rsidRPr="00AB4427">
        <w:t>.</w:t>
      </w:r>
    </w:p>
    <w:p w14:paraId="2CB11134" w14:textId="77777777" w:rsidR="00B611B1" w:rsidRPr="00AB4427" w:rsidRDefault="00B611B1" w:rsidP="00B611B1">
      <w:pPr>
        <w:pStyle w:val="PMsubHead"/>
      </w:pPr>
      <w:r w:rsidRPr="00AB4427">
        <w:t>Flammable or Combustible Material Clean Up</w:t>
      </w:r>
    </w:p>
    <w:p w14:paraId="63F5598E" w14:textId="01F58036" w:rsidR="00B611B1" w:rsidRPr="00AB4427" w:rsidRDefault="00B611B1" w:rsidP="00501FDE">
      <w:pPr>
        <w:pStyle w:val="PMtextbulletlist"/>
        <w:numPr>
          <w:ilvl w:val="0"/>
          <w:numId w:val="12"/>
        </w:numPr>
        <w:spacing w:before="120"/>
        <w:ind w:left="1077" w:hanging="357"/>
      </w:pPr>
      <w:r w:rsidRPr="00AB4427">
        <w:t xml:space="preserve">Use spark proof and rated equipment and personal protective equipment (PPE) to clean up the spill. </w:t>
      </w:r>
    </w:p>
    <w:p w14:paraId="567989FB" w14:textId="62DC088A" w:rsidR="00B611B1" w:rsidRPr="00AB4427" w:rsidRDefault="00B611B1" w:rsidP="00501FDE">
      <w:pPr>
        <w:pStyle w:val="PMtextbulletlist"/>
        <w:numPr>
          <w:ilvl w:val="0"/>
          <w:numId w:val="12"/>
        </w:numPr>
        <w:spacing w:before="120"/>
        <w:ind w:left="1077" w:hanging="357"/>
      </w:pPr>
      <w:r w:rsidRPr="00AB4427">
        <w:t>Use a non</w:t>
      </w:r>
      <w:r w:rsidR="00A827B1" w:rsidRPr="00AB4427">
        <w:t>-</w:t>
      </w:r>
      <w:r w:rsidRPr="00AB4427">
        <w:t>sparking shovel to clean up a spill.</w:t>
      </w:r>
    </w:p>
    <w:p w14:paraId="0FAF4385" w14:textId="47C1DAC9" w:rsidR="00B611B1" w:rsidRPr="00AB4427" w:rsidRDefault="00B611B1" w:rsidP="00501FDE">
      <w:pPr>
        <w:pStyle w:val="PMtextbulletlist"/>
        <w:numPr>
          <w:ilvl w:val="0"/>
          <w:numId w:val="12"/>
        </w:numPr>
        <w:spacing w:before="120"/>
        <w:ind w:left="1077" w:hanging="357"/>
      </w:pPr>
      <w:r w:rsidRPr="00AB4427">
        <w:t xml:space="preserve">Check the </w:t>
      </w:r>
      <w:r w:rsidR="00AC13E3" w:rsidRPr="00AB4427">
        <w:t>SDS</w:t>
      </w:r>
      <w:r w:rsidRPr="00AB4427">
        <w:t xml:space="preserve"> for more information.</w:t>
      </w:r>
    </w:p>
    <w:p w14:paraId="17DF427F" w14:textId="1127B762" w:rsidR="003C2EE0" w:rsidRPr="00AB4427" w:rsidRDefault="003C2EE0" w:rsidP="003C2EE0">
      <w:pPr>
        <w:pStyle w:val="PMsubHead"/>
      </w:pPr>
      <w:r w:rsidRPr="00AB4427">
        <w:t>Corrosive Material</w:t>
      </w:r>
      <w:r w:rsidR="00B611B1" w:rsidRPr="00AB4427">
        <w:t xml:space="preserve"> Clean Up</w:t>
      </w:r>
    </w:p>
    <w:p w14:paraId="17DF4280" w14:textId="3BADCE3E" w:rsidR="003C2EE0" w:rsidRPr="00AB4427" w:rsidRDefault="00B611B1" w:rsidP="00501FDE">
      <w:pPr>
        <w:pStyle w:val="PMtextBullet"/>
        <w:numPr>
          <w:ilvl w:val="0"/>
          <w:numId w:val="12"/>
        </w:numPr>
        <w:ind w:left="1077" w:hanging="357"/>
      </w:pPr>
      <w:r w:rsidRPr="00AB4427">
        <w:t>Use a neutralizer.</w:t>
      </w:r>
    </w:p>
    <w:p w14:paraId="5BDE5771" w14:textId="72F32204" w:rsidR="00B611B1" w:rsidRPr="00AB4427" w:rsidRDefault="00B611B1" w:rsidP="00501FDE">
      <w:pPr>
        <w:pStyle w:val="PMtextbulletlist"/>
        <w:numPr>
          <w:ilvl w:val="0"/>
          <w:numId w:val="12"/>
        </w:numPr>
        <w:spacing w:before="120"/>
        <w:ind w:left="1077" w:hanging="357"/>
      </w:pPr>
      <w:r w:rsidRPr="00AB4427">
        <w:lastRenderedPageBreak/>
        <w:t xml:space="preserve">Check the </w:t>
      </w:r>
      <w:r w:rsidR="00AC13E3" w:rsidRPr="00AB4427">
        <w:t>SDS</w:t>
      </w:r>
      <w:r w:rsidRPr="00AB4427">
        <w:t xml:space="preserve"> for more information.</w:t>
      </w:r>
    </w:p>
    <w:p w14:paraId="17DF4282"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85" w14:textId="77777777" w:rsidTr="00C8231E">
        <w:tc>
          <w:tcPr>
            <w:tcW w:w="4428" w:type="dxa"/>
            <w:tcBorders>
              <w:top w:val="single" w:sz="4" w:space="0" w:color="auto"/>
              <w:left w:val="single" w:sz="4" w:space="0" w:color="auto"/>
              <w:bottom w:val="single" w:sz="4" w:space="0" w:color="auto"/>
              <w:right w:val="single" w:sz="4" w:space="0" w:color="auto"/>
            </w:tcBorders>
          </w:tcPr>
          <w:p w14:paraId="17DF4283" w14:textId="77777777" w:rsidR="003C2EE0" w:rsidRPr="00AB4427" w:rsidRDefault="003C2EE0" w:rsidP="00C8231E">
            <w:pPr>
              <w:pStyle w:val="PMtableText"/>
              <w:tabs>
                <w:tab w:val="left" w:leader="dot" w:pos="6840"/>
              </w:tabs>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4284" w14:textId="11BA9189" w:rsidR="003C2EE0" w:rsidRPr="00AB4427" w:rsidRDefault="003C2EE0" w:rsidP="00C8231E">
            <w:pPr>
              <w:pStyle w:val="PMtableText"/>
              <w:tabs>
                <w:tab w:val="left" w:leader="dot" w:pos="6840"/>
              </w:tabs>
            </w:pPr>
          </w:p>
        </w:tc>
      </w:tr>
      <w:tr w:rsidR="003C2EE0" w:rsidRPr="00AB4427" w14:paraId="17DF4288" w14:textId="77777777" w:rsidTr="00C8231E">
        <w:tc>
          <w:tcPr>
            <w:tcW w:w="4428" w:type="dxa"/>
            <w:tcBorders>
              <w:top w:val="single" w:sz="4" w:space="0" w:color="auto"/>
              <w:left w:val="single" w:sz="4" w:space="0" w:color="auto"/>
              <w:bottom w:val="single" w:sz="4" w:space="0" w:color="auto"/>
              <w:right w:val="single" w:sz="4" w:space="0" w:color="auto"/>
            </w:tcBorders>
          </w:tcPr>
          <w:p w14:paraId="17DF4286" w14:textId="77777777" w:rsidR="003C2EE0" w:rsidRPr="00AB4427" w:rsidRDefault="003C2EE0" w:rsidP="00C8231E">
            <w:pPr>
              <w:pStyle w:val="PMtableText"/>
              <w:tabs>
                <w:tab w:val="left" w:leader="dot" w:pos="6840"/>
              </w:tabs>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4287" w14:textId="77777777" w:rsidR="003C2EE0" w:rsidRPr="00AB4427" w:rsidRDefault="003C2EE0" w:rsidP="00C8231E">
            <w:pPr>
              <w:pStyle w:val="PMtableText"/>
              <w:tabs>
                <w:tab w:val="left" w:leader="dot" w:pos="6840"/>
              </w:tabs>
            </w:pPr>
          </w:p>
        </w:tc>
      </w:tr>
    </w:tbl>
    <w:p w14:paraId="17DF4289" w14:textId="77777777" w:rsidR="003C2EE0" w:rsidRPr="00AB4427" w:rsidRDefault="003C2EE0" w:rsidP="003C2EE0"/>
    <w:p w14:paraId="1A63307B" w14:textId="6076B516" w:rsidR="00741D3C" w:rsidRPr="00AB4427" w:rsidRDefault="00741D3C" w:rsidP="00741D3C">
      <w:pPr>
        <w:pStyle w:val="PMsectionHead"/>
      </w:pPr>
      <w:bookmarkStart w:id="445" w:name="_Toc391293926"/>
      <w:bookmarkStart w:id="446" w:name="_Toc223449715"/>
      <w:bookmarkStart w:id="447" w:name="_Toc323818062"/>
      <w:bookmarkStart w:id="448" w:name="_Toc391293921"/>
      <w:bookmarkStart w:id="449" w:name="_Toc224568858"/>
      <w:r w:rsidRPr="00AB4427">
        <w:lastRenderedPageBreak/>
        <w:t>Safe Operating Procedures for Sprayer</w:t>
      </w:r>
      <w:bookmarkEnd w:id="445"/>
      <w:r w:rsidR="00711306" w:rsidRPr="00AB4427">
        <w:t>s</w:t>
      </w:r>
      <w:bookmarkEnd w:id="446"/>
      <w:bookmarkEnd w:id="449"/>
    </w:p>
    <w:p w14:paraId="6A4799E0" w14:textId="77777777" w:rsidR="00741D3C" w:rsidRPr="00AB4427" w:rsidRDefault="00741D3C" w:rsidP="00741D3C">
      <w:pPr>
        <w:pStyle w:val="PMhead"/>
      </w:pPr>
      <w:r w:rsidRPr="00AB4427">
        <w:t>Purpose</w:t>
      </w:r>
    </w:p>
    <w:p w14:paraId="57E7133F" w14:textId="77777777" w:rsidR="00741D3C" w:rsidRPr="00AB4427" w:rsidRDefault="00741D3C" w:rsidP="00741D3C">
      <w:pPr>
        <w:pStyle w:val="PMtext"/>
      </w:pPr>
      <w:r w:rsidRPr="00AB4427">
        <w:t>To define the safe operating procedures in a manner that informs and instructs employees of [Employer/Organization Name] on the key health and safety hazards and controls to remember when using the sprayer.</w:t>
      </w:r>
    </w:p>
    <w:p w14:paraId="56DA2ECD" w14:textId="77777777" w:rsidR="00741D3C" w:rsidRPr="00AB4427" w:rsidRDefault="00741D3C" w:rsidP="00741D3C">
      <w:pPr>
        <w:pStyle w:val="PMhead"/>
      </w:pPr>
      <w:r w:rsidRPr="00AB4427">
        <w:t>Hazards</w:t>
      </w:r>
    </w:p>
    <w:p w14:paraId="0B42634A" w14:textId="77777777" w:rsidR="00741D3C" w:rsidRPr="00AB4427" w:rsidRDefault="00741D3C" w:rsidP="00741D3C">
      <w:pPr>
        <w:pStyle w:val="PMtext"/>
      </w:pPr>
      <w:r w:rsidRPr="00AB4427">
        <w:t>The following hazards may occur when using the sprayer:</w:t>
      </w:r>
    </w:p>
    <w:p w14:paraId="0CE7C82E" w14:textId="77777777" w:rsidR="00741D3C" w:rsidRPr="00AB4427" w:rsidRDefault="00741D3C" w:rsidP="00741D3C">
      <w:pPr>
        <w:pStyle w:val="PMtextBullet"/>
      </w:pPr>
      <w:r w:rsidRPr="00AB4427">
        <w:t xml:space="preserve">Critical injury </w:t>
      </w:r>
    </w:p>
    <w:p w14:paraId="32F74C54" w14:textId="77777777" w:rsidR="00741D3C" w:rsidRPr="00AB4427" w:rsidRDefault="00741D3C" w:rsidP="00741D3C">
      <w:pPr>
        <w:pStyle w:val="PMtextBullet"/>
      </w:pPr>
      <w:r w:rsidRPr="00AB4427">
        <w:t>Puncture (hydraulic fluid under pressure)</w:t>
      </w:r>
    </w:p>
    <w:p w14:paraId="5437EE28" w14:textId="77777777" w:rsidR="00741D3C" w:rsidRPr="00AB4427" w:rsidRDefault="00741D3C" w:rsidP="00741D3C">
      <w:pPr>
        <w:pStyle w:val="PMtextBullet"/>
      </w:pPr>
      <w:r w:rsidRPr="00AB4427">
        <w:t>Entanglement</w:t>
      </w:r>
    </w:p>
    <w:p w14:paraId="00B864DA" w14:textId="77777777" w:rsidR="00741D3C" w:rsidRPr="00AB4427" w:rsidRDefault="00741D3C" w:rsidP="00741D3C">
      <w:pPr>
        <w:pStyle w:val="PMtextBullet"/>
      </w:pPr>
      <w:r w:rsidRPr="00AB4427">
        <w:t>Chemical exposure</w:t>
      </w:r>
    </w:p>
    <w:p w14:paraId="3D01BD63" w14:textId="77777777" w:rsidR="00741D3C" w:rsidRPr="00AB4427" w:rsidRDefault="00741D3C" w:rsidP="00741D3C">
      <w:pPr>
        <w:pStyle w:val="PMhead"/>
      </w:pPr>
      <w:r w:rsidRPr="00AB4427">
        <w:t>Personal Protective Equipment</w:t>
      </w:r>
    </w:p>
    <w:p w14:paraId="06CB4FAB" w14:textId="77777777" w:rsidR="00741D3C" w:rsidRPr="00AB4427" w:rsidRDefault="00741D3C" w:rsidP="00741D3C">
      <w:pPr>
        <w:pStyle w:val="PMtextBullet"/>
      </w:pPr>
      <w:r w:rsidRPr="00AB4427">
        <w:t>Safety footwear</w:t>
      </w:r>
    </w:p>
    <w:p w14:paraId="40BC03C0" w14:textId="77777777" w:rsidR="00741D3C" w:rsidRPr="00AB4427" w:rsidRDefault="00741D3C" w:rsidP="00741D3C">
      <w:pPr>
        <w:pStyle w:val="PMtextBullet"/>
      </w:pPr>
      <w:r w:rsidRPr="00AB4427">
        <w:t>Eye protection</w:t>
      </w:r>
    </w:p>
    <w:p w14:paraId="07E8B22C" w14:textId="77777777" w:rsidR="00741D3C" w:rsidRPr="00AB4427" w:rsidRDefault="00741D3C" w:rsidP="00741D3C">
      <w:pPr>
        <w:pStyle w:val="PMtextBullet"/>
      </w:pPr>
      <w:r w:rsidRPr="00AB4427">
        <w:t>Hearing protection</w:t>
      </w:r>
    </w:p>
    <w:p w14:paraId="0507F829" w14:textId="77777777" w:rsidR="00741D3C" w:rsidRPr="00AB4427" w:rsidRDefault="00741D3C" w:rsidP="00741D3C">
      <w:pPr>
        <w:pStyle w:val="PMtextBullet"/>
      </w:pPr>
      <w:r w:rsidRPr="00AB4427">
        <w:t>Respiratory protection</w:t>
      </w:r>
    </w:p>
    <w:p w14:paraId="1DC7FCE3" w14:textId="77777777" w:rsidR="00741D3C" w:rsidRPr="00AB4427" w:rsidRDefault="00741D3C" w:rsidP="00741D3C">
      <w:pPr>
        <w:pStyle w:val="PMtextBullet"/>
        <w:rPr>
          <w:u w:val="single"/>
        </w:rPr>
      </w:pPr>
      <w:r w:rsidRPr="00AB4427">
        <w:t xml:space="preserve">Skin protection (e.g. spray suit) </w:t>
      </w:r>
    </w:p>
    <w:p w14:paraId="1C3D4897" w14:textId="77777777" w:rsidR="00741D3C" w:rsidRPr="00AB4427" w:rsidRDefault="00741D3C" w:rsidP="00741D3C">
      <w:pPr>
        <w:pStyle w:val="PMtextBullet"/>
        <w:rPr>
          <w:u w:val="single"/>
        </w:rPr>
      </w:pPr>
      <w:r w:rsidRPr="00AB4427">
        <w:t>Gloves</w:t>
      </w:r>
    </w:p>
    <w:p w14:paraId="76167E34" w14:textId="77777777" w:rsidR="00741D3C" w:rsidRPr="00AB4427" w:rsidRDefault="00741D3C" w:rsidP="00741D3C">
      <w:pPr>
        <w:pStyle w:val="PMtextBullet"/>
      </w:pPr>
      <w:r w:rsidRPr="00AB4427">
        <w:t>No loose clothing, hair or jewelry</w:t>
      </w:r>
    </w:p>
    <w:p w14:paraId="57F47751" w14:textId="77777777" w:rsidR="00741D3C" w:rsidRPr="00AB4427" w:rsidRDefault="00741D3C" w:rsidP="00741D3C">
      <w:pPr>
        <w:pStyle w:val="PMhead"/>
      </w:pPr>
      <w:r w:rsidRPr="00AB4427">
        <w:t>Safe Operating Procedure</w:t>
      </w:r>
    </w:p>
    <w:p w14:paraId="78B9F518" w14:textId="77777777" w:rsidR="00283DCC" w:rsidRPr="00AB4427" w:rsidRDefault="00283DCC" w:rsidP="00283DCC">
      <w:pPr>
        <w:pStyle w:val="PMtextBullet"/>
      </w:pPr>
      <w:r w:rsidRPr="00AB4427">
        <w:t>Complete a pre-use inspection. If any defects are noted, the equipment must be removed from service and the supervisor must be notified immediately to ensure equipment is repaired.</w:t>
      </w:r>
    </w:p>
    <w:p w14:paraId="10FC8BD6" w14:textId="52CBA481" w:rsidR="00283DCC" w:rsidRPr="00AB4427" w:rsidRDefault="00283DCC" w:rsidP="00283DCC">
      <w:pPr>
        <w:pStyle w:val="PMtextBullet"/>
      </w:pPr>
      <w:r w:rsidRPr="00AB4427">
        <w:t xml:space="preserve">Operators must have </w:t>
      </w:r>
      <w:r w:rsidR="0083347E" w:rsidRPr="00AB4427">
        <w:t>reviewed the operator’s manual with the supervisor</w:t>
      </w:r>
      <w:r w:rsidRPr="00AB4427">
        <w:t>.</w:t>
      </w:r>
    </w:p>
    <w:p w14:paraId="438D5CCB" w14:textId="77777777" w:rsidR="00283DCC" w:rsidRPr="00AB4427" w:rsidRDefault="00283DCC" w:rsidP="00283DCC">
      <w:pPr>
        <w:pStyle w:val="PMtextBullet"/>
      </w:pPr>
      <w:r w:rsidRPr="00AB4427">
        <w:t>Ensure operator’s manual for equipment is available to operators.</w:t>
      </w:r>
    </w:p>
    <w:p w14:paraId="212DBF99" w14:textId="77777777" w:rsidR="00283DCC" w:rsidRPr="00AB4427" w:rsidRDefault="00283DCC" w:rsidP="00283DCC">
      <w:pPr>
        <w:pStyle w:val="PMtextBullet"/>
      </w:pPr>
      <w:r w:rsidRPr="00AB4427">
        <w:t>Ensure guards and shields are firmly in place and in good condition. Do not operate the equipment without appropriate guards, shields, plates and other safety protective devices in place.</w:t>
      </w:r>
    </w:p>
    <w:p w14:paraId="731C20FA" w14:textId="77777777" w:rsidR="00283DCC" w:rsidRPr="00AB4427" w:rsidRDefault="00283DCC" w:rsidP="00283DCC">
      <w:pPr>
        <w:pStyle w:val="PMtextBullet"/>
      </w:pPr>
      <w:r w:rsidRPr="00AB4427">
        <w:t xml:space="preserve">Ensure safety decals are legible, order replacements if they are not. </w:t>
      </w:r>
    </w:p>
    <w:p w14:paraId="192A1334" w14:textId="77777777" w:rsidR="00283DCC" w:rsidRPr="00AB4427" w:rsidRDefault="00283DCC" w:rsidP="00283DCC">
      <w:pPr>
        <w:pStyle w:val="PMtextBullet"/>
      </w:pPr>
      <w:r w:rsidRPr="00AB4427">
        <w:t>Ensure the equipment is used properly as per manufacturer’s directions.</w:t>
      </w:r>
    </w:p>
    <w:p w14:paraId="7E2F7972" w14:textId="77777777" w:rsidR="00283DCC" w:rsidRPr="00AB4427" w:rsidRDefault="00283DCC" w:rsidP="00283DCC">
      <w:pPr>
        <w:pStyle w:val="PMtextBullet"/>
      </w:pPr>
      <w:r w:rsidRPr="00AB4427">
        <w:t>Complete a walkaround of the immediate work area prior to starting. Look for obstacles that may need to be removed.</w:t>
      </w:r>
    </w:p>
    <w:p w14:paraId="7E52F628" w14:textId="77777777" w:rsidR="00283DCC" w:rsidRPr="00AB4427" w:rsidRDefault="00283DCC" w:rsidP="00283DCC">
      <w:pPr>
        <w:pStyle w:val="PMtextBullet"/>
      </w:pPr>
      <w:r w:rsidRPr="00AB4427">
        <w:t>Use the appropriate size and type of tractor.</w:t>
      </w:r>
    </w:p>
    <w:p w14:paraId="4FBA6460" w14:textId="2C255EE1" w:rsidR="00283DCC" w:rsidRPr="00AB4427" w:rsidRDefault="00283DCC" w:rsidP="00283DCC">
      <w:pPr>
        <w:pStyle w:val="PMtextBullet"/>
      </w:pPr>
      <w:r w:rsidRPr="00AB4427">
        <w:lastRenderedPageBreak/>
        <w:t xml:space="preserve">A tractor with an enclosed cab roll-over protection system (ROPS) and a seatbelt is recommended when operating the sprayer. </w:t>
      </w:r>
    </w:p>
    <w:p w14:paraId="20C2EFFC" w14:textId="5EE1DA9E" w:rsidR="00283DCC" w:rsidRPr="00AB4427" w:rsidRDefault="00283DCC" w:rsidP="00283DCC">
      <w:pPr>
        <w:pStyle w:val="PMtextBullet"/>
      </w:pPr>
      <w:r w:rsidRPr="00AB4427">
        <w:t>Use the appropriate filters in the enclosed cab/ROPS.</w:t>
      </w:r>
    </w:p>
    <w:p w14:paraId="3CA99CDA" w14:textId="77777777" w:rsidR="00283DCC" w:rsidRPr="00AB4427" w:rsidRDefault="00283DCC" w:rsidP="00283DCC">
      <w:pPr>
        <w:pStyle w:val="PMtextBullet"/>
      </w:pPr>
      <w:r w:rsidRPr="00AB4427">
        <w:t>Confirm all controls are in proper working order.</w:t>
      </w:r>
    </w:p>
    <w:p w14:paraId="51F33933" w14:textId="77777777" w:rsidR="00283DCC" w:rsidRPr="00AB4427" w:rsidRDefault="00283DCC" w:rsidP="00283DCC">
      <w:pPr>
        <w:pStyle w:val="PMtextBullet"/>
      </w:pPr>
      <w:r w:rsidRPr="00AB4427">
        <w:t>Ensure all control levers are in neutral or off position before starting.</w:t>
      </w:r>
    </w:p>
    <w:p w14:paraId="4584C677" w14:textId="77777777" w:rsidR="00EC173B" w:rsidRPr="00AB4427" w:rsidRDefault="00EC173B" w:rsidP="00EC173B">
      <w:pPr>
        <w:pStyle w:val="PMtextBullet"/>
      </w:pPr>
      <w:r w:rsidRPr="00AB4427">
        <w:t>Keep all bystanders away from the equipment during operation.</w:t>
      </w:r>
    </w:p>
    <w:p w14:paraId="0F172F30" w14:textId="746CDADA" w:rsidR="00741D3C" w:rsidRPr="00AB4427" w:rsidRDefault="00741D3C" w:rsidP="00741D3C">
      <w:pPr>
        <w:pStyle w:val="PMtextBullet"/>
      </w:pPr>
      <w:r w:rsidRPr="00AB4427">
        <w:t>Consider the weather and wind conditions prior to starting the sprayer</w:t>
      </w:r>
      <w:r w:rsidR="00EF5EEC" w:rsidRPr="00AB4427">
        <w:t xml:space="preserve">. </w:t>
      </w:r>
      <w:r w:rsidRPr="00AB4427">
        <w:t>Establish a buffer zone to prevent drift into non-targeted areas.</w:t>
      </w:r>
    </w:p>
    <w:p w14:paraId="0779FE5C" w14:textId="70811847" w:rsidR="00741D3C" w:rsidRPr="00AB4427" w:rsidRDefault="00741D3C" w:rsidP="00741D3C">
      <w:pPr>
        <w:pStyle w:val="PMtextBullet"/>
      </w:pPr>
      <w:r w:rsidRPr="00AB4427">
        <w:t>Refer to the Safety Data Sheet (</w:t>
      </w:r>
      <w:r w:rsidR="00AC13E3" w:rsidRPr="00AB4427">
        <w:t>SDS</w:t>
      </w:r>
      <w:r w:rsidRPr="00AB4427">
        <w:t>) for safe handling procedures, correct method of use and required clothing and personal protective equipment for specific chemicals, fungicides, herbicides and pesticides.</w:t>
      </w:r>
    </w:p>
    <w:p w14:paraId="6E1FD28E" w14:textId="01C1C6B1" w:rsidR="00741D3C" w:rsidRPr="00AB4427" w:rsidRDefault="00741D3C" w:rsidP="00741D3C">
      <w:pPr>
        <w:pStyle w:val="PMtextBullet"/>
      </w:pPr>
      <w:r w:rsidRPr="00AB4427">
        <w:t xml:space="preserve">Operators should complete </w:t>
      </w:r>
      <w:r w:rsidR="00BC3A54" w:rsidRPr="00AB4427">
        <w:t xml:space="preserve">Workplace Hazardous Materials Information System (WHMIS) and </w:t>
      </w:r>
      <w:r w:rsidRPr="00AB4427">
        <w:t>pesticide applicator or assistant training.</w:t>
      </w:r>
    </w:p>
    <w:p w14:paraId="55DD8832" w14:textId="77777777" w:rsidR="00741D3C" w:rsidRPr="00AB4427" w:rsidRDefault="00741D3C" w:rsidP="00741D3C">
      <w:pPr>
        <w:pStyle w:val="PMtextBullet"/>
      </w:pPr>
      <w:r w:rsidRPr="00AB4427">
        <w:t>Do not allow passengers on the equipment.</w:t>
      </w:r>
    </w:p>
    <w:p w14:paraId="2EBED4AF" w14:textId="77777777" w:rsidR="00741D3C" w:rsidRPr="00AB4427" w:rsidRDefault="00741D3C" w:rsidP="00741D3C">
      <w:pPr>
        <w:pStyle w:val="PMtextBullet"/>
      </w:pPr>
      <w:r w:rsidRPr="00AB4427">
        <w:t>Confirm the area in which you are about to work is clear of bystanders, debris, stumps, rocks, guard rails and other objects.</w:t>
      </w:r>
    </w:p>
    <w:p w14:paraId="69F21457" w14:textId="77777777" w:rsidR="00741D3C" w:rsidRPr="00AB4427" w:rsidRDefault="00741D3C" w:rsidP="00741D3C">
      <w:pPr>
        <w:pStyle w:val="PMtextBullet"/>
      </w:pPr>
      <w:r w:rsidRPr="00AB4427">
        <w:t>After using equipment, clean the filters, especially after each tank is emptied.</w:t>
      </w:r>
    </w:p>
    <w:p w14:paraId="0703347C" w14:textId="77777777" w:rsidR="00741D3C" w:rsidRPr="00AB4427" w:rsidRDefault="00741D3C" w:rsidP="00741D3C">
      <w:pPr>
        <w:pStyle w:val="PMtextBullet"/>
      </w:pPr>
      <w:r w:rsidRPr="00AB4427">
        <w:t>Never leave chemicals in the tank overnight.</w:t>
      </w:r>
    </w:p>
    <w:p w14:paraId="21013B96" w14:textId="77777777" w:rsidR="00741D3C" w:rsidRPr="00AB4427" w:rsidRDefault="00741D3C" w:rsidP="00741D3C">
      <w:pPr>
        <w:pStyle w:val="PMtextBullet"/>
      </w:pPr>
      <w:r w:rsidRPr="00AB4427">
        <w:t>Relieve all hydraulic pressure before disconnecting hoses.</w:t>
      </w:r>
    </w:p>
    <w:p w14:paraId="4757A85B" w14:textId="77777777" w:rsidR="00741D3C" w:rsidRPr="00AB4427" w:rsidRDefault="00741D3C" w:rsidP="00741D3C">
      <w:pPr>
        <w:pStyle w:val="PMtextBullet"/>
      </w:pPr>
      <w:r w:rsidRPr="00AB4427">
        <w:t>Do not stand near or perform adjustments on the boom arms, air tubes or nozzles without first stopping the tractor engine and removing the key.</w:t>
      </w:r>
    </w:p>
    <w:p w14:paraId="08E2941D" w14:textId="77777777" w:rsidR="00741D3C" w:rsidRPr="00AB4427" w:rsidRDefault="00741D3C" w:rsidP="00741D3C">
      <w:pPr>
        <w:pStyle w:val="PMtextBullet"/>
      </w:pPr>
      <w:r w:rsidRPr="00AB4427">
        <w:t>Always wear gloves when making adjustments to the sprayer or boom.</w:t>
      </w:r>
    </w:p>
    <w:p w14:paraId="7758C2F8" w14:textId="77777777" w:rsidR="00741D3C" w:rsidRPr="00AB4427" w:rsidRDefault="00741D3C" w:rsidP="00741D3C">
      <w:pPr>
        <w:pStyle w:val="PMtextBullet"/>
      </w:pPr>
      <w:r w:rsidRPr="00AB4427">
        <w:t>Do not put hands or feet near rotating parts. Keep clear of discharge opening at all times.</w:t>
      </w:r>
    </w:p>
    <w:p w14:paraId="233CAB44" w14:textId="77777777" w:rsidR="00741D3C" w:rsidRPr="00AB4427" w:rsidRDefault="00741D3C" w:rsidP="00741D3C">
      <w:pPr>
        <w:pStyle w:val="PMtextBullet"/>
      </w:pPr>
      <w:r w:rsidRPr="00AB4427">
        <w:t>Do not operate equipment on or while crossing a gravel drive, walk or road.</w:t>
      </w:r>
    </w:p>
    <w:p w14:paraId="69831D40" w14:textId="1C93E642" w:rsidR="00741D3C" w:rsidRPr="00AB4427" w:rsidRDefault="00741D3C" w:rsidP="00741D3C">
      <w:pPr>
        <w:pStyle w:val="PMtextBullet"/>
      </w:pPr>
      <w:r w:rsidRPr="00AB4427">
        <w:t>Never direct discharge at bystanders or windows. Never allow</w:t>
      </w:r>
      <w:r w:rsidR="00283DCC" w:rsidRPr="00AB4427">
        <w:t xml:space="preserve"> anyone in front of the</w:t>
      </w:r>
      <w:r w:rsidRPr="00AB4427">
        <w:t xml:space="preserve"> sprayer.</w:t>
      </w:r>
    </w:p>
    <w:p w14:paraId="66062060" w14:textId="77777777" w:rsidR="00741D3C" w:rsidRPr="00AB4427" w:rsidRDefault="00741D3C" w:rsidP="00741D3C">
      <w:pPr>
        <w:pStyle w:val="PMtextBullet"/>
      </w:pPr>
      <w:r w:rsidRPr="00AB4427">
        <w:t>Use extreme care when operating on slopes or uneven terrain to ensure proper stability.</w:t>
      </w:r>
    </w:p>
    <w:p w14:paraId="1414F3F2" w14:textId="77777777" w:rsidR="00741D3C" w:rsidRPr="00AB4427" w:rsidRDefault="00741D3C" w:rsidP="00741D3C">
      <w:pPr>
        <w:pStyle w:val="PMtextBullet"/>
      </w:pPr>
      <w:r w:rsidRPr="00AB4427">
        <w:t>Do not enter the sprayer tank.</w:t>
      </w:r>
    </w:p>
    <w:p w14:paraId="02DF4211" w14:textId="77777777" w:rsidR="00741D3C" w:rsidRPr="00AB4427" w:rsidRDefault="00741D3C" w:rsidP="00741D3C">
      <w:pPr>
        <w:pStyle w:val="PMtextBullet"/>
      </w:pPr>
      <w:r w:rsidRPr="00AB4427">
        <w:t>Before attaching or removing the power take off (PTO) shaft, disengage the PTO shaft, turn off the tractor engine and remove ignition key.</w:t>
      </w:r>
    </w:p>
    <w:p w14:paraId="49F62DAA" w14:textId="77777777" w:rsidR="00741D3C" w:rsidRPr="00AB4427" w:rsidRDefault="00741D3C" w:rsidP="00741D3C">
      <w:pPr>
        <w:pStyle w:val="PMtextBullet"/>
      </w:pPr>
      <w:r w:rsidRPr="00AB4427">
        <w:t>Never engage PTO shaft when tractor engine is off.</w:t>
      </w:r>
    </w:p>
    <w:p w14:paraId="0442A20A" w14:textId="77777777" w:rsidR="00741D3C" w:rsidRPr="00AB4427" w:rsidRDefault="00741D3C" w:rsidP="00741D3C">
      <w:pPr>
        <w:pStyle w:val="PMtextBullet"/>
      </w:pPr>
      <w:r w:rsidRPr="00AB4427">
        <w:t>Do not stand between the tractor and the equipment for any reason, with the engine running and the PTO engaged.</w:t>
      </w:r>
    </w:p>
    <w:p w14:paraId="1DBCB10E" w14:textId="77777777" w:rsidR="00E80115" w:rsidRPr="00AB4427" w:rsidRDefault="00E80115" w:rsidP="00E80115">
      <w:pPr>
        <w:pStyle w:val="PMtextBullet"/>
      </w:pPr>
      <w:r w:rsidRPr="00AB4427">
        <w:t>Use equipment during daylight or in bright artificial light.</w:t>
      </w:r>
    </w:p>
    <w:p w14:paraId="716C2BB7" w14:textId="77777777" w:rsidR="00741D3C" w:rsidRPr="00AB4427" w:rsidRDefault="00741D3C" w:rsidP="00741D3C">
      <w:pPr>
        <w:pStyle w:val="PMtextBullet"/>
      </w:pPr>
      <w:r w:rsidRPr="00AB4427">
        <w:t>Disconnect the equipment from the tractor only on compact level ground, ensuring that it is stopped and stable.</w:t>
      </w:r>
    </w:p>
    <w:p w14:paraId="5DD5F26E" w14:textId="2C8FFA0C" w:rsidR="00741D3C" w:rsidRPr="00AB4427" w:rsidRDefault="00741D3C" w:rsidP="00741D3C">
      <w:pPr>
        <w:pStyle w:val="PMtextBullet"/>
      </w:pPr>
      <w:r w:rsidRPr="00AB4427">
        <w:lastRenderedPageBreak/>
        <w:t>Never make an adjustment or repair with the sprayer running</w:t>
      </w:r>
      <w:r w:rsidR="00EF5EEC" w:rsidRPr="00AB4427">
        <w:t xml:space="preserve">. </w:t>
      </w:r>
      <w:r w:rsidRPr="00AB4427">
        <w:t xml:space="preserve">Disengage the PTO, shut off the tractor engine, set the parking brake, remove the key and wait for all </w:t>
      </w:r>
      <w:r w:rsidR="00283DCC" w:rsidRPr="00AB4427">
        <w:t>moving parts</w:t>
      </w:r>
      <w:r w:rsidRPr="00AB4427">
        <w:t xml:space="preserve"> to stop bef</w:t>
      </w:r>
      <w:r w:rsidR="00283DCC" w:rsidRPr="00AB4427">
        <w:t xml:space="preserve">ore opening shielding or making </w:t>
      </w:r>
      <w:r w:rsidRPr="00AB4427">
        <w:t>adjustments.</w:t>
      </w:r>
    </w:p>
    <w:p w14:paraId="01D1C6BF" w14:textId="77777777" w:rsidR="00283DCC" w:rsidRPr="00AB4427" w:rsidRDefault="00283DCC" w:rsidP="00283DCC">
      <w:pPr>
        <w:pStyle w:val="PMtextBullet"/>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73C255D3" w14:textId="77777777" w:rsidR="00741D3C" w:rsidRPr="00AB4427" w:rsidRDefault="00741D3C" w:rsidP="00403C89">
      <w:pPr>
        <w:pStyle w:val="PMhead"/>
        <w:spacing w:before="120" w:after="0"/>
      </w:pPr>
      <w:r w:rsidRPr="00AB4427">
        <w:t>Additional Resources</w:t>
      </w:r>
    </w:p>
    <w:p w14:paraId="01638720" w14:textId="77777777" w:rsidR="00741D3C" w:rsidRPr="00AB4427" w:rsidRDefault="00741D3C" w:rsidP="00403C89">
      <w:pPr>
        <w:pStyle w:val="PMtext2"/>
        <w:spacing w:before="120"/>
      </w:pPr>
      <w:r w:rsidRPr="00AB4427">
        <w:t>SOP for Tractors</w:t>
      </w:r>
    </w:p>
    <w:p w14:paraId="624399AF" w14:textId="77777777" w:rsidR="00741D3C" w:rsidRPr="00AB4427" w:rsidRDefault="00741D3C" w:rsidP="00403C89">
      <w:pPr>
        <w:pStyle w:val="PMtext2"/>
        <w:spacing w:before="120"/>
      </w:pPr>
      <w:r w:rsidRPr="00AB4427">
        <w:t>SOP for Hitching Implements</w:t>
      </w:r>
    </w:p>
    <w:p w14:paraId="1A84B4D1" w14:textId="1FA47DF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733988F5" w14:textId="77777777" w:rsidR="00F43EF3" w:rsidRPr="00AB4427" w:rsidRDefault="00F43EF3" w:rsidP="00F43EF3">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F43EF3" w:rsidRPr="00AB4427" w14:paraId="0422E48A" w14:textId="77777777" w:rsidTr="003F1A2F">
        <w:tc>
          <w:tcPr>
            <w:tcW w:w="4428" w:type="dxa"/>
            <w:tcBorders>
              <w:top w:val="single" w:sz="4" w:space="0" w:color="auto"/>
              <w:left w:val="single" w:sz="4" w:space="0" w:color="auto"/>
              <w:bottom w:val="single" w:sz="4" w:space="0" w:color="auto"/>
              <w:right w:val="single" w:sz="4" w:space="0" w:color="auto"/>
            </w:tcBorders>
          </w:tcPr>
          <w:p w14:paraId="01480A88" w14:textId="77777777" w:rsidR="00F43EF3" w:rsidRPr="00AB4427" w:rsidRDefault="00F43EF3" w:rsidP="003F1A2F">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43C8A9B2" w14:textId="77777777" w:rsidR="00F43EF3" w:rsidRPr="00AB4427" w:rsidRDefault="00F43EF3" w:rsidP="003F1A2F">
            <w:pPr>
              <w:pStyle w:val="PMtableText"/>
              <w:tabs>
                <w:tab w:val="left" w:leader="dot" w:pos="6840"/>
              </w:tabs>
              <w:rPr>
                <w:szCs w:val="20"/>
                <w:lang w:eastAsia="en-CA"/>
              </w:rPr>
            </w:pPr>
          </w:p>
        </w:tc>
      </w:tr>
      <w:tr w:rsidR="00F43EF3" w:rsidRPr="00AB4427" w14:paraId="0F87C38A" w14:textId="77777777" w:rsidTr="003F1A2F">
        <w:tc>
          <w:tcPr>
            <w:tcW w:w="4428" w:type="dxa"/>
            <w:tcBorders>
              <w:top w:val="single" w:sz="4" w:space="0" w:color="auto"/>
              <w:left w:val="single" w:sz="4" w:space="0" w:color="auto"/>
              <w:bottom w:val="single" w:sz="4" w:space="0" w:color="auto"/>
              <w:right w:val="single" w:sz="4" w:space="0" w:color="auto"/>
            </w:tcBorders>
          </w:tcPr>
          <w:p w14:paraId="49A63D07" w14:textId="77777777" w:rsidR="00F43EF3" w:rsidRPr="00AB4427" w:rsidRDefault="00F43EF3" w:rsidP="003F1A2F">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980068B" w14:textId="77777777" w:rsidR="00F43EF3" w:rsidRPr="00AB4427" w:rsidRDefault="00F43EF3" w:rsidP="003F1A2F">
            <w:pPr>
              <w:pStyle w:val="PMtableText"/>
              <w:tabs>
                <w:tab w:val="left" w:leader="dot" w:pos="6840"/>
              </w:tabs>
              <w:rPr>
                <w:szCs w:val="20"/>
                <w:lang w:eastAsia="en-CA"/>
              </w:rPr>
            </w:pPr>
          </w:p>
        </w:tc>
      </w:tr>
    </w:tbl>
    <w:p w14:paraId="74B2321D" w14:textId="77777777" w:rsidR="00F43EF3" w:rsidRPr="00AB4427" w:rsidRDefault="00F43EF3" w:rsidP="00403C89">
      <w:pPr>
        <w:pStyle w:val="PMtext2"/>
        <w:spacing w:before="120"/>
      </w:pPr>
    </w:p>
    <w:p w14:paraId="17DF428A" w14:textId="2C345A39" w:rsidR="003C2EE0" w:rsidRPr="00AB4427" w:rsidRDefault="003C2EE0" w:rsidP="003C2EE0">
      <w:pPr>
        <w:pStyle w:val="PMsectionHead"/>
      </w:pPr>
      <w:bookmarkStart w:id="450" w:name="_Toc223449716"/>
      <w:bookmarkStart w:id="451" w:name="_Toc224568859"/>
      <w:r w:rsidRPr="00AB4427">
        <w:lastRenderedPageBreak/>
        <w:t>Safe Operating Procedures for String Trimmer</w:t>
      </w:r>
      <w:bookmarkEnd w:id="447"/>
      <w:bookmarkEnd w:id="448"/>
      <w:r w:rsidR="00711306" w:rsidRPr="00AB4427">
        <w:t>s</w:t>
      </w:r>
      <w:bookmarkEnd w:id="450"/>
      <w:bookmarkEnd w:id="451"/>
    </w:p>
    <w:p w14:paraId="17DF428B" w14:textId="77777777" w:rsidR="003C2EE0" w:rsidRPr="00AB4427" w:rsidRDefault="003C2EE0" w:rsidP="003C2EE0">
      <w:pPr>
        <w:pStyle w:val="PMhead"/>
      </w:pPr>
      <w:r w:rsidRPr="00AB4427">
        <w:t>Purpose</w:t>
      </w:r>
    </w:p>
    <w:p w14:paraId="17DF428C" w14:textId="158F0090"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t>
      </w:r>
      <w:r w:rsidR="00CC01E1" w:rsidRPr="00AB4427">
        <w:t xml:space="preserve">using </w:t>
      </w:r>
      <w:r w:rsidRPr="00AB4427">
        <w:t>the string trimmer.</w:t>
      </w:r>
    </w:p>
    <w:p w14:paraId="17DF428D" w14:textId="2A8C6F68" w:rsidR="003C2EE0" w:rsidRPr="00AB4427" w:rsidRDefault="005273E0" w:rsidP="003C2EE0">
      <w:pPr>
        <w:pStyle w:val="PMhead"/>
      </w:pPr>
      <w:r w:rsidRPr="00AB4427">
        <w:t>Hazards</w:t>
      </w:r>
    </w:p>
    <w:p w14:paraId="17DF428E" w14:textId="6F182670" w:rsidR="003C2EE0" w:rsidRPr="00AB4427" w:rsidRDefault="003C2EE0" w:rsidP="003C2EE0">
      <w:pPr>
        <w:pStyle w:val="PMtext"/>
      </w:pPr>
      <w:r w:rsidRPr="00AB4427">
        <w:t>The following hazards may occur</w:t>
      </w:r>
      <w:r w:rsidR="00CC01E1" w:rsidRPr="00AB4427">
        <w:t xml:space="preserve"> </w:t>
      </w:r>
      <w:r w:rsidR="001966B0" w:rsidRPr="00AB4427">
        <w:t>when using</w:t>
      </w:r>
      <w:r w:rsidR="00CC01E1" w:rsidRPr="00AB4427">
        <w:t xml:space="preserve"> the</w:t>
      </w:r>
      <w:r w:rsidRPr="00AB4427">
        <w:t xml:space="preserve"> string</w:t>
      </w:r>
      <w:r w:rsidR="00CC01E1" w:rsidRPr="00AB4427">
        <w:t xml:space="preserve"> trimmer</w:t>
      </w:r>
      <w:r w:rsidRPr="00AB4427">
        <w:t>:</w:t>
      </w:r>
    </w:p>
    <w:p w14:paraId="17DF4291" w14:textId="7A20D02F" w:rsidR="003C2EE0" w:rsidRPr="00AB4427" w:rsidRDefault="00CC01E1" w:rsidP="00B8159C">
      <w:pPr>
        <w:pStyle w:val="PMtextBullet"/>
        <w:numPr>
          <w:ilvl w:val="0"/>
          <w:numId w:val="11"/>
        </w:numPr>
      </w:pPr>
      <w:r w:rsidRPr="00AB4427">
        <w:t>Cuts</w:t>
      </w:r>
    </w:p>
    <w:p w14:paraId="57DF81A6" w14:textId="54F34BE2" w:rsidR="00CC01E1" w:rsidRPr="00AB4427" w:rsidRDefault="00CC01E1" w:rsidP="00B8159C">
      <w:pPr>
        <w:pStyle w:val="PMtextBullet"/>
        <w:numPr>
          <w:ilvl w:val="0"/>
          <w:numId w:val="11"/>
        </w:numPr>
      </w:pPr>
      <w:r w:rsidRPr="00AB4427">
        <w:t>Eye injury</w:t>
      </w:r>
    </w:p>
    <w:p w14:paraId="347DB0C5" w14:textId="0C8790D3" w:rsidR="00CC01E1" w:rsidRPr="00AB4427" w:rsidRDefault="00CC01E1" w:rsidP="00B8159C">
      <w:pPr>
        <w:pStyle w:val="PMtextBullet"/>
        <w:numPr>
          <w:ilvl w:val="0"/>
          <w:numId w:val="11"/>
        </w:numPr>
      </w:pPr>
      <w:r w:rsidRPr="00AB4427">
        <w:t>Burn</w:t>
      </w:r>
      <w:r w:rsidR="001966B0" w:rsidRPr="00AB4427">
        <w:t>s</w:t>
      </w:r>
    </w:p>
    <w:p w14:paraId="1F784560" w14:textId="6FFDCC62" w:rsidR="00A325F3" w:rsidRPr="00AB4427" w:rsidRDefault="00A325F3" w:rsidP="00B8159C">
      <w:pPr>
        <w:pStyle w:val="PMtextBullet"/>
        <w:numPr>
          <w:ilvl w:val="0"/>
          <w:numId w:val="11"/>
        </w:numPr>
      </w:pPr>
      <w:r w:rsidRPr="00AB4427">
        <w:t xml:space="preserve">Musculoskeletal </w:t>
      </w:r>
      <w:r w:rsidR="00467546" w:rsidRPr="00AB4427">
        <w:t>d</w:t>
      </w:r>
      <w:r w:rsidRPr="00AB4427">
        <w:t>isorder</w:t>
      </w:r>
    </w:p>
    <w:p w14:paraId="17DF4292" w14:textId="10D9A18B" w:rsidR="003C2EE0" w:rsidRPr="00AB4427" w:rsidRDefault="00CC01E1" w:rsidP="00B8159C">
      <w:pPr>
        <w:pStyle w:val="PMtextBullet"/>
        <w:numPr>
          <w:ilvl w:val="0"/>
          <w:numId w:val="11"/>
        </w:numPr>
      </w:pPr>
      <w:r w:rsidRPr="00AB4427">
        <w:t>Equipment or property damage</w:t>
      </w:r>
    </w:p>
    <w:p w14:paraId="17DF4294" w14:textId="77777777" w:rsidR="003C2EE0" w:rsidRPr="00AB4427" w:rsidRDefault="003C2EE0" w:rsidP="003C2EE0">
      <w:pPr>
        <w:pStyle w:val="PMhead"/>
      </w:pPr>
      <w:r w:rsidRPr="00AB4427">
        <w:t>Personal Protective Equipment</w:t>
      </w:r>
    </w:p>
    <w:p w14:paraId="6A1FAEF5" w14:textId="5C87D920" w:rsidR="00CC01E1" w:rsidRPr="00AB4427" w:rsidRDefault="00CC01E1" w:rsidP="003C2EE0">
      <w:pPr>
        <w:pStyle w:val="PMtextBullet"/>
        <w:rPr>
          <w:b/>
          <w:bCs/>
        </w:rPr>
      </w:pPr>
      <w:r w:rsidRPr="00AB4427">
        <w:rPr>
          <w:bCs/>
        </w:rPr>
        <w:t>Safety footwear</w:t>
      </w:r>
    </w:p>
    <w:p w14:paraId="17DF4295" w14:textId="688211CA" w:rsidR="003C2EE0" w:rsidRPr="00AB4427" w:rsidRDefault="00CC01E1" w:rsidP="003C2EE0">
      <w:pPr>
        <w:pStyle w:val="PMtextBullet"/>
        <w:rPr>
          <w:b/>
          <w:bCs/>
        </w:rPr>
      </w:pPr>
      <w:r w:rsidRPr="00AB4427">
        <w:t>Eye protection</w:t>
      </w:r>
    </w:p>
    <w:p w14:paraId="17DF4297" w14:textId="144EEAAA" w:rsidR="003C2EE0" w:rsidRPr="00AB4427" w:rsidRDefault="001966B0" w:rsidP="003C2EE0">
      <w:pPr>
        <w:pStyle w:val="PMtextBullet"/>
        <w:rPr>
          <w:b/>
          <w:bCs/>
        </w:rPr>
      </w:pPr>
      <w:r w:rsidRPr="00AB4427">
        <w:t>P</w:t>
      </w:r>
      <w:r w:rsidR="003C2EE0" w:rsidRPr="00AB4427">
        <w:t xml:space="preserve">ants </w:t>
      </w:r>
      <w:r w:rsidRPr="00AB4427">
        <w:t>and long sleeve shirt</w:t>
      </w:r>
    </w:p>
    <w:p w14:paraId="17DF4299" w14:textId="26B6426A" w:rsidR="003C2EE0" w:rsidRPr="00AB4427" w:rsidRDefault="003C2EE0" w:rsidP="003C2EE0">
      <w:pPr>
        <w:pStyle w:val="PMtextBullet"/>
        <w:rPr>
          <w:b/>
          <w:bCs/>
        </w:rPr>
      </w:pPr>
      <w:r w:rsidRPr="00AB4427">
        <w:t>Hearing protection</w:t>
      </w:r>
    </w:p>
    <w:p w14:paraId="17DF429A" w14:textId="057BEDA2" w:rsidR="003C2EE0" w:rsidRPr="00AB4427" w:rsidRDefault="00CC01E1" w:rsidP="003C2EE0">
      <w:pPr>
        <w:pStyle w:val="PMtextBullet"/>
        <w:rPr>
          <w:b/>
          <w:bCs/>
        </w:rPr>
      </w:pPr>
      <w:r w:rsidRPr="00AB4427">
        <w:t>Sunscreen,</w:t>
      </w:r>
      <w:r w:rsidR="003C2EE0" w:rsidRPr="00AB4427">
        <w:t xml:space="preserve"> wide brimmed hat </w:t>
      </w:r>
      <w:r w:rsidRPr="00AB4427">
        <w:t xml:space="preserve">as required </w:t>
      </w:r>
    </w:p>
    <w:p w14:paraId="17DF429B" w14:textId="77777777" w:rsidR="003C2EE0" w:rsidRPr="00AB4427" w:rsidRDefault="003C2EE0" w:rsidP="003C2EE0">
      <w:pPr>
        <w:pStyle w:val="PMhead"/>
      </w:pPr>
      <w:r w:rsidRPr="00AB4427">
        <w:t>Safe Operating Procedure</w:t>
      </w:r>
    </w:p>
    <w:p w14:paraId="0CBBC285" w14:textId="77777777" w:rsidR="00EC173B" w:rsidRPr="00AB4427" w:rsidRDefault="00EC173B" w:rsidP="00EC173B">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1A22126E" w14:textId="06F20067" w:rsidR="00EC173B" w:rsidRPr="00AB4427" w:rsidRDefault="00EC173B" w:rsidP="00EC173B">
      <w:pPr>
        <w:pStyle w:val="PMtextBullet"/>
        <w:numPr>
          <w:ilvl w:val="0"/>
          <w:numId w:val="11"/>
        </w:numPr>
      </w:pPr>
      <w:r w:rsidRPr="00AB4427">
        <w:t xml:space="preserve">Operators must have </w:t>
      </w:r>
      <w:r w:rsidR="0083347E" w:rsidRPr="00AB4427">
        <w:t>reviewed the operator’s manual with the supervisor</w:t>
      </w:r>
      <w:r w:rsidRPr="00AB4427">
        <w:t>.</w:t>
      </w:r>
    </w:p>
    <w:p w14:paraId="2829BC96" w14:textId="77777777" w:rsidR="00EC173B" w:rsidRPr="00AB4427" w:rsidRDefault="00EC173B" w:rsidP="00EC173B">
      <w:pPr>
        <w:pStyle w:val="PMtextBullet"/>
        <w:numPr>
          <w:ilvl w:val="0"/>
          <w:numId w:val="11"/>
        </w:numPr>
      </w:pPr>
      <w:r w:rsidRPr="00AB4427">
        <w:t>Ensure operator’s manual for equipment is available to operators.</w:t>
      </w:r>
    </w:p>
    <w:p w14:paraId="643489ED" w14:textId="77777777" w:rsidR="00EC173B" w:rsidRPr="00AB4427" w:rsidRDefault="00EC173B" w:rsidP="00EC173B">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306418A2" w14:textId="77777777" w:rsidR="00EC173B" w:rsidRPr="00AB4427" w:rsidRDefault="00EC173B" w:rsidP="00EC173B">
      <w:pPr>
        <w:pStyle w:val="PMtextBullet"/>
        <w:numPr>
          <w:ilvl w:val="0"/>
          <w:numId w:val="11"/>
        </w:numPr>
      </w:pPr>
      <w:r w:rsidRPr="00AB4427">
        <w:t xml:space="preserve">Ensure safety decals are legible, order replacements if they are not. </w:t>
      </w:r>
    </w:p>
    <w:p w14:paraId="0B11DBC4" w14:textId="77777777" w:rsidR="00EC173B" w:rsidRPr="00AB4427" w:rsidRDefault="00EC173B" w:rsidP="00EC173B">
      <w:pPr>
        <w:pStyle w:val="PMtextBullet"/>
        <w:numPr>
          <w:ilvl w:val="0"/>
          <w:numId w:val="11"/>
        </w:numPr>
      </w:pPr>
      <w:r w:rsidRPr="00AB4427">
        <w:t>Ensure the equipment is used properly as per manufacturer’s directions.</w:t>
      </w:r>
    </w:p>
    <w:p w14:paraId="4728AAAC" w14:textId="77777777" w:rsidR="00EC173B" w:rsidRPr="00AB4427" w:rsidRDefault="00EC173B" w:rsidP="00EC173B">
      <w:pPr>
        <w:pStyle w:val="PMtextBullet"/>
        <w:numPr>
          <w:ilvl w:val="0"/>
          <w:numId w:val="11"/>
        </w:numPr>
      </w:pPr>
      <w:r w:rsidRPr="00AB4427">
        <w:t>Complete a walkaround of the immediate work area prior to starting. Look for obstacles that may need to be removed.</w:t>
      </w:r>
    </w:p>
    <w:p w14:paraId="09B523FB" w14:textId="77777777" w:rsidR="00EC173B" w:rsidRPr="00AB4427" w:rsidRDefault="00EC173B" w:rsidP="00EC173B">
      <w:pPr>
        <w:pStyle w:val="PMtextBullet"/>
        <w:numPr>
          <w:ilvl w:val="0"/>
          <w:numId w:val="11"/>
        </w:numPr>
      </w:pPr>
      <w:r w:rsidRPr="00AB4427">
        <w:t>Confirm all controls are in proper working order.</w:t>
      </w:r>
    </w:p>
    <w:p w14:paraId="053211B4" w14:textId="77777777" w:rsidR="00EC173B" w:rsidRPr="00AB4427" w:rsidRDefault="00EC173B" w:rsidP="00EC173B">
      <w:pPr>
        <w:pStyle w:val="PMtextBullet"/>
        <w:numPr>
          <w:ilvl w:val="0"/>
          <w:numId w:val="11"/>
        </w:numPr>
      </w:pPr>
      <w:r w:rsidRPr="00AB4427">
        <w:t>Ensure all control levers are in neutral or off position before starting.</w:t>
      </w:r>
    </w:p>
    <w:p w14:paraId="6CDDDEBC" w14:textId="77777777" w:rsidR="00EC173B" w:rsidRPr="00AB4427" w:rsidRDefault="00EC173B" w:rsidP="00EC173B">
      <w:pPr>
        <w:pStyle w:val="PMtextBullet"/>
        <w:numPr>
          <w:ilvl w:val="0"/>
          <w:numId w:val="11"/>
        </w:numPr>
      </w:pPr>
      <w:r w:rsidRPr="00AB4427">
        <w:lastRenderedPageBreak/>
        <w:t>Keep all bystanders away from the equipment during operation.</w:t>
      </w:r>
    </w:p>
    <w:p w14:paraId="17DF429F" w14:textId="3C7FA1A0" w:rsidR="003C2EE0" w:rsidRPr="00AB4427" w:rsidRDefault="003C2EE0" w:rsidP="00B8159C">
      <w:pPr>
        <w:pStyle w:val="PMtextBullet"/>
        <w:numPr>
          <w:ilvl w:val="0"/>
          <w:numId w:val="11"/>
        </w:numPr>
      </w:pPr>
      <w:r w:rsidRPr="00AB4427">
        <w:t>Rotating cutting tool must be designed for the product being cut and at the rated speed</w:t>
      </w:r>
      <w:r w:rsidR="00164B12" w:rsidRPr="00AB4427">
        <w:t>.</w:t>
      </w:r>
    </w:p>
    <w:p w14:paraId="17DF42A2" w14:textId="77777777" w:rsidR="003C2EE0" w:rsidRPr="00AB4427" w:rsidRDefault="003C2EE0" w:rsidP="00B8159C">
      <w:pPr>
        <w:pStyle w:val="PMtextBullet"/>
        <w:numPr>
          <w:ilvl w:val="0"/>
          <w:numId w:val="11"/>
        </w:numPr>
        <w:rPr>
          <w:b/>
          <w:bCs/>
        </w:rPr>
      </w:pPr>
      <w:r w:rsidRPr="00AB4427">
        <w:t>Ensure the rotating cutting tool is installed as per the operator’s manual.</w:t>
      </w:r>
    </w:p>
    <w:p w14:paraId="17DF42A3" w14:textId="77777777" w:rsidR="003C2EE0" w:rsidRPr="00AB4427" w:rsidRDefault="003C2EE0" w:rsidP="00B8159C">
      <w:pPr>
        <w:pStyle w:val="PMtextBullet"/>
        <w:numPr>
          <w:ilvl w:val="0"/>
          <w:numId w:val="11"/>
        </w:numPr>
      </w:pPr>
      <w:r w:rsidRPr="00AB4427">
        <w:t>Adjust the hand grip to suit your size before starting work.</w:t>
      </w:r>
    </w:p>
    <w:p w14:paraId="17DF42A5" w14:textId="46A50BBB" w:rsidR="003C2EE0" w:rsidRPr="00AB4427" w:rsidRDefault="003C2EE0" w:rsidP="00B8159C">
      <w:pPr>
        <w:pStyle w:val="PMtextBullet"/>
        <w:numPr>
          <w:ilvl w:val="0"/>
          <w:numId w:val="11"/>
        </w:numPr>
      </w:pPr>
      <w:r w:rsidRPr="00AB4427">
        <w:t>When you pull the starter grip, do</w:t>
      </w:r>
      <w:r w:rsidR="00164B12" w:rsidRPr="00AB4427">
        <w:t xml:space="preserve"> </w:t>
      </w:r>
      <w:r w:rsidRPr="00AB4427">
        <w:t>n</w:t>
      </w:r>
      <w:r w:rsidR="00164B12" w:rsidRPr="00AB4427">
        <w:t>o</w:t>
      </w:r>
      <w:r w:rsidRPr="00AB4427">
        <w:t>t wrap the starter rope around your hand</w:t>
      </w:r>
      <w:r w:rsidR="00EF5EEC" w:rsidRPr="00AB4427">
        <w:t xml:space="preserve">. </w:t>
      </w:r>
      <w:r w:rsidRPr="00AB4427">
        <w:t>Do not allow the grip to snap back, but guide the starter rope to rewind properly.</w:t>
      </w:r>
    </w:p>
    <w:p w14:paraId="17DF42A6" w14:textId="77777777" w:rsidR="003C2EE0" w:rsidRPr="00AB4427" w:rsidRDefault="003C2EE0" w:rsidP="00B8159C">
      <w:pPr>
        <w:pStyle w:val="PMtextBullet"/>
        <w:numPr>
          <w:ilvl w:val="0"/>
          <w:numId w:val="11"/>
        </w:numPr>
      </w:pPr>
      <w:r w:rsidRPr="00AB4427">
        <w:t>The throttle trigger must move freely and always spring back to the idle position.</w:t>
      </w:r>
    </w:p>
    <w:p w14:paraId="17DF42A7" w14:textId="77777777" w:rsidR="003C2EE0" w:rsidRPr="00AB4427" w:rsidRDefault="003C2EE0" w:rsidP="00B8159C">
      <w:pPr>
        <w:pStyle w:val="PMtextBullet"/>
        <w:numPr>
          <w:ilvl w:val="0"/>
          <w:numId w:val="11"/>
        </w:numPr>
      </w:pPr>
      <w:r w:rsidRPr="00AB4427">
        <w:t>With the engine running (but at idle), attach the string trimmer to the spring hook on your harness.</w:t>
      </w:r>
    </w:p>
    <w:p w14:paraId="17DF42A9" w14:textId="77777777" w:rsidR="003C2EE0" w:rsidRPr="00AB4427" w:rsidRDefault="003C2EE0" w:rsidP="00B8159C">
      <w:pPr>
        <w:pStyle w:val="PMtextBullet"/>
        <w:numPr>
          <w:ilvl w:val="0"/>
          <w:numId w:val="11"/>
        </w:numPr>
      </w:pPr>
      <w:r w:rsidRPr="00AB4427">
        <w:t>Do not allow the rotating cutting tool to come in contact with solid foreign objects such as rocks, roots or bits of metal, as it may fling them directly or by ricochet in the direction of bystanders or the operator, and may damage the string trimmer.</w:t>
      </w:r>
    </w:p>
    <w:p w14:paraId="17DF42AA" w14:textId="77777777" w:rsidR="003C2EE0" w:rsidRPr="00AB4427" w:rsidRDefault="003C2EE0" w:rsidP="00B8159C">
      <w:pPr>
        <w:pStyle w:val="PMtextBullet"/>
        <w:numPr>
          <w:ilvl w:val="0"/>
          <w:numId w:val="11"/>
        </w:numPr>
      </w:pPr>
      <w:r w:rsidRPr="00AB4427">
        <w:t>Always hold your string trimmer firmly with both hands while you are working.</w:t>
      </w:r>
    </w:p>
    <w:p w14:paraId="17DF42AB" w14:textId="79DD98A8" w:rsidR="003C2EE0" w:rsidRPr="00AB4427" w:rsidRDefault="003C2EE0" w:rsidP="00B8159C">
      <w:pPr>
        <w:pStyle w:val="PMtextBullet"/>
        <w:numPr>
          <w:ilvl w:val="0"/>
          <w:numId w:val="11"/>
        </w:numPr>
      </w:pPr>
      <w:r w:rsidRPr="00AB4427">
        <w:t>Ensur</w:t>
      </w:r>
      <w:r w:rsidR="00164B12" w:rsidRPr="00AB4427">
        <w:t xml:space="preserve">e you have secure footing. </w:t>
      </w:r>
    </w:p>
    <w:p w14:paraId="17DF42AC" w14:textId="77777777" w:rsidR="003C2EE0" w:rsidRPr="00AB4427" w:rsidRDefault="003C2EE0" w:rsidP="00B8159C">
      <w:pPr>
        <w:pStyle w:val="PMtextBullet"/>
        <w:numPr>
          <w:ilvl w:val="0"/>
          <w:numId w:val="11"/>
        </w:numPr>
      </w:pPr>
      <w:r w:rsidRPr="00AB4427">
        <w:t>Use of a string trimmer above ground level or with the cutting attachment perpendicular to the ground may increase the risk of injury.</w:t>
      </w:r>
    </w:p>
    <w:p w14:paraId="17DF42AD" w14:textId="77777777" w:rsidR="003C2EE0" w:rsidRPr="00AB4427" w:rsidRDefault="003C2EE0" w:rsidP="00B8159C">
      <w:pPr>
        <w:pStyle w:val="PMtextBullet"/>
        <w:numPr>
          <w:ilvl w:val="0"/>
          <w:numId w:val="11"/>
        </w:numPr>
      </w:pPr>
      <w:r w:rsidRPr="00AB4427">
        <w:t>Never use the string trimmer as a hedge trimmer.</w:t>
      </w:r>
    </w:p>
    <w:p w14:paraId="17DF42AE" w14:textId="2CBB796D" w:rsidR="003C2EE0" w:rsidRPr="00AB4427" w:rsidRDefault="003C2EE0" w:rsidP="00B8159C">
      <w:pPr>
        <w:pStyle w:val="PMtextBullet"/>
        <w:numPr>
          <w:ilvl w:val="0"/>
          <w:numId w:val="11"/>
        </w:numPr>
      </w:pPr>
      <w:r w:rsidRPr="00AB4427">
        <w:t>If operator experiences hand/arm vibration or pain, conduct maintenance o</w:t>
      </w:r>
      <w:r w:rsidR="00164B12" w:rsidRPr="00AB4427">
        <w:t>n the string trimmer to reduce the vibration.</w:t>
      </w:r>
    </w:p>
    <w:p w14:paraId="17DF42AF" w14:textId="0D06175C" w:rsidR="003C2EE0" w:rsidRPr="00AB4427" w:rsidRDefault="003C2EE0" w:rsidP="00B8159C">
      <w:pPr>
        <w:pStyle w:val="PMtextBullet"/>
        <w:numPr>
          <w:ilvl w:val="0"/>
          <w:numId w:val="11"/>
        </w:numPr>
        <w:rPr>
          <w:rFonts w:cs="Arial"/>
          <w:bCs/>
        </w:rPr>
      </w:pPr>
      <w:r w:rsidRPr="00AB4427">
        <w:rPr>
          <w:rFonts w:cs="Arial"/>
          <w:bCs/>
        </w:rPr>
        <w:t>If the cutting tool or deflector becomes clogged or stuck, always turn off the engine and make sure the cutting tool has stopped, before cleaning</w:t>
      </w:r>
      <w:r w:rsidR="00EF5EEC" w:rsidRPr="00AB4427">
        <w:rPr>
          <w:rFonts w:cs="Arial"/>
          <w:bCs/>
        </w:rPr>
        <w:t xml:space="preserve">. </w:t>
      </w:r>
      <w:r w:rsidRPr="00AB4427">
        <w:rPr>
          <w:rFonts w:cs="Arial"/>
          <w:bCs/>
        </w:rPr>
        <w:t xml:space="preserve">Grass, weeds, </w:t>
      </w:r>
      <w:r w:rsidR="00E072E8" w:rsidRPr="00AB4427">
        <w:rPr>
          <w:rFonts w:cs="Arial"/>
          <w:bCs/>
        </w:rPr>
        <w:t>etc.</w:t>
      </w:r>
      <w:r w:rsidRPr="00AB4427">
        <w:rPr>
          <w:rFonts w:cs="Arial"/>
          <w:bCs/>
        </w:rPr>
        <w:t xml:space="preserve"> should be cleaned off the cutting tool at regular intervals.</w:t>
      </w:r>
    </w:p>
    <w:p w14:paraId="17DF42B0" w14:textId="77777777" w:rsidR="003C2EE0" w:rsidRPr="00AB4427" w:rsidRDefault="003C2EE0" w:rsidP="00B8159C">
      <w:pPr>
        <w:pStyle w:val="PMtextBullet"/>
        <w:numPr>
          <w:ilvl w:val="0"/>
          <w:numId w:val="11"/>
        </w:numPr>
        <w:rPr>
          <w:rFonts w:cs="Arial"/>
          <w:bCs/>
        </w:rPr>
      </w:pPr>
      <w:r w:rsidRPr="00AB4427">
        <w:rPr>
          <w:rFonts w:cs="Arial"/>
          <w:bCs/>
        </w:rPr>
        <w:t xml:space="preserve">Do not leave the equipment unattended. </w:t>
      </w:r>
    </w:p>
    <w:p w14:paraId="17DF42B4" w14:textId="11870FF2" w:rsidR="003C2EE0" w:rsidRPr="00AB4427" w:rsidRDefault="003C2EE0" w:rsidP="00B8159C">
      <w:pPr>
        <w:pStyle w:val="PMtextBullet"/>
        <w:numPr>
          <w:ilvl w:val="0"/>
          <w:numId w:val="11"/>
        </w:numPr>
      </w:pPr>
      <w:r w:rsidRPr="00AB4427">
        <w:t>At the end of the day, always clean dust and dirt off the machine</w:t>
      </w:r>
      <w:r w:rsidR="00EF5EEC" w:rsidRPr="00AB4427">
        <w:t xml:space="preserve">. </w:t>
      </w:r>
      <w:r w:rsidRPr="00AB4427">
        <w:t>Do not use a grease solvent.</w:t>
      </w:r>
    </w:p>
    <w:p w14:paraId="1FA97108" w14:textId="77777777" w:rsidR="00A325F3" w:rsidRPr="00AB4427" w:rsidRDefault="003C2EE0" w:rsidP="00501FDE">
      <w:pPr>
        <w:pStyle w:val="PMtextBullet"/>
        <w:numPr>
          <w:ilvl w:val="0"/>
          <w:numId w:val="12"/>
        </w:numPr>
      </w:pPr>
      <w:r w:rsidRPr="00AB4427">
        <w:t>If you experience unusual noise, smell, or vibration shut off the machine immediately. Determine cause. Restart only after repaired</w:t>
      </w:r>
      <w:r w:rsidR="00A325F3" w:rsidRPr="00AB4427">
        <w:t>.</w:t>
      </w:r>
    </w:p>
    <w:p w14:paraId="712F28E0" w14:textId="446244E6" w:rsidR="00A325F3" w:rsidRPr="00AB4427" w:rsidRDefault="00A325F3" w:rsidP="00501FDE">
      <w:pPr>
        <w:pStyle w:val="PMtextBullet"/>
        <w:numPr>
          <w:ilvl w:val="0"/>
          <w:numId w:val="12"/>
        </w:numPr>
      </w:pPr>
      <w:r w:rsidRPr="00AB4427">
        <w:t xml:space="preserve">Shut off equipment and remove the sparkplug </w:t>
      </w:r>
      <w:r w:rsidR="00CD66FB" w:rsidRPr="00AB4427">
        <w:t xml:space="preserve">wire </w:t>
      </w:r>
      <w:r w:rsidRPr="00AB4427">
        <w:t xml:space="preserve">before </w:t>
      </w:r>
      <w:r w:rsidR="00CD66FB" w:rsidRPr="00AB4427">
        <w:t xml:space="preserve">cleaning, </w:t>
      </w:r>
      <w:r w:rsidRPr="00AB4427">
        <w:t xml:space="preserve">making repairs or mechanical adjustments. </w:t>
      </w:r>
    </w:p>
    <w:p w14:paraId="393FFA68" w14:textId="2815D638" w:rsidR="00A325F3" w:rsidRPr="00AB4427" w:rsidRDefault="00C22192" w:rsidP="00501FDE">
      <w:pPr>
        <w:pStyle w:val="PMtextBullet"/>
        <w:numPr>
          <w:ilvl w:val="0"/>
          <w:numId w:val="12"/>
        </w:numPr>
      </w:pPr>
      <w:r w:rsidRPr="00AB4427">
        <w:t>Fuelling</w:t>
      </w:r>
      <w:r w:rsidR="00A325F3" w:rsidRPr="00AB4427">
        <w:t xml:space="preserve"> must be done outdoors and while the equipment is off. </w:t>
      </w:r>
    </w:p>
    <w:p w14:paraId="5BE2C017" w14:textId="77777777" w:rsidR="00EC173B" w:rsidRPr="00AB4427" w:rsidRDefault="00EC173B" w:rsidP="00501FDE">
      <w:pPr>
        <w:pStyle w:val="PMtextBullet"/>
        <w:numPr>
          <w:ilvl w:val="0"/>
          <w:numId w:val="12"/>
        </w:num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11CBE3C8" w14:textId="77777777" w:rsidR="0070066D" w:rsidRPr="00AB4427" w:rsidRDefault="0070066D" w:rsidP="003C2EE0">
      <w:pPr>
        <w:pStyle w:val="PMhead"/>
        <w:rPr>
          <w:lang w:val="en-CA"/>
        </w:rPr>
      </w:pPr>
      <w:r w:rsidRPr="00AB4427">
        <w:rPr>
          <w:lang w:val="en-CA"/>
        </w:rPr>
        <w:t>Additional Resources</w:t>
      </w:r>
    </w:p>
    <w:p w14:paraId="2F501849" w14:textId="39C767E6"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2B6" w14:textId="57D28738" w:rsidR="003C2EE0" w:rsidRPr="00AB4427" w:rsidRDefault="003C2EE0" w:rsidP="0070066D">
      <w:pPr>
        <w:pStyle w:val="PMhead"/>
        <w:rPr>
          <w:lang w:val="fr-CA"/>
        </w:rPr>
      </w:pPr>
      <w:r w:rsidRPr="00AB4427">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2B9" w14:textId="77777777" w:rsidTr="00C8231E">
        <w:tc>
          <w:tcPr>
            <w:tcW w:w="4428" w:type="dxa"/>
            <w:tcBorders>
              <w:top w:val="single" w:sz="4" w:space="0" w:color="auto"/>
              <w:left w:val="single" w:sz="4" w:space="0" w:color="auto"/>
              <w:bottom w:val="single" w:sz="4" w:space="0" w:color="auto"/>
              <w:right w:val="single" w:sz="4" w:space="0" w:color="auto"/>
            </w:tcBorders>
          </w:tcPr>
          <w:p w14:paraId="17DF42B7"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2B8" w14:textId="3D6DE4A6" w:rsidR="003C2EE0" w:rsidRPr="00AB4427" w:rsidRDefault="003C2EE0" w:rsidP="00C8231E">
            <w:pPr>
              <w:pStyle w:val="PMtableText"/>
              <w:tabs>
                <w:tab w:val="left" w:leader="dot" w:pos="6840"/>
              </w:tabs>
              <w:rPr>
                <w:szCs w:val="20"/>
                <w:lang w:eastAsia="en-CA"/>
              </w:rPr>
            </w:pPr>
          </w:p>
        </w:tc>
      </w:tr>
      <w:tr w:rsidR="003C2EE0" w:rsidRPr="00AB4427" w14:paraId="17DF42BC" w14:textId="77777777" w:rsidTr="00C8231E">
        <w:tc>
          <w:tcPr>
            <w:tcW w:w="4428" w:type="dxa"/>
            <w:tcBorders>
              <w:top w:val="single" w:sz="4" w:space="0" w:color="auto"/>
              <w:left w:val="single" w:sz="4" w:space="0" w:color="auto"/>
              <w:bottom w:val="single" w:sz="4" w:space="0" w:color="auto"/>
              <w:right w:val="single" w:sz="4" w:space="0" w:color="auto"/>
            </w:tcBorders>
          </w:tcPr>
          <w:p w14:paraId="17DF42BA"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2BB" w14:textId="77777777" w:rsidR="003C2EE0" w:rsidRPr="00AB4427" w:rsidRDefault="003C2EE0" w:rsidP="00C8231E">
            <w:pPr>
              <w:pStyle w:val="PMtableText"/>
              <w:tabs>
                <w:tab w:val="left" w:leader="dot" w:pos="6840"/>
              </w:tabs>
              <w:rPr>
                <w:szCs w:val="20"/>
                <w:lang w:eastAsia="en-CA"/>
              </w:rPr>
            </w:pPr>
          </w:p>
        </w:tc>
      </w:tr>
    </w:tbl>
    <w:p w14:paraId="17DF42BD" w14:textId="4D35860C" w:rsidR="003C2EE0" w:rsidRPr="00AB4427" w:rsidRDefault="003C2EE0" w:rsidP="003C2EE0">
      <w:pPr>
        <w:pStyle w:val="PMsectionHead"/>
        <w:rPr>
          <w:lang w:eastAsia="en-CA"/>
        </w:rPr>
      </w:pPr>
      <w:bookmarkStart w:id="452" w:name="_Toc391293922"/>
      <w:bookmarkStart w:id="453" w:name="_Toc223449717"/>
      <w:bookmarkStart w:id="454" w:name="_Toc224568860"/>
      <w:r w:rsidRPr="00AB4427">
        <w:rPr>
          <w:lang w:eastAsia="en-CA"/>
        </w:rPr>
        <w:lastRenderedPageBreak/>
        <w:t>Safe Operating Procedures for Table Saw</w:t>
      </w:r>
      <w:bookmarkEnd w:id="452"/>
      <w:r w:rsidR="00711306" w:rsidRPr="00AB4427">
        <w:rPr>
          <w:lang w:eastAsia="en-CA"/>
        </w:rPr>
        <w:t>s</w:t>
      </w:r>
      <w:bookmarkEnd w:id="453"/>
      <w:bookmarkEnd w:id="454"/>
    </w:p>
    <w:p w14:paraId="17DF42BE" w14:textId="77777777" w:rsidR="003C2EE0" w:rsidRPr="00AB4427" w:rsidRDefault="003C2EE0" w:rsidP="003C2EE0">
      <w:pPr>
        <w:pStyle w:val="PMhead"/>
        <w:rPr>
          <w:lang w:eastAsia="en-CA"/>
        </w:rPr>
      </w:pPr>
      <w:r w:rsidRPr="00AB4427">
        <w:rPr>
          <w:lang w:eastAsia="en-CA"/>
        </w:rPr>
        <w:t>Purpose</w:t>
      </w:r>
    </w:p>
    <w:p w14:paraId="17DF42BF" w14:textId="35F95CBF" w:rsidR="003C2EE0" w:rsidRPr="00AB4427" w:rsidRDefault="003C2EE0" w:rsidP="003C2EE0">
      <w:pPr>
        <w:pStyle w:val="PMtext"/>
        <w:rPr>
          <w:lang w:eastAsia="en-CA"/>
        </w:rPr>
      </w:pPr>
      <w:r w:rsidRPr="00AB4427">
        <w:rPr>
          <w:lang w:eastAsia="en-CA"/>
        </w:rPr>
        <w:t xml:space="preserve">To define the safe operating procedures in a manner that informs and instructs employees of </w:t>
      </w:r>
      <w:r w:rsidR="003357E3" w:rsidRPr="00AB4427">
        <w:rPr>
          <w:lang w:eastAsia="en-CA"/>
        </w:rPr>
        <w:t>[</w:t>
      </w:r>
      <w:r w:rsidR="002C1A88" w:rsidRPr="00AB4427">
        <w:rPr>
          <w:lang w:eastAsia="en-CA"/>
        </w:rPr>
        <w:t>Employer/Organization Name</w:t>
      </w:r>
      <w:r w:rsidR="003357E3" w:rsidRPr="00AB4427">
        <w:rPr>
          <w:lang w:eastAsia="en-CA"/>
        </w:rPr>
        <w:t>]</w:t>
      </w:r>
      <w:r w:rsidRPr="00AB4427">
        <w:rPr>
          <w:lang w:eastAsia="en-CA"/>
        </w:rPr>
        <w:t xml:space="preserve"> of the key health and safety </w:t>
      </w:r>
      <w:r w:rsidR="00AC1372" w:rsidRPr="00AB4427">
        <w:rPr>
          <w:lang w:eastAsia="en-CA"/>
        </w:rPr>
        <w:t>hazards and controls</w:t>
      </w:r>
      <w:r w:rsidRPr="00AB4427">
        <w:rPr>
          <w:lang w:eastAsia="en-CA"/>
        </w:rPr>
        <w:t xml:space="preserve"> to remember when using</w:t>
      </w:r>
      <w:r w:rsidR="00910EC9" w:rsidRPr="00AB4427">
        <w:rPr>
          <w:lang w:eastAsia="en-CA"/>
        </w:rPr>
        <w:t xml:space="preserve"> the</w:t>
      </w:r>
      <w:r w:rsidRPr="00AB4427">
        <w:rPr>
          <w:lang w:eastAsia="en-CA"/>
        </w:rPr>
        <w:t xml:space="preserve"> table saw.</w:t>
      </w:r>
    </w:p>
    <w:p w14:paraId="17DF42C0" w14:textId="4A44364E" w:rsidR="003C2EE0" w:rsidRPr="00AB4427" w:rsidRDefault="00910EC9" w:rsidP="003C2EE0">
      <w:pPr>
        <w:pStyle w:val="PMhead"/>
        <w:rPr>
          <w:lang w:eastAsia="en-CA"/>
        </w:rPr>
      </w:pPr>
      <w:r w:rsidRPr="00AB4427">
        <w:rPr>
          <w:lang w:eastAsia="en-CA"/>
        </w:rPr>
        <w:t>Hazards</w:t>
      </w:r>
    </w:p>
    <w:p w14:paraId="17DF42C1" w14:textId="6EAD1335" w:rsidR="003C2EE0" w:rsidRPr="00AB4427" w:rsidRDefault="003C2EE0" w:rsidP="003C2EE0">
      <w:pPr>
        <w:pStyle w:val="PMtext"/>
        <w:rPr>
          <w:lang w:eastAsia="en-CA"/>
        </w:rPr>
      </w:pPr>
      <w:r w:rsidRPr="00AB4427">
        <w:rPr>
          <w:lang w:eastAsia="en-CA"/>
        </w:rPr>
        <w:t xml:space="preserve">The following hazardous may occur </w:t>
      </w:r>
      <w:r w:rsidR="001966B0" w:rsidRPr="00AB4427">
        <w:rPr>
          <w:lang w:eastAsia="en-CA"/>
        </w:rPr>
        <w:t>when using</w:t>
      </w:r>
      <w:r w:rsidR="00910EC9" w:rsidRPr="00AB4427">
        <w:rPr>
          <w:lang w:eastAsia="en-CA"/>
        </w:rPr>
        <w:t xml:space="preserve"> the</w:t>
      </w:r>
      <w:r w:rsidRPr="00AB4427">
        <w:rPr>
          <w:lang w:eastAsia="en-CA"/>
        </w:rPr>
        <w:t xml:space="preserve"> table saw:</w:t>
      </w:r>
    </w:p>
    <w:p w14:paraId="664FF12A" w14:textId="06B8C179" w:rsidR="00910EC9" w:rsidRPr="00AB4427" w:rsidRDefault="00910EC9" w:rsidP="003C2EE0">
      <w:pPr>
        <w:pStyle w:val="PMtextBullet"/>
        <w:rPr>
          <w:lang w:eastAsia="en-CA"/>
        </w:rPr>
      </w:pPr>
      <w:r w:rsidRPr="00AB4427">
        <w:rPr>
          <w:lang w:eastAsia="en-CA"/>
        </w:rPr>
        <w:t xml:space="preserve">Critical injury </w:t>
      </w:r>
    </w:p>
    <w:p w14:paraId="17DF42C2" w14:textId="78E2E2FF" w:rsidR="003C2EE0" w:rsidRPr="00AB4427" w:rsidRDefault="00910EC9" w:rsidP="003C2EE0">
      <w:pPr>
        <w:pStyle w:val="PMtextBullet"/>
        <w:rPr>
          <w:lang w:eastAsia="en-CA"/>
        </w:rPr>
      </w:pPr>
      <w:r w:rsidRPr="00AB4427">
        <w:rPr>
          <w:lang w:eastAsia="en-CA"/>
        </w:rPr>
        <w:t>Cut</w:t>
      </w:r>
      <w:r w:rsidR="00301D71" w:rsidRPr="00AB4427">
        <w:rPr>
          <w:lang w:eastAsia="en-CA"/>
        </w:rPr>
        <w:t>s</w:t>
      </w:r>
    </w:p>
    <w:p w14:paraId="17DF42C3" w14:textId="3EC05A88" w:rsidR="003C2EE0" w:rsidRPr="00AB4427" w:rsidRDefault="003C2EE0" w:rsidP="003C2EE0">
      <w:pPr>
        <w:pStyle w:val="PMtextBullet"/>
        <w:rPr>
          <w:lang w:eastAsia="en-CA"/>
        </w:rPr>
      </w:pPr>
      <w:r w:rsidRPr="00AB4427">
        <w:rPr>
          <w:lang w:eastAsia="en-CA"/>
        </w:rPr>
        <w:t>Eye injury</w:t>
      </w:r>
    </w:p>
    <w:p w14:paraId="17DF42C4" w14:textId="062695DA" w:rsidR="003C2EE0" w:rsidRPr="00AB4427" w:rsidRDefault="003C2EE0" w:rsidP="003C2EE0">
      <w:pPr>
        <w:pStyle w:val="PMtextBullet"/>
        <w:rPr>
          <w:lang w:eastAsia="en-CA"/>
        </w:rPr>
      </w:pPr>
      <w:r w:rsidRPr="00AB4427">
        <w:rPr>
          <w:lang w:eastAsia="en-CA"/>
        </w:rPr>
        <w:t xml:space="preserve">Musculoskeletal </w:t>
      </w:r>
      <w:r w:rsidR="00467546" w:rsidRPr="00AB4427">
        <w:rPr>
          <w:lang w:eastAsia="en-CA"/>
        </w:rPr>
        <w:t>d</w:t>
      </w:r>
      <w:r w:rsidR="00910EC9" w:rsidRPr="00AB4427">
        <w:rPr>
          <w:lang w:eastAsia="en-CA"/>
        </w:rPr>
        <w:t>isorder</w:t>
      </w:r>
    </w:p>
    <w:p w14:paraId="17DF42C5" w14:textId="272C0857" w:rsidR="003C2EE0" w:rsidRPr="00AB4427" w:rsidRDefault="003C2EE0" w:rsidP="003C2EE0">
      <w:pPr>
        <w:pStyle w:val="PMtextBullet"/>
        <w:rPr>
          <w:lang w:eastAsia="en-CA"/>
        </w:rPr>
      </w:pPr>
      <w:r w:rsidRPr="00AB4427">
        <w:rPr>
          <w:lang w:eastAsia="en-CA"/>
        </w:rPr>
        <w:t xml:space="preserve">Electric </w:t>
      </w:r>
      <w:r w:rsidR="00910EC9" w:rsidRPr="00AB4427">
        <w:rPr>
          <w:lang w:eastAsia="en-CA"/>
        </w:rPr>
        <w:t>s</w:t>
      </w:r>
      <w:r w:rsidRPr="00AB4427">
        <w:rPr>
          <w:lang w:eastAsia="en-CA"/>
        </w:rPr>
        <w:t>hock</w:t>
      </w:r>
    </w:p>
    <w:p w14:paraId="673F2818" w14:textId="77777777" w:rsidR="001966B0" w:rsidRPr="00AB4427" w:rsidRDefault="001966B0" w:rsidP="001966B0">
      <w:pPr>
        <w:pStyle w:val="PMtextBullet"/>
        <w:rPr>
          <w:lang w:eastAsia="en-CA"/>
        </w:rPr>
      </w:pPr>
      <w:r w:rsidRPr="00AB4427">
        <w:rPr>
          <w:lang w:eastAsia="en-CA"/>
        </w:rPr>
        <w:t>Wood dust</w:t>
      </w:r>
    </w:p>
    <w:p w14:paraId="6CD3831A" w14:textId="77777777" w:rsidR="00910EC9" w:rsidRPr="00AB4427" w:rsidRDefault="00910EC9" w:rsidP="00910EC9">
      <w:pPr>
        <w:pStyle w:val="PMhead"/>
      </w:pPr>
      <w:r w:rsidRPr="00AB4427">
        <w:t>Personal Protective Equipment</w:t>
      </w:r>
    </w:p>
    <w:p w14:paraId="09597D1A" w14:textId="77777777" w:rsidR="00910EC9" w:rsidRPr="00AB4427" w:rsidRDefault="00910EC9" w:rsidP="00910EC9">
      <w:pPr>
        <w:pStyle w:val="PMtextBullet"/>
        <w:rPr>
          <w:b/>
          <w:bCs/>
        </w:rPr>
      </w:pPr>
      <w:r w:rsidRPr="00AB4427">
        <w:rPr>
          <w:bCs/>
        </w:rPr>
        <w:t>Safety footwear</w:t>
      </w:r>
    </w:p>
    <w:p w14:paraId="4920FD46" w14:textId="77777777" w:rsidR="00910EC9" w:rsidRPr="00AB4427" w:rsidRDefault="00910EC9" w:rsidP="00910EC9">
      <w:pPr>
        <w:pStyle w:val="PMtextBullet"/>
        <w:rPr>
          <w:b/>
          <w:bCs/>
        </w:rPr>
      </w:pPr>
      <w:r w:rsidRPr="00AB4427">
        <w:t>Eye protection</w:t>
      </w:r>
    </w:p>
    <w:p w14:paraId="7530A5F2" w14:textId="77777777" w:rsidR="00910EC9" w:rsidRPr="00AB4427" w:rsidRDefault="00910EC9" w:rsidP="00910EC9">
      <w:pPr>
        <w:pStyle w:val="PMtextBullet"/>
        <w:rPr>
          <w:b/>
          <w:bCs/>
        </w:rPr>
      </w:pPr>
      <w:r w:rsidRPr="00AB4427">
        <w:t>Hearing protection</w:t>
      </w:r>
    </w:p>
    <w:p w14:paraId="31C3611A" w14:textId="7CF20BDD" w:rsidR="00301D71" w:rsidRPr="00AB4427" w:rsidRDefault="00301D71" w:rsidP="00910EC9">
      <w:pPr>
        <w:pStyle w:val="PMtextBullet"/>
        <w:rPr>
          <w:b/>
          <w:bCs/>
        </w:rPr>
      </w:pPr>
      <w:r w:rsidRPr="00AB4427">
        <w:t>Respirator protection</w:t>
      </w:r>
      <w:r w:rsidR="001966B0" w:rsidRPr="00AB4427">
        <w:t xml:space="preserve"> as required</w:t>
      </w:r>
    </w:p>
    <w:p w14:paraId="2F70F70A" w14:textId="000292D9" w:rsidR="00301D71" w:rsidRPr="00AB4427" w:rsidRDefault="00301D71" w:rsidP="00910EC9">
      <w:pPr>
        <w:pStyle w:val="PMtextBullet"/>
        <w:rPr>
          <w:b/>
          <w:bCs/>
        </w:rPr>
      </w:pPr>
      <w:r w:rsidRPr="00AB4427">
        <w:t>No loose clothing, hair or jewelry</w:t>
      </w:r>
    </w:p>
    <w:p w14:paraId="17DF42D7" w14:textId="77777777" w:rsidR="003C2EE0" w:rsidRPr="00AB4427" w:rsidRDefault="003C2EE0" w:rsidP="003C2EE0">
      <w:pPr>
        <w:pStyle w:val="PMhead"/>
        <w:rPr>
          <w:lang w:eastAsia="en-CA"/>
        </w:rPr>
      </w:pPr>
      <w:r w:rsidRPr="00AB4427">
        <w:rPr>
          <w:lang w:eastAsia="en-CA"/>
        </w:rPr>
        <w:t>Safe Operating Procedure</w:t>
      </w:r>
    </w:p>
    <w:p w14:paraId="2BB9C1AD" w14:textId="77777777" w:rsidR="00EC173B" w:rsidRPr="00AB4427" w:rsidRDefault="00EC173B" w:rsidP="00EC173B">
      <w:pPr>
        <w:pStyle w:val="PMtextBullet"/>
        <w:numPr>
          <w:ilvl w:val="0"/>
          <w:numId w:val="11"/>
        </w:numPr>
      </w:pPr>
      <w:r w:rsidRPr="00AB4427">
        <w:t>Complete a pre-use inspection. If any defects are noted, the equipment must be removed from service and the supervisor must be notified immediately to ensure equipment is repaired.</w:t>
      </w:r>
    </w:p>
    <w:p w14:paraId="1047E27E" w14:textId="42E85083" w:rsidR="00EC173B" w:rsidRPr="00AB4427" w:rsidRDefault="00EC173B" w:rsidP="00EC173B">
      <w:pPr>
        <w:pStyle w:val="PMtextBullet"/>
        <w:numPr>
          <w:ilvl w:val="0"/>
          <w:numId w:val="11"/>
        </w:numPr>
      </w:pPr>
      <w:r w:rsidRPr="00AB4427">
        <w:t xml:space="preserve">Operators must have </w:t>
      </w:r>
      <w:r w:rsidR="0083347E" w:rsidRPr="00AB4427">
        <w:t>reviewed the operator’s manual with the supervisor</w:t>
      </w:r>
      <w:r w:rsidRPr="00AB4427">
        <w:t>.</w:t>
      </w:r>
    </w:p>
    <w:p w14:paraId="30C8AAAE" w14:textId="77777777" w:rsidR="00EC173B" w:rsidRPr="00AB4427" w:rsidRDefault="00EC173B" w:rsidP="00EC173B">
      <w:pPr>
        <w:pStyle w:val="PMtextBullet"/>
        <w:numPr>
          <w:ilvl w:val="0"/>
          <w:numId w:val="11"/>
        </w:numPr>
      </w:pPr>
      <w:r w:rsidRPr="00AB4427">
        <w:t>Ensure operator’s manual for equipment is available to operators.</w:t>
      </w:r>
    </w:p>
    <w:p w14:paraId="1D48A3D0" w14:textId="77777777" w:rsidR="00EC173B" w:rsidRPr="00AB4427" w:rsidRDefault="00EC173B" w:rsidP="00EC173B">
      <w:pPr>
        <w:pStyle w:val="PMtextBullet"/>
        <w:numPr>
          <w:ilvl w:val="0"/>
          <w:numId w:val="11"/>
        </w:numPr>
      </w:pPr>
      <w:r w:rsidRPr="00AB4427">
        <w:t>Ensure guards and shields are firmly in place and in good condition. Do not operate the equipment without appropriate guards, shields, plates and other safety protective devices in place.</w:t>
      </w:r>
    </w:p>
    <w:p w14:paraId="265AD071" w14:textId="77777777" w:rsidR="00EC173B" w:rsidRPr="00AB4427" w:rsidRDefault="00EC173B" w:rsidP="00EC173B">
      <w:pPr>
        <w:pStyle w:val="PMtextBullet"/>
        <w:numPr>
          <w:ilvl w:val="0"/>
          <w:numId w:val="11"/>
        </w:numPr>
      </w:pPr>
      <w:r w:rsidRPr="00AB4427">
        <w:t xml:space="preserve">Ensure safety decals are legible, order replacements if they are not. </w:t>
      </w:r>
    </w:p>
    <w:p w14:paraId="04FB41F7" w14:textId="77777777" w:rsidR="00EC173B" w:rsidRPr="00AB4427" w:rsidRDefault="00EC173B" w:rsidP="00EC173B">
      <w:pPr>
        <w:pStyle w:val="PMtextBullet"/>
        <w:numPr>
          <w:ilvl w:val="0"/>
          <w:numId w:val="11"/>
        </w:numPr>
      </w:pPr>
      <w:r w:rsidRPr="00AB4427">
        <w:t>Ensure the equipment is used properly as per manufacturer’s directions.</w:t>
      </w:r>
    </w:p>
    <w:p w14:paraId="361E5C13" w14:textId="77777777" w:rsidR="00EC173B" w:rsidRPr="00AB4427" w:rsidRDefault="00EC173B" w:rsidP="00EC173B">
      <w:pPr>
        <w:pStyle w:val="PMtextBullet"/>
        <w:numPr>
          <w:ilvl w:val="0"/>
          <w:numId w:val="11"/>
        </w:numPr>
      </w:pPr>
      <w:r w:rsidRPr="00AB4427">
        <w:t>Complete a walkaround of the immediate work area prior to starting. Look for obstacles that may need to be removed.</w:t>
      </w:r>
    </w:p>
    <w:p w14:paraId="104021A4" w14:textId="77777777" w:rsidR="00EC173B" w:rsidRPr="00AB4427" w:rsidRDefault="00EC173B" w:rsidP="00EC173B">
      <w:pPr>
        <w:pStyle w:val="PMtextBullet"/>
        <w:numPr>
          <w:ilvl w:val="0"/>
          <w:numId w:val="11"/>
        </w:numPr>
      </w:pPr>
      <w:r w:rsidRPr="00AB4427">
        <w:t>Keep all bystanders away from the equipment during operation.</w:t>
      </w:r>
    </w:p>
    <w:p w14:paraId="7640307E" w14:textId="5BB25B30" w:rsidR="00301D71" w:rsidRPr="00AB4427" w:rsidRDefault="00301D71" w:rsidP="00301D71">
      <w:pPr>
        <w:pStyle w:val="PMtextBullet"/>
        <w:rPr>
          <w:lang w:eastAsia="en-CA"/>
        </w:rPr>
      </w:pPr>
      <w:r w:rsidRPr="00AB4427">
        <w:rPr>
          <w:lang w:eastAsia="en-CA"/>
        </w:rPr>
        <w:lastRenderedPageBreak/>
        <w:t>Table saw must have 3</w:t>
      </w:r>
      <w:r w:rsidR="00A827B1" w:rsidRPr="00AB4427">
        <w:rPr>
          <w:lang w:eastAsia="en-CA"/>
        </w:rPr>
        <w:t>-</w:t>
      </w:r>
      <w:r w:rsidRPr="00AB4427">
        <w:rPr>
          <w:lang w:eastAsia="en-CA"/>
        </w:rPr>
        <w:t xml:space="preserve">wire grounding cord and plug, unless it is double insulated. </w:t>
      </w:r>
    </w:p>
    <w:p w14:paraId="179146F7" w14:textId="10F33476" w:rsidR="00301D71" w:rsidRPr="00AB4427" w:rsidRDefault="00301D71" w:rsidP="00301D71">
      <w:pPr>
        <w:pStyle w:val="PMtextBullet"/>
        <w:rPr>
          <w:lang w:eastAsia="en-CA"/>
        </w:rPr>
      </w:pPr>
      <w:r w:rsidRPr="00AB4427">
        <w:rPr>
          <w:lang w:eastAsia="en-CA"/>
        </w:rPr>
        <w:t>On/off switches must be functional and accessible to the operator.</w:t>
      </w:r>
    </w:p>
    <w:p w14:paraId="3B5C2881" w14:textId="5D305EFE" w:rsidR="00301D71" w:rsidRPr="00AB4427" w:rsidRDefault="00301D71" w:rsidP="00301D71">
      <w:pPr>
        <w:pStyle w:val="PMtextBullet"/>
        <w:rPr>
          <w:lang w:eastAsia="en-CA"/>
        </w:rPr>
      </w:pPr>
      <w:r w:rsidRPr="00AB4427">
        <w:rPr>
          <w:lang w:eastAsia="en-CA"/>
        </w:rPr>
        <w:t>Accessories can only be used that are designed for use with the saw specified.</w:t>
      </w:r>
    </w:p>
    <w:p w14:paraId="598AAE3C" w14:textId="23B92518" w:rsidR="00301D71" w:rsidRPr="00AB4427" w:rsidRDefault="00301D71" w:rsidP="00301D71">
      <w:pPr>
        <w:pStyle w:val="PMtextBullet"/>
        <w:rPr>
          <w:lang w:eastAsia="en-CA"/>
        </w:rPr>
      </w:pPr>
      <w:r w:rsidRPr="00AB4427">
        <w:rPr>
          <w:lang w:eastAsia="en-CA"/>
        </w:rPr>
        <w:t>Saw blades must be designed for the product being cut and at the rated speed.</w:t>
      </w:r>
    </w:p>
    <w:p w14:paraId="384B17AD" w14:textId="7BC6ECA2" w:rsidR="00301D71" w:rsidRPr="00AB4427" w:rsidRDefault="00301D71" w:rsidP="00301D71">
      <w:pPr>
        <w:pStyle w:val="PMtextBullet"/>
        <w:rPr>
          <w:lang w:eastAsia="en-CA"/>
        </w:rPr>
      </w:pPr>
      <w:r w:rsidRPr="00AB4427">
        <w:rPr>
          <w:lang w:eastAsia="en-CA"/>
        </w:rPr>
        <w:t>All original equipment manufacturer (OEM) safety measures must be in place and functional, including the blade shield, riving splitter, anti</w:t>
      </w:r>
      <w:r w:rsidR="00A827B1" w:rsidRPr="00AB4427">
        <w:rPr>
          <w:lang w:eastAsia="en-CA"/>
        </w:rPr>
        <w:t>-</w:t>
      </w:r>
      <w:r w:rsidRPr="00AB4427">
        <w:rPr>
          <w:lang w:eastAsia="en-CA"/>
        </w:rPr>
        <w:t>kickback mechanism, feather boards, etc.</w:t>
      </w:r>
    </w:p>
    <w:p w14:paraId="33D8268F" w14:textId="45BAFE87" w:rsidR="00301D71" w:rsidRPr="00AB4427" w:rsidRDefault="00301D71" w:rsidP="00301D71">
      <w:pPr>
        <w:pStyle w:val="PMtextBullet"/>
        <w:rPr>
          <w:lang w:eastAsia="en-CA"/>
        </w:rPr>
      </w:pPr>
      <w:r w:rsidRPr="00AB4427">
        <w:rPr>
          <w:lang w:eastAsia="en-CA"/>
        </w:rPr>
        <w:t>Table saws are to be used for the manufacturer’s designed purpose only.</w:t>
      </w:r>
    </w:p>
    <w:p w14:paraId="640B28D8" w14:textId="0FAFFDB8" w:rsidR="00301D71" w:rsidRPr="00AB4427" w:rsidRDefault="00301D71" w:rsidP="00301D71">
      <w:pPr>
        <w:pStyle w:val="PMtextBullet"/>
        <w:rPr>
          <w:lang w:eastAsia="en-CA"/>
        </w:rPr>
      </w:pPr>
      <w:r w:rsidRPr="00AB4427">
        <w:rPr>
          <w:lang w:eastAsia="en-CA"/>
        </w:rPr>
        <w:t>Test the on/off and emergency stop.</w:t>
      </w:r>
    </w:p>
    <w:p w14:paraId="1B2ACCF9" w14:textId="77777777" w:rsidR="00301D71" w:rsidRPr="00AB4427" w:rsidRDefault="00301D71" w:rsidP="00301D71">
      <w:pPr>
        <w:pStyle w:val="PMtextBullet"/>
        <w:rPr>
          <w:lang w:eastAsia="en-CA"/>
        </w:rPr>
      </w:pPr>
      <w:r w:rsidRPr="00AB4427">
        <w:rPr>
          <w:lang w:eastAsia="en-CA"/>
        </w:rPr>
        <w:t>Check that the shield is completely covering the blade.</w:t>
      </w:r>
    </w:p>
    <w:p w14:paraId="17DF42D9" w14:textId="271B46B9" w:rsidR="003C2EE0" w:rsidRPr="00AB4427" w:rsidRDefault="003C2EE0" w:rsidP="00501FDE">
      <w:pPr>
        <w:pStyle w:val="PMtext"/>
        <w:numPr>
          <w:ilvl w:val="0"/>
          <w:numId w:val="33"/>
        </w:numPr>
        <w:rPr>
          <w:lang w:eastAsia="en-CA"/>
        </w:rPr>
      </w:pPr>
      <w:r w:rsidRPr="00AB4427">
        <w:rPr>
          <w:lang w:eastAsia="en-CA"/>
        </w:rPr>
        <w:t>Adjust the cutting blade height in accordance with manufacturer’s specifications</w:t>
      </w:r>
      <w:r w:rsidR="00301D71" w:rsidRPr="00AB4427">
        <w:rPr>
          <w:lang w:eastAsia="en-CA"/>
        </w:rPr>
        <w:t>.</w:t>
      </w:r>
    </w:p>
    <w:p w14:paraId="17DF42DA" w14:textId="7E6E9A45" w:rsidR="003C2EE0" w:rsidRPr="00AB4427" w:rsidRDefault="003C2EE0" w:rsidP="00501FDE">
      <w:pPr>
        <w:pStyle w:val="PMtext"/>
        <w:numPr>
          <w:ilvl w:val="0"/>
          <w:numId w:val="33"/>
        </w:numPr>
        <w:rPr>
          <w:lang w:eastAsia="en-CA"/>
        </w:rPr>
      </w:pPr>
      <w:r w:rsidRPr="00AB4427">
        <w:rPr>
          <w:lang w:eastAsia="en-CA"/>
        </w:rPr>
        <w:t>Before cutting, check the stock for foreign objects (</w:t>
      </w:r>
      <w:r w:rsidR="00623925" w:rsidRPr="00AB4427">
        <w:rPr>
          <w:lang w:eastAsia="en-CA"/>
        </w:rPr>
        <w:t>e.g.</w:t>
      </w:r>
      <w:r w:rsidRPr="00AB4427">
        <w:rPr>
          <w:lang w:eastAsia="en-CA"/>
        </w:rPr>
        <w:t xml:space="preserve"> nails, knots, staples) or any other defect (</w:t>
      </w:r>
      <w:r w:rsidR="00623925" w:rsidRPr="00AB4427">
        <w:rPr>
          <w:lang w:eastAsia="en-CA"/>
        </w:rPr>
        <w:t>e.g.</w:t>
      </w:r>
      <w:r w:rsidRPr="00AB4427">
        <w:rPr>
          <w:lang w:eastAsia="en-CA"/>
        </w:rPr>
        <w:t xml:space="preserve"> warped or wet wood) which co</w:t>
      </w:r>
      <w:r w:rsidR="00301D71" w:rsidRPr="00AB4427">
        <w:rPr>
          <w:lang w:eastAsia="en-CA"/>
        </w:rPr>
        <w:t>uld cause the saw to kickback.</w:t>
      </w:r>
    </w:p>
    <w:p w14:paraId="17DF42DB" w14:textId="74213915" w:rsidR="003C2EE0" w:rsidRPr="00AB4427" w:rsidRDefault="003C2EE0" w:rsidP="00501FDE">
      <w:pPr>
        <w:pStyle w:val="PMtext"/>
        <w:numPr>
          <w:ilvl w:val="0"/>
          <w:numId w:val="33"/>
        </w:numPr>
        <w:rPr>
          <w:lang w:eastAsia="en-CA"/>
        </w:rPr>
      </w:pPr>
      <w:r w:rsidRPr="00AB4427">
        <w:rPr>
          <w:lang w:eastAsia="en-CA"/>
        </w:rPr>
        <w:t>Ensure that the safety measures are in place and functioning as intended</w:t>
      </w:r>
      <w:r w:rsidR="00301D71" w:rsidRPr="00AB4427">
        <w:rPr>
          <w:lang w:eastAsia="en-CA"/>
        </w:rPr>
        <w:t>.</w:t>
      </w:r>
    </w:p>
    <w:p w14:paraId="17DF42DD" w14:textId="440896BD" w:rsidR="003C2EE0" w:rsidRPr="00AB4427" w:rsidRDefault="003C2EE0" w:rsidP="00501FDE">
      <w:pPr>
        <w:pStyle w:val="PMtext"/>
        <w:numPr>
          <w:ilvl w:val="0"/>
          <w:numId w:val="34"/>
        </w:numPr>
        <w:rPr>
          <w:lang w:eastAsia="en-CA"/>
        </w:rPr>
      </w:pPr>
      <w:r w:rsidRPr="00AB4427">
        <w:rPr>
          <w:lang w:eastAsia="en-CA"/>
        </w:rPr>
        <w:t>Allow blade to start up and reach full operating speed</w:t>
      </w:r>
      <w:r w:rsidR="00301D71" w:rsidRPr="00AB4427">
        <w:rPr>
          <w:lang w:eastAsia="en-CA"/>
        </w:rPr>
        <w:t>.</w:t>
      </w:r>
    </w:p>
    <w:p w14:paraId="17DF42DE" w14:textId="188B9991" w:rsidR="003C2EE0" w:rsidRPr="00AB4427" w:rsidRDefault="003C2EE0" w:rsidP="00501FDE">
      <w:pPr>
        <w:pStyle w:val="PMtext"/>
        <w:numPr>
          <w:ilvl w:val="0"/>
          <w:numId w:val="34"/>
        </w:numPr>
        <w:rPr>
          <w:lang w:eastAsia="en-CA"/>
        </w:rPr>
      </w:pPr>
      <w:r w:rsidRPr="00AB4427">
        <w:rPr>
          <w:lang w:eastAsia="en-CA"/>
        </w:rPr>
        <w:t>When cutting, make sure the stock is held securely in place using push sticks or feather boards</w:t>
      </w:r>
      <w:r w:rsidR="00301D71" w:rsidRPr="00AB4427">
        <w:rPr>
          <w:lang w:eastAsia="en-CA"/>
        </w:rPr>
        <w:t>.</w:t>
      </w:r>
    </w:p>
    <w:p w14:paraId="17DF42DF" w14:textId="7A3A209D" w:rsidR="003C2EE0" w:rsidRPr="00AB4427" w:rsidRDefault="00301D71" w:rsidP="00501FDE">
      <w:pPr>
        <w:pStyle w:val="PMtext"/>
        <w:numPr>
          <w:ilvl w:val="0"/>
          <w:numId w:val="34"/>
        </w:numPr>
        <w:rPr>
          <w:lang w:eastAsia="en-CA"/>
        </w:rPr>
      </w:pPr>
      <w:r w:rsidRPr="00AB4427">
        <w:rPr>
          <w:lang w:eastAsia="en-CA"/>
        </w:rPr>
        <w:t>Turn the saw off</w:t>
      </w:r>
      <w:r w:rsidR="003C2EE0" w:rsidRPr="00AB4427">
        <w:rPr>
          <w:lang w:eastAsia="en-CA"/>
        </w:rPr>
        <w:t xml:space="preserve"> and wait for rotation of the blade to stop when securing new stock</w:t>
      </w:r>
      <w:r w:rsidRPr="00AB4427">
        <w:rPr>
          <w:lang w:eastAsia="en-CA"/>
        </w:rPr>
        <w:t>.</w:t>
      </w:r>
    </w:p>
    <w:p w14:paraId="17DF42E0" w14:textId="6BAAE679" w:rsidR="003C2EE0" w:rsidRPr="00AB4427" w:rsidRDefault="003C2EE0" w:rsidP="00501FDE">
      <w:pPr>
        <w:pStyle w:val="PMtext"/>
        <w:numPr>
          <w:ilvl w:val="0"/>
          <w:numId w:val="34"/>
        </w:numPr>
        <w:rPr>
          <w:lang w:eastAsia="en-CA"/>
        </w:rPr>
      </w:pPr>
      <w:r w:rsidRPr="00AB4427">
        <w:rPr>
          <w:lang w:eastAsia="en-CA"/>
        </w:rPr>
        <w:t xml:space="preserve">All saw parts must be cleaned after use and before being stored. </w:t>
      </w:r>
      <w:r w:rsidR="00301D71" w:rsidRPr="00AB4427">
        <w:rPr>
          <w:lang w:eastAsia="en-CA"/>
        </w:rPr>
        <w:t>Follow</w:t>
      </w:r>
      <w:r w:rsidRPr="00AB4427">
        <w:rPr>
          <w:lang w:eastAsia="en-CA"/>
        </w:rPr>
        <w:t xml:space="preserve"> lockout </w:t>
      </w:r>
      <w:r w:rsidR="00301D71" w:rsidRPr="00AB4427">
        <w:rPr>
          <w:lang w:eastAsia="en-CA"/>
        </w:rPr>
        <w:t xml:space="preserve">tagout </w:t>
      </w:r>
      <w:r w:rsidRPr="00AB4427">
        <w:rPr>
          <w:lang w:eastAsia="en-CA"/>
        </w:rPr>
        <w:t>procedures.</w:t>
      </w:r>
    </w:p>
    <w:p w14:paraId="17DF42E2" w14:textId="6B077828" w:rsidR="003C2EE0" w:rsidRPr="00AB4427" w:rsidRDefault="003C2EE0" w:rsidP="00501FDE">
      <w:pPr>
        <w:pStyle w:val="PMtext"/>
        <w:numPr>
          <w:ilvl w:val="0"/>
          <w:numId w:val="35"/>
        </w:numPr>
        <w:rPr>
          <w:lang w:eastAsia="en-CA"/>
        </w:rPr>
      </w:pPr>
      <w:r w:rsidRPr="00AB4427">
        <w:rPr>
          <w:lang w:eastAsia="en-CA"/>
        </w:rPr>
        <w:t>In the event of equipment failure or malfunction, stop the machine and lock it out until repairs can be completed by an authorized person</w:t>
      </w:r>
      <w:r w:rsidR="00301D71" w:rsidRPr="00AB4427">
        <w:rPr>
          <w:lang w:eastAsia="en-CA"/>
        </w:rPr>
        <w:t>.</w:t>
      </w:r>
    </w:p>
    <w:p w14:paraId="17DF42E3" w14:textId="1899850E" w:rsidR="003C2EE0" w:rsidRPr="00AB4427" w:rsidRDefault="003C2EE0" w:rsidP="00501FDE">
      <w:pPr>
        <w:pStyle w:val="PMtext"/>
        <w:numPr>
          <w:ilvl w:val="0"/>
          <w:numId w:val="35"/>
        </w:numPr>
        <w:rPr>
          <w:lang w:eastAsia="en-CA"/>
        </w:rPr>
      </w:pPr>
      <w:r w:rsidRPr="00AB4427">
        <w:rPr>
          <w:lang w:eastAsia="en-CA"/>
        </w:rPr>
        <w:t>All maintenance functions are to be consistent with the manufacturer’s recommendation</w:t>
      </w:r>
      <w:r w:rsidR="00301D71" w:rsidRPr="00AB4427">
        <w:rPr>
          <w:lang w:eastAsia="en-CA"/>
        </w:rPr>
        <w:t>.</w:t>
      </w:r>
    </w:p>
    <w:p w14:paraId="17DF42E4" w14:textId="54921A90" w:rsidR="003C2EE0" w:rsidRPr="00AB4427" w:rsidRDefault="003C2EE0" w:rsidP="00501FDE">
      <w:pPr>
        <w:pStyle w:val="PMtext"/>
        <w:numPr>
          <w:ilvl w:val="0"/>
          <w:numId w:val="35"/>
        </w:numPr>
        <w:rPr>
          <w:lang w:eastAsia="en-CA"/>
        </w:rPr>
      </w:pPr>
      <w:r w:rsidRPr="00AB4427">
        <w:rPr>
          <w:lang w:eastAsia="en-CA"/>
        </w:rPr>
        <w:t>The power supply must be disconnected and locked out before changing the blade</w:t>
      </w:r>
      <w:r w:rsidR="00301D71" w:rsidRPr="00AB4427">
        <w:rPr>
          <w:lang w:eastAsia="en-CA"/>
        </w:rPr>
        <w:t>.</w:t>
      </w:r>
    </w:p>
    <w:p w14:paraId="17DF42E5" w14:textId="6661BA80" w:rsidR="003C2EE0" w:rsidRPr="00AB4427" w:rsidRDefault="003C2EE0" w:rsidP="00501FDE">
      <w:pPr>
        <w:pStyle w:val="PMtext"/>
        <w:numPr>
          <w:ilvl w:val="0"/>
          <w:numId w:val="35"/>
        </w:numPr>
        <w:rPr>
          <w:lang w:eastAsia="en-CA"/>
        </w:rPr>
      </w:pPr>
      <w:r w:rsidRPr="00AB4427">
        <w:rPr>
          <w:lang w:eastAsia="en-CA"/>
        </w:rPr>
        <w:t>Repairs to saws must be performed by qualified personnel, using OEM parts or equivalent</w:t>
      </w:r>
      <w:r w:rsidR="00301D71" w:rsidRPr="00AB4427">
        <w:rPr>
          <w:lang w:eastAsia="en-CA"/>
        </w:rPr>
        <w:t>.</w:t>
      </w:r>
    </w:p>
    <w:p w14:paraId="17DF42E6"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9"/>
        <w:gridCol w:w="4301"/>
      </w:tblGrid>
      <w:tr w:rsidR="003C2EE0" w:rsidRPr="00AB4427" w14:paraId="17DF42E9" w14:textId="77777777" w:rsidTr="00C8231E">
        <w:tc>
          <w:tcPr>
            <w:tcW w:w="4428" w:type="dxa"/>
          </w:tcPr>
          <w:p w14:paraId="17DF42E7" w14:textId="77777777" w:rsidR="003C2EE0" w:rsidRPr="00AB4427" w:rsidRDefault="003C2EE0" w:rsidP="00C8231E">
            <w:pPr>
              <w:pStyle w:val="PMtableText"/>
              <w:ind w:left="147"/>
            </w:pPr>
            <w:r w:rsidRPr="00AB4427">
              <w:t>Effective Date:</w:t>
            </w:r>
          </w:p>
        </w:tc>
        <w:tc>
          <w:tcPr>
            <w:tcW w:w="4428" w:type="dxa"/>
          </w:tcPr>
          <w:p w14:paraId="17DF42E8" w14:textId="3BE990C4" w:rsidR="003C2EE0" w:rsidRPr="00AB4427" w:rsidRDefault="003C2EE0" w:rsidP="00C8231E">
            <w:pPr>
              <w:pStyle w:val="PMtableText"/>
              <w:ind w:left="147"/>
            </w:pPr>
          </w:p>
        </w:tc>
      </w:tr>
      <w:tr w:rsidR="003C2EE0" w:rsidRPr="00AB4427" w14:paraId="17DF42EC" w14:textId="77777777" w:rsidTr="00C8231E">
        <w:tc>
          <w:tcPr>
            <w:tcW w:w="4428" w:type="dxa"/>
          </w:tcPr>
          <w:p w14:paraId="17DF42EA" w14:textId="77777777" w:rsidR="003C2EE0" w:rsidRPr="00AB4427" w:rsidRDefault="003C2EE0" w:rsidP="00C8231E">
            <w:pPr>
              <w:pStyle w:val="PMtableText"/>
              <w:ind w:left="147"/>
            </w:pPr>
            <w:r w:rsidRPr="00AB4427">
              <w:t>Revision Date:</w:t>
            </w:r>
          </w:p>
        </w:tc>
        <w:tc>
          <w:tcPr>
            <w:tcW w:w="4428" w:type="dxa"/>
          </w:tcPr>
          <w:p w14:paraId="17DF42EB" w14:textId="77777777" w:rsidR="003C2EE0" w:rsidRPr="00AB4427" w:rsidRDefault="003C2EE0" w:rsidP="00C8231E">
            <w:pPr>
              <w:pStyle w:val="PMtableText"/>
              <w:ind w:left="147"/>
            </w:pPr>
          </w:p>
        </w:tc>
      </w:tr>
    </w:tbl>
    <w:p w14:paraId="17DF431C" w14:textId="77777777" w:rsidR="003C2EE0" w:rsidRPr="00AB4427" w:rsidRDefault="003C2EE0" w:rsidP="003C2EE0">
      <w:pPr>
        <w:pStyle w:val="PMsectionHead"/>
      </w:pPr>
      <w:bookmarkStart w:id="455" w:name="_Toc391293924"/>
      <w:bookmarkStart w:id="456" w:name="_Toc223449718"/>
      <w:bookmarkStart w:id="457" w:name="_Toc224568861"/>
      <w:r w:rsidRPr="00AB4427">
        <w:lastRenderedPageBreak/>
        <w:t>Safe Operating Procedures for Tractors</w:t>
      </w:r>
      <w:bookmarkEnd w:id="455"/>
      <w:bookmarkEnd w:id="456"/>
      <w:bookmarkEnd w:id="457"/>
    </w:p>
    <w:p w14:paraId="17DF431D" w14:textId="77777777" w:rsidR="003C2EE0" w:rsidRPr="00AB4427" w:rsidRDefault="003C2EE0" w:rsidP="003C2EE0">
      <w:pPr>
        <w:pStyle w:val="PMhead"/>
      </w:pPr>
      <w:r w:rsidRPr="00AB4427">
        <w:t>Purpose</w:t>
      </w:r>
    </w:p>
    <w:p w14:paraId="17DF431E" w14:textId="3CA9CC93"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00565248" w:rsidRPr="00AB4427">
        <w:t xml:space="preserve"> to remember when using the</w:t>
      </w:r>
      <w:r w:rsidRPr="00AB4427">
        <w:t xml:space="preserve"> tractor.</w:t>
      </w:r>
    </w:p>
    <w:p w14:paraId="17DF431F" w14:textId="12D8D0D2" w:rsidR="003C2EE0" w:rsidRPr="00AB4427" w:rsidRDefault="005273E0" w:rsidP="003C2EE0">
      <w:pPr>
        <w:pStyle w:val="PMhead"/>
      </w:pPr>
      <w:r w:rsidRPr="00AB4427">
        <w:t>Hazards</w:t>
      </w:r>
    </w:p>
    <w:p w14:paraId="17DF4320" w14:textId="4B73C5C8" w:rsidR="003C2EE0" w:rsidRPr="00AB4427" w:rsidRDefault="003C2EE0" w:rsidP="003C2EE0">
      <w:pPr>
        <w:pStyle w:val="PMtext"/>
      </w:pPr>
      <w:r w:rsidRPr="00AB4427">
        <w:t xml:space="preserve">The following hazards may occur </w:t>
      </w:r>
      <w:r w:rsidR="0052328D" w:rsidRPr="00AB4427">
        <w:t>when using</w:t>
      </w:r>
      <w:r w:rsidRPr="00AB4427">
        <w:t xml:space="preserve"> the tractor:</w:t>
      </w:r>
    </w:p>
    <w:p w14:paraId="17DF4321" w14:textId="646AC961" w:rsidR="003C2EE0" w:rsidRPr="00AB4427" w:rsidRDefault="0052328D" w:rsidP="00B8159C">
      <w:pPr>
        <w:pStyle w:val="PMtextBullet"/>
        <w:numPr>
          <w:ilvl w:val="0"/>
          <w:numId w:val="9"/>
        </w:numPr>
      </w:pPr>
      <w:r w:rsidRPr="00AB4427">
        <w:t>C</w:t>
      </w:r>
      <w:r w:rsidR="003C2EE0" w:rsidRPr="00AB4427">
        <w:t xml:space="preserve">ritical </w:t>
      </w:r>
      <w:r w:rsidR="00300762" w:rsidRPr="00AB4427">
        <w:t>i</w:t>
      </w:r>
      <w:r w:rsidR="003C2EE0" w:rsidRPr="00AB4427">
        <w:t>njury</w:t>
      </w:r>
      <w:r w:rsidR="00565248" w:rsidRPr="00AB4427">
        <w:t xml:space="preserve"> or fatality</w:t>
      </w:r>
    </w:p>
    <w:p w14:paraId="17DF4322" w14:textId="33D2EBAB" w:rsidR="003C2EE0" w:rsidRPr="00AB4427" w:rsidRDefault="003C2EE0" w:rsidP="00B8159C">
      <w:pPr>
        <w:pStyle w:val="PMtextBullet"/>
        <w:numPr>
          <w:ilvl w:val="0"/>
          <w:numId w:val="9"/>
        </w:numPr>
      </w:pPr>
      <w:r w:rsidRPr="00AB4427">
        <w:t>Crushing</w:t>
      </w:r>
      <w:r w:rsidR="0052328D" w:rsidRPr="00AB4427">
        <w:t xml:space="preserve"> injury</w:t>
      </w:r>
    </w:p>
    <w:p w14:paraId="17DF4324" w14:textId="5AA59704" w:rsidR="003C2EE0" w:rsidRPr="00AB4427" w:rsidRDefault="003C2EE0" w:rsidP="00B8159C">
      <w:pPr>
        <w:pStyle w:val="PMtextBullet"/>
        <w:numPr>
          <w:ilvl w:val="0"/>
          <w:numId w:val="9"/>
        </w:numPr>
      </w:pPr>
      <w:r w:rsidRPr="00AB4427">
        <w:t xml:space="preserve">Musculoskeletal </w:t>
      </w:r>
      <w:r w:rsidR="00AA1085" w:rsidRPr="00AB4427">
        <w:t>d</w:t>
      </w:r>
      <w:r w:rsidR="00565248" w:rsidRPr="00AB4427">
        <w:t>isorder</w:t>
      </w:r>
    </w:p>
    <w:p w14:paraId="3DA7BE36" w14:textId="3819D8B1" w:rsidR="0052328D" w:rsidRPr="00AB4427" w:rsidRDefault="0052328D" w:rsidP="00B8159C">
      <w:pPr>
        <w:pStyle w:val="PMtextBullet"/>
        <w:numPr>
          <w:ilvl w:val="0"/>
          <w:numId w:val="9"/>
        </w:numPr>
      </w:pPr>
      <w:r w:rsidRPr="00AB4427">
        <w:t>Roll-over</w:t>
      </w:r>
    </w:p>
    <w:p w14:paraId="32D4E46F" w14:textId="18BE05CC" w:rsidR="0052328D" w:rsidRPr="00AB4427" w:rsidRDefault="0052328D" w:rsidP="0052328D">
      <w:pPr>
        <w:pStyle w:val="PMtextBullet"/>
        <w:numPr>
          <w:ilvl w:val="0"/>
          <w:numId w:val="9"/>
        </w:numPr>
      </w:pPr>
      <w:r w:rsidRPr="00AB4427">
        <w:t>Fire</w:t>
      </w:r>
    </w:p>
    <w:p w14:paraId="17DF4326" w14:textId="77777777" w:rsidR="003C2EE0" w:rsidRPr="00AB4427" w:rsidRDefault="003C2EE0" w:rsidP="003C2EE0">
      <w:pPr>
        <w:pStyle w:val="PMhead"/>
      </w:pPr>
      <w:r w:rsidRPr="00AB4427">
        <w:t>Personal Protective Equipment</w:t>
      </w:r>
    </w:p>
    <w:p w14:paraId="17DF4327" w14:textId="4EBF51E4" w:rsidR="003C2EE0" w:rsidRPr="00AB4427" w:rsidRDefault="003C2EE0" w:rsidP="00B8159C">
      <w:pPr>
        <w:pStyle w:val="PMtextBullet"/>
        <w:numPr>
          <w:ilvl w:val="0"/>
          <w:numId w:val="9"/>
        </w:numPr>
      </w:pPr>
      <w:r w:rsidRPr="00AB4427">
        <w:t xml:space="preserve">Safety </w:t>
      </w:r>
      <w:r w:rsidR="00565248" w:rsidRPr="00AB4427">
        <w:t>footwear</w:t>
      </w:r>
    </w:p>
    <w:p w14:paraId="17E08FFB" w14:textId="77777777" w:rsidR="00565248" w:rsidRPr="00AB4427" w:rsidRDefault="00565248" w:rsidP="00565248">
      <w:pPr>
        <w:pStyle w:val="PMtextBullet"/>
        <w:numPr>
          <w:ilvl w:val="0"/>
          <w:numId w:val="9"/>
        </w:numPr>
      </w:pPr>
      <w:r w:rsidRPr="00AB4427">
        <w:t>Hearing protection</w:t>
      </w:r>
    </w:p>
    <w:p w14:paraId="17DF432A" w14:textId="1D004589" w:rsidR="003C2EE0" w:rsidRPr="00AB4427" w:rsidRDefault="003C2EE0" w:rsidP="00565248">
      <w:pPr>
        <w:pStyle w:val="PMtextBullet"/>
        <w:numPr>
          <w:ilvl w:val="0"/>
          <w:numId w:val="0"/>
        </w:numPr>
        <w:rPr>
          <w:b/>
        </w:rPr>
      </w:pPr>
      <w:r w:rsidRPr="00AB4427">
        <w:rPr>
          <w:b/>
        </w:rPr>
        <w:t>Safe Operating Procedure</w:t>
      </w:r>
    </w:p>
    <w:p w14:paraId="63A41B56" w14:textId="77777777" w:rsidR="00300762" w:rsidRPr="00AB4427" w:rsidRDefault="00300762" w:rsidP="00300762">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29B9A3AF" w14:textId="04BF5FD5" w:rsidR="00300762" w:rsidRPr="00AB4427" w:rsidRDefault="00300762" w:rsidP="00300762">
      <w:pPr>
        <w:pStyle w:val="PMtextBullet"/>
        <w:numPr>
          <w:ilvl w:val="0"/>
          <w:numId w:val="9"/>
        </w:numPr>
      </w:pPr>
      <w:r w:rsidRPr="00AB4427">
        <w:t xml:space="preserve">Operators must have </w:t>
      </w:r>
      <w:r w:rsidR="0083347E" w:rsidRPr="00AB4427">
        <w:t>reviewed the operator’s manual with the supervisor</w:t>
      </w:r>
      <w:r w:rsidRPr="00AB4427">
        <w:t>.</w:t>
      </w:r>
    </w:p>
    <w:p w14:paraId="51C94A90" w14:textId="77777777" w:rsidR="00300762" w:rsidRPr="00AB4427" w:rsidRDefault="00300762" w:rsidP="00300762">
      <w:pPr>
        <w:pStyle w:val="PMtextBullet"/>
        <w:numPr>
          <w:ilvl w:val="0"/>
          <w:numId w:val="9"/>
        </w:numPr>
      </w:pPr>
      <w:r w:rsidRPr="00AB4427">
        <w:t>Ensure operator’s manual for equipment is available to operators.</w:t>
      </w:r>
    </w:p>
    <w:p w14:paraId="323E55EC" w14:textId="77777777" w:rsidR="00300762" w:rsidRPr="00AB4427" w:rsidRDefault="00300762" w:rsidP="00300762">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1C730FE2" w14:textId="2AF16D6E" w:rsidR="00300762" w:rsidRPr="00AB4427" w:rsidRDefault="00300762" w:rsidP="00300762">
      <w:pPr>
        <w:pStyle w:val="PMtextBullet"/>
        <w:numPr>
          <w:ilvl w:val="0"/>
          <w:numId w:val="9"/>
        </w:numPr>
        <w:rPr>
          <w:rFonts w:cs="Arial"/>
        </w:rPr>
      </w:pPr>
      <w:r w:rsidRPr="00AB4427">
        <w:rPr>
          <w:rFonts w:cs="Arial"/>
        </w:rPr>
        <w:t>Tractor should be equipped with a cab and rollover protective structure (ROPS).</w:t>
      </w:r>
    </w:p>
    <w:p w14:paraId="05352014" w14:textId="1431A5E9" w:rsidR="00300762" w:rsidRPr="00AB4427" w:rsidRDefault="00300762" w:rsidP="00300762">
      <w:pPr>
        <w:pStyle w:val="PMtextBullet"/>
        <w:numPr>
          <w:ilvl w:val="0"/>
          <w:numId w:val="9"/>
        </w:numPr>
        <w:rPr>
          <w:rFonts w:cs="Arial"/>
        </w:rPr>
      </w:pPr>
      <w:r w:rsidRPr="00AB4427">
        <w:rPr>
          <w:rFonts w:cs="Arial"/>
        </w:rPr>
        <w:t>Operator will wear a seatbelt on tractors equipped with ROPS.</w:t>
      </w:r>
    </w:p>
    <w:p w14:paraId="621C63F9" w14:textId="77777777" w:rsidR="00300762" w:rsidRPr="00AB4427" w:rsidRDefault="00300762" w:rsidP="00300762">
      <w:pPr>
        <w:pStyle w:val="PMtextBullet"/>
        <w:numPr>
          <w:ilvl w:val="0"/>
          <w:numId w:val="9"/>
        </w:numPr>
      </w:pPr>
      <w:r w:rsidRPr="00AB4427">
        <w:t xml:space="preserve">Ensure safety decals are legible, order replacements if they are not. </w:t>
      </w:r>
    </w:p>
    <w:p w14:paraId="763436F3" w14:textId="77777777" w:rsidR="00300762" w:rsidRPr="00AB4427" w:rsidRDefault="00300762" w:rsidP="00300762">
      <w:pPr>
        <w:pStyle w:val="PMtextBullet"/>
        <w:numPr>
          <w:ilvl w:val="0"/>
          <w:numId w:val="9"/>
        </w:numPr>
      </w:pPr>
      <w:r w:rsidRPr="00AB4427">
        <w:t>Ensure the equipment is used properly as per manufacturer’s directions.</w:t>
      </w:r>
    </w:p>
    <w:p w14:paraId="4C2CECE8" w14:textId="77777777" w:rsidR="00300762" w:rsidRPr="00AB4427" w:rsidRDefault="00300762" w:rsidP="00300762">
      <w:pPr>
        <w:pStyle w:val="PMtextBullet"/>
        <w:numPr>
          <w:ilvl w:val="0"/>
          <w:numId w:val="9"/>
        </w:numPr>
      </w:pPr>
      <w:r w:rsidRPr="00AB4427">
        <w:t>Complete a walkaround of the immediate work area prior to starting. Look for obstacles that may need to be removed.</w:t>
      </w:r>
    </w:p>
    <w:p w14:paraId="72895805" w14:textId="2BA89266" w:rsidR="00300762" w:rsidRPr="00AB4427" w:rsidRDefault="00300762" w:rsidP="00300762">
      <w:pPr>
        <w:pStyle w:val="PMtextBullet"/>
        <w:numPr>
          <w:ilvl w:val="0"/>
          <w:numId w:val="9"/>
        </w:numPr>
      </w:pPr>
      <w:r w:rsidRPr="00AB4427">
        <w:t>Ensure clearance of overhead hazards.</w:t>
      </w:r>
    </w:p>
    <w:p w14:paraId="1A02AC8F" w14:textId="77777777" w:rsidR="00300762" w:rsidRPr="00AB4427" w:rsidRDefault="00300762" w:rsidP="00300762">
      <w:pPr>
        <w:pStyle w:val="PMtextBullet"/>
        <w:numPr>
          <w:ilvl w:val="0"/>
          <w:numId w:val="9"/>
        </w:numPr>
      </w:pPr>
      <w:r w:rsidRPr="00AB4427">
        <w:t>Be aware of the equipment’s limits.</w:t>
      </w:r>
    </w:p>
    <w:p w14:paraId="73A29D46" w14:textId="77777777" w:rsidR="00300762" w:rsidRPr="00AB4427" w:rsidRDefault="00300762" w:rsidP="00300762">
      <w:pPr>
        <w:pStyle w:val="PMtextBullet"/>
        <w:numPr>
          <w:ilvl w:val="0"/>
          <w:numId w:val="9"/>
        </w:numPr>
      </w:pPr>
      <w:r w:rsidRPr="00AB4427">
        <w:t>Check all fluids.</w:t>
      </w:r>
    </w:p>
    <w:p w14:paraId="40787087" w14:textId="77777777" w:rsidR="00300762" w:rsidRPr="00AB4427" w:rsidRDefault="00300762" w:rsidP="00300762">
      <w:pPr>
        <w:pStyle w:val="PMtextBullet"/>
        <w:numPr>
          <w:ilvl w:val="0"/>
          <w:numId w:val="9"/>
        </w:numPr>
      </w:pPr>
      <w:r w:rsidRPr="00AB4427">
        <w:lastRenderedPageBreak/>
        <w:t>Confirm all controls are in proper working order.</w:t>
      </w:r>
    </w:p>
    <w:p w14:paraId="6781CCAC" w14:textId="77777777" w:rsidR="00300762" w:rsidRPr="00AB4427" w:rsidRDefault="00300762" w:rsidP="00300762">
      <w:pPr>
        <w:pStyle w:val="PMtextBullet"/>
        <w:numPr>
          <w:ilvl w:val="0"/>
          <w:numId w:val="9"/>
        </w:numPr>
      </w:pPr>
      <w:r w:rsidRPr="00AB4427">
        <w:t>Ensure all control levers are in neutral or off position before starting.</w:t>
      </w:r>
    </w:p>
    <w:p w14:paraId="7995D652" w14:textId="77777777" w:rsidR="00300762" w:rsidRPr="00AB4427" w:rsidRDefault="00300762" w:rsidP="00300762">
      <w:pPr>
        <w:pStyle w:val="PMtextBullet"/>
        <w:numPr>
          <w:ilvl w:val="0"/>
          <w:numId w:val="9"/>
        </w:numPr>
      </w:pPr>
      <w:r w:rsidRPr="00AB4427">
        <w:t>Keep all bystanders away from the equipment during operation.</w:t>
      </w:r>
    </w:p>
    <w:p w14:paraId="044C00F4" w14:textId="77777777" w:rsidR="00300762" w:rsidRPr="00AB4427" w:rsidRDefault="00300762" w:rsidP="00300762">
      <w:pPr>
        <w:pStyle w:val="PMtextBullet"/>
        <w:numPr>
          <w:ilvl w:val="0"/>
          <w:numId w:val="9"/>
        </w:numPr>
      </w:pPr>
      <w:r w:rsidRPr="00AB4427">
        <w:t>Only operate the equipment from the operator’s seat with the seatbelt fastened.</w:t>
      </w:r>
    </w:p>
    <w:p w14:paraId="72CD392D" w14:textId="77777777" w:rsidR="00300762" w:rsidRPr="00AB4427" w:rsidRDefault="00300762" w:rsidP="00300762">
      <w:pPr>
        <w:pStyle w:val="PMtextBullet"/>
        <w:numPr>
          <w:ilvl w:val="0"/>
          <w:numId w:val="9"/>
        </w:numPr>
      </w:pPr>
      <w:r w:rsidRPr="00AB4427">
        <w:t>Do not allow passengers on the equipment.</w:t>
      </w:r>
    </w:p>
    <w:p w14:paraId="46175774" w14:textId="7D051750" w:rsidR="00300762" w:rsidRPr="00AB4427" w:rsidRDefault="00300762" w:rsidP="00300762">
      <w:pPr>
        <w:pStyle w:val="PMtextBullet"/>
        <w:numPr>
          <w:ilvl w:val="0"/>
          <w:numId w:val="9"/>
        </w:numPr>
      </w:pPr>
      <w:r w:rsidRPr="00AB4427">
        <w:t>Before exiting the equipment, always engage the parking brake.</w:t>
      </w:r>
    </w:p>
    <w:p w14:paraId="0882CA65" w14:textId="77777777" w:rsidR="00300762" w:rsidRPr="00AB4427" w:rsidRDefault="00300762" w:rsidP="00300762">
      <w:pPr>
        <w:pStyle w:val="PMtextBullet"/>
        <w:numPr>
          <w:ilvl w:val="0"/>
          <w:numId w:val="9"/>
        </w:numPr>
      </w:pPr>
      <w:r w:rsidRPr="00AB4427">
        <w:t>Operate the equipment at a speed that allows you maintain control at all times. Drive slowly over rough terrain and avoid stumps and other obstacles.</w:t>
      </w:r>
    </w:p>
    <w:p w14:paraId="1C9B4296" w14:textId="77777777" w:rsidR="00300762" w:rsidRPr="00AB4427" w:rsidRDefault="00300762" w:rsidP="00300762">
      <w:pPr>
        <w:pStyle w:val="PMtextBullet"/>
      </w:pPr>
      <w:r w:rsidRPr="00AB4427">
        <w:t>Use extreme caution on inclines and edges where the ground could give way.</w:t>
      </w:r>
    </w:p>
    <w:p w14:paraId="0B562952" w14:textId="77777777" w:rsidR="00300762" w:rsidRPr="00AB4427" w:rsidRDefault="00300762" w:rsidP="00300762">
      <w:pPr>
        <w:pStyle w:val="PMtextBullet"/>
      </w:pPr>
      <w:r w:rsidRPr="00AB4427">
        <w:t>Do not try to turn on a steep slope as this could result in a roll-over.</w:t>
      </w:r>
    </w:p>
    <w:p w14:paraId="5B39C9EA" w14:textId="77777777" w:rsidR="00300762" w:rsidRPr="00AB4427" w:rsidRDefault="00300762" w:rsidP="00300762">
      <w:pPr>
        <w:pStyle w:val="PMtextBullet"/>
      </w:pPr>
      <w:r w:rsidRPr="00AB4427">
        <w:t>Accessories can only be used that are designed for use with the equipment specified.</w:t>
      </w:r>
    </w:p>
    <w:p w14:paraId="5303F23E" w14:textId="77777777" w:rsidR="00300762" w:rsidRPr="00AB4427" w:rsidRDefault="00300762" w:rsidP="00300762">
      <w:pPr>
        <w:pStyle w:val="PMtextBullet"/>
      </w:pPr>
      <w:r w:rsidRPr="00AB4427">
        <w:t>Use steps and handholds correctly. Face the equipment when getting on and off.</w:t>
      </w:r>
    </w:p>
    <w:p w14:paraId="5971255D" w14:textId="77777777" w:rsidR="00300762" w:rsidRPr="00AB4427" w:rsidRDefault="00300762" w:rsidP="00300762">
      <w:pPr>
        <w:pStyle w:val="PMtextBullet"/>
      </w:pPr>
      <w:r w:rsidRPr="00AB4427">
        <w:t>Maintain 3-point contact with steps and handrails when getting on and off.</w:t>
      </w:r>
    </w:p>
    <w:p w14:paraId="64B34FC1" w14:textId="77777777" w:rsidR="00300762" w:rsidRPr="00AB4427" w:rsidRDefault="00300762" w:rsidP="00300762">
      <w:pPr>
        <w:pStyle w:val="PMtextBullet"/>
      </w:pPr>
      <w:r w:rsidRPr="00AB4427">
        <w:t>If possible, include a spotter with reflective clothing to assist in directing the equipment when backing up.</w:t>
      </w:r>
    </w:p>
    <w:p w14:paraId="4E077954" w14:textId="77777777" w:rsidR="00300762" w:rsidRPr="00AB4427" w:rsidRDefault="00300762" w:rsidP="00300762">
      <w:pPr>
        <w:pStyle w:val="PMtextBullet"/>
      </w:pPr>
      <w:r w:rsidRPr="00AB4427">
        <w:t xml:space="preserve">Fuelling must be done outdoors and while the equipment is off. </w:t>
      </w:r>
    </w:p>
    <w:p w14:paraId="0FC659AB" w14:textId="77777777" w:rsidR="00300762" w:rsidRPr="00AB4427" w:rsidRDefault="00300762" w:rsidP="00300762">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0D077EB8" w14:textId="77777777" w:rsidR="0070066D" w:rsidRPr="00AB4427" w:rsidRDefault="0070066D" w:rsidP="003C2EE0">
      <w:pPr>
        <w:pStyle w:val="PMhead"/>
        <w:rPr>
          <w:lang w:val="en-CA"/>
        </w:rPr>
      </w:pPr>
      <w:r w:rsidRPr="00AB4427">
        <w:rPr>
          <w:lang w:val="en-CA"/>
        </w:rPr>
        <w:t>Additional Resources</w:t>
      </w:r>
    </w:p>
    <w:p w14:paraId="47F2B1E8" w14:textId="77777777" w:rsidR="0070066D" w:rsidRPr="00AB4427" w:rsidRDefault="0070066D" w:rsidP="0070066D">
      <w:pPr>
        <w:pStyle w:val="PMtext2"/>
        <w:spacing w:before="120"/>
      </w:pPr>
      <w:r w:rsidRPr="00AB4427">
        <w:t>SOP for Hitching Implements</w:t>
      </w:r>
    </w:p>
    <w:p w14:paraId="3A67DC0B" w14:textId="31E9A312"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7DF4347" w14:textId="3B2CFD00" w:rsidR="003C2EE0" w:rsidRPr="00AB4427" w:rsidRDefault="003C2EE0" w:rsidP="0070066D">
      <w:pPr>
        <w:pStyle w:val="PMhead"/>
        <w:rPr>
          <w:lang w:val="fr-CA"/>
        </w:rPr>
      </w:pPr>
      <w:r w:rsidRPr="00AB4427">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34A" w14:textId="77777777" w:rsidTr="00C8231E">
        <w:tc>
          <w:tcPr>
            <w:tcW w:w="4428" w:type="dxa"/>
            <w:tcBorders>
              <w:top w:val="single" w:sz="4" w:space="0" w:color="auto"/>
              <w:left w:val="single" w:sz="4" w:space="0" w:color="auto"/>
              <w:bottom w:val="single" w:sz="4" w:space="0" w:color="auto"/>
              <w:right w:val="single" w:sz="4" w:space="0" w:color="auto"/>
            </w:tcBorders>
          </w:tcPr>
          <w:p w14:paraId="17DF4348" w14:textId="77777777" w:rsidR="003C2EE0" w:rsidRPr="00AB4427" w:rsidRDefault="003C2EE0" w:rsidP="00C8231E">
            <w:pPr>
              <w:pStyle w:val="PMtableText"/>
              <w:tabs>
                <w:tab w:val="left" w:leader="dot" w:pos="6840"/>
              </w:tabs>
              <w:rPr>
                <w:szCs w:val="20"/>
                <w:lang w:eastAsia="en-CA"/>
              </w:rPr>
            </w:pPr>
            <w:r w:rsidRPr="00AB4427">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349" w14:textId="2861F319" w:rsidR="003C2EE0" w:rsidRPr="00AB4427" w:rsidRDefault="003C2EE0" w:rsidP="00C8231E">
            <w:pPr>
              <w:pStyle w:val="PMtableText"/>
              <w:tabs>
                <w:tab w:val="left" w:leader="dot" w:pos="6840"/>
              </w:tabs>
              <w:rPr>
                <w:szCs w:val="20"/>
                <w:lang w:eastAsia="en-CA"/>
              </w:rPr>
            </w:pPr>
          </w:p>
        </w:tc>
      </w:tr>
      <w:tr w:rsidR="003C2EE0" w:rsidRPr="00AB4427" w14:paraId="17DF434D" w14:textId="77777777" w:rsidTr="00C8231E">
        <w:tc>
          <w:tcPr>
            <w:tcW w:w="4428" w:type="dxa"/>
            <w:tcBorders>
              <w:top w:val="single" w:sz="4" w:space="0" w:color="auto"/>
              <w:left w:val="single" w:sz="4" w:space="0" w:color="auto"/>
              <w:bottom w:val="single" w:sz="4" w:space="0" w:color="auto"/>
              <w:right w:val="single" w:sz="4" w:space="0" w:color="auto"/>
            </w:tcBorders>
          </w:tcPr>
          <w:p w14:paraId="17DF434B" w14:textId="77777777" w:rsidR="003C2EE0" w:rsidRPr="00AB4427" w:rsidRDefault="003C2EE0" w:rsidP="00C8231E">
            <w:pPr>
              <w:pStyle w:val="PMtableText"/>
              <w:tabs>
                <w:tab w:val="left" w:leader="dot" w:pos="6840"/>
              </w:tabs>
              <w:rPr>
                <w:szCs w:val="20"/>
                <w:lang w:eastAsia="en-CA"/>
              </w:rPr>
            </w:pPr>
            <w:r w:rsidRPr="00AB4427">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34C" w14:textId="77777777" w:rsidR="003C2EE0" w:rsidRPr="00AB4427" w:rsidRDefault="003C2EE0" w:rsidP="00C8231E">
            <w:pPr>
              <w:pStyle w:val="PMtableText"/>
              <w:tabs>
                <w:tab w:val="left" w:leader="dot" w:pos="6840"/>
              </w:tabs>
              <w:rPr>
                <w:szCs w:val="20"/>
                <w:lang w:eastAsia="en-CA"/>
              </w:rPr>
            </w:pPr>
          </w:p>
        </w:tc>
      </w:tr>
    </w:tbl>
    <w:p w14:paraId="17DF434E" w14:textId="77777777" w:rsidR="003C2EE0" w:rsidRPr="00AB4427" w:rsidRDefault="003C2EE0" w:rsidP="003C2EE0"/>
    <w:p w14:paraId="17DF434F" w14:textId="3CABE79F" w:rsidR="003C2EE0" w:rsidRPr="00AB4427" w:rsidRDefault="003C2EE0" w:rsidP="003C2EE0">
      <w:pPr>
        <w:pStyle w:val="PMsectionHead"/>
      </w:pPr>
      <w:bookmarkStart w:id="458" w:name="_Toc391293925"/>
      <w:bookmarkStart w:id="459" w:name="_Toc223449719"/>
      <w:bookmarkStart w:id="460" w:name="_Toc224568862"/>
      <w:r w:rsidRPr="00AB4427">
        <w:lastRenderedPageBreak/>
        <w:t xml:space="preserve">Safe Operating Procedures for Tree </w:t>
      </w:r>
      <w:r w:rsidR="00A96BCB" w:rsidRPr="00AB4427">
        <w:t>Planter</w:t>
      </w:r>
      <w:bookmarkEnd w:id="458"/>
      <w:r w:rsidR="00955DDF" w:rsidRPr="00AB4427">
        <w:t>s</w:t>
      </w:r>
      <w:bookmarkEnd w:id="459"/>
      <w:bookmarkEnd w:id="460"/>
    </w:p>
    <w:p w14:paraId="17DF4350" w14:textId="77777777" w:rsidR="003C2EE0" w:rsidRPr="00AB4427" w:rsidRDefault="003C2EE0" w:rsidP="003C2EE0">
      <w:pPr>
        <w:pStyle w:val="PMhead"/>
        <w:rPr>
          <w:rFonts w:cs="Arial"/>
        </w:rPr>
      </w:pPr>
      <w:r w:rsidRPr="00AB4427">
        <w:rPr>
          <w:rFonts w:cs="Arial"/>
        </w:rPr>
        <w:t>Purpose</w:t>
      </w:r>
    </w:p>
    <w:p w14:paraId="17DF4351" w14:textId="7B0D4965" w:rsidR="003C2EE0" w:rsidRPr="00AB4427" w:rsidRDefault="003C2EE0" w:rsidP="003C2EE0">
      <w:pPr>
        <w:pStyle w:val="PMtext"/>
        <w:rPr>
          <w:rFonts w:cs="Arial"/>
        </w:rPr>
      </w:pPr>
      <w:r w:rsidRPr="00AB4427">
        <w:rPr>
          <w:rFonts w:cs="Arial"/>
        </w:rPr>
        <w:t xml:space="preserve">To define the safe operating procedures in a manner that informs and instructs employees of </w:t>
      </w:r>
      <w:r w:rsidR="003357E3" w:rsidRPr="00AB4427">
        <w:rPr>
          <w:rFonts w:cs="Arial"/>
        </w:rPr>
        <w:t>[</w:t>
      </w:r>
      <w:r w:rsidR="002C1A88" w:rsidRPr="00AB4427">
        <w:rPr>
          <w:rFonts w:cs="Arial"/>
        </w:rPr>
        <w:t>Employer/Organization Name</w:t>
      </w:r>
      <w:r w:rsidR="003357E3" w:rsidRPr="00AB4427">
        <w:rPr>
          <w:rFonts w:cs="Arial"/>
        </w:rPr>
        <w:t>]</w:t>
      </w:r>
      <w:r w:rsidRPr="00AB4427">
        <w:rPr>
          <w:rFonts w:cs="Arial"/>
        </w:rPr>
        <w:t xml:space="preserve"> on the key health and safety </w:t>
      </w:r>
      <w:r w:rsidR="00AC1372" w:rsidRPr="00AB4427">
        <w:rPr>
          <w:rFonts w:cs="Arial"/>
        </w:rPr>
        <w:t>hazards and controls</w:t>
      </w:r>
      <w:r w:rsidRPr="00AB4427">
        <w:rPr>
          <w:rFonts w:cs="Arial"/>
        </w:rPr>
        <w:t xml:space="preserve"> to remember when </w:t>
      </w:r>
      <w:r w:rsidR="00CA76B8" w:rsidRPr="00AB4427">
        <w:rPr>
          <w:rFonts w:cs="Arial"/>
        </w:rPr>
        <w:t>using the tree p</w:t>
      </w:r>
      <w:r w:rsidRPr="00AB4427">
        <w:rPr>
          <w:rFonts w:cs="Arial"/>
        </w:rPr>
        <w:t>lant</w:t>
      </w:r>
      <w:r w:rsidR="00CA76B8" w:rsidRPr="00AB4427">
        <w:rPr>
          <w:rFonts w:cs="Arial"/>
        </w:rPr>
        <w:t>er</w:t>
      </w:r>
      <w:r w:rsidRPr="00AB4427">
        <w:rPr>
          <w:rFonts w:cs="Arial"/>
        </w:rPr>
        <w:t>.</w:t>
      </w:r>
    </w:p>
    <w:p w14:paraId="17DF4352" w14:textId="153DED12" w:rsidR="003C2EE0" w:rsidRPr="00AB4427" w:rsidRDefault="005273E0" w:rsidP="003C2EE0">
      <w:pPr>
        <w:pStyle w:val="PMhead"/>
        <w:rPr>
          <w:rFonts w:cs="Arial"/>
        </w:rPr>
      </w:pPr>
      <w:r w:rsidRPr="00AB4427">
        <w:rPr>
          <w:rFonts w:cs="Arial"/>
        </w:rPr>
        <w:t>Hazards</w:t>
      </w:r>
    </w:p>
    <w:p w14:paraId="17DF4353" w14:textId="547283B3" w:rsidR="003C2EE0" w:rsidRPr="00AB4427" w:rsidRDefault="003C2EE0" w:rsidP="003C2EE0">
      <w:pPr>
        <w:pStyle w:val="PMtext"/>
        <w:rPr>
          <w:rFonts w:cs="Arial"/>
        </w:rPr>
      </w:pPr>
      <w:r w:rsidRPr="00AB4427">
        <w:rPr>
          <w:rFonts w:cs="Arial"/>
        </w:rPr>
        <w:t>The following hazards may occur</w:t>
      </w:r>
      <w:r w:rsidR="00602455" w:rsidRPr="00AB4427">
        <w:rPr>
          <w:rFonts w:cs="Arial"/>
        </w:rPr>
        <w:t xml:space="preserve"> during operation of the tree </w:t>
      </w:r>
      <w:r w:rsidRPr="00AB4427">
        <w:rPr>
          <w:rFonts w:cs="Arial"/>
        </w:rPr>
        <w:t>plant</w:t>
      </w:r>
      <w:r w:rsidR="00602455" w:rsidRPr="00AB4427">
        <w:rPr>
          <w:rFonts w:cs="Arial"/>
        </w:rPr>
        <w:t>er</w:t>
      </w:r>
      <w:r w:rsidRPr="00AB4427">
        <w:rPr>
          <w:rFonts w:cs="Arial"/>
        </w:rPr>
        <w:t>:</w:t>
      </w:r>
    </w:p>
    <w:p w14:paraId="182E50E5" w14:textId="77777777" w:rsidR="00DD6B99" w:rsidRPr="00AB4427" w:rsidRDefault="00DD6B99" w:rsidP="003C2EE0">
      <w:pPr>
        <w:pStyle w:val="PMtextBullet"/>
      </w:pPr>
      <w:r w:rsidRPr="00AB4427">
        <w:t>Critical injury</w:t>
      </w:r>
    </w:p>
    <w:p w14:paraId="07A609F3" w14:textId="05106157" w:rsidR="001702A5" w:rsidRPr="00AB4427" w:rsidRDefault="001702A5" w:rsidP="003C2EE0">
      <w:pPr>
        <w:pStyle w:val="PMtextBullet"/>
      </w:pPr>
      <w:r w:rsidRPr="00AB4427">
        <w:t>Eye injury</w:t>
      </w:r>
    </w:p>
    <w:p w14:paraId="1C44E7D8" w14:textId="69997A2C" w:rsidR="00A96BCB" w:rsidRPr="00AB4427" w:rsidRDefault="00A96BCB" w:rsidP="003C2EE0">
      <w:pPr>
        <w:pStyle w:val="PMtextBullet"/>
      </w:pPr>
      <w:r w:rsidRPr="00AB4427">
        <w:t xml:space="preserve">Musculoskeletal </w:t>
      </w:r>
      <w:r w:rsidR="00DD6B99" w:rsidRPr="00AB4427">
        <w:t>d</w:t>
      </w:r>
      <w:r w:rsidRPr="00AB4427">
        <w:t>isorder</w:t>
      </w:r>
    </w:p>
    <w:p w14:paraId="132DA079" w14:textId="77777777" w:rsidR="00DD6B99" w:rsidRPr="00AB4427" w:rsidRDefault="00DD6B99" w:rsidP="00DD6B99">
      <w:pPr>
        <w:pStyle w:val="PMtextBullet"/>
      </w:pPr>
      <w:r w:rsidRPr="00AB4427">
        <w:t>Fall from equipment</w:t>
      </w:r>
    </w:p>
    <w:p w14:paraId="17DF4357" w14:textId="77777777" w:rsidR="003C2EE0" w:rsidRPr="00AB4427" w:rsidRDefault="003C2EE0" w:rsidP="003C2EE0">
      <w:pPr>
        <w:keepNext/>
        <w:spacing w:before="240" w:after="240"/>
        <w:rPr>
          <w:rFonts w:ascii="Arial" w:hAnsi="Arial" w:cs="Arial"/>
          <w:b/>
          <w:szCs w:val="22"/>
        </w:rPr>
      </w:pPr>
      <w:r w:rsidRPr="00AB4427">
        <w:rPr>
          <w:rFonts w:ascii="Arial" w:hAnsi="Arial" w:cs="Arial"/>
          <w:b/>
          <w:szCs w:val="22"/>
        </w:rPr>
        <w:t>Personal Protective Equipment</w:t>
      </w:r>
    </w:p>
    <w:p w14:paraId="13FCEA20" w14:textId="77777777" w:rsidR="00A96BCB" w:rsidRPr="00AB4427" w:rsidRDefault="00A96BCB" w:rsidP="003C2EE0">
      <w:pPr>
        <w:pStyle w:val="PMtextBullet"/>
        <w:rPr>
          <w:rFonts w:cs="Arial"/>
        </w:rPr>
      </w:pPr>
      <w:r w:rsidRPr="00AB4427">
        <w:rPr>
          <w:rFonts w:cs="Arial"/>
        </w:rPr>
        <w:t>Safety footwear</w:t>
      </w:r>
    </w:p>
    <w:p w14:paraId="5745CDB0" w14:textId="2BF0C164" w:rsidR="00A96BCB" w:rsidRPr="00AB4427" w:rsidRDefault="00A96BCB" w:rsidP="003C2EE0">
      <w:pPr>
        <w:pStyle w:val="PMtextBullet"/>
        <w:rPr>
          <w:rFonts w:cs="Arial"/>
        </w:rPr>
      </w:pPr>
      <w:r w:rsidRPr="00AB4427">
        <w:rPr>
          <w:rFonts w:cs="Arial"/>
        </w:rPr>
        <w:t>Eye protection</w:t>
      </w:r>
    </w:p>
    <w:p w14:paraId="17DF435A" w14:textId="3B8ACF77" w:rsidR="003C2EE0" w:rsidRPr="00AB4427" w:rsidRDefault="00A96BCB" w:rsidP="003C2EE0">
      <w:pPr>
        <w:pStyle w:val="PMtextBullet"/>
        <w:rPr>
          <w:rFonts w:cs="Arial"/>
        </w:rPr>
      </w:pPr>
      <w:r w:rsidRPr="00AB4427">
        <w:rPr>
          <w:rFonts w:cs="Arial"/>
        </w:rPr>
        <w:t>G</w:t>
      </w:r>
      <w:r w:rsidR="003C2EE0" w:rsidRPr="00AB4427">
        <w:rPr>
          <w:rFonts w:cs="Arial"/>
        </w:rPr>
        <w:t>loves</w:t>
      </w:r>
    </w:p>
    <w:p w14:paraId="17DF435D" w14:textId="77777777" w:rsidR="003C2EE0" w:rsidRPr="00AB4427" w:rsidRDefault="003C2EE0" w:rsidP="003C2EE0">
      <w:pPr>
        <w:pStyle w:val="PMhead"/>
        <w:rPr>
          <w:rFonts w:cs="Arial"/>
        </w:rPr>
      </w:pPr>
      <w:r w:rsidRPr="00AB4427">
        <w:rPr>
          <w:rFonts w:cs="Arial"/>
        </w:rPr>
        <w:t>Safe Operating Procedure</w:t>
      </w:r>
    </w:p>
    <w:p w14:paraId="62BDC095" w14:textId="77777777" w:rsidR="00412803" w:rsidRPr="00AB4427" w:rsidRDefault="00412803" w:rsidP="00412803">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2491FDB4" w14:textId="0043E8D4" w:rsidR="00412803" w:rsidRPr="00AB4427" w:rsidRDefault="00412803" w:rsidP="00412803">
      <w:pPr>
        <w:pStyle w:val="PMtextBullet"/>
        <w:numPr>
          <w:ilvl w:val="0"/>
          <w:numId w:val="9"/>
        </w:numPr>
      </w:pPr>
      <w:r w:rsidRPr="00AB4427">
        <w:t xml:space="preserve">Operators must have </w:t>
      </w:r>
      <w:r w:rsidR="0083347E" w:rsidRPr="00AB4427">
        <w:t>reviewed the operator’s manual with the supervisor</w:t>
      </w:r>
      <w:r w:rsidRPr="00AB4427">
        <w:t>.</w:t>
      </w:r>
    </w:p>
    <w:p w14:paraId="0FBEB99C" w14:textId="77777777" w:rsidR="00412803" w:rsidRPr="00AB4427" w:rsidRDefault="00412803" w:rsidP="00412803">
      <w:pPr>
        <w:pStyle w:val="PMtextBullet"/>
        <w:numPr>
          <w:ilvl w:val="0"/>
          <w:numId w:val="9"/>
        </w:numPr>
      </w:pPr>
      <w:r w:rsidRPr="00AB4427">
        <w:t>Ensure operator’s manual for equipment is available to operators.</w:t>
      </w:r>
    </w:p>
    <w:p w14:paraId="22E359A2" w14:textId="77777777" w:rsidR="00412803" w:rsidRPr="00AB4427" w:rsidRDefault="00412803" w:rsidP="00412803">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0E970961" w14:textId="77777777" w:rsidR="00412803" w:rsidRPr="00AB4427" w:rsidRDefault="00412803" w:rsidP="00412803">
      <w:pPr>
        <w:pStyle w:val="PMtextBullet"/>
        <w:numPr>
          <w:ilvl w:val="0"/>
          <w:numId w:val="9"/>
        </w:numPr>
      </w:pPr>
      <w:r w:rsidRPr="00AB4427">
        <w:t>Ensure guardrails are in place and secure around platform.</w:t>
      </w:r>
    </w:p>
    <w:p w14:paraId="7DAA45F3" w14:textId="534F8F6D" w:rsidR="00412803" w:rsidRPr="00AB4427" w:rsidRDefault="00412803" w:rsidP="00412803">
      <w:pPr>
        <w:pStyle w:val="PMtextBullet"/>
        <w:numPr>
          <w:ilvl w:val="0"/>
          <w:numId w:val="9"/>
        </w:numPr>
      </w:pPr>
      <w:r w:rsidRPr="00AB4427">
        <w:t xml:space="preserve">Ensure safety decals are legible, order replacements if they are not. </w:t>
      </w:r>
    </w:p>
    <w:p w14:paraId="084A65E7" w14:textId="77777777" w:rsidR="00412803" w:rsidRPr="00AB4427" w:rsidRDefault="00412803" w:rsidP="00412803">
      <w:pPr>
        <w:pStyle w:val="PMtextBullet"/>
        <w:numPr>
          <w:ilvl w:val="0"/>
          <w:numId w:val="9"/>
        </w:numPr>
      </w:pPr>
      <w:r w:rsidRPr="00AB4427">
        <w:t>Ensure the equipment is used properly as per manufacturer’s directions.</w:t>
      </w:r>
    </w:p>
    <w:p w14:paraId="293414AE" w14:textId="77777777" w:rsidR="00412803" w:rsidRPr="00AB4427" w:rsidRDefault="00412803" w:rsidP="00412803">
      <w:pPr>
        <w:pStyle w:val="PMtextBullet"/>
        <w:numPr>
          <w:ilvl w:val="0"/>
          <w:numId w:val="9"/>
        </w:numPr>
      </w:pPr>
      <w:r w:rsidRPr="00AB4427">
        <w:t>Complete a walkaround of the immediate work area prior to starting. Look for obstacles that may need to be removed.</w:t>
      </w:r>
    </w:p>
    <w:p w14:paraId="7E1979CB" w14:textId="77777777" w:rsidR="00412803" w:rsidRPr="00AB4427" w:rsidRDefault="00412803" w:rsidP="00412803">
      <w:pPr>
        <w:pStyle w:val="PMtextBullet"/>
        <w:numPr>
          <w:ilvl w:val="0"/>
          <w:numId w:val="9"/>
        </w:numPr>
      </w:pPr>
      <w:r w:rsidRPr="00AB4427">
        <w:t>Keep all bystanders away from the equipment during operation.</w:t>
      </w:r>
    </w:p>
    <w:p w14:paraId="373079CC" w14:textId="77777777" w:rsidR="00412803" w:rsidRPr="00AB4427" w:rsidRDefault="00412803" w:rsidP="00412803">
      <w:pPr>
        <w:pStyle w:val="PMtextBullet"/>
      </w:pPr>
      <w:r w:rsidRPr="00AB4427">
        <w:t>Maintain 3-point contact with steps and handrails when getting on and off.</w:t>
      </w:r>
    </w:p>
    <w:p w14:paraId="1800E3C5" w14:textId="77777777" w:rsidR="00412803" w:rsidRPr="00AB4427" w:rsidRDefault="00412803" w:rsidP="00412803">
      <w:pPr>
        <w:pStyle w:val="PMtextBullet"/>
      </w:pPr>
      <w:r w:rsidRPr="00AB4427">
        <w:t>Do not load equipment during operation.</w:t>
      </w:r>
    </w:p>
    <w:p w14:paraId="1E38043C" w14:textId="3B047456" w:rsidR="00412803" w:rsidRPr="00AB4427" w:rsidRDefault="00412803" w:rsidP="00412803">
      <w:pPr>
        <w:pStyle w:val="PMtextBullet"/>
      </w:pPr>
      <w:r w:rsidRPr="00AB4427">
        <w:t xml:space="preserve">Use safe material handling </w:t>
      </w:r>
      <w:r w:rsidR="00955DDF" w:rsidRPr="00AB4427">
        <w:t>and lifting techniques to load trees</w:t>
      </w:r>
      <w:r w:rsidRPr="00AB4427">
        <w:t>.</w:t>
      </w:r>
    </w:p>
    <w:p w14:paraId="63ABF0EE" w14:textId="77777777" w:rsidR="00412803" w:rsidRPr="00AB4427" w:rsidRDefault="00412803" w:rsidP="00412803">
      <w:pPr>
        <w:pStyle w:val="PMtextBullet"/>
        <w:rPr>
          <w:lang w:val="en-CA"/>
        </w:rPr>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7FF452DA" w14:textId="77777777" w:rsidR="00CA76B8" w:rsidRPr="00AB4427" w:rsidRDefault="00CA76B8" w:rsidP="00CA76B8">
      <w:pPr>
        <w:pStyle w:val="PMhead"/>
      </w:pPr>
      <w:r w:rsidRPr="00AB4427">
        <w:t>Additional Resources</w:t>
      </w:r>
    </w:p>
    <w:p w14:paraId="467F46B8" w14:textId="77777777" w:rsidR="00CA76B8" w:rsidRPr="00AB4427" w:rsidRDefault="00CA76B8" w:rsidP="00CA76B8">
      <w:pPr>
        <w:pStyle w:val="PMtext"/>
      </w:pPr>
      <w:r w:rsidRPr="00AB4427">
        <w:t>SOP for Hitching Implements</w:t>
      </w:r>
    </w:p>
    <w:p w14:paraId="3E8C8C11" w14:textId="77777777" w:rsidR="0070066D" w:rsidRPr="00AB4427" w:rsidRDefault="0070066D" w:rsidP="0070066D">
      <w:pPr>
        <w:pStyle w:val="PMtext2"/>
        <w:spacing w:before="120"/>
      </w:pPr>
      <w:r w:rsidRPr="00AB4427">
        <w:t>SOP for Tractors</w:t>
      </w:r>
    </w:p>
    <w:p w14:paraId="5B0B2931" w14:textId="6B21AC13"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1BC8DF42" w14:textId="77777777" w:rsidR="00CA76B8" w:rsidRPr="00AB4427" w:rsidRDefault="00CA76B8" w:rsidP="00CA76B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A76B8" w:rsidRPr="00AB4427" w14:paraId="075E5564" w14:textId="77777777" w:rsidTr="00966914">
        <w:tc>
          <w:tcPr>
            <w:tcW w:w="4428" w:type="dxa"/>
            <w:tcBorders>
              <w:bottom w:val="single" w:sz="4" w:space="0" w:color="auto"/>
            </w:tcBorders>
          </w:tcPr>
          <w:p w14:paraId="0429955C" w14:textId="77777777" w:rsidR="00CA76B8" w:rsidRPr="00AB4427" w:rsidRDefault="00CA76B8" w:rsidP="00523006">
            <w:pPr>
              <w:pStyle w:val="PMtableText"/>
              <w:tabs>
                <w:tab w:val="left" w:leader="dot" w:pos="6840"/>
              </w:tabs>
            </w:pPr>
            <w:r w:rsidRPr="00AB4427">
              <w:t>Effective Date:</w:t>
            </w:r>
          </w:p>
        </w:tc>
        <w:tc>
          <w:tcPr>
            <w:tcW w:w="4428" w:type="dxa"/>
            <w:tcBorders>
              <w:bottom w:val="single" w:sz="4" w:space="0" w:color="auto"/>
            </w:tcBorders>
          </w:tcPr>
          <w:p w14:paraId="4A53AE9B" w14:textId="77777777" w:rsidR="00CA76B8" w:rsidRPr="00AB4427" w:rsidRDefault="00CA76B8" w:rsidP="00523006">
            <w:pPr>
              <w:pStyle w:val="PMtableText"/>
              <w:tabs>
                <w:tab w:val="left" w:leader="dot" w:pos="6840"/>
              </w:tabs>
            </w:pPr>
          </w:p>
        </w:tc>
      </w:tr>
      <w:tr w:rsidR="00CA76B8" w:rsidRPr="00AB4427" w14:paraId="78FB5CC1" w14:textId="77777777" w:rsidTr="00966914">
        <w:tc>
          <w:tcPr>
            <w:tcW w:w="4428" w:type="dxa"/>
            <w:tcBorders>
              <w:bottom w:val="single" w:sz="4" w:space="0" w:color="auto"/>
            </w:tcBorders>
          </w:tcPr>
          <w:p w14:paraId="48FE9214" w14:textId="77777777" w:rsidR="00CA76B8" w:rsidRPr="00AB4427" w:rsidRDefault="00CA76B8" w:rsidP="00523006">
            <w:pPr>
              <w:pStyle w:val="PMtableText"/>
              <w:tabs>
                <w:tab w:val="left" w:leader="dot" w:pos="6840"/>
              </w:tabs>
            </w:pPr>
            <w:r w:rsidRPr="00AB4427">
              <w:t>Revision Date:</w:t>
            </w:r>
          </w:p>
        </w:tc>
        <w:tc>
          <w:tcPr>
            <w:tcW w:w="4428" w:type="dxa"/>
            <w:tcBorders>
              <w:bottom w:val="single" w:sz="4" w:space="0" w:color="auto"/>
            </w:tcBorders>
          </w:tcPr>
          <w:p w14:paraId="6936DE4F" w14:textId="77777777" w:rsidR="00CA76B8" w:rsidRPr="00AB4427" w:rsidRDefault="00CA76B8" w:rsidP="00523006">
            <w:pPr>
              <w:pStyle w:val="PMtableText"/>
              <w:tabs>
                <w:tab w:val="left" w:leader="dot" w:pos="6840"/>
              </w:tabs>
            </w:pPr>
          </w:p>
        </w:tc>
      </w:tr>
    </w:tbl>
    <w:p w14:paraId="17DF43A2" w14:textId="77777777" w:rsidR="003C2EE0" w:rsidRPr="00AB4427" w:rsidRDefault="003C2EE0" w:rsidP="003C2EE0"/>
    <w:p w14:paraId="17DF43DA" w14:textId="77777777" w:rsidR="003C2EE0" w:rsidRPr="00AB4427" w:rsidRDefault="003C2EE0" w:rsidP="003C2EE0"/>
    <w:p w14:paraId="58960EAF" w14:textId="41E4C443" w:rsidR="009776DD" w:rsidRPr="00AB4427" w:rsidRDefault="009776DD" w:rsidP="009776DD">
      <w:pPr>
        <w:pStyle w:val="PMsectionHead"/>
      </w:pPr>
      <w:bookmarkStart w:id="461" w:name="_Toc223449720"/>
      <w:bookmarkStart w:id="462" w:name="_Toc349901510"/>
      <w:bookmarkStart w:id="463" w:name="_Toc382223591"/>
      <w:bookmarkStart w:id="464" w:name="_Toc357425757"/>
      <w:bookmarkStart w:id="465" w:name="_Toc391293927"/>
      <w:bookmarkStart w:id="466" w:name="_Toc224568863"/>
      <w:r w:rsidRPr="00AB4427">
        <w:lastRenderedPageBreak/>
        <w:t>Safe Operating Procedures for Vine Hedgers</w:t>
      </w:r>
      <w:bookmarkEnd w:id="461"/>
      <w:bookmarkEnd w:id="466"/>
    </w:p>
    <w:p w14:paraId="0FBE2A04" w14:textId="77777777" w:rsidR="009776DD" w:rsidRPr="00AB4427" w:rsidRDefault="009776DD" w:rsidP="009776DD">
      <w:pPr>
        <w:pStyle w:val="PMhead"/>
      </w:pPr>
      <w:r w:rsidRPr="00AB4427">
        <w:t>Purpose</w:t>
      </w:r>
    </w:p>
    <w:p w14:paraId="0D5E9826" w14:textId="77777777" w:rsidR="009776DD" w:rsidRPr="00AB4427" w:rsidRDefault="009776DD" w:rsidP="009776DD">
      <w:pPr>
        <w:pStyle w:val="PMtext"/>
      </w:pPr>
      <w:r w:rsidRPr="00AB4427">
        <w:t>To define the safe operating procedures in a manner that informs and instructs employees of [Employer/Organization Name] on the key health and safety hazards and controls to remember when using the vine hedger.</w:t>
      </w:r>
    </w:p>
    <w:p w14:paraId="00FFA23B" w14:textId="77777777" w:rsidR="009776DD" w:rsidRPr="00AB4427" w:rsidRDefault="009776DD" w:rsidP="009776DD">
      <w:pPr>
        <w:pStyle w:val="PMhead"/>
      </w:pPr>
      <w:r w:rsidRPr="00AB4427">
        <w:t>Hazards</w:t>
      </w:r>
    </w:p>
    <w:p w14:paraId="69FF5C4A" w14:textId="77777777" w:rsidR="009776DD" w:rsidRPr="00AB4427" w:rsidRDefault="009776DD" w:rsidP="009776DD">
      <w:pPr>
        <w:pStyle w:val="PMtext"/>
      </w:pPr>
      <w:r w:rsidRPr="00AB4427">
        <w:t>The following hazards may occur when using the vine hedger:</w:t>
      </w:r>
    </w:p>
    <w:p w14:paraId="04847F32" w14:textId="77777777" w:rsidR="009776DD" w:rsidRPr="00AB4427" w:rsidRDefault="009776DD" w:rsidP="009776DD">
      <w:pPr>
        <w:pStyle w:val="PMtextBullet"/>
      </w:pPr>
      <w:r w:rsidRPr="00AB4427">
        <w:t>Critical injury or fatality</w:t>
      </w:r>
    </w:p>
    <w:p w14:paraId="6A1046DA" w14:textId="77777777" w:rsidR="009776DD" w:rsidRPr="00AB4427" w:rsidRDefault="009776DD" w:rsidP="009776DD">
      <w:pPr>
        <w:pStyle w:val="PMtextBullet"/>
      </w:pPr>
      <w:r w:rsidRPr="00AB4427">
        <w:t>Entanglement</w:t>
      </w:r>
    </w:p>
    <w:p w14:paraId="0D7B010D" w14:textId="77777777" w:rsidR="009776DD" w:rsidRPr="00AB4427" w:rsidRDefault="009776DD" w:rsidP="009776DD">
      <w:pPr>
        <w:pStyle w:val="PMtextBullet"/>
      </w:pPr>
      <w:r w:rsidRPr="00AB4427">
        <w:t>Eye injury</w:t>
      </w:r>
    </w:p>
    <w:p w14:paraId="42E3F9C2" w14:textId="77777777" w:rsidR="009776DD" w:rsidRPr="00AB4427" w:rsidRDefault="009776DD" w:rsidP="009776DD">
      <w:pPr>
        <w:pStyle w:val="PMtextBullet"/>
      </w:pPr>
      <w:r w:rsidRPr="00AB4427">
        <w:t>Puncture (hydraulic fluid under pressure)</w:t>
      </w:r>
    </w:p>
    <w:p w14:paraId="3EF15D7F" w14:textId="77777777" w:rsidR="009776DD" w:rsidRPr="00AB4427" w:rsidRDefault="009776DD" w:rsidP="009776DD">
      <w:pPr>
        <w:pStyle w:val="PMtextBullet"/>
      </w:pPr>
      <w:r w:rsidRPr="00AB4427">
        <w:t>Fire</w:t>
      </w:r>
    </w:p>
    <w:p w14:paraId="4C9C98B1" w14:textId="77777777" w:rsidR="009776DD" w:rsidRPr="00AB4427" w:rsidRDefault="009776DD" w:rsidP="009776DD">
      <w:pPr>
        <w:pStyle w:val="PMhead"/>
      </w:pPr>
      <w:r w:rsidRPr="00AB4427">
        <w:t>Personal Protective Equipment</w:t>
      </w:r>
    </w:p>
    <w:p w14:paraId="2E9AAA0D" w14:textId="77777777" w:rsidR="009776DD" w:rsidRPr="00AB4427" w:rsidRDefault="009776DD" w:rsidP="009776DD">
      <w:pPr>
        <w:pStyle w:val="PMtextBullet"/>
      </w:pPr>
      <w:r w:rsidRPr="00AB4427">
        <w:t>Safety footwear</w:t>
      </w:r>
    </w:p>
    <w:p w14:paraId="7E7A6FD6" w14:textId="77777777" w:rsidR="009776DD" w:rsidRPr="00AB4427" w:rsidRDefault="009776DD" w:rsidP="009776DD">
      <w:pPr>
        <w:pStyle w:val="PMtextBullet"/>
      </w:pPr>
      <w:r w:rsidRPr="00AB4427">
        <w:t>Eye protection</w:t>
      </w:r>
    </w:p>
    <w:p w14:paraId="3A217102" w14:textId="77777777" w:rsidR="009776DD" w:rsidRPr="00AB4427" w:rsidRDefault="009776DD" w:rsidP="009776DD">
      <w:pPr>
        <w:pStyle w:val="PMtextBullet"/>
      </w:pPr>
      <w:r w:rsidRPr="00AB4427">
        <w:t>Hearing protection</w:t>
      </w:r>
    </w:p>
    <w:p w14:paraId="2FF934C4" w14:textId="77777777" w:rsidR="009776DD" w:rsidRPr="00AB4427" w:rsidRDefault="009776DD" w:rsidP="009776DD">
      <w:pPr>
        <w:pStyle w:val="PMtextBullet"/>
        <w:rPr>
          <w:u w:val="single"/>
        </w:rPr>
      </w:pPr>
      <w:r w:rsidRPr="00AB4427">
        <w:t>Gloves</w:t>
      </w:r>
    </w:p>
    <w:p w14:paraId="066A1148" w14:textId="77777777" w:rsidR="009776DD" w:rsidRPr="00AB4427" w:rsidRDefault="009776DD" w:rsidP="009776DD">
      <w:pPr>
        <w:pStyle w:val="PMtextBullet"/>
      </w:pPr>
      <w:r w:rsidRPr="00AB4427">
        <w:t>No loose clothing, hair or jewelry</w:t>
      </w:r>
    </w:p>
    <w:p w14:paraId="2E25B4F9" w14:textId="77777777" w:rsidR="009776DD" w:rsidRPr="00AB4427" w:rsidRDefault="009776DD" w:rsidP="009776DD">
      <w:pPr>
        <w:pStyle w:val="PMhead"/>
      </w:pPr>
      <w:r w:rsidRPr="00AB4427">
        <w:t>Safe Operating Procedure</w:t>
      </w:r>
    </w:p>
    <w:p w14:paraId="779C88AC" w14:textId="77777777" w:rsidR="009776DD" w:rsidRPr="00AB4427" w:rsidRDefault="009776DD" w:rsidP="009776DD">
      <w:pPr>
        <w:pStyle w:val="PMtextBullet"/>
      </w:pPr>
      <w:r w:rsidRPr="00AB4427">
        <w:t>Complete a pre-use inspection. If any defects are noted, the equipment must be removed from service and the supervisor must be notified immediately to ensure equipment is repaired.</w:t>
      </w:r>
    </w:p>
    <w:p w14:paraId="4B3434FB" w14:textId="0112B195" w:rsidR="009776DD" w:rsidRPr="00AB4427" w:rsidRDefault="009776DD" w:rsidP="009776DD">
      <w:pPr>
        <w:pStyle w:val="PMtextBullet"/>
      </w:pPr>
      <w:r w:rsidRPr="00AB4427">
        <w:t xml:space="preserve">Operators must have </w:t>
      </w:r>
      <w:r w:rsidR="0083347E" w:rsidRPr="00AB4427">
        <w:t>reviewed the operator’s manual with the supervisor</w:t>
      </w:r>
      <w:r w:rsidRPr="00AB4427">
        <w:t>.</w:t>
      </w:r>
    </w:p>
    <w:p w14:paraId="2CE15CD3" w14:textId="77777777" w:rsidR="009776DD" w:rsidRPr="00AB4427" w:rsidRDefault="009776DD" w:rsidP="009776DD">
      <w:pPr>
        <w:pStyle w:val="PMtextBullet"/>
      </w:pPr>
      <w:r w:rsidRPr="00AB4427">
        <w:t>Ensure operator’s manual for equipment is available to operators.</w:t>
      </w:r>
    </w:p>
    <w:p w14:paraId="5CB2C3BF" w14:textId="77777777" w:rsidR="009776DD" w:rsidRPr="00AB4427" w:rsidRDefault="009776DD" w:rsidP="009776DD">
      <w:pPr>
        <w:pStyle w:val="PMtextBullet"/>
      </w:pPr>
      <w:r w:rsidRPr="00AB4427">
        <w:t>Ensure guards and shields are firmly in place and in good condition. Do not operate the equipment without appropriate guards, shields, plates and other safety protective devices in place.</w:t>
      </w:r>
    </w:p>
    <w:p w14:paraId="510C5FF6" w14:textId="77777777" w:rsidR="009776DD" w:rsidRPr="00AB4427" w:rsidRDefault="009776DD" w:rsidP="009776DD">
      <w:pPr>
        <w:pStyle w:val="PMtextBullet"/>
      </w:pPr>
      <w:r w:rsidRPr="00AB4427">
        <w:t xml:space="preserve">Ensure safety decals are legible, order replacements if they are not. </w:t>
      </w:r>
    </w:p>
    <w:p w14:paraId="62CA3795" w14:textId="77777777" w:rsidR="009776DD" w:rsidRPr="00AB4427" w:rsidRDefault="009776DD" w:rsidP="009776DD">
      <w:pPr>
        <w:pStyle w:val="PMtextBullet"/>
      </w:pPr>
      <w:r w:rsidRPr="00AB4427">
        <w:t>Ensure the equipment is used properly as per manufacturer’s directions.</w:t>
      </w:r>
    </w:p>
    <w:p w14:paraId="02C33975" w14:textId="77777777" w:rsidR="009776DD" w:rsidRPr="00AB4427" w:rsidRDefault="009776DD" w:rsidP="009776DD">
      <w:pPr>
        <w:pStyle w:val="PMtextBullet"/>
      </w:pPr>
      <w:r w:rsidRPr="00AB4427">
        <w:t>Complete a walkaround of the immediate work area prior to starting. Look for obstacles that may need to be removed.</w:t>
      </w:r>
    </w:p>
    <w:p w14:paraId="167FE751" w14:textId="77777777" w:rsidR="009776DD" w:rsidRPr="00AB4427" w:rsidRDefault="009776DD" w:rsidP="009776DD">
      <w:pPr>
        <w:pStyle w:val="PMtextBullet"/>
      </w:pPr>
      <w:r w:rsidRPr="00AB4427">
        <w:t>Use the appropriate size and type of tractor.</w:t>
      </w:r>
    </w:p>
    <w:p w14:paraId="43D9CF8A" w14:textId="77777777" w:rsidR="009776DD" w:rsidRPr="00AB4427" w:rsidRDefault="009776DD" w:rsidP="009776DD">
      <w:pPr>
        <w:pStyle w:val="PMtextBullet"/>
      </w:pPr>
      <w:r w:rsidRPr="00AB4427">
        <w:lastRenderedPageBreak/>
        <w:t xml:space="preserve">A tractor with an enclosed cab roll-over protection system (ROPS) and a seatbelt is recommended when operating the vine hedger. </w:t>
      </w:r>
    </w:p>
    <w:p w14:paraId="15FBCC0F" w14:textId="77777777" w:rsidR="009776DD" w:rsidRPr="00AB4427" w:rsidRDefault="009776DD" w:rsidP="009776DD">
      <w:pPr>
        <w:pStyle w:val="PMtextBullet"/>
      </w:pPr>
      <w:r w:rsidRPr="00AB4427">
        <w:t>Confirm all controls are in proper working order.</w:t>
      </w:r>
    </w:p>
    <w:p w14:paraId="77D016A4" w14:textId="77777777" w:rsidR="009776DD" w:rsidRPr="00AB4427" w:rsidRDefault="009776DD" w:rsidP="009776DD">
      <w:pPr>
        <w:pStyle w:val="PMtextBullet"/>
      </w:pPr>
      <w:r w:rsidRPr="00AB4427">
        <w:t>Ensure all control levers are in neutral or off position before starting.</w:t>
      </w:r>
    </w:p>
    <w:p w14:paraId="05017E74" w14:textId="77777777" w:rsidR="009776DD" w:rsidRPr="00AB4427" w:rsidRDefault="009776DD" w:rsidP="009776DD">
      <w:pPr>
        <w:pStyle w:val="PMtextBullet"/>
      </w:pPr>
      <w:r w:rsidRPr="00AB4427">
        <w:t>Keep all bystanders away from the equipment during operation.</w:t>
      </w:r>
    </w:p>
    <w:p w14:paraId="255CD8C5" w14:textId="77777777" w:rsidR="009776DD" w:rsidRPr="00AB4427" w:rsidRDefault="009776DD" w:rsidP="009776DD">
      <w:pPr>
        <w:pStyle w:val="PMtextBullet"/>
      </w:pPr>
      <w:r w:rsidRPr="00AB4427">
        <w:t>Do not allow passengers on the equipment.</w:t>
      </w:r>
    </w:p>
    <w:p w14:paraId="75F4D2FB" w14:textId="77777777" w:rsidR="009776DD" w:rsidRPr="00AB4427" w:rsidRDefault="009776DD" w:rsidP="009776DD">
      <w:pPr>
        <w:pStyle w:val="PMtextBullet"/>
      </w:pPr>
      <w:r w:rsidRPr="00AB4427">
        <w:t>Do not climb on the equipment during operation.</w:t>
      </w:r>
    </w:p>
    <w:p w14:paraId="4C4EEA15" w14:textId="77777777" w:rsidR="009776DD" w:rsidRPr="00AB4427" w:rsidRDefault="009776DD" w:rsidP="009776DD">
      <w:pPr>
        <w:pStyle w:val="PMtextBullet"/>
      </w:pPr>
      <w:r w:rsidRPr="00AB4427">
        <w:t>Before attaching or removing the power take off (PTO) shaft, disengage the PTO shaft, turn off engine and remove ignition key.</w:t>
      </w:r>
    </w:p>
    <w:p w14:paraId="0A770E0F" w14:textId="77777777" w:rsidR="009776DD" w:rsidRPr="00AB4427" w:rsidRDefault="009776DD" w:rsidP="009776DD">
      <w:pPr>
        <w:pStyle w:val="PMtextBullet"/>
      </w:pPr>
      <w:r w:rsidRPr="00AB4427">
        <w:t>Never engage PTO shaft when tractor engine is off.</w:t>
      </w:r>
    </w:p>
    <w:p w14:paraId="1463148B" w14:textId="77777777" w:rsidR="009776DD" w:rsidRPr="00AB4427" w:rsidRDefault="009776DD" w:rsidP="009776DD">
      <w:pPr>
        <w:pStyle w:val="PMtextBullet"/>
      </w:pPr>
      <w:r w:rsidRPr="00AB4427">
        <w:t>Disconnect the equipment from the tractor only on compact level ground, ensuring that it is stopped and stable.</w:t>
      </w:r>
    </w:p>
    <w:p w14:paraId="3817C9BA" w14:textId="77777777" w:rsidR="009776DD" w:rsidRPr="00AB4427" w:rsidRDefault="009776DD" w:rsidP="009776DD">
      <w:pPr>
        <w:pStyle w:val="PMtextBullet"/>
      </w:pPr>
      <w:r w:rsidRPr="00AB4427">
        <w:t>Never make an adjustment or repair with the vine hedger running. Disengage the PTO, shut off the tractor engine, set the parking brake, remove the key and wait for all moving parts to stop before opening shielding or making adjustments.</w:t>
      </w:r>
    </w:p>
    <w:p w14:paraId="03A2A503" w14:textId="77777777" w:rsidR="009776DD" w:rsidRPr="00AB4427" w:rsidRDefault="009776DD" w:rsidP="009776DD">
      <w:pPr>
        <w:pStyle w:val="PMtextBullet"/>
      </w:pPr>
      <w:r w:rsidRPr="00AB4427">
        <w:t>Do not attempt to remove material from the vine hedger during operation.</w:t>
      </w:r>
    </w:p>
    <w:p w14:paraId="11A11FA9" w14:textId="77777777" w:rsidR="009776DD" w:rsidRPr="00AB4427" w:rsidRDefault="009776DD" w:rsidP="009776DD">
      <w:pPr>
        <w:pStyle w:val="PMtextBullet"/>
      </w:pPr>
      <w:r w:rsidRPr="00AB4427">
        <w:t>Before attaching or removing the PTO shaft, disengage the PTO shaft, turn off the tractor engine and remove ignition key.</w:t>
      </w:r>
    </w:p>
    <w:p w14:paraId="6D485961" w14:textId="77777777" w:rsidR="009776DD" w:rsidRPr="00AB4427" w:rsidRDefault="009776DD" w:rsidP="009776DD">
      <w:pPr>
        <w:pStyle w:val="PMtextBullet"/>
      </w:pPr>
      <w:r w:rsidRPr="00AB4427">
        <w:t>Never engage PTO shaft when tractor engine is off.</w:t>
      </w:r>
    </w:p>
    <w:p w14:paraId="0B99C6EB" w14:textId="77777777" w:rsidR="009776DD" w:rsidRPr="00AB4427" w:rsidRDefault="009776DD" w:rsidP="009776DD">
      <w:pPr>
        <w:pStyle w:val="PMtextBullet"/>
      </w:pPr>
      <w:r w:rsidRPr="00AB4427">
        <w:t>Use equipment during daylight or in bright artificial light.</w:t>
      </w:r>
    </w:p>
    <w:p w14:paraId="2570CF68" w14:textId="77777777" w:rsidR="009776DD" w:rsidRPr="00AB4427" w:rsidRDefault="009776DD" w:rsidP="009776DD">
      <w:pPr>
        <w:pStyle w:val="PMtextBullet"/>
      </w:pPr>
      <w:r w:rsidRPr="00AB4427">
        <w:t>While making turns in rough terrain, reduce tractor speed.</w:t>
      </w:r>
    </w:p>
    <w:p w14:paraId="73D19ECC" w14:textId="77777777" w:rsidR="009776DD" w:rsidRPr="00AB4427" w:rsidRDefault="009776DD" w:rsidP="009776DD">
      <w:pPr>
        <w:pStyle w:val="PMtextBullet"/>
      </w:pPr>
      <w:r w:rsidRPr="00AB4427">
        <w:t>If possible, post warning signs in the vineyard indicating which rows will be hedged.</w:t>
      </w:r>
    </w:p>
    <w:p w14:paraId="4BC5E607" w14:textId="77777777" w:rsidR="009776DD" w:rsidRPr="00AB4427" w:rsidRDefault="009776DD" w:rsidP="009776DD">
      <w:pPr>
        <w:pStyle w:val="PMtextBullet"/>
      </w:pPr>
      <w:r w:rsidRPr="00AB4427">
        <w:t>At the correct idling speed, the cutting blades should not move. If this is not the case, shut off the vine hedger, disengage the PTO shaft and notify your supervisor immediately.</w:t>
      </w:r>
    </w:p>
    <w:p w14:paraId="0216865E" w14:textId="77777777" w:rsidR="009776DD" w:rsidRPr="00AB4427" w:rsidRDefault="009776DD" w:rsidP="009776DD">
      <w:pPr>
        <w:pStyle w:val="PMtextBullet"/>
      </w:pPr>
      <w:r w:rsidRPr="00AB4427">
        <w:t>Do not cut any material other than vines.</w:t>
      </w:r>
    </w:p>
    <w:p w14:paraId="352D863C" w14:textId="77777777" w:rsidR="009776DD" w:rsidRPr="00AB4427" w:rsidRDefault="009776DD" w:rsidP="009776DD">
      <w:pPr>
        <w:pStyle w:val="PMtextBullet"/>
      </w:pPr>
      <w:r w:rsidRPr="00AB4427">
        <w:t>If the cutter blades become jammed by thick branches or any other obstruction, shut off the vine hedger and tractor, disengage the PTO shaft, and immediately remove the key before attempting to free the blades.</w:t>
      </w:r>
    </w:p>
    <w:p w14:paraId="2E838D95" w14:textId="77777777" w:rsidR="009776DD" w:rsidRPr="00AB4427" w:rsidRDefault="009776DD" w:rsidP="009776DD">
      <w:pPr>
        <w:pStyle w:val="PMtextBullet"/>
      </w:pPr>
      <w:r w:rsidRPr="00AB4427">
        <w:t>If the vine hedger has struck a foreign object, stop, shut off the equipment, disengage the PTO shaft, and inspect the tractor and vine hedger for damage. Repair the damage before resuming equipment operation.</w:t>
      </w:r>
    </w:p>
    <w:p w14:paraId="07DB592F" w14:textId="77777777" w:rsidR="009776DD" w:rsidRPr="00AB4427" w:rsidRDefault="009776DD" w:rsidP="009776DD">
      <w:pPr>
        <w:pStyle w:val="PMtextBullet"/>
      </w:pPr>
      <w:r w:rsidRPr="00AB4427">
        <w:t>When leaving the tractor and vine hedger unattended, disengage the PTO shaft, turn off the engine, set the parking brake and remove the key.</w:t>
      </w:r>
    </w:p>
    <w:p w14:paraId="04331A39" w14:textId="77777777" w:rsidR="00235DAF" w:rsidRPr="00AB4427" w:rsidRDefault="00235DAF" w:rsidP="00235DAF">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781AAA4" w14:textId="77777777" w:rsidR="00235DAF" w:rsidRPr="00AB4427" w:rsidRDefault="00235DAF" w:rsidP="00235DAF">
      <w:pPr>
        <w:pStyle w:val="PMhead"/>
      </w:pPr>
      <w:r w:rsidRPr="00AB4427">
        <w:lastRenderedPageBreak/>
        <w:t>Additional Resources</w:t>
      </w:r>
    </w:p>
    <w:p w14:paraId="047C1652" w14:textId="77777777" w:rsidR="00235DAF" w:rsidRPr="00AB4427" w:rsidRDefault="00235DAF" w:rsidP="00235DAF">
      <w:pPr>
        <w:pStyle w:val="PMtext"/>
      </w:pPr>
      <w:r w:rsidRPr="00AB4427">
        <w:t>SOP for Hitching Implements</w:t>
      </w:r>
    </w:p>
    <w:p w14:paraId="2770F8DE" w14:textId="77777777" w:rsidR="00235DAF" w:rsidRPr="00AB4427" w:rsidRDefault="00235DAF" w:rsidP="00235DAF">
      <w:pPr>
        <w:pStyle w:val="PMtext2"/>
        <w:spacing w:before="120"/>
      </w:pPr>
      <w:r w:rsidRPr="00AB4427">
        <w:t>SOP for Tractors</w:t>
      </w:r>
    </w:p>
    <w:p w14:paraId="34083584" w14:textId="05D33A22" w:rsidR="00235DAF" w:rsidRPr="00AB4427" w:rsidRDefault="009E496A" w:rsidP="00235DAF">
      <w:pPr>
        <w:pStyle w:val="PMtext2"/>
        <w:spacing w:before="120"/>
      </w:pPr>
      <w:r w:rsidRPr="00AB4427">
        <w:t>MLITSD</w:t>
      </w:r>
      <w:r w:rsidR="00D56055" w:rsidRPr="00AB4427">
        <w:t xml:space="preserve"> </w:t>
      </w:r>
      <w:r w:rsidR="00235DAF" w:rsidRPr="00AB4427">
        <w:t>Occupational Health and Safety Guidelines for Farming Operations in Ontario</w:t>
      </w:r>
    </w:p>
    <w:p w14:paraId="39F9CCC4" w14:textId="77777777" w:rsidR="00235DAF" w:rsidRPr="00AB4427" w:rsidRDefault="00235DAF" w:rsidP="00235DA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35DAF" w:rsidRPr="00AB4427" w14:paraId="58EA25F3" w14:textId="77777777" w:rsidTr="00C05385">
        <w:tc>
          <w:tcPr>
            <w:tcW w:w="4428" w:type="dxa"/>
          </w:tcPr>
          <w:p w14:paraId="3F313D71" w14:textId="77777777" w:rsidR="00235DAF" w:rsidRPr="00AB4427" w:rsidRDefault="00235DAF" w:rsidP="00C05385">
            <w:pPr>
              <w:pStyle w:val="PMtableText"/>
              <w:tabs>
                <w:tab w:val="left" w:leader="dot" w:pos="6840"/>
              </w:tabs>
            </w:pPr>
            <w:r w:rsidRPr="00AB4427">
              <w:t>Effective Date:</w:t>
            </w:r>
          </w:p>
        </w:tc>
        <w:tc>
          <w:tcPr>
            <w:tcW w:w="4428" w:type="dxa"/>
          </w:tcPr>
          <w:p w14:paraId="5F0EE167" w14:textId="77777777" w:rsidR="00235DAF" w:rsidRPr="00AB4427" w:rsidRDefault="00235DAF" w:rsidP="00C05385">
            <w:pPr>
              <w:pStyle w:val="PMtableText"/>
              <w:tabs>
                <w:tab w:val="left" w:leader="dot" w:pos="6840"/>
              </w:tabs>
            </w:pPr>
          </w:p>
        </w:tc>
      </w:tr>
      <w:tr w:rsidR="00235DAF" w:rsidRPr="00AB4427" w14:paraId="1B2170A9" w14:textId="77777777" w:rsidTr="00C05385">
        <w:tc>
          <w:tcPr>
            <w:tcW w:w="4428" w:type="dxa"/>
          </w:tcPr>
          <w:p w14:paraId="29BECCF2" w14:textId="77777777" w:rsidR="00235DAF" w:rsidRPr="00AB4427" w:rsidRDefault="00235DAF" w:rsidP="00C05385">
            <w:pPr>
              <w:pStyle w:val="PMtableText"/>
              <w:tabs>
                <w:tab w:val="left" w:leader="dot" w:pos="6840"/>
              </w:tabs>
            </w:pPr>
            <w:r w:rsidRPr="00AB4427">
              <w:t>Revision Date:</w:t>
            </w:r>
          </w:p>
        </w:tc>
        <w:tc>
          <w:tcPr>
            <w:tcW w:w="4428" w:type="dxa"/>
          </w:tcPr>
          <w:p w14:paraId="17C92873" w14:textId="77777777" w:rsidR="00235DAF" w:rsidRPr="00AB4427" w:rsidRDefault="00235DAF" w:rsidP="00C05385">
            <w:pPr>
              <w:pStyle w:val="PMtableText"/>
              <w:tabs>
                <w:tab w:val="left" w:leader="dot" w:pos="6840"/>
              </w:tabs>
            </w:pPr>
          </w:p>
        </w:tc>
      </w:tr>
    </w:tbl>
    <w:p w14:paraId="21059155" w14:textId="3FA1C914" w:rsidR="00CA76B8" w:rsidRPr="00AB4427" w:rsidRDefault="00CA76B8" w:rsidP="00CA76B8">
      <w:pPr>
        <w:pStyle w:val="PMsectionHead"/>
      </w:pPr>
      <w:bookmarkStart w:id="467" w:name="_Toc223449721"/>
      <w:bookmarkStart w:id="468" w:name="_Toc224568864"/>
      <w:r w:rsidRPr="00AB4427">
        <w:lastRenderedPageBreak/>
        <w:t>Safe Operating Procedures for Vine Planter</w:t>
      </w:r>
      <w:r w:rsidR="00955DDF" w:rsidRPr="00AB4427">
        <w:t>s</w:t>
      </w:r>
      <w:bookmarkEnd w:id="467"/>
      <w:bookmarkEnd w:id="468"/>
    </w:p>
    <w:p w14:paraId="4DCDCAAA" w14:textId="77777777" w:rsidR="00955DDF" w:rsidRPr="00AB4427" w:rsidRDefault="00955DDF" w:rsidP="00955DDF">
      <w:pPr>
        <w:pStyle w:val="PMhead"/>
        <w:rPr>
          <w:rFonts w:cs="Arial"/>
        </w:rPr>
      </w:pPr>
      <w:r w:rsidRPr="00AB4427">
        <w:rPr>
          <w:rFonts w:cs="Arial"/>
        </w:rPr>
        <w:t>Purpose</w:t>
      </w:r>
    </w:p>
    <w:p w14:paraId="6AE4B9A4" w14:textId="629F15D0" w:rsidR="00955DDF" w:rsidRPr="00AB4427" w:rsidRDefault="00955DDF" w:rsidP="00955DDF">
      <w:pPr>
        <w:pStyle w:val="PMtext"/>
        <w:rPr>
          <w:rFonts w:cs="Arial"/>
        </w:rPr>
      </w:pPr>
      <w:r w:rsidRPr="00AB4427">
        <w:rPr>
          <w:rFonts w:cs="Arial"/>
        </w:rPr>
        <w:t>To define the safe operating procedures in a manner that informs and instructs employees of [Employer/Organization Name] on the key health and safety hazards and controls to remember when using the vine planter.</w:t>
      </w:r>
    </w:p>
    <w:p w14:paraId="63B2B945" w14:textId="77777777" w:rsidR="00955DDF" w:rsidRPr="00AB4427" w:rsidRDefault="00955DDF" w:rsidP="00955DDF">
      <w:pPr>
        <w:pStyle w:val="PMhead"/>
        <w:rPr>
          <w:rFonts w:cs="Arial"/>
        </w:rPr>
      </w:pPr>
      <w:r w:rsidRPr="00AB4427">
        <w:rPr>
          <w:rFonts w:cs="Arial"/>
        </w:rPr>
        <w:t>Hazards</w:t>
      </w:r>
    </w:p>
    <w:p w14:paraId="5A7A6D19" w14:textId="0B57BAB1" w:rsidR="00955DDF" w:rsidRPr="00AB4427" w:rsidRDefault="00955DDF" w:rsidP="00955DDF">
      <w:pPr>
        <w:pStyle w:val="PMtext"/>
        <w:rPr>
          <w:rFonts w:cs="Arial"/>
        </w:rPr>
      </w:pPr>
      <w:r w:rsidRPr="00AB4427">
        <w:rPr>
          <w:rFonts w:cs="Arial"/>
        </w:rPr>
        <w:t>The following hazards may occur during operation of the vine planter:</w:t>
      </w:r>
    </w:p>
    <w:p w14:paraId="25B83A8A" w14:textId="77777777" w:rsidR="00955DDF" w:rsidRPr="00AB4427" w:rsidRDefault="00955DDF" w:rsidP="00955DDF">
      <w:pPr>
        <w:pStyle w:val="PMtextBullet"/>
      </w:pPr>
      <w:r w:rsidRPr="00AB4427">
        <w:t>Critical injury</w:t>
      </w:r>
    </w:p>
    <w:p w14:paraId="29E1930F" w14:textId="4DD36730" w:rsidR="00955DDF" w:rsidRPr="00AB4427" w:rsidRDefault="00955DDF" w:rsidP="00955DDF">
      <w:pPr>
        <w:pStyle w:val="PMtextBullet"/>
      </w:pPr>
      <w:r w:rsidRPr="00AB4427">
        <w:t>Entanglement</w:t>
      </w:r>
    </w:p>
    <w:p w14:paraId="6072FF2D" w14:textId="0760D3CD" w:rsidR="001702A5" w:rsidRPr="00AB4427" w:rsidRDefault="001702A5" w:rsidP="00955DDF">
      <w:pPr>
        <w:pStyle w:val="PMtextBullet"/>
      </w:pPr>
      <w:r w:rsidRPr="00AB4427">
        <w:t>Eye injury</w:t>
      </w:r>
    </w:p>
    <w:p w14:paraId="27AA8D89" w14:textId="77777777" w:rsidR="00955DDF" w:rsidRPr="00AB4427" w:rsidRDefault="00955DDF" w:rsidP="00955DDF">
      <w:pPr>
        <w:pStyle w:val="PMtextBullet"/>
      </w:pPr>
      <w:r w:rsidRPr="00AB4427">
        <w:t>Musculoskeletal disorder</w:t>
      </w:r>
    </w:p>
    <w:p w14:paraId="55048C99" w14:textId="77777777" w:rsidR="00955DDF" w:rsidRPr="00AB4427" w:rsidRDefault="00955DDF" w:rsidP="00955DDF">
      <w:pPr>
        <w:pStyle w:val="PMtextBullet"/>
      </w:pPr>
      <w:r w:rsidRPr="00AB4427">
        <w:t>Fall from equipment</w:t>
      </w:r>
    </w:p>
    <w:p w14:paraId="2A929C87" w14:textId="77777777" w:rsidR="00955DDF" w:rsidRPr="00AB4427" w:rsidRDefault="00955DDF" w:rsidP="00955DDF">
      <w:pPr>
        <w:keepNext/>
        <w:spacing w:before="240" w:after="240"/>
        <w:rPr>
          <w:rFonts w:ascii="Arial" w:hAnsi="Arial" w:cs="Arial"/>
          <w:b/>
          <w:szCs w:val="22"/>
        </w:rPr>
      </w:pPr>
      <w:r w:rsidRPr="00AB4427">
        <w:rPr>
          <w:rFonts w:ascii="Arial" w:hAnsi="Arial" w:cs="Arial"/>
          <w:b/>
          <w:szCs w:val="22"/>
        </w:rPr>
        <w:t>Personal Protective Equipment</w:t>
      </w:r>
    </w:p>
    <w:p w14:paraId="558BC3CE" w14:textId="77777777" w:rsidR="00955DDF" w:rsidRPr="00AB4427" w:rsidRDefault="00955DDF" w:rsidP="00955DDF">
      <w:pPr>
        <w:pStyle w:val="PMtextBullet"/>
        <w:rPr>
          <w:rFonts w:cs="Arial"/>
        </w:rPr>
      </w:pPr>
      <w:r w:rsidRPr="00AB4427">
        <w:rPr>
          <w:rFonts w:cs="Arial"/>
        </w:rPr>
        <w:t>Safety footwear</w:t>
      </w:r>
    </w:p>
    <w:p w14:paraId="6DE38ABA" w14:textId="77777777" w:rsidR="00955DDF" w:rsidRPr="00AB4427" w:rsidRDefault="00955DDF" w:rsidP="00955DDF">
      <w:pPr>
        <w:pStyle w:val="PMtextBullet"/>
        <w:rPr>
          <w:rFonts w:cs="Arial"/>
        </w:rPr>
      </w:pPr>
      <w:r w:rsidRPr="00AB4427">
        <w:rPr>
          <w:rFonts w:cs="Arial"/>
        </w:rPr>
        <w:t>Eye protection</w:t>
      </w:r>
    </w:p>
    <w:p w14:paraId="4D4DFA0E" w14:textId="77777777" w:rsidR="00955DDF" w:rsidRPr="00AB4427" w:rsidRDefault="00955DDF" w:rsidP="00955DDF">
      <w:pPr>
        <w:pStyle w:val="PMtextBullet"/>
        <w:rPr>
          <w:rFonts w:cs="Arial"/>
        </w:rPr>
      </w:pPr>
      <w:r w:rsidRPr="00AB4427">
        <w:rPr>
          <w:rFonts w:cs="Arial"/>
        </w:rPr>
        <w:t>Gloves</w:t>
      </w:r>
    </w:p>
    <w:p w14:paraId="0C635444" w14:textId="59A46FD2" w:rsidR="00955DDF" w:rsidRPr="00AB4427" w:rsidRDefault="00955DDF" w:rsidP="00955DDF">
      <w:pPr>
        <w:pStyle w:val="PMtextBullet"/>
        <w:rPr>
          <w:rFonts w:cs="Arial"/>
        </w:rPr>
      </w:pPr>
      <w:r w:rsidRPr="00AB4427">
        <w:rPr>
          <w:rFonts w:cs="Arial"/>
        </w:rPr>
        <w:t>No loose clothing, hair or jewelry</w:t>
      </w:r>
    </w:p>
    <w:p w14:paraId="437EC7EC" w14:textId="77777777" w:rsidR="00955DDF" w:rsidRPr="00AB4427" w:rsidRDefault="00955DDF" w:rsidP="00955DDF">
      <w:pPr>
        <w:pStyle w:val="PMhead"/>
        <w:rPr>
          <w:rFonts w:cs="Arial"/>
        </w:rPr>
      </w:pPr>
      <w:r w:rsidRPr="00AB4427">
        <w:rPr>
          <w:rFonts w:cs="Arial"/>
        </w:rPr>
        <w:t>Safe Operating Procedure</w:t>
      </w:r>
    </w:p>
    <w:p w14:paraId="71C88498" w14:textId="77777777" w:rsidR="00955DDF" w:rsidRPr="00AB4427" w:rsidRDefault="00955DDF" w:rsidP="00955DDF">
      <w:pPr>
        <w:pStyle w:val="PMtextBullet"/>
        <w:numPr>
          <w:ilvl w:val="0"/>
          <w:numId w:val="9"/>
        </w:numPr>
      </w:pPr>
      <w:r w:rsidRPr="00AB4427">
        <w:t>Complete a pre-use inspection. If any defects are noted, the equipment must be removed from service and the supervisor must be notified immediately to ensure equipment is repaired.</w:t>
      </w:r>
    </w:p>
    <w:p w14:paraId="3493AF95" w14:textId="5F8355FC" w:rsidR="00955DDF" w:rsidRPr="00AB4427" w:rsidRDefault="00955DDF" w:rsidP="00955DDF">
      <w:pPr>
        <w:pStyle w:val="PMtextBullet"/>
        <w:numPr>
          <w:ilvl w:val="0"/>
          <w:numId w:val="9"/>
        </w:numPr>
      </w:pPr>
      <w:r w:rsidRPr="00AB4427">
        <w:t xml:space="preserve">Operators must have </w:t>
      </w:r>
      <w:r w:rsidR="0083347E" w:rsidRPr="00AB4427">
        <w:t>reviewed the operator’s manual with the supervisor</w:t>
      </w:r>
      <w:r w:rsidRPr="00AB4427">
        <w:t>.</w:t>
      </w:r>
    </w:p>
    <w:p w14:paraId="20C3C46B" w14:textId="77777777" w:rsidR="00955DDF" w:rsidRPr="00AB4427" w:rsidRDefault="00955DDF" w:rsidP="00955DDF">
      <w:pPr>
        <w:pStyle w:val="PMtextBullet"/>
        <w:numPr>
          <w:ilvl w:val="0"/>
          <w:numId w:val="9"/>
        </w:numPr>
      </w:pPr>
      <w:r w:rsidRPr="00AB4427">
        <w:t>Ensure operator’s manual for equipment is available to operators.</w:t>
      </w:r>
    </w:p>
    <w:p w14:paraId="1152F5D2" w14:textId="77777777" w:rsidR="00955DDF" w:rsidRPr="00AB4427" w:rsidRDefault="00955DDF" w:rsidP="00955DDF">
      <w:pPr>
        <w:pStyle w:val="PMtextBullet"/>
        <w:numPr>
          <w:ilvl w:val="0"/>
          <w:numId w:val="9"/>
        </w:numPr>
      </w:pPr>
      <w:r w:rsidRPr="00AB4427">
        <w:t>Ensure guards and shields are firmly in place and in good condition. Do not operate the equipment without appropriate guards, shields, plates and other safety protective devices in place.</w:t>
      </w:r>
    </w:p>
    <w:p w14:paraId="2CE029C6" w14:textId="77777777" w:rsidR="00955DDF" w:rsidRPr="00AB4427" w:rsidRDefault="00955DDF" w:rsidP="00955DDF">
      <w:pPr>
        <w:pStyle w:val="PMtextBullet"/>
        <w:numPr>
          <w:ilvl w:val="0"/>
          <w:numId w:val="9"/>
        </w:numPr>
      </w:pPr>
      <w:r w:rsidRPr="00AB4427">
        <w:t xml:space="preserve">Ensure safety decals are legible, order replacements if they are not. </w:t>
      </w:r>
    </w:p>
    <w:p w14:paraId="2EAF5424" w14:textId="77777777" w:rsidR="00955DDF" w:rsidRPr="00AB4427" w:rsidRDefault="00955DDF" w:rsidP="00955DDF">
      <w:pPr>
        <w:pStyle w:val="PMtextBullet"/>
        <w:numPr>
          <w:ilvl w:val="0"/>
          <w:numId w:val="9"/>
        </w:numPr>
      </w:pPr>
      <w:r w:rsidRPr="00AB4427">
        <w:t>Ensure the equipment is used properly as per manufacturer’s directions.</w:t>
      </w:r>
    </w:p>
    <w:p w14:paraId="173BC04C" w14:textId="77777777" w:rsidR="00955DDF" w:rsidRPr="00AB4427" w:rsidRDefault="00955DDF" w:rsidP="00955DDF">
      <w:pPr>
        <w:pStyle w:val="PMtextBullet"/>
        <w:numPr>
          <w:ilvl w:val="0"/>
          <w:numId w:val="9"/>
        </w:numPr>
      </w:pPr>
      <w:r w:rsidRPr="00AB4427">
        <w:t>Complete a walkaround of the immediate work area prior to starting. Look for obstacles that may need to be removed.</w:t>
      </w:r>
    </w:p>
    <w:p w14:paraId="6A4CE791" w14:textId="77777777" w:rsidR="00955DDF" w:rsidRPr="00AB4427" w:rsidRDefault="00955DDF" w:rsidP="00955DDF">
      <w:pPr>
        <w:pStyle w:val="PMtextBullet"/>
        <w:numPr>
          <w:ilvl w:val="0"/>
          <w:numId w:val="9"/>
        </w:numPr>
      </w:pPr>
      <w:r w:rsidRPr="00AB4427">
        <w:t>Keep all bystanders away from the equipment during operation.</w:t>
      </w:r>
    </w:p>
    <w:p w14:paraId="37EFFA55" w14:textId="77777777" w:rsidR="00955DDF" w:rsidRPr="00AB4427" w:rsidRDefault="00955DDF" w:rsidP="00955DDF">
      <w:pPr>
        <w:pStyle w:val="PMtextBullet"/>
      </w:pPr>
      <w:r w:rsidRPr="00AB4427">
        <w:t>Only operate the equipment from the operator’s seat.</w:t>
      </w:r>
    </w:p>
    <w:p w14:paraId="235C9C37" w14:textId="77777777" w:rsidR="00955DDF" w:rsidRPr="00AB4427" w:rsidRDefault="00955DDF" w:rsidP="00955DDF">
      <w:pPr>
        <w:pStyle w:val="PMtextBullet"/>
      </w:pPr>
      <w:r w:rsidRPr="00AB4427">
        <w:t>Maintain 3-point contact with steps and handrails when getting on and off.</w:t>
      </w:r>
    </w:p>
    <w:p w14:paraId="32E1AB18" w14:textId="77777777" w:rsidR="00955DDF" w:rsidRPr="00AB4427" w:rsidRDefault="00955DDF" w:rsidP="00955DDF">
      <w:pPr>
        <w:pStyle w:val="PMtextBullet"/>
      </w:pPr>
      <w:r w:rsidRPr="00AB4427">
        <w:lastRenderedPageBreak/>
        <w:t>Do not load equipment during operation.</w:t>
      </w:r>
    </w:p>
    <w:p w14:paraId="166D8BA4" w14:textId="71AC579A" w:rsidR="00955DDF" w:rsidRPr="00AB4427" w:rsidRDefault="00955DDF" w:rsidP="00955DDF">
      <w:pPr>
        <w:pStyle w:val="PMtextBullet"/>
      </w:pPr>
      <w:r w:rsidRPr="00AB4427">
        <w:t>Use safe material handling and lifting techniques to load vines.</w:t>
      </w:r>
    </w:p>
    <w:p w14:paraId="0392D6D8" w14:textId="77777777" w:rsidR="00955DDF" w:rsidRPr="00AB4427" w:rsidRDefault="00955DDF" w:rsidP="00955DDF">
      <w:pPr>
        <w:pStyle w:val="PMtextBullet"/>
        <w:rPr>
          <w:lang w:val="en-CA"/>
        </w:rPr>
      </w:pPr>
      <w:r w:rsidRPr="00AB4427">
        <w:t>Repairs to the equipment must be performed by qualified personnel, using o</w:t>
      </w:r>
      <w:r w:rsidRPr="00AB4427">
        <w:rPr>
          <w:rFonts w:cs="Arial"/>
        </w:rPr>
        <w:t xml:space="preserve">riginal equipment manufacturer (OEM) </w:t>
      </w:r>
      <w:r w:rsidRPr="00AB4427">
        <w:t xml:space="preserve">parts or equivalent. </w:t>
      </w:r>
    </w:p>
    <w:p w14:paraId="3348BBCA" w14:textId="77777777" w:rsidR="00955DDF" w:rsidRPr="00AB4427" w:rsidRDefault="00955DDF" w:rsidP="00955DDF">
      <w:pPr>
        <w:pStyle w:val="PMhead"/>
      </w:pPr>
      <w:r w:rsidRPr="00AB4427">
        <w:t>Additional Resources</w:t>
      </w:r>
    </w:p>
    <w:p w14:paraId="5B16374B" w14:textId="77777777" w:rsidR="00955DDF" w:rsidRPr="00AB4427" w:rsidRDefault="00955DDF" w:rsidP="00955DDF">
      <w:pPr>
        <w:pStyle w:val="PMtext"/>
      </w:pPr>
      <w:r w:rsidRPr="00AB4427">
        <w:t>SOP for Hitching Implements</w:t>
      </w:r>
    </w:p>
    <w:p w14:paraId="4CB55792" w14:textId="5008EDBB" w:rsidR="0070066D" w:rsidRPr="00AB4427" w:rsidRDefault="0070066D" w:rsidP="00955DDF">
      <w:pPr>
        <w:pStyle w:val="PMtext"/>
      </w:pPr>
      <w:r w:rsidRPr="00AB4427">
        <w:t>SOP for Tractors</w:t>
      </w:r>
    </w:p>
    <w:p w14:paraId="689787A1" w14:textId="1369ED1E" w:rsidR="0070066D" w:rsidRPr="00AB4427" w:rsidRDefault="009E496A" w:rsidP="0070066D">
      <w:pPr>
        <w:pStyle w:val="PMtext2"/>
        <w:spacing w:before="120"/>
      </w:pPr>
      <w:r w:rsidRPr="00AB4427">
        <w:t>MLITSD</w:t>
      </w:r>
      <w:r w:rsidR="00D56055" w:rsidRPr="00AB4427">
        <w:t xml:space="preserve"> </w:t>
      </w:r>
      <w:r w:rsidR="0070066D" w:rsidRPr="00AB4427">
        <w:t>Occupational Health and Safety Guidelines for Farming Operations in Ontario</w:t>
      </w:r>
    </w:p>
    <w:p w14:paraId="56A1C134" w14:textId="77777777" w:rsidR="00CA76B8" w:rsidRPr="00AB4427" w:rsidRDefault="00CA76B8" w:rsidP="00CA76B8">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CA76B8" w:rsidRPr="00AB4427" w14:paraId="1D85F8D5" w14:textId="77777777" w:rsidTr="00523006">
        <w:tc>
          <w:tcPr>
            <w:tcW w:w="4428" w:type="dxa"/>
          </w:tcPr>
          <w:p w14:paraId="167DCBEC" w14:textId="77777777" w:rsidR="00CA76B8" w:rsidRPr="00AB4427" w:rsidRDefault="00CA76B8" w:rsidP="00523006">
            <w:pPr>
              <w:pStyle w:val="PMtableText"/>
              <w:tabs>
                <w:tab w:val="left" w:leader="dot" w:pos="6840"/>
              </w:tabs>
            </w:pPr>
            <w:r w:rsidRPr="00AB4427">
              <w:t>Effective Date:</w:t>
            </w:r>
          </w:p>
        </w:tc>
        <w:tc>
          <w:tcPr>
            <w:tcW w:w="4428" w:type="dxa"/>
          </w:tcPr>
          <w:p w14:paraId="7304E304" w14:textId="77777777" w:rsidR="00CA76B8" w:rsidRPr="00AB4427" w:rsidRDefault="00CA76B8" w:rsidP="00523006">
            <w:pPr>
              <w:pStyle w:val="PMtableText"/>
              <w:tabs>
                <w:tab w:val="left" w:leader="dot" w:pos="6840"/>
              </w:tabs>
            </w:pPr>
          </w:p>
        </w:tc>
      </w:tr>
      <w:tr w:rsidR="00CA76B8" w:rsidRPr="00AB4427" w14:paraId="16C1984C" w14:textId="77777777" w:rsidTr="00523006">
        <w:tc>
          <w:tcPr>
            <w:tcW w:w="4428" w:type="dxa"/>
          </w:tcPr>
          <w:p w14:paraId="37A7B7E8" w14:textId="77777777" w:rsidR="00CA76B8" w:rsidRPr="00AB4427" w:rsidRDefault="00CA76B8" w:rsidP="00523006">
            <w:pPr>
              <w:pStyle w:val="PMtableText"/>
              <w:tabs>
                <w:tab w:val="left" w:leader="dot" w:pos="6840"/>
              </w:tabs>
            </w:pPr>
            <w:r w:rsidRPr="00AB4427">
              <w:t>Revision Date:</w:t>
            </w:r>
          </w:p>
        </w:tc>
        <w:tc>
          <w:tcPr>
            <w:tcW w:w="4428" w:type="dxa"/>
          </w:tcPr>
          <w:p w14:paraId="3846FF6C" w14:textId="77777777" w:rsidR="00CA76B8" w:rsidRPr="00AB4427" w:rsidRDefault="00CA76B8" w:rsidP="00523006">
            <w:pPr>
              <w:pStyle w:val="PMtableText"/>
              <w:tabs>
                <w:tab w:val="left" w:leader="dot" w:pos="6840"/>
              </w:tabs>
            </w:pPr>
          </w:p>
        </w:tc>
      </w:tr>
    </w:tbl>
    <w:p w14:paraId="01B03A28" w14:textId="59FA5D15" w:rsidR="000A7378" w:rsidRPr="00AB4427" w:rsidRDefault="000A7378" w:rsidP="000A7378">
      <w:pPr>
        <w:pStyle w:val="PMsectionHead"/>
        <w:rPr>
          <w:rFonts w:cs="Arial"/>
        </w:rPr>
      </w:pPr>
      <w:bookmarkStart w:id="469" w:name="_Toc223449722"/>
      <w:bookmarkStart w:id="470" w:name="_Toc224568865"/>
      <w:r w:rsidRPr="00AB4427">
        <w:rPr>
          <w:rFonts w:cs="Arial"/>
        </w:rPr>
        <w:lastRenderedPageBreak/>
        <w:t>Safe Operating Procedures for Working Alone</w:t>
      </w:r>
      <w:bookmarkEnd w:id="469"/>
      <w:bookmarkEnd w:id="470"/>
    </w:p>
    <w:p w14:paraId="60B3C042" w14:textId="77777777" w:rsidR="000A7378" w:rsidRPr="00AB4427" w:rsidRDefault="000A7378" w:rsidP="000A7378">
      <w:pPr>
        <w:pStyle w:val="PMhead"/>
        <w:rPr>
          <w:rFonts w:cs="Arial"/>
        </w:rPr>
      </w:pPr>
      <w:r w:rsidRPr="00AB4427">
        <w:rPr>
          <w:rFonts w:cs="Arial"/>
        </w:rPr>
        <w:t>Purpose</w:t>
      </w:r>
    </w:p>
    <w:p w14:paraId="6AE398DD" w14:textId="1FC2AC0A" w:rsidR="000A7378" w:rsidRPr="00AB4427" w:rsidRDefault="000A7378" w:rsidP="000A7378">
      <w:pPr>
        <w:pStyle w:val="PMtext"/>
        <w:rPr>
          <w:rFonts w:cs="Arial"/>
        </w:rPr>
      </w:pPr>
      <w:r w:rsidRPr="00AB4427">
        <w:rPr>
          <w:rFonts w:cs="Arial"/>
        </w:rPr>
        <w:t xml:space="preserve">To define the safe operating procedures in a manner that informs and instructs employees of [Employer/Organization Name] on the key health and safety hazards and controls to remember when working alone and cannot be seen or heard by another person. The degree of risk is determined by the type of work being performed, work location and the time of day. This policy has been developed to ensure that any </w:t>
      </w:r>
      <w:r w:rsidR="0011377E" w:rsidRPr="00AB4427">
        <w:rPr>
          <w:rFonts w:cs="Arial"/>
        </w:rPr>
        <w:t xml:space="preserve">employee </w:t>
      </w:r>
      <w:r w:rsidRPr="00AB4427">
        <w:rPr>
          <w:rFonts w:cs="Arial"/>
        </w:rPr>
        <w:t>working alone has the ability to summon assistance if needed.</w:t>
      </w:r>
    </w:p>
    <w:p w14:paraId="386C54EA" w14:textId="77777777" w:rsidR="000A7378" w:rsidRPr="00AB4427" w:rsidRDefault="000A7378" w:rsidP="000A7378">
      <w:pPr>
        <w:pStyle w:val="PMhead"/>
        <w:rPr>
          <w:rFonts w:cs="Arial"/>
        </w:rPr>
      </w:pPr>
      <w:r w:rsidRPr="00AB4427">
        <w:rPr>
          <w:rFonts w:cs="Arial"/>
        </w:rPr>
        <w:t>Definitions</w:t>
      </w:r>
    </w:p>
    <w:p w14:paraId="7FD48957" w14:textId="1E822EFA" w:rsidR="000A7378" w:rsidRPr="00AB4427" w:rsidRDefault="000A7378" w:rsidP="000A7378">
      <w:pPr>
        <w:pStyle w:val="PMtext"/>
        <w:rPr>
          <w:rStyle w:val="PMtext5Char"/>
          <w:rFonts w:cs="Arial"/>
          <w:b/>
          <w:i/>
          <w:u w:val="none"/>
        </w:rPr>
      </w:pPr>
      <w:r w:rsidRPr="00AB4427">
        <w:rPr>
          <w:rStyle w:val="PMtext5Char"/>
          <w:rFonts w:cs="Arial"/>
          <w:b/>
          <w:i/>
          <w:u w:val="none"/>
        </w:rPr>
        <w:t xml:space="preserve">Working Alone </w:t>
      </w:r>
    </w:p>
    <w:p w14:paraId="2F026DCD" w14:textId="64C074BD" w:rsidR="000A7378" w:rsidRPr="00AB4427" w:rsidRDefault="000A7378" w:rsidP="00501FDE">
      <w:pPr>
        <w:pStyle w:val="PMtext"/>
        <w:numPr>
          <w:ilvl w:val="0"/>
          <w:numId w:val="32"/>
        </w:numPr>
        <w:rPr>
          <w:rFonts w:cs="Arial"/>
        </w:rPr>
      </w:pPr>
      <w:r w:rsidRPr="00AB4427">
        <w:rPr>
          <w:rFonts w:cs="Arial"/>
        </w:rPr>
        <w:t xml:space="preserve">Working in an isolated work space is a space in which an </w:t>
      </w:r>
      <w:r w:rsidR="0011377E" w:rsidRPr="00AB4427">
        <w:rPr>
          <w:rFonts w:cs="Arial"/>
        </w:rPr>
        <w:t>employee</w:t>
      </w:r>
      <w:r w:rsidRPr="00AB4427">
        <w:rPr>
          <w:rFonts w:cs="Arial"/>
        </w:rPr>
        <w:t xml:space="preserve"> is working alone or has no contact with another individual(s) for an extended period of time; thereby limiting their ability to summon assistance in the event of injury, illness, violence or other emergency</w:t>
      </w:r>
      <w:r w:rsidR="00EF5EEC" w:rsidRPr="00AB4427">
        <w:rPr>
          <w:rFonts w:cs="Arial"/>
        </w:rPr>
        <w:t xml:space="preserve">. </w:t>
      </w:r>
    </w:p>
    <w:p w14:paraId="0B3B0E51" w14:textId="68A9C4AA" w:rsidR="000A7378" w:rsidRPr="00AB4427" w:rsidRDefault="0011377E" w:rsidP="000A7378">
      <w:pPr>
        <w:pStyle w:val="PMhead"/>
        <w:rPr>
          <w:rFonts w:cs="Arial"/>
        </w:rPr>
      </w:pPr>
      <w:r w:rsidRPr="00AB4427">
        <w:rPr>
          <w:rFonts w:cs="Arial"/>
        </w:rPr>
        <w:t>Responsibilities</w:t>
      </w:r>
    </w:p>
    <w:p w14:paraId="73A0FFC8" w14:textId="15E4EF5D" w:rsidR="000A7378" w:rsidRPr="00AB4427" w:rsidRDefault="0011377E" w:rsidP="000A7378">
      <w:pPr>
        <w:pStyle w:val="PMsubHead"/>
        <w:rPr>
          <w:rFonts w:cs="Arial"/>
        </w:rPr>
      </w:pPr>
      <w:r w:rsidRPr="00AB4427">
        <w:rPr>
          <w:rFonts w:cs="Arial"/>
        </w:rPr>
        <w:t>Supervisors</w:t>
      </w:r>
    </w:p>
    <w:p w14:paraId="3EBE55B1" w14:textId="0080ACD5" w:rsidR="000A7378" w:rsidRPr="00AB4427" w:rsidRDefault="0011377E" w:rsidP="000A7378">
      <w:pPr>
        <w:pStyle w:val="PMtextBullet"/>
        <w:rPr>
          <w:rFonts w:cs="Arial"/>
        </w:rPr>
      </w:pPr>
      <w:r w:rsidRPr="00AB4427">
        <w:rPr>
          <w:rFonts w:cs="Arial"/>
        </w:rPr>
        <w:t>Ensure that a</w:t>
      </w:r>
      <w:r w:rsidR="000A7378" w:rsidRPr="00AB4427">
        <w:rPr>
          <w:rFonts w:cs="Arial"/>
        </w:rPr>
        <w:t xml:space="preserve">ll </w:t>
      </w:r>
      <w:r w:rsidRPr="00AB4427">
        <w:rPr>
          <w:rFonts w:cs="Arial"/>
        </w:rPr>
        <w:t>employee</w:t>
      </w:r>
      <w:r w:rsidR="000A7378" w:rsidRPr="00AB4427">
        <w:rPr>
          <w:rFonts w:cs="Arial"/>
        </w:rPr>
        <w:t xml:space="preserve">s required to work </w:t>
      </w:r>
      <w:r w:rsidRPr="00AB4427">
        <w:rPr>
          <w:rFonts w:cs="Arial"/>
        </w:rPr>
        <w:t>alone</w:t>
      </w:r>
      <w:r w:rsidR="000A7378" w:rsidRPr="00AB4427">
        <w:rPr>
          <w:rFonts w:cs="Arial"/>
        </w:rPr>
        <w:t xml:space="preserve"> do so in a safe and consistent manner.</w:t>
      </w:r>
    </w:p>
    <w:p w14:paraId="26EA4737" w14:textId="50C061E8" w:rsidR="000A7378" w:rsidRPr="00AB4427" w:rsidRDefault="0011377E" w:rsidP="000A7378">
      <w:pPr>
        <w:pStyle w:val="PMtextBullet"/>
        <w:rPr>
          <w:rFonts w:cs="Arial"/>
        </w:rPr>
      </w:pPr>
      <w:r w:rsidRPr="00AB4427">
        <w:rPr>
          <w:rFonts w:cs="Arial"/>
        </w:rPr>
        <w:t>Ensure that a</w:t>
      </w:r>
      <w:r w:rsidR="000A7378" w:rsidRPr="00AB4427">
        <w:rPr>
          <w:rFonts w:cs="Arial"/>
        </w:rPr>
        <w:t xml:space="preserve">ll </w:t>
      </w:r>
      <w:r w:rsidRPr="00AB4427">
        <w:rPr>
          <w:rFonts w:cs="Arial"/>
        </w:rPr>
        <w:t>employee</w:t>
      </w:r>
      <w:r w:rsidR="000A7378" w:rsidRPr="00AB4427">
        <w:rPr>
          <w:rFonts w:cs="Arial"/>
        </w:rPr>
        <w:t>s are aware of specific hazards when working alone and what duties are not permitted to be performed due to being high risk.</w:t>
      </w:r>
    </w:p>
    <w:p w14:paraId="04BAC048" w14:textId="507E2FAD" w:rsidR="000A7378" w:rsidRPr="00AB4427" w:rsidRDefault="0011377E" w:rsidP="000A7378">
      <w:pPr>
        <w:pStyle w:val="PMtextBullet"/>
        <w:rPr>
          <w:rFonts w:eastAsia="Batang" w:cs="Arial"/>
        </w:rPr>
      </w:pPr>
      <w:r w:rsidRPr="00AB4427">
        <w:rPr>
          <w:rFonts w:cs="Arial"/>
        </w:rPr>
        <w:t>Ensure that a</w:t>
      </w:r>
      <w:r w:rsidR="000A7378" w:rsidRPr="00AB4427">
        <w:rPr>
          <w:rFonts w:cs="Arial"/>
        </w:rPr>
        <w:t xml:space="preserve">ll </w:t>
      </w:r>
      <w:r w:rsidRPr="00AB4427">
        <w:rPr>
          <w:rFonts w:cs="Arial"/>
        </w:rPr>
        <w:t>employee</w:t>
      </w:r>
      <w:r w:rsidR="000A7378" w:rsidRPr="00AB4427">
        <w:rPr>
          <w:rFonts w:cs="Arial"/>
        </w:rPr>
        <w:t>s have a method of communication in the event of emergency.</w:t>
      </w:r>
    </w:p>
    <w:p w14:paraId="0B6F3F95" w14:textId="082E6BCF" w:rsidR="000A7378" w:rsidRPr="00AB4427" w:rsidRDefault="0011377E" w:rsidP="000A7378">
      <w:pPr>
        <w:pStyle w:val="PMtextBullet"/>
        <w:rPr>
          <w:rFonts w:eastAsia="Batang" w:cs="Arial"/>
        </w:rPr>
      </w:pPr>
      <w:r w:rsidRPr="00AB4427">
        <w:rPr>
          <w:rFonts w:cs="Arial"/>
        </w:rPr>
        <w:t>Ensure that a</w:t>
      </w:r>
      <w:r w:rsidR="000A7378" w:rsidRPr="00AB4427">
        <w:rPr>
          <w:rFonts w:cs="Arial"/>
        </w:rPr>
        <w:t xml:space="preserve">ll </w:t>
      </w:r>
      <w:r w:rsidRPr="00AB4427">
        <w:rPr>
          <w:rFonts w:cs="Arial"/>
        </w:rPr>
        <w:t>employees</w:t>
      </w:r>
      <w:r w:rsidR="000A7378" w:rsidRPr="00AB4427">
        <w:rPr>
          <w:rFonts w:cs="Arial"/>
        </w:rPr>
        <w:t xml:space="preserve"> are accounted for </w:t>
      </w:r>
      <w:r w:rsidRPr="00AB4427">
        <w:rPr>
          <w:rFonts w:cs="Arial"/>
        </w:rPr>
        <w:t>(</w:t>
      </w:r>
      <w:r w:rsidR="000A7378" w:rsidRPr="00AB4427">
        <w:rPr>
          <w:rFonts w:cs="Arial"/>
        </w:rPr>
        <w:t>i.e. ‘check</w:t>
      </w:r>
      <w:r w:rsidR="00E072E8" w:rsidRPr="00AB4427">
        <w:rPr>
          <w:rFonts w:cs="Arial"/>
        </w:rPr>
        <w:t>-</w:t>
      </w:r>
      <w:r w:rsidR="000A7378" w:rsidRPr="00AB4427">
        <w:rPr>
          <w:rFonts w:cs="Arial"/>
        </w:rPr>
        <w:t>ins’ are completed</w:t>
      </w:r>
      <w:r w:rsidRPr="00AB4427">
        <w:rPr>
          <w:rFonts w:cs="Arial"/>
        </w:rPr>
        <w:t>)</w:t>
      </w:r>
      <w:r w:rsidR="000A7378" w:rsidRPr="00AB4427">
        <w:rPr>
          <w:rFonts w:cs="Arial"/>
        </w:rPr>
        <w:t>.</w:t>
      </w:r>
    </w:p>
    <w:p w14:paraId="45E6FE29" w14:textId="101BE2BD" w:rsidR="000A7378" w:rsidRPr="00AB4427" w:rsidRDefault="0011377E" w:rsidP="000A7378">
      <w:pPr>
        <w:pStyle w:val="PMtextBullet"/>
        <w:rPr>
          <w:rFonts w:eastAsia="Batang" w:cs="Arial"/>
        </w:rPr>
      </w:pPr>
      <w:r w:rsidRPr="00AB4427">
        <w:rPr>
          <w:rFonts w:cs="Arial"/>
        </w:rPr>
        <w:t>Implement p</w:t>
      </w:r>
      <w:r w:rsidR="000A7378" w:rsidRPr="00AB4427">
        <w:rPr>
          <w:rFonts w:cs="Arial"/>
        </w:rPr>
        <w:t>roper enforc</w:t>
      </w:r>
      <w:r w:rsidRPr="00AB4427">
        <w:rPr>
          <w:rFonts w:cs="Arial"/>
        </w:rPr>
        <w:t>ement of this policy</w:t>
      </w:r>
      <w:r w:rsidR="000A7378" w:rsidRPr="00AB4427">
        <w:rPr>
          <w:rFonts w:cs="Arial"/>
        </w:rPr>
        <w:t>.</w:t>
      </w:r>
    </w:p>
    <w:p w14:paraId="49B14C3A" w14:textId="698A7129" w:rsidR="000A7378" w:rsidRPr="00AB4427" w:rsidRDefault="0011377E" w:rsidP="000A7378">
      <w:pPr>
        <w:pStyle w:val="PMsubHead"/>
        <w:rPr>
          <w:rFonts w:cs="Arial"/>
        </w:rPr>
      </w:pPr>
      <w:r w:rsidRPr="00AB4427">
        <w:rPr>
          <w:rFonts w:cs="Arial"/>
        </w:rPr>
        <w:t>Employees</w:t>
      </w:r>
    </w:p>
    <w:p w14:paraId="1987AD8D" w14:textId="77777777" w:rsidR="000A7378" w:rsidRPr="00AB4427" w:rsidRDefault="000A7378" w:rsidP="000A7378">
      <w:pPr>
        <w:pStyle w:val="PMtextBullet"/>
        <w:rPr>
          <w:rFonts w:cs="Arial"/>
        </w:rPr>
      </w:pPr>
      <w:r w:rsidRPr="00AB4427">
        <w:rPr>
          <w:rFonts w:cs="Arial"/>
        </w:rPr>
        <w:t>Follow all working in isolation procedures.</w:t>
      </w:r>
    </w:p>
    <w:p w14:paraId="0519C78D" w14:textId="442D940F" w:rsidR="000A7378" w:rsidRPr="00AB4427" w:rsidRDefault="000A7378" w:rsidP="000A7378">
      <w:pPr>
        <w:pStyle w:val="PMtextBullet"/>
        <w:rPr>
          <w:rFonts w:cs="Arial"/>
        </w:rPr>
      </w:pPr>
      <w:r w:rsidRPr="00AB4427">
        <w:rPr>
          <w:rFonts w:cs="Arial"/>
        </w:rPr>
        <w:t xml:space="preserve">Advise supervisors when they are working </w:t>
      </w:r>
      <w:r w:rsidR="0011377E" w:rsidRPr="00AB4427">
        <w:rPr>
          <w:rFonts w:cs="Arial"/>
        </w:rPr>
        <w:t>alone</w:t>
      </w:r>
      <w:r w:rsidRPr="00AB4427">
        <w:rPr>
          <w:rFonts w:cs="Arial"/>
        </w:rPr>
        <w:t xml:space="preserve">. </w:t>
      </w:r>
    </w:p>
    <w:p w14:paraId="49093115" w14:textId="77777777" w:rsidR="000A7378" w:rsidRPr="00AB4427" w:rsidRDefault="000A7378" w:rsidP="000A7378">
      <w:pPr>
        <w:pStyle w:val="PMtextBullet"/>
        <w:rPr>
          <w:rFonts w:cs="Arial"/>
        </w:rPr>
      </w:pPr>
      <w:r w:rsidRPr="00AB4427">
        <w:rPr>
          <w:rFonts w:cs="Arial"/>
        </w:rPr>
        <w:t>Ensure communication devices are in good working condition (i.e. batteries are charged).</w:t>
      </w:r>
    </w:p>
    <w:p w14:paraId="00ACC9B3" w14:textId="77777777" w:rsidR="000A7378" w:rsidRPr="00AB4427" w:rsidRDefault="000A7378" w:rsidP="000A7378">
      <w:pPr>
        <w:pStyle w:val="PMhead"/>
        <w:rPr>
          <w:rFonts w:cs="Arial"/>
        </w:rPr>
      </w:pPr>
      <w:r w:rsidRPr="00AB4427">
        <w:rPr>
          <w:rFonts w:cs="Arial"/>
        </w:rPr>
        <w:t>Procedure</w:t>
      </w:r>
    </w:p>
    <w:p w14:paraId="7FC28E0C" w14:textId="0ED01FA7" w:rsidR="000A7378" w:rsidRPr="00AB4427" w:rsidRDefault="000A7378" w:rsidP="000A7378">
      <w:pPr>
        <w:pStyle w:val="PMtextBullet"/>
        <w:rPr>
          <w:rFonts w:cs="Arial"/>
        </w:rPr>
      </w:pPr>
      <w:r w:rsidRPr="00AB4427">
        <w:rPr>
          <w:rFonts w:cs="Arial"/>
        </w:rPr>
        <w:t xml:space="preserve">Where </w:t>
      </w:r>
      <w:r w:rsidR="0011377E" w:rsidRPr="00AB4427">
        <w:rPr>
          <w:rFonts w:cs="Arial"/>
        </w:rPr>
        <w:t>employees</w:t>
      </w:r>
      <w:r w:rsidRPr="00AB4427">
        <w:rPr>
          <w:rFonts w:cs="Arial"/>
        </w:rPr>
        <w:t xml:space="preserve"> are working after hours or in a remote location, </w:t>
      </w:r>
      <w:r w:rsidR="0011377E" w:rsidRPr="00AB4427">
        <w:rPr>
          <w:rFonts w:cs="Arial"/>
        </w:rPr>
        <w:t>they</w:t>
      </w:r>
      <w:r w:rsidRPr="00AB4427">
        <w:rPr>
          <w:rFonts w:cs="Arial"/>
        </w:rPr>
        <w:t xml:space="preserve"> must:</w:t>
      </w:r>
    </w:p>
    <w:p w14:paraId="65D06123" w14:textId="7B8B9C27" w:rsidR="000A7378" w:rsidRPr="00AB4427" w:rsidRDefault="000A7378" w:rsidP="00501FDE">
      <w:pPr>
        <w:pStyle w:val="PMtextbulletlist"/>
        <w:numPr>
          <w:ilvl w:val="0"/>
          <w:numId w:val="137"/>
        </w:numPr>
        <w:spacing w:before="60"/>
        <w:rPr>
          <w:rFonts w:cs="Arial"/>
        </w:rPr>
      </w:pPr>
      <w:r w:rsidRPr="00AB4427">
        <w:rPr>
          <w:rFonts w:cs="Arial"/>
        </w:rPr>
        <w:t>Notify their supervisor of the expected dates and times of work commencement and completion.</w:t>
      </w:r>
    </w:p>
    <w:p w14:paraId="062B6DFC" w14:textId="322C34F0" w:rsidR="000A7378" w:rsidRPr="00AB4427" w:rsidRDefault="000A7378" w:rsidP="00501FDE">
      <w:pPr>
        <w:pStyle w:val="PMtextbulletlist"/>
        <w:numPr>
          <w:ilvl w:val="0"/>
          <w:numId w:val="137"/>
        </w:numPr>
        <w:spacing w:before="60"/>
        <w:rPr>
          <w:rFonts w:cs="Arial"/>
        </w:rPr>
      </w:pPr>
      <w:r w:rsidRPr="00AB4427">
        <w:rPr>
          <w:rFonts w:cs="Arial"/>
        </w:rPr>
        <w:t xml:space="preserve">Undertake all personal security measures </w:t>
      </w:r>
      <w:r w:rsidR="0011377E" w:rsidRPr="00AB4427">
        <w:rPr>
          <w:rFonts w:cs="Arial"/>
        </w:rPr>
        <w:t>(</w:t>
      </w:r>
      <w:r w:rsidRPr="00AB4427">
        <w:rPr>
          <w:rFonts w:cs="Arial"/>
        </w:rPr>
        <w:t>e.g. lock doors, walk in well–lit areas</w:t>
      </w:r>
      <w:r w:rsidR="0011377E" w:rsidRPr="00AB4427">
        <w:rPr>
          <w:rFonts w:cs="Arial"/>
        </w:rPr>
        <w:t>)</w:t>
      </w:r>
      <w:r w:rsidRPr="00AB4427">
        <w:rPr>
          <w:rFonts w:cs="Arial"/>
        </w:rPr>
        <w:t>.</w:t>
      </w:r>
    </w:p>
    <w:p w14:paraId="4B271019" w14:textId="77777777" w:rsidR="000A7378" w:rsidRPr="00AB4427" w:rsidRDefault="000A7378" w:rsidP="00501FDE">
      <w:pPr>
        <w:pStyle w:val="PMtextbulletlist"/>
        <w:numPr>
          <w:ilvl w:val="0"/>
          <w:numId w:val="137"/>
        </w:numPr>
        <w:spacing w:before="60"/>
        <w:rPr>
          <w:rFonts w:cs="Arial"/>
        </w:rPr>
      </w:pPr>
      <w:r w:rsidRPr="00AB4427">
        <w:rPr>
          <w:rFonts w:cs="Arial"/>
        </w:rPr>
        <w:t>Request security personal escort if available.</w:t>
      </w:r>
    </w:p>
    <w:p w14:paraId="34A167B9" w14:textId="0B679C0F" w:rsidR="000A7378" w:rsidRPr="00AB4427" w:rsidRDefault="000A7378" w:rsidP="00501FDE">
      <w:pPr>
        <w:pStyle w:val="PMtextbulletlist"/>
        <w:numPr>
          <w:ilvl w:val="0"/>
          <w:numId w:val="137"/>
        </w:numPr>
        <w:spacing w:before="60"/>
        <w:rPr>
          <w:rFonts w:cs="Arial"/>
        </w:rPr>
      </w:pPr>
      <w:r w:rsidRPr="00AB4427">
        <w:rPr>
          <w:rFonts w:cs="Arial"/>
        </w:rPr>
        <w:lastRenderedPageBreak/>
        <w:t>Establish check</w:t>
      </w:r>
      <w:r w:rsidR="0011377E" w:rsidRPr="00AB4427">
        <w:rPr>
          <w:rFonts w:cs="Arial"/>
        </w:rPr>
        <w:t>-</w:t>
      </w:r>
      <w:r w:rsidRPr="00AB4427">
        <w:rPr>
          <w:rFonts w:cs="Arial"/>
        </w:rPr>
        <w:t>in time intervals with supervisor prior to starting the work.</w:t>
      </w:r>
    </w:p>
    <w:p w14:paraId="2F14F97A" w14:textId="3EA94F21" w:rsidR="000A7378" w:rsidRPr="00AB4427" w:rsidRDefault="0011377E" w:rsidP="00501FDE">
      <w:pPr>
        <w:pStyle w:val="PMtextbulletlist"/>
        <w:numPr>
          <w:ilvl w:val="0"/>
          <w:numId w:val="137"/>
        </w:numPr>
        <w:spacing w:before="60"/>
        <w:rPr>
          <w:rFonts w:cs="Arial"/>
        </w:rPr>
      </w:pPr>
      <w:r w:rsidRPr="00AB4427">
        <w:rPr>
          <w:rFonts w:cs="Arial"/>
        </w:rPr>
        <w:t>Contact s</w:t>
      </w:r>
      <w:r w:rsidR="000A7378" w:rsidRPr="00AB4427">
        <w:rPr>
          <w:rFonts w:cs="Arial"/>
        </w:rPr>
        <w:t>upervisor once the work has been completed (final check– in).</w:t>
      </w:r>
    </w:p>
    <w:p w14:paraId="52B38BEB" w14:textId="77777777" w:rsidR="000A7378" w:rsidRPr="00AB4427" w:rsidRDefault="000A7378" w:rsidP="000A7378">
      <w:pPr>
        <w:pStyle w:val="PMsubHead"/>
        <w:rPr>
          <w:rFonts w:cs="Arial"/>
        </w:rPr>
      </w:pPr>
      <w:r w:rsidRPr="00AB4427">
        <w:rPr>
          <w:rFonts w:cs="Arial"/>
        </w:rPr>
        <w:t>Travelling in Remote Locations</w:t>
      </w:r>
    </w:p>
    <w:p w14:paraId="4D0BA4F7" w14:textId="34A9037C" w:rsidR="000A7378" w:rsidRPr="00AB4427" w:rsidRDefault="000A7378" w:rsidP="00501FDE">
      <w:pPr>
        <w:pStyle w:val="PMtext"/>
        <w:numPr>
          <w:ilvl w:val="0"/>
          <w:numId w:val="37"/>
        </w:numPr>
        <w:rPr>
          <w:rFonts w:cs="Arial"/>
        </w:rPr>
      </w:pPr>
      <w:r w:rsidRPr="00AB4427">
        <w:rPr>
          <w:rFonts w:cs="Arial"/>
        </w:rPr>
        <w:t xml:space="preserve">Where </w:t>
      </w:r>
      <w:r w:rsidR="0011377E" w:rsidRPr="00AB4427">
        <w:rPr>
          <w:rFonts w:cs="Arial"/>
        </w:rPr>
        <w:t>employee</w:t>
      </w:r>
      <w:r w:rsidRPr="00AB4427">
        <w:rPr>
          <w:rFonts w:cs="Arial"/>
        </w:rPr>
        <w:t>s travel in isolation they must:</w:t>
      </w:r>
    </w:p>
    <w:p w14:paraId="52C47577" w14:textId="77777777" w:rsidR="000A7378" w:rsidRPr="00AB4427" w:rsidRDefault="000A7378" w:rsidP="00501FDE">
      <w:pPr>
        <w:pStyle w:val="PMtextbulletlist"/>
        <w:numPr>
          <w:ilvl w:val="0"/>
          <w:numId w:val="138"/>
        </w:numPr>
        <w:spacing w:before="60"/>
        <w:rPr>
          <w:rFonts w:cs="Arial"/>
        </w:rPr>
      </w:pPr>
      <w:r w:rsidRPr="00AB4427">
        <w:rPr>
          <w:rFonts w:cs="Arial"/>
        </w:rPr>
        <w:t>Provide detailed information regarding their proposed location and expected time of return to their supervisor.</w:t>
      </w:r>
    </w:p>
    <w:p w14:paraId="55DB38FC" w14:textId="5F8F32AF" w:rsidR="000A7378" w:rsidRPr="00AB4427" w:rsidRDefault="000A7378" w:rsidP="00501FDE">
      <w:pPr>
        <w:pStyle w:val="PMtextbulletlist"/>
        <w:numPr>
          <w:ilvl w:val="0"/>
          <w:numId w:val="138"/>
        </w:numPr>
        <w:spacing w:before="60"/>
        <w:rPr>
          <w:rFonts w:cs="Arial"/>
        </w:rPr>
      </w:pPr>
      <w:r w:rsidRPr="00AB4427">
        <w:rPr>
          <w:rFonts w:cs="Arial"/>
        </w:rPr>
        <w:t xml:space="preserve">Should </w:t>
      </w:r>
      <w:r w:rsidR="0011377E" w:rsidRPr="00AB4427">
        <w:rPr>
          <w:rFonts w:cs="Arial"/>
        </w:rPr>
        <w:t>the employee</w:t>
      </w:r>
      <w:r w:rsidRPr="00AB4427">
        <w:rPr>
          <w:rFonts w:cs="Arial"/>
        </w:rPr>
        <w:t xml:space="preserve"> be delayed beyond the expected return time, </w:t>
      </w:r>
      <w:r w:rsidR="0011377E" w:rsidRPr="00AB4427">
        <w:rPr>
          <w:rFonts w:cs="Arial"/>
        </w:rPr>
        <w:t>the employee</w:t>
      </w:r>
      <w:r w:rsidRPr="00AB4427">
        <w:rPr>
          <w:rFonts w:cs="Arial"/>
        </w:rPr>
        <w:t xml:space="preserve"> will call their supervisor to indicate their expected return time. </w:t>
      </w:r>
    </w:p>
    <w:p w14:paraId="562604D2" w14:textId="644CE1FB" w:rsidR="000A7378" w:rsidRPr="00AB4427" w:rsidRDefault="000A7378" w:rsidP="00501FDE">
      <w:pPr>
        <w:pStyle w:val="PMtextbulletlist"/>
        <w:numPr>
          <w:ilvl w:val="0"/>
          <w:numId w:val="138"/>
        </w:numPr>
        <w:spacing w:before="60"/>
        <w:rPr>
          <w:rFonts w:cs="Arial"/>
        </w:rPr>
      </w:pPr>
      <w:r w:rsidRPr="00AB4427">
        <w:rPr>
          <w:rFonts w:cs="Arial"/>
        </w:rPr>
        <w:t xml:space="preserve">If the </w:t>
      </w:r>
      <w:r w:rsidR="0011377E" w:rsidRPr="00AB4427">
        <w:rPr>
          <w:rFonts w:cs="Arial"/>
        </w:rPr>
        <w:t>employee</w:t>
      </w:r>
      <w:r w:rsidRPr="00AB4427">
        <w:rPr>
          <w:rFonts w:cs="Arial"/>
        </w:rPr>
        <w:t xml:space="preserve"> has not returned at the expected time and the supervisor is not called, then the sup</w:t>
      </w:r>
      <w:r w:rsidR="0011377E" w:rsidRPr="00AB4427">
        <w:rPr>
          <w:rFonts w:cs="Arial"/>
        </w:rPr>
        <w:t>ervisor will try to locate the employee</w:t>
      </w:r>
      <w:r w:rsidRPr="00AB4427">
        <w:rPr>
          <w:rFonts w:cs="Arial"/>
        </w:rPr>
        <w:t>, first by telephone, then by other means.</w:t>
      </w:r>
    </w:p>
    <w:p w14:paraId="0B93CE00" w14:textId="502050CD" w:rsidR="000A7378" w:rsidRPr="00AB4427" w:rsidRDefault="0011377E" w:rsidP="00501FDE">
      <w:pPr>
        <w:pStyle w:val="PMtextbulletlist"/>
        <w:numPr>
          <w:ilvl w:val="0"/>
          <w:numId w:val="138"/>
        </w:numPr>
        <w:spacing w:before="60"/>
        <w:rPr>
          <w:rFonts w:cs="Arial"/>
        </w:rPr>
      </w:pPr>
      <w:r w:rsidRPr="00AB4427">
        <w:rPr>
          <w:rFonts w:cs="Arial"/>
        </w:rPr>
        <w:t>The supervisor with call e</w:t>
      </w:r>
      <w:r w:rsidR="000A7378" w:rsidRPr="00AB4427">
        <w:rPr>
          <w:rFonts w:cs="Arial"/>
        </w:rPr>
        <w:t xml:space="preserve">mergency services </w:t>
      </w:r>
      <w:r w:rsidRPr="00AB4427">
        <w:rPr>
          <w:rFonts w:cs="Arial"/>
        </w:rPr>
        <w:t>at 911 if deemed necessary by the supervisor</w:t>
      </w:r>
      <w:r w:rsidR="000A7378" w:rsidRPr="00AB4427">
        <w:rPr>
          <w:rFonts w:cs="Arial"/>
        </w:rPr>
        <w:t>.</w:t>
      </w:r>
    </w:p>
    <w:p w14:paraId="40528415" w14:textId="6C0C0341" w:rsidR="000A7378" w:rsidRPr="00AB4427" w:rsidRDefault="0011377E" w:rsidP="000A7378">
      <w:pPr>
        <w:pStyle w:val="PMtextBullet"/>
        <w:rPr>
          <w:rFonts w:cs="Arial"/>
        </w:rPr>
      </w:pPr>
      <w:r w:rsidRPr="00AB4427">
        <w:rPr>
          <w:rFonts w:cs="Arial"/>
        </w:rPr>
        <w:t xml:space="preserve">[Employer/Organization Name] </w:t>
      </w:r>
      <w:r w:rsidR="000A7378" w:rsidRPr="00AB4427">
        <w:rPr>
          <w:rFonts w:cs="Arial"/>
        </w:rPr>
        <w:t xml:space="preserve">will provide </w:t>
      </w:r>
      <w:r w:rsidRPr="00AB4427">
        <w:rPr>
          <w:rFonts w:cs="Arial"/>
        </w:rPr>
        <w:t xml:space="preserve">employees </w:t>
      </w:r>
      <w:r w:rsidR="000A7378" w:rsidRPr="00AB4427">
        <w:rPr>
          <w:rFonts w:cs="Arial"/>
        </w:rPr>
        <w:t xml:space="preserve">required to work </w:t>
      </w:r>
      <w:r w:rsidRPr="00AB4427">
        <w:rPr>
          <w:rFonts w:cs="Arial"/>
        </w:rPr>
        <w:t>alone</w:t>
      </w:r>
      <w:r w:rsidR="000A7378" w:rsidRPr="00AB4427">
        <w:rPr>
          <w:rFonts w:cs="Arial"/>
        </w:rPr>
        <w:t xml:space="preserve"> as part of their daily job an adequate and reliable communication system </w:t>
      </w:r>
      <w:r w:rsidRPr="00AB4427">
        <w:rPr>
          <w:rFonts w:cs="Arial"/>
        </w:rPr>
        <w:t>(</w:t>
      </w:r>
      <w:r w:rsidR="000A7378" w:rsidRPr="00AB4427">
        <w:rPr>
          <w:rFonts w:cs="Arial"/>
        </w:rPr>
        <w:t>e.g. two</w:t>
      </w:r>
      <w:r w:rsidRPr="00AB4427">
        <w:rPr>
          <w:rFonts w:cs="Arial"/>
        </w:rPr>
        <w:t>-</w:t>
      </w:r>
      <w:r w:rsidR="000A7378" w:rsidRPr="00AB4427">
        <w:rPr>
          <w:rFonts w:cs="Arial"/>
        </w:rPr>
        <w:t xml:space="preserve">way radio, </w:t>
      </w:r>
      <w:r w:rsidR="00804B22" w:rsidRPr="00AB4427">
        <w:rPr>
          <w:rFonts w:cs="Arial"/>
        </w:rPr>
        <w:t>cell</w:t>
      </w:r>
      <w:r w:rsidR="000A7378" w:rsidRPr="00AB4427">
        <w:rPr>
          <w:rFonts w:cs="Arial"/>
        </w:rPr>
        <w:t xml:space="preserve"> phone or other mobile communication device</w:t>
      </w:r>
      <w:r w:rsidRPr="00AB4427">
        <w:rPr>
          <w:rFonts w:cs="Arial"/>
        </w:rPr>
        <w:t>)</w:t>
      </w:r>
      <w:r w:rsidR="000A7378" w:rsidRPr="00AB4427">
        <w:rPr>
          <w:rFonts w:cs="Arial"/>
        </w:rPr>
        <w:t xml:space="preserve">. </w:t>
      </w:r>
    </w:p>
    <w:p w14:paraId="38A1E84E" w14:textId="6A5EC6C7" w:rsidR="000A7378" w:rsidRPr="00AB4427" w:rsidRDefault="000A7378" w:rsidP="000A7378">
      <w:pPr>
        <w:pStyle w:val="PMtextBullet"/>
        <w:rPr>
          <w:rFonts w:cs="Arial"/>
        </w:rPr>
      </w:pPr>
      <w:r w:rsidRPr="00AB4427">
        <w:rPr>
          <w:rFonts w:cs="Arial"/>
        </w:rPr>
        <w:t xml:space="preserve">Higher risk tasks may be best performed when another </w:t>
      </w:r>
      <w:r w:rsidR="0011377E" w:rsidRPr="00AB4427">
        <w:rPr>
          <w:rFonts w:cs="Arial"/>
        </w:rPr>
        <w:t xml:space="preserve">employee </w:t>
      </w:r>
      <w:r w:rsidRPr="00AB4427">
        <w:rPr>
          <w:rFonts w:cs="Arial"/>
        </w:rPr>
        <w:t>is present who can assist in the event of an emergency.</w:t>
      </w:r>
    </w:p>
    <w:p w14:paraId="3659C789" w14:textId="712CEA2F" w:rsidR="000A7378" w:rsidRPr="00AB4427" w:rsidRDefault="000A7378" w:rsidP="000A7378">
      <w:pPr>
        <w:pStyle w:val="PMtextBullet"/>
        <w:rPr>
          <w:rFonts w:cs="Arial"/>
        </w:rPr>
      </w:pPr>
      <w:r w:rsidRPr="00AB4427">
        <w:rPr>
          <w:rFonts w:cs="Arial"/>
        </w:rPr>
        <w:t xml:space="preserve">For </w:t>
      </w:r>
      <w:r w:rsidR="0011377E" w:rsidRPr="00AB4427">
        <w:rPr>
          <w:rFonts w:cs="Arial"/>
        </w:rPr>
        <w:t>employees w</w:t>
      </w:r>
      <w:r w:rsidRPr="00AB4427">
        <w:rPr>
          <w:rFonts w:cs="Arial"/>
        </w:rPr>
        <w:t xml:space="preserve">orking </w:t>
      </w:r>
      <w:r w:rsidR="0011377E" w:rsidRPr="00AB4427">
        <w:rPr>
          <w:rFonts w:cs="Arial"/>
        </w:rPr>
        <w:t>alone</w:t>
      </w:r>
      <w:r w:rsidRPr="00AB4427">
        <w:rPr>
          <w:rFonts w:cs="Arial"/>
        </w:rPr>
        <w:t xml:space="preserve"> as a non</w:t>
      </w:r>
      <w:r w:rsidR="00FF2568" w:rsidRPr="00AB4427">
        <w:rPr>
          <w:rFonts w:cs="Arial"/>
        </w:rPr>
        <w:t>-</w:t>
      </w:r>
      <w:r w:rsidRPr="00AB4427">
        <w:rPr>
          <w:rFonts w:cs="Arial"/>
        </w:rPr>
        <w:t xml:space="preserve">routine task, their supervisor will communicate on a regular basis with them for the duration of the task (i.e. </w:t>
      </w:r>
      <w:r w:rsidR="0011377E" w:rsidRPr="00AB4427">
        <w:rPr>
          <w:rFonts w:cs="Arial"/>
        </w:rPr>
        <w:t>check-</w:t>
      </w:r>
      <w:r w:rsidRPr="00AB4427">
        <w:rPr>
          <w:rFonts w:cs="Arial"/>
        </w:rPr>
        <w:t>ins). Check</w:t>
      </w:r>
      <w:r w:rsidR="0011377E" w:rsidRPr="00AB4427">
        <w:rPr>
          <w:rFonts w:cs="Arial"/>
        </w:rPr>
        <w:t>-</w:t>
      </w:r>
      <w:r w:rsidRPr="00AB4427">
        <w:rPr>
          <w:rFonts w:cs="Arial"/>
        </w:rPr>
        <w:t>in intervals will be established prior to the work commencing, with a final check</w:t>
      </w:r>
      <w:r w:rsidR="0011377E" w:rsidRPr="00AB4427">
        <w:rPr>
          <w:rFonts w:cs="Arial"/>
        </w:rPr>
        <w:t>-</w:t>
      </w:r>
      <w:r w:rsidRPr="00AB4427">
        <w:rPr>
          <w:rFonts w:cs="Arial"/>
        </w:rPr>
        <w:t>in once the work has been completed.</w:t>
      </w:r>
    </w:p>
    <w:p w14:paraId="2D48AC63" w14:textId="77777777" w:rsidR="000A7378" w:rsidRPr="00AB4427" w:rsidRDefault="000A7378" w:rsidP="000A7378">
      <w:pPr>
        <w:pStyle w:val="PMhead"/>
        <w:rPr>
          <w:rFonts w:cs="Arial"/>
        </w:rPr>
      </w:pPr>
      <w:r w:rsidRPr="00AB4427">
        <w:rPr>
          <w:rFonts w:cs="Arial"/>
        </w:rPr>
        <w:t>Additional Resources</w:t>
      </w:r>
    </w:p>
    <w:p w14:paraId="580A0EBB" w14:textId="282A20EE" w:rsidR="000A7378" w:rsidRPr="00AB4427" w:rsidRDefault="000A7378" w:rsidP="000A7378">
      <w:pPr>
        <w:pStyle w:val="PMtext2"/>
        <w:rPr>
          <w:rFonts w:cs="Arial"/>
        </w:rPr>
      </w:pPr>
      <w:r w:rsidRPr="00AB4427">
        <w:rPr>
          <w:rFonts w:cs="Arial"/>
        </w:rPr>
        <w:t>Working Alone Plan</w:t>
      </w:r>
    </w:p>
    <w:p w14:paraId="14E401B0" w14:textId="77777777" w:rsidR="000A7378" w:rsidRPr="00AB4427" w:rsidRDefault="000A7378" w:rsidP="000A7378">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0A7378" w:rsidRPr="00AB4427" w14:paraId="3D3B88B5" w14:textId="77777777" w:rsidTr="003F1A2F">
        <w:tc>
          <w:tcPr>
            <w:tcW w:w="4428" w:type="dxa"/>
          </w:tcPr>
          <w:p w14:paraId="0A218A0B" w14:textId="77777777" w:rsidR="000A7378" w:rsidRPr="00AB4427" w:rsidRDefault="000A7378" w:rsidP="003F1A2F">
            <w:pPr>
              <w:pStyle w:val="PMtableText"/>
              <w:rPr>
                <w:rFonts w:cs="Arial"/>
              </w:rPr>
            </w:pPr>
            <w:r w:rsidRPr="00AB4427">
              <w:rPr>
                <w:rFonts w:cs="Arial"/>
              </w:rPr>
              <w:t>Effective Date:</w:t>
            </w:r>
          </w:p>
        </w:tc>
        <w:tc>
          <w:tcPr>
            <w:tcW w:w="4428" w:type="dxa"/>
          </w:tcPr>
          <w:p w14:paraId="43B977F3" w14:textId="733E0E1E" w:rsidR="000A7378" w:rsidRPr="00AB4427" w:rsidRDefault="000A7378" w:rsidP="003F1A2F">
            <w:pPr>
              <w:pStyle w:val="PMtableText"/>
              <w:rPr>
                <w:rFonts w:cs="Arial"/>
              </w:rPr>
            </w:pPr>
          </w:p>
        </w:tc>
      </w:tr>
      <w:tr w:rsidR="000A7378" w:rsidRPr="00AB4427" w14:paraId="57884124" w14:textId="77777777" w:rsidTr="003F1A2F">
        <w:tc>
          <w:tcPr>
            <w:tcW w:w="4428" w:type="dxa"/>
          </w:tcPr>
          <w:p w14:paraId="2FF86305" w14:textId="77777777" w:rsidR="000A7378" w:rsidRPr="00AB4427" w:rsidRDefault="000A7378" w:rsidP="003F1A2F">
            <w:pPr>
              <w:pStyle w:val="PMtableText"/>
              <w:rPr>
                <w:rFonts w:cs="Arial"/>
              </w:rPr>
            </w:pPr>
            <w:r w:rsidRPr="00AB4427">
              <w:rPr>
                <w:rFonts w:cs="Arial"/>
              </w:rPr>
              <w:t>Revision Date:</w:t>
            </w:r>
          </w:p>
        </w:tc>
        <w:tc>
          <w:tcPr>
            <w:tcW w:w="4428" w:type="dxa"/>
          </w:tcPr>
          <w:p w14:paraId="66FB736E" w14:textId="77777777" w:rsidR="000A7378" w:rsidRPr="00AB4427" w:rsidRDefault="000A7378" w:rsidP="003F1A2F">
            <w:pPr>
              <w:pStyle w:val="PMtableText"/>
              <w:rPr>
                <w:rFonts w:cs="Arial"/>
              </w:rPr>
            </w:pPr>
          </w:p>
        </w:tc>
      </w:tr>
    </w:tbl>
    <w:p w14:paraId="2137D76C" w14:textId="70CDF482" w:rsidR="000A7378" w:rsidRPr="00AB4427" w:rsidRDefault="000A7378" w:rsidP="000A7378">
      <w:pPr>
        <w:pStyle w:val="PMSecondPgHead"/>
        <w:rPr>
          <w:rFonts w:cs="Arial"/>
        </w:rPr>
      </w:pPr>
      <w:r w:rsidRPr="00AB4427">
        <w:rPr>
          <w:rFonts w:cs="Arial"/>
        </w:rPr>
        <w:lastRenderedPageBreak/>
        <w:t>Working Alone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4957"/>
      </w:tblGrid>
      <w:tr w:rsidR="000A7378" w:rsidRPr="00AB4427" w14:paraId="20E2531A" w14:textId="77777777" w:rsidTr="003F1A2F">
        <w:trPr>
          <w:trHeight w:val="851"/>
          <w:jc w:val="center"/>
        </w:trPr>
        <w:tc>
          <w:tcPr>
            <w:tcW w:w="3750" w:type="dxa"/>
          </w:tcPr>
          <w:p w14:paraId="76501FCD" w14:textId="56A10CFD"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Business Name:</w:t>
            </w:r>
          </w:p>
        </w:tc>
        <w:tc>
          <w:tcPr>
            <w:tcW w:w="5106" w:type="dxa"/>
          </w:tcPr>
          <w:p w14:paraId="7AE0E5F1"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6AC32305" w14:textId="77777777" w:rsidTr="003F1A2F">
        <w:trPr>
          <w:trHeight w:val="851"/>
          <w:jc w:val="center"/>
        </w:trPr>
        <w:tc>
          <w:tcPr>
            <w:tcW w:w="3750" w:type="dxa"/>
          </w:tcPr>
          <w:p w14:paraId="259ACC5C" w14:textId="7B7C2D28"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Address:</w:t>
            </w:r>
          </w:p>
        </w:tc>
        <w:tc>
          <w:tcPr>
            <w:tcW w:w="5106" w:type="dxa"/>
          </w:tcPr>
          <w:p w14:paraId="3E9EBCF0"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234854F6" w14:textId="77777777" w:rsidTr="003F1A2F">
        <w:trPr>
          <w:trHeight w:val="851"/>
          <w:jc w:val="center"/>
        </w:trPr>
        <w:tc>
          <w:tcPr>
            <w:tcW w:w="3750" w:type="dxa"/>
          </w:tcPr>
          <w:p w14:paraId="5B235CDE" w14:textId="65DD6345"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Location of Work:</w:t>
            </w:r>
          </w:p>
        </w:tc>
        <w:tc>
          <w:tcPr>
            <w:tcW w:w="5106" w:type="dxa"/>
          </w:tcPr>
          <w:p w14:paraId="76AE999F"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3F959A49" w14:textId="77777777" w:rsidTr="003F1A2F">
        <w:trPr>
          <w:trHeight w:val="851"/>
          <w:jc w:val="center"/>
        </w:trPr>
        <w:tc>
          <w:tcPr>
            <w:tcW w:w="3750" w:type="dxa"/>
          </w:tcPr>
          <w:p w14:paraId="28F01FEF" w14:textId="79364520"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Nature of the Work Being Done:</w:t>
            </w:r>
          </w:p>
        </w:tc>
        <w:tc>
          <w:tcPr>
            <w:tcW w:w="5106" w:type="dxa"/>
          </w:tcPr>
          <w:p w14:paraId="1F05E101"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70DC8F20" w14:textId="77777777" w:rsidTr="003F1A2F">
        <w:trPr>
          <w:trHeight w:val="851"/>
          <w:jc w:val="center"/>
        </w:trPr>
        <w:tc>
          <w:tcPr>
            <w:tcW w:w="3750" w:type="dxa"/>
          </w:tcPr>
          <w:p w14:paraId="694CC1D3" w14:textId="3206CE84"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Possible Risks:</w:t>
            </w:r>
          </w:p>
        </w:tc>
        <w:tc>
          <w:tcPr>
            <w:tcW w:w="5106" w:type="dxa"/>
          </w:tcPr>
          <w:p w14:paraId="40B4BDA7"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3B6DDA38" w14:textId="77777777" w:rsidTr="003F1A2F">
        <w:trPr>
          <w:trHeight w:val="851"/>
          <w:jc w:val="center"/>
        </w:trPr>
        <w:tc>
          <w:tcPr>
            <w:tcW w:w="3750" w:type="dxa"/>
          </w:tcPr>
          <w:p w14:paraId="586BA833" w14:textId="4A2D7B63"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Control Methods to Minimize Each Risk:</w:t>
            </w:r>
          </w:p>
        </w:tc>
        <w:tc>
          <w:tcPr>
            <w:tcW w:w="5106" w:type="dxa"/>
          </w:tcPr>
          <w:p w14:paraId="352083D2"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7F5538E4" w14:textId="77777777" w:rsidTr="003F1A2F">
        <w:trPr>
          <w:trHeight w:val="851"/>
          <w:jc w:val="center"/>
        </w:trPr>
        <w:tc>
          <w:tcPr>
            <w:tcW w:w="3750" w:type="dxa"/>
          </w:tcPr>
          <w:p w14:paraId="00596266" w14:textId="4DE37236"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Method of Securing Assistance:</w:t>
            </w:r>
          </w:p>
        </w:tc>
        <w:tc>
          <w:tcPr>
            <w:tcW w:w="5106" w:type="dxa"/>
          </w:tcPr>
          <w:p w14:paraId="0020A48C"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26B2F937" w14:textId="77777777" w:rsidTr="003F1A2F">
        <w:trPr>
          <w:trHeight w:val="851"/>
          <w:jc w:val="center"/>
        </w:trPr>
        <w:tc>
          <w:tcPr>
            <w:tcW w:w="3750" w:type="dxa"/>
          </w:tcPr>
          <w:p w14:paraId="03748D96" w14:textId="6FF3B27B" w:rsidR="000A7378" w:rsidRPr="00AB4427" w:rsidRDefault="000A7378" w:rsidP="000A7378">
            <w:pPr>
              <w:pStyle w:val="PMtableText"/>
              <w:tabs>
                <w:tab w:val="left" w:leader="dot" w:pos="6840"/>
              </w:tabs>
              <w:rPr>
                <w:rFonts w:cs="Arial"/>
                <w:sz w:val="20"/>
                <w:szCs w:val="20"/>
                <w:lang w:eastAsia="en-CA"/>
              </w:rPr>
            </w:pPr>
            <w:r w:rsidRPr="00AB4427">
              <w:rPr>
                <w:rFonts w:cs="Arial"/>
                <w:sz w:val="20"/>
                <w:szCs w:val="20"/>
                <w:lang w:eastAsia="en-CA"/>
              </w:rPr>
              <w:t>Check-In Intervals:</w:t>
            </w:r>
          </w:p>
        </w:tc>
        <w:tc>
          <w:tcPr>
            <w:tcW w:w="5106" w:type="dxa"/>
          </w:tcPr>
          <w:p w14:paraId="2968708F" w14:textId="77777777" w:rsidR="000A7378" w:rsidRPr="00AB4427" w:rsidRDefault="000A7378" w:rsidP="003F1A2F">
            <w:pPr>
              <w:pStyle w:val="PMtableText"/>
              <w:tabs>
                <w:tab w:val="left" w:leader="dot" w:pos="6840"/>
              </w:tabs>
              <w:rPr>
                <w:rFonts w:cs="Arial"/>
                <w:sz w:val="20"/>
                <w:szCs w:val="20"/>
                <w:lang w:eastAsia="en-CA"/>
              </w:rPr>
            </w:pPr>
          </w:p>
        </w:tc>
      </w:tr>
    </w:tbl>
    <w:p w14:paraId="3B0F6F99" w14:textId="77777777" w:rsidR="000A7378" w:rsidRPr="00AB4427" w:rsidRDefault="000A7378" w:rsidP="000A7378">
      <w:pPr>
        <w:pStyle w:val="PMtextBeforeTable"/>
        <w:rPr>
          <w:rFonts w:cs="Arial"/>
        </w:rPr>
      </w:pPr>
      <w:r w:rsidRPr="00AB4427">
        <w:rPr>
          <w:rFonts w:cs="Arial"/>
        </w:rPr>
        <w:t>This plan has been agreed to 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4999"/>
      </w:tblGrid>
      <w:tr w:rsidR="000A7378" w:rsidRPr="00AB4427" w14:paraId="0652DCA0" w14:textId="77777777" w:rsidTr="003F1A2F">
        <w:trPr>
          <w:trHeight w:val="397"/>
          <w:jc w:val="center"/>
        </w:trPr>
        <w:tc>
          <w:tcPr>
            <w:tcW w:w="3708" w:type="dxa"/>
          </w:tcPr>
          <w:p w14:paraId="5A391866" w14:textId="77777777"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Supervisor Name:</w:t>
            </w:r>
          </w:p>
        </w:tc>
        <w:tc>
          <w:tcPr>
            <w:tcW w:w="5148" w:type="dxa"/>
          </w:tcPr>
          <w:p w14:paraId="5B69D666"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123FAC85" w14:textId="77777777" w:rsidTr="003F1A2F">
        <w:trPr>
          <w:trHeight w:val="397"/>
          <w:jc w:val="center"/>
        </w:trPr>
        <w:tc>
          <w:tcPr>
            <w:tcW w:w="3708" w:type="dxa"/>
          </w:tcPr>
          <w:p w14:paraId="33E6AA3C" w14:textId="2E3A4BFF"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Supervisor Signature:</w:t>
            </w:r>
          </w:p>
        </w:tc>
        <w:tc>
          <w:tcPr>
            <w:tcW w:w="5148" w:type="dxa"/>
          </w:tcPr>
          <w:p w14:paraId="331D9DE8"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0BFF45CF" w14:textId="77777777" w:rsidTr="003F1A2F">
        <w:trPr>
          <w:trHeight w:val="397"/>
          <w:jc w:val="center"/>
        </w:trPr>
        <w:tc>
          <w:tcPr>
            <w:tcW w:w="3708" w:type="dxa"/>
          </w:tcPr>
          <w:p w14:paraId="2FCA18A0" w14:textId="4A91CE38"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Employee Name:</w:t>
            </w:r>
          </w:p>
        </w:tc>
        <w:tc>
          <w:tcPr>
            <w:tcW w:w="5148" w:type="dxa"/>
          </w:tcPr>
          <w:p w14:paraId="771F6F57"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50C49565" w14:textId="77777777" w:rsidTr="003F1A2F">
        <w:trPr>
          <w:trHeight w:val="397"/>
          <w:jc w:val="center"/>
        </w:trPr>
        <w:tc>
          <w:tcPr>
            <w:tcW w:w="3708" w:type="dxa"/>
          </w:tcPr>
          <w:p w14:paraId="5B25CA93" w14:textId="0D8236AE"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Employee Signature:</w:t>
            </w:r>
          </w:p>
        </w:tc>
        <w:tc>
          <w:tcPr>
            <w:tcW w:w="5148" w:type="dxa"/>
          </w:tcPr>
          <w:p w14:paraId="53D941F7" w14:textId="77777777" w:rsidR="000A7378" w:rsidRPr="00AB4427" w:rsidRDefault="000A7378" w:rsidP="003F1A2F">
            <w:pPr>
              <w:pStyle w:val="PMtableText"/>
              <w:tabs>
                <w:tab w:val="left" w:leader="dot" w:pos="6840"/>
              </w:tabs>
              <w:rPr>
                <w:rFonts w:cs="Arial"/>
                <w:sz w:val="20"/>
                <w:szCs w:val="20"/>
                <w:lang w:eastAsia="en-CA"/>
              </w:rPr>
            </w:pPr>
          </w:p>
        </w:tc>
      </w:tr>
      <w:tr w:rsidR="000A7378" w:rsidRPr="00AB4427" w14:paraId="64D3D90A" w14:textId="77777777" w:rsidTr="003F1A2F">
        <w:trPr>
          <w:trHeight w:val="397"/>
          <w:jc w:val="center"/>
        </w:trPr>
        <w:tc>
          <w:tcPr>
            <w:tcW w:w="3708" w:type="dxa"/>
          </w:tcPr>
          <w:p w14:paraId="20A4166A" w14:textId="77777777" w:rsidR="000A7378" w:rsidRPr="00AB4427" w:rsidRDefault="000A7378" w:rsidP="003F1A2F">
            <w:pPr>
              <w:pStyle w:val="PMtableText"/>
              <w:tabs>
                <w:tab w:val="left" w:leader="dot" w:pos="6840"/>
              </w:tabs>
              <w:rPr>
                <w:rFonts w:cs="Arial"/>
                <w:sz w:val="20"/>
                <w:szCs w:val="20"/>
                <w:lang w:eastAsia="en-CA"/>
              </w:rPr>
            </w:pPr>
            <w:r w:rsidRPr="00AB4427">
              <w:rPr>
                <w:rFonts w:cs="Arial"/>
                <w:sz w:val="20"/>
                <w:szCs w:val="20"/>
                <w:lang w:eastAsia="en-CA"/>
              </w:rPr>
              <w:t>Date:</w:t>
            </w:r>
          </w:p>
        </w:tc>
        <w:tc>
          <w:tcPr>
            <w:tcW w:w="5148" w:type="dxa"/>
          </w:tcPr>
          <w:p w14:paraId="51FCA85D" w14:textId="77777777" w:rsidR="000A7378" w:rsidRPr="00AB4427" w:rsidRDefault="000A7378" w:rsidP="003F1A2F">
            <w:pPr>
              <w:pStyle w:val="PMtableText"/>
              <w:tabs>
                <w:tab w:val="left" w:leader="dot" w:pos="6840"/>
              </w:tabs>
              <w:rPr>
                <w:rFonts w:cs="Arial"/>
                <w:sz w:val="20"/>
                <w:szCs w:val="20"/>
                <w:lang w:eastAsia="en-CA"/>
              </w:rPr>
            </w:pPr>
          </w:p>
        </w:tc>
      </w:tr>
    </w:tbl>
    <w:p w14:paraId="2361732E" w14:textId="094C7D54" w:rsidR="008E5AB7" w:rsidRPr="00AB4427" w:rsidRDefault="008E5AB7" w:rsidP="008E5AB7">
      <w:pPr>
        <w:pStyle w:val="PMsectionHead"/>
        <w:rPr>
          <w:rFonts w:cs="Arial"/>
        </w:rPr>
      </w:pPr>
      <w:bookmarkStart w:id="471" w:name="_Toc223449723"/>
      <w:bookmarkStart w:id="472" w:name="_Toc224568866"/>
      <w:r w:rsidRPr="00AB4427">
        <w:rPr>
          <w:rFonts w:cs="Arial"/>
        </w:rPr>
        <w:lastRenderedPageBreak/>
        <w:t xml:space="preserve">Safe Operating Procedures for Working Around Overhead and Underground </w:t>
      </w:r>
      <w:bookmarkEnd w:id="462"/>
      <w:bookmarkEnd w:id="463"/>
      <w:r w:rsidR="0013210D" w:rsidRPr="00AB4427">
        <w:rPr>
          <w:rFonts w:cs="Arial"/>
        </w:rPr>
        <w:t>Utilities</w:t>
      </w:r>
      <w:bookmarkEnd w:id="471"/>
      <w:bookmarkEnd w:id="472"/>
    </w:p>
    <w:p w14:paraId="6C8C62DB" w14:textId="77777777" w:rsidR="008E5AB7" w:rsidRPr="00AB4427" w:rsidRDefault="008E5AB7" w:rsidP="008E5AB7">
      <w:pPr>
        <w:pStyle w:val="PMhead"/>
        <w:rPr>
          <w:rFonts w:cs="Arial"/>
        </w:rPr>
      </w:pPr>
      <w:r w:rsidRPr="00AB4427">
        <w:rPr>
          <w:rFonts w:cs="Arial"/>
        </w:rPr>
        <w:t>Purpose</w:t>
      </w:r>
    </w:p>
    <w:p w14:paraId="60B95FC5" w14:textId="464B730B" w:rsidR="008E5AB7" w:rsidRPr="00AB4427" w:rsidRDefault="008E5AB7" w:rsidP="008E5AB7">
      <w:pPr>
        <w:pStyle w:val="PMtext"/>
        <w:rPr>
          <w:rFonts w:cs="Arial"/>
        </w:rPr>
      </w:pPr>
      <w:r w:rsidRPr="00AB4427">
        <w:t xml:space="preserve">To define the safe operating procedures in a manner that informs and instructs employees of [Employer/Organization Name] on the key health and safety hazards and controls to remember when working </w:t>
      </w:r>
      <w:r w:rsidRPr="00AB4427">
        <w:rPr>
          <w:rFonts w:cs="Arial"/>
        </w:rPr>
        <w:t>around overhead power lines and underground wires/utilities</w:t>
      </w:r>
      <w:r w:rsidR="00EF5EEC" w:rsidRPr="00AB4427">
        <w:rPr>
          <w:rFonts w:cs="Arial"/>
        </w:rPr>
        <w:t xml:space="preserve">. </w:t>
      </w:r>
    </w:p>
    <w:p w14:paraId="429BFE47" w14:textId="77777777" w:rsidR="008E5AB7" w:rsidRPr="00AB4427" w:rsidRDefault="008E5AB7" w:rsidP="008E5AB7">
      <w:pPr>
        <w:pStyle w:val="PMhead"/>
        <w:rPr>
          <w:rFonts w:cs="Arial"/>
        </w:rPr>
      </w:pPr>
      <w:r w:rsidRPr="00AB4427">
        <w:rPr>
          <w:rFonts w:cs="Arial"/>
        </w:rPr>
        <w:t>Hazards</w:t>
      </w:r>
    </w:p>
    <w:p w14:paraId="34874BFF" w14:textId="77777777" w:rsidR="008E5AB7" w:rsidRPr="00AB4427" w:rsidRDefault="008E5AB7" w:rsidP="008E5AB7">
      <w:pPr>
        <w:pStyle w:val="PMtextBullet"/>
        <w:rPr>
          <w:rFonts w:cs="Arial"/>
        </w:rPr>
      </w:pPr>
      <w:r w:rsidRPr="00AB4427">
        <w:rPr>
          <w:rFonts w:cs="Arial"/>
        </w:rPr>
        <w:t>Critical injury or fatality</w:t>
      </w:r>
    </w:p>
    <w:p w14:paraId="7576D157" w14:textId="457B38C6" w:rsidR="008E5AB7" w:rsidRPr="00AB4427" w:rsidRDefault="008E5AB7" w:rsidP="008E5AB7">
      <w:pPr>
        <w:pStyle w:val="PMtextBullet"/>
        <w:rPr>
          <w:rFonts w:cs="Arial"/>
        </w:rPr>
      </w:pPr>
      <w:r w:rsidRPr="00AB4427">
        <w:rPr>
          <w:rFonts w:cs="Arial"/>
        </w:rPr>
        <w:t>Electric shock</w:t>
      </w:r>
    </w:p>
    <w:p w14:paraId="6A49F7DB" w14:textId="0CC4F04D" w:rsidR="008E5AB7" w:rsidRPr="00AB4427" w:rsidRDefault="008E5AB7" w:rsidP="008E5AB7">
      <w:pPr>
        <w:pStyle w:val="PMtextBullet"/>
        <w:rPr>
          <w:rFonts w:cs="Arial"/>
        </w:rPr>
      </w:pPr>
      <w:r w:rsidRPr="00AB4427">
        <w:rPr>
          <w:rFonts w:cs="Arial"/>
        </w:rPr>
        <w:t>Fire or explosion from contact with underground natural gas lines</w:t>
      </w:r>
    </w:p>
    <w:p w14:paraId="32B67323" w14:textId="3C3097F4" w:rsidR="008E5AB7" w:rsidRPr="00AB4427" w:rsidRDefault="008E5AB7" w:rsidP="008E5AB7">
      <w:pPr>
        <w:pStyle w:val="PMtextBullet"/>
        <w:rPr>
          <w:rFonts w:cs="Arial"/>
        </w:rPr>
      </w:pPr>
      <w:r w:rsidRPr="00AB4427">
        <w:rPr>
          <w:rFonts w:cs="Arial"/>
        </w:rPr>
        <w:t>Equipment or property damage</w:t>
      </w:r>
    </w:p>
    <w:p w14:paraId="1C6BD2BE" w14:textId="77777777" w:rsidR="008E5AB7" w:rsidRPr="00AB4427" w:rsidRDefault="008E5AB7" w:rsidP="008E5AB7">
      <w:pPr>
        <w:pStyle w:val="PMhead"/>
        <w:rPr>
          <w:rFonts w:cs="Arial"/>
        </w:rPr>
      </w:pPr>
      <w:r w:rsidRPr="00AB4427">
        <w:rPr>
          <w:rFonts w:cs="Arial"/>
        </w:rPr>
        <w:t>Safe Operating Procedure</w:t>
      </w:r>
    </w:p>
    <w:p w14:paraId="6F80925F" w14:textId="77777777" w:rsidR="008E5AB7" w:rsidRPr="00AB4427" w:rsidRDefault="008E5AB7" w:rsidP="008E5AB7">
      <w:pPr>
        <w:pStyle w:val="PMsubHead"/>
        <w:rPr>
          <w:rFonts w:cs="Arial"/>
        </w:rPr>
      </w:pPr>
      <w:r w:rsidRPr="00AB4427">
        <w:rPr>
          <w:rFonts w:cs="Arial"/>
        </w:rPr>
        <w:t>Overhead Wires</w:t>
      </w:r>
    </w:p>
    <w:p w14:paraId="327C2E10" w14:textId="77777777" w:rsidR="008E5AB7" w:rsidRPr="00AB4427" w:rsidRDefault="008E5AB7" w:rsidP="008E5AB7">
      <w:pPr>
        <w:pStyle w:val="PMtextBullet"/>
        <w:rPr>
          <w:rFonts w:cs="Arial"/>
        </w:rPr>
      </w:pPr>
      <w:r w:rsidRPr="00AB4427">
        <w:rPr>
          <w:rFonts w:cs="Arial"/>
        </w:rPr>
        <w:t>No object shall be brought closer to an energized overhead power line than the distances specified in the following table:</w:t>
      </w:r>
    </w:p>
    <w:p w14:paraId="60FFF6B3" w14:textId="77777777" w:rsidR="008E5AB7" w:rsidRPr="00AB4427" w:rsidRDefault="008E5AB7" w:rsidP="008E5AB7">
      <w:pPr>
        <w:pStyle w:val="PMtext"/>
        <w:rPr>
          <w:rFonts w:cs="Arial"/>
        </w:rPr>
      </w:pPr>
    </w:p>
    <w:tbl>
      <w:tblPr>
        <w:tblStyle w:val="TableGrid"/>
        <w:tblW w:w="0" w:type="auto"/>
        <w:jc w:val="center"/>
        <w:tblLook w:val="04A0" w:firstRow="1" w:lastRow="0" w:firstColumn="1" w:lastColumn="0" w:noHBand="0" w:noVBand="1"/>
      </w:tblPr>
      <w:tblGrid>
        <w:gridCol w:w="3890"/>
        <w:gridCol w:w="1790"/>
      </w:tblGrid>
      <w:tr w:rsidR="008E5AB7" w:rsidRPr="00AB4427" w14:paraId="2DE8E2B4" w14:textId="77777777" w:rsidTr="00523006">
        <w:trPr>
          <w:jc w:val="center"/>
        </w:trPr>
        <w:tc>
          <w:tcPr>
            <w:tcW w:w="3890" w:type="dxa"/>
          </w:tcPr>
          <w:p w14:paraId="56A81787" w14:textId="77777777" w:rsidR="008E5AB7" w:rsidRPr="00AB4427" w:rsidRDefault="008E5AB7" w:rsidP="00836B35">
            <w:pPr>
              <w:pStyle w:val="PMtableHead"/>
              <w:spacing w:beforeLines="60" w:before="144" w:afterLines="60" w:after="144"/>
              <w:jc w:val="center"/>
              <w:rPr>
                <w:rFonts w:cs="Arial"/>
              </w:rPr>
            </w:pPr>
            <w:r w:rsidRPr="00AB4427">
              <w:rPr>
                <w:rFonts w:cs="Arial"/>
              </w:rPr>
              <w:t>Nominal phase–to–phase voltage rating</w:t>
            </w:r>
          </w:p>
        </w:tc>
        <w:tc>
          <w:tcPr>
            <w:tcW w:w="1790" w:type="dxa"/>
          </w:tcPr>
          <w:p w14:paraId="099B8278" w14:textId="77777777" w:rsidR="008E5AB7" w:rsidRPr="00AB4427" w:rsidRDefault="008E5AB7" w:rsidP="00836B35">
            <w:pPr>
              <w:pStyle w:val="PMtableHead"/>
              <w:spacing w:beforeLines="60" w:before="144" w:afterLines="60" w:after="144"/>
              <w:jc w:val="center"/>
              <w:rPr>
                <w:rFonts w:cs="Arial"/>
              </w:rPr>
            </w:pPr>
            <w:r w:rsidRPr="00AB4427">
              <w:rPr>
                <w:rFonts w:cs="Arial"/>
              </w:rPr>
              <w:t>Minimum Distance</w:t>
            </w:r>
          </w:p>
        </w:tc>
      </w:tr>
      <w:tr w:rsidR="008E5AB7" w:rsidRPr="00AB4427" w14:paraId="0B4F37B8" w14:textId="77777777" w:rsidTr="00523006">
        <w:trPr>
          <w:jc w:val="center"/>
        </w:trPr>
        <w:tc>
          <w:tcPr>
            <w:tcW w:w="3890" w:type="dxa"/>
          </w:tcPr>
          <w:p w14:paraId="5A4DD434" w14:textId="77777777" w:rsidR="008E5AB7" w:rsidRPr="00AB4427" w:rsidRDefault="008E5AB7" w:rsidP="00836B35">
            <w:pPr>
              <w:pStyle w:val="PMtableText"/>
              <w:spacing w:beforeLines="60" w:before="144" w:afterLines="60" w:after="144"/>
              <w:rPr>
                <w:rFonts w:cs="Arial"/>
              </w:rPr>
            </w:pPr>
            <w:r w:rsidRPr="00AB4427">
              <w:rPr>
                <w:rFonts w:cs="Arial"/>
              </w:rPr>
              <w:t>750 or more volts, but no more than 150,000 volts</w:t>
            </w:r>
          </w:p>
        </w:tc>
        <w:tc>
          <w:tcPr>
            <w:tcW w:w="1790" w:type="dxa"/>
            <w:vAlign w:val="center"/>
          </w:tcPr>
          <w:p w14:paraId="76D2AD4C" w14:textId="77777777" w:rsidR="008E5AB7" w:rsidRPr="00AB4427" w:rsidRDefault="008E5AB7" w:rsidP="00836B35">
            <w:pPr>
              <w:pStyle w:val="PMtableText"/>
              <w:spacing w:beforeLines="60" w:before="144" w:afterLines="60" w:after="144"/>
              <w:rPr>
                <w:rFonts w:cs="Arial"/>
              </w:rPr>
            </w:pPr>
            <w:r w:rsidRPr="00AB4427">
              <w:rPr>
                <w:rFonts w:cs="Arial"/>
              </w:rPr>
              <w:t>3 metres</w:t>
            </w:r>
          </w:p>
        </w:tc>
      </w:tr>
      <w:tr w:rsidR="008E5AB7" w:rsidRPr="00AB4427" w14:paraId="63AD07C3" w14:textId="77777777" w:rsidTr="00523006">
        <w:trPr>
          <w:jc w:val="center"/>
        </w:trPr>
        <w:tc>
          <w:tcPr>
            <w:tcW w:w="3890" w:type="dxa"/>
          </w:tcPr>
          <w:p w14:paraId="7919521A" w14:textId="77777777" w:rsidR="008E5AB7" w:rsidRPr="00AB4427" w:rsidRDefault="008E5AB7" w:rsidP="00836B35">
            <w:pPr>
              <w:pStyle w:val="PMtableText"/>
              <w:spacing w:beforeLines="60" w:before="144" w:afterLines="60" w:after="144"/>
              <w:rPr>
                <w:rFonts w:cs="Arial"/>
              </w:rPr>
            </w:pPr>
            <w:r w:rsidRPr="00AB4427">
              <w:rPr>
                <w:rFonts w:cs="Arial"/>
              </w:rPr>
              <w:t>More than 150,000 volts, but no more than 250,000 volts</w:t>
            </w:r>
          </w:p>
        </w:tc>
        <w:tc>
          <w:tcPr>
            <w:tcW w:w="1790" w:type="dxa"/>
            <w:vAlign w:val="center"/>
          </w:tcPr>
          <w:p w14:paraId="5B6F9B7E" w14:textId="77777777" w:rsidR="008E5AB7" w:rsidRPr="00AB4427" w:rsidRDefault="008E5AB7" w:rsidP="00836B35">
            <w:pPr>
              <w:pStyle w:val="PMtableText"/>
              <w:spacing w:beforeLines="60" w:before="144" w:afterLines="60" w:after="144"/>
              <w:rPr>
                <w:rFonts w:cs="Arial"/>
              </w:rPr>
            </w:pPr>
            <w:r w:rsidRPr="00AB4427">
              <w:rPr>
                <w:rFonts w:cs="Arial"/>
              </w:rPr>
              <w:t>4.5 metres</w:t>
            </w:r>
          </w:p>
        </w:tc>
      </w:tr>
      <w:tr w:rsidR="008E5AB7" w:rsidRPr="00AB4427" w14:paraId="16EC30F7" w14:textId="77777777" w:rsidTr="00523006">
        <w:trPr>
          <w:jc w:val="center"/>
        </w:trPr>
        <w:tc>
          <w:tcPr>
            <w:tcW w:w="3890" w:type="dxa"/>
          </w:tcPr>
          <w:p w14:paraId="000FBFA0" w14:textId="77777777" w:rsidR="008E5AB7" w:rsidRPr="00AB4427" w:rsidRDefault="008E5AB7" w:rsidP="00836B35">
            <w:pPr>
              <w:pStyle w:val="PMtableText"/>
              <w:spacing w:beforeLines="60" w:before="144" w:afterLines="60" w:after="144"/>
              <w:rPr>
                <w:rFonts w:cs="Arial"/>
              </w:rPr>
            </w:pPr>
            <w:r w:rsidRPr="00AB4427">
              <w:rPr>
                <w:rFonts w:cs="Arial"/>
              </w:rPr>
              <w:t>More than 250,000 volts</w:t>
            </w:r>
          </w:p>
        </w:tc>
        <w:tc>
          <w:tcPr>
            <w:tcW w:w="1790" w:type="dxa"/>
            <w:vAlign w:val="center"/>
          </w:tcPr>
          <w:p w14:paraId="7737134C" w14:textId="77777777" w:rsidR="008E5AB7" w:rsidRPr="00AB4427" w:rsidRDefault="008E5AB7" w:rsidP="00836B35">
            <w:pPr>
              <w:pStyle w:val="PMtableText"/>
              <w:spacing w:beforeLines="60" w:before="144" w:afterLines="60" w:after="144"/>
              <w:rPr>
                <w:rFonts w:cs="Arial"/>
              </w:rPr>
            </w:pPr>
            <w:r w:rsidRPr="00AB4427">
              <w:rPr>
                <w:rFonts w:cs="Arial"/>
              </w:rPr>
              <w:t>6 metres</w:t>
            </w:r>
          </w:p>
        </w:tc>
      </w:tr>
    </w:tbl>
    <w:p w14:paraId="7E1F397C" w14:textId="77777777" w:rsidR="008E5AB7" w:rsidRPr="00AB4427" w:rsidRDefault="008E5AB7" w:rsidP="008E5AB7">
      <w:pPr>
        <w:pStyle w:val="PMtextBullet"/>
        <w:rPr>
          <w:rFonts w:cs="Arial"/>
        </w:rPr>
      </w:pPr>
      <w:r w:rsidRPr="00AB4427">
        <w:rPr>
          <w:rFonts w:cs="Arial"/>
        </w:rPr>
        <w:t>The supervisor must complete a jobsite inspection prior to conducting any work. This will include confirming the overhead power lines voltage and whether they are live or not.</w:t>
      </w:r>
    </w:p>
    <w:p w14:paraId="0EED4E60" w14:textId="4C86990F" w:rsidR="008E5AB7" w:rsidRPr="00AB4427" w:rsidRDefault="008E5AB7" w:rsidP="008E5AB7">
      <w:pPr>
        <w:pStyle w:val="PMtextBullet"/>
        <w:rPr>
          <w:rFonts w:cs="Arial"/>
        </w:rPr>
      </w:pPr>
      <w:r w:rsidRPr="00AB4427">
        <w:rPr>
          <w:rFonts w:cs="Arial"/>
        </w:rPr>
        <w:t xml:space="preserve">Warning devices must be posted in the area of the hazard. They must be visible under any conditions in which equipment may be operating (e.g. rain, fog, </w:t>
      </w:r>
      <w:r w:rsidR="00E072E8" w:rsidRPr="00AB4427">
        <w:rPr>
          <w:rFonts w:cs="Arial"/>
        </w:rPr>
        <w:t>etc.</w:t>
      </w:r>
      <w:r w:rsidRPr="00AB4427">
        <w:rPr>
          <w:rFonts w:cs="Arial"/>
        </w:rPr>
        <w:t>).</w:t>
      </w:r>
    </w:p>
    <w:p w14:paraId="40E463CF" w14:textId="28FA0D85" w:rsidR="008E5AB7" w:rsidRPr="00AB4427" w:rsidRDefault="008E5AB7" w:rsidP="008E5AB7">
      <w:pPr>
        <w:pStyle w:val="PMtextBullet"/>
        <w:rPr>
          <w:rFonts w:cs="Arial"/>
        </w:rPr>
      </w:pPr>
      <w:r w:rsidRPr="00AB4427">
        <w:rPr>
          <w:rFonts w:cs="Arial"/>
        </w:rPr>
        <w:t>All employees performing work near overhead wires must be advised of the hazard, and provided with safety procedures prior to beginning work.</w:t>
      </w:r>
    </w:p>
    <w:p w14:paraId="14D5D91D" w14:textId="653A1527" w:rsidR="008E5AB7" w:rsidRPr="00AB4427" w:rsidRDefault="008E5AB7" w:rsidP="008E5AB7">
      <w:pPr>
        <w:pStyle w:val="PMtextBullet"/>
        <w:rPr>
          <w:rFonts w:cs="Arial"/>
        </w:rPr>
      </w:pPr>
      <w:r w:rsidRPr="00AB4427">
        <w:rPr>
          <w:rFonts w:cs="Arial"/>
        </w:rPr>
        <w:t xml:space="preserve">Ensure all </w:t>
      </w:r>
      <w:r w:rsidR="00CF5519" w:rsidRPr="00AB4427">
        <w:rPr>
          <w:rFonts w:cs="Arial"/>
        </w:rPr>
        <w:t>employee</w:t>
      </w:r>
      <w:r w:rsidRPr="00AB4427">
        <w:rPr>
          <w:rFonts w:cs="Arial"/>
        </w:rPr>
        <w:t>s on site are aware of the appropriate emergency responses.</w:t>
      </w:r>
    </w:p>
    <w:p w14:paraId="6AF6EA00" w14:textId="77777777" w:rsidR="008E5AB7" w:rsidRPr="00AB4427" w:rsidRDefault="008E5AB7" w:rsidP="008E5AB7">
      <w:pPr>
        <w:pStyle w:val="PMtextBullet"/>
        <w:rPr>
          <w:rFonts w:cs="Arial"/>
        </w:rPr>
      </w:pPr>
      <w:r w:rsidRPr="00AB4427">
        <w:rPr>
          <w:rFonts w:cs="Arial"/>
        </w:rPr>
        <w:lastRenderedPageBreak/>
        <w:t>Equipment operators must be provided with written notification of the electrical hazard before beginning any work onsite.</w:t>
      </w:r>
    </w:p>
    <w:p w14:paraId="1D7BF23F" w14:textId="77777777" w:rsidR="008E5AB7" w:rsidRPr="00AB4427" w:rsidRDefault="008E5AB7" w:rsidP="008E5AB7">
      <w:pPr>
        <w:pStyle w:val="PMtextBullet"/>
        <w:rPr>
          <w:rFonts w:cs="Arial"/>
        </w:rPr>
      </w:pPr>
      <w:r w:rsidRPr="00AB4427">
        <w:rPr>
          <w:rFonts w:cs="Arial"/>
        </w:rPr>
        <w:t>A signaler must be designated to warn the operator when any part of the equipment or load may approach the minimum distance. This signaler must be in full view of the operator, and have a clear view of the equipment and the conductor.</w:t>
      </w:r>
    </w:p>
    <w:p w14:paraId="3709121C" w14:textId="77777777" w:rsidR="008E5AB7" w:rsidRPr="00AB4427" w:rsidRDefault="008E5AB7" w:rsidP="008E5AB7">
      <w:pPr>
        <w:pStyle w:val="PMtextBullet"/>
        <w:rPr>
          <w:rFonts w:cs="Arial"/>
        </w:rPr>
      </w:pPr>
      <w:r w:rsidRPr="00AB4427">
        <w:rPr>
          <w:rFonts w:cs="Arial"/>
        </w:rPr>
        <w:t>Do not let ladders lean or drift toward overhead power lines.</w:t>
      </w:r>
    </w:p>
    <w:p w14:paraId="720890FD" w14:textId="77777777" w:rsidR="008E5AB7" w:rsidRPr="00AB4427" w:rsidRDefault="008E5AB7" w:rsidP="008E5AB7">
      <w:pPr>
        <w:pStyle w:val="PMtextBullet"/>
        <w:rPr>
          <w:rFonts w:cs="Arial"/>
        </w:rPr>
      </w:pPr>
      <w:r w:rsidRPr="00AB4427">
        <w:rPr>
          <w:rFonts w:cs="Arial"/>
        </w:rPr>
        <w:t>Always maintain minimum allowable clearances.</w:t>
      </w:r>
    </w:p>
    <w:p w14:paraId="4DAF2B6D" w14:textId="77777777" w:rsidR="008E5AB7" w:rsidRPr="00AB4427" w:rsidRDefault="008E5AB7" w:rsidP="008E5AB7">
      <w:pPr>
        <w:pStyle w:val="PMsubHead"/>
        <w:rPr>
          <w:rFonts w:cs="Arial"/>
        </w:rPr>
      </w:pPr>
      <w:r w:rsidRPr="00AB4427">
        <w:rPr>
          <w:rFonts w:cs="Arial"/>
        </w:rPr>
        <w:t>If There Is Contact Between Equipment and Overhead Power Lines</w:t>
      </w:r>
    </w:p>
    <w:p w14:paraId="5421D5A1" w14:textId="4CFABFD3" w:rsidR="008E5AB7" w:rsidRPr="00AB4427" w:rsidRDefault="008E5AB7" w:rsidP="008E5AB7">
      <w:pPr>
        <w:pStyle w:val="PMtextBullet"/>
        <w:rPr>
          <w:rFonts w:cs="Arial"/>
        </w:rPr>
      </w:pPr>
      <w:r w:rsidRPr="00AB4427">
        <w:rPr>
          <w:rFonts w:cs="Arial"/>
          <w:b/>
        </w:rPr>
        <w:t>Stay on the equipment.</w:t>
      </w:r>
      <w:r w:rsidRPr="00AB4427">
        <w:rPr>
          <w:rFonts w:cs="Arial"/>
        </w:rPr>
        <w:t xml:space="preserve"> Do not touch the equipment and the ground at the same time. Touching anything in contact with the ground can be fatal. Stay on the equipment, unless forced off because of a life-threatening hazard, such as fire.</w:t>
      </w:r>
    </w:p>
    <w:p w14:paraId="310D63F2" w14:textId="5789348D" w:rsidR="008E5AB7" w:rsidRPr="00AB4427" w:rsidRDefault="008E5AB7" w:rsidP="008E5AB7">
      <w:pPr>
        <w:pStyle w:val="PMtextBullet"/>
        <w:rPr>
          <w:rFonts w:cs="Arial"/>
        </w:rPr>
      </w:pPr>
      <w:r w:rsidRPr="00AB4427">
        <w:rPr>
          <w:rFonts w:cs="Arial"/>
          <w:b/>
        </w:rPr>
        <w:t>Keep others away</w:t>
      </w:r>
      <w:r w:rsidRPr="00AB4427">
        <w:rPr>
          <w:rFonts w:cs="Arial"/>
        </w:rPr>
        <w:t>. Warn everyone not to touch the equipment or its load</w:t>
      </w:r>
      <w:r w:rsidR="00EF5EEC" w:rsidRPr="00AB4427">
        <w:rPr>
          <w:rFonts w:cs="Arial"/>
        </w:rPr>
        <w:t xml:space="preserve">. </w:t>
      </w:r>
      <w:r w:rsidRPr="00AB4427">
        <w:rPr>
          <w:rFonts w:cs="Arial"/>
        </w:rPr>
        <w:t>Beware of time-delayed relays. After line damage trips a breaker, relays may still try to restore power, they may reset automatically two or three times.</w:t>
      </w:r>
    </w:p>
    <w:p w14:paraId="69C00850" w14:textId="77777777" w:rsidR="008E5AB7" w:rsidRPr="00AB4427" w:rsidRDefault="008E5AB7" w:rsidP="008E5AB7">
      <w:pPr>
        <w:pStyle w:val="PMtextBullet"/>
        <w:rPr>
          <w:rFonts w:cs="Arial"/>
        </w:rPr>
      </w:pPr>
      <w:r w:rsidRPr="00AB4427">
        <w:rPr>
          <w:rFonts w:cs="Arial"/>
          <w:b/>
        </w:rPr>
        <w:t>Break contact.</w:t>
      </w:r>
      <w:r w:rsidRPr="00AB4427">
        <w:rPr>
          <w:rFonts w:cs="Arial"/>
        </w:rPr>
        <w:t xml:space="preserve"> If possible, break contact by moving the equipment clear of the wires.</w:t>
      </w:r>
    </w:p>
    <w:p w14:paraId="070BD742" w14:textId="45B1F0F8" w:rsidR="008E5AB7" w:rsidRPr="00AB4427" w:rsidRDefault="008E5AB7" w:rsidP="008E5AB7">
      <w:pPr>
        <w:pStyle w:val="PMtextBullet"/>
        <w:rPr>
          <w:rFonts w:cs="Arial"/>
        </w:rPr>
      </w:pPr>
      <w:r w:rsidRPr="00AB4427">
        <w:rPr>
          <w:rFonts w:cs="Arial"/>
          <w:b/>
        </w:rPr>
        <w:t>Call the local utility.</w:t>
      </w:r>
      <w:r w:rsidRPr="00AB4427">
        <w:rPr>
          <w:rFonts w:cs="Arial"/>
        </w:rPr>
        <w:t xml:space="preserve"> Get someone to call the local electrical utility for help</w:t>
      </w:r>
      <w:r w:rsidR="00EF5EEC" w:rsidRPr="00AB4427">
        <w:rPr>
          <w:rFonts w:cs="Arial"/>
        </w:rPr>
        <w:t xml:space="preserve">. </w:t>
      </w:r>
      <w:r w:rsidRPr="00AB4427">
        <w:rPr>
          <w:rFonts w:cs="Arial"/>
        </w:rPr>
        <w:t>Stay on the equipment until the utility shuts down the line, and confirms that power is off.</w:t>
      </w:r>
    </w:p>
    <w:p w14:paraId="6C4DAB8E" w14:textId="56763B93" w:rsidR="008E5AB7" w:rsidRPr="00AB4427" w:rsidRDefault="008E5AB7" w:rsidP="008E5AB7">
      <w:pPr>
        <w:pStyle w:val="PMtextBullet"/>
        <w:rPr>
          <w:rFonts w:cs="Arial"/>
        </w:rPr>
      </w:pPr>
      <w:r w:rsidRPr="00AB4427">
        <w:rPr>
          <w:rFonts w:cs="Arial"/>
          <w:b/>
        </w:rPr>
        <w:t>Jump clear.</w:t>
      </w:r>
      <w:r w:rsidRPr="00AB4427">
        <w:rPr>
          <w:rFonts w:cs="Arial"/>
        </w:rPr>
        <w:t xml:space="preserve"> If forced to leave the equipment, jump carefully off of the equipment onto the ground, landing only on your feet, with your feet together</w:t>
      </w:r>
      <w:r w:rsidR="00EF5EEC" w:rsidRPr="00AB4427">
        <w:rPr>
          <w:rFonts w:cs="Arial"/>
        </w:rPr>
        <w:t xml:space="preserve">. </w:t>
      </w:r>
      <w:r w:rsidRPr="00AB4427">
        <w:rPr>
          <w:rFonts w:cs="Arial"/>
        </w:rPr>
        <w:t>Touching the equipment and the ground at the same time can be fatal. Touching the ground at different points can also be fatal. Shuffle slowly away from the equipment, using very small steps to minimize the contact area with the ground.</w:t>
      </w:r>
    </w:p>
    <w:p w14:paraId="7ABB69B5" w14:textId="77777777" w:rsidR="008E5AB7" w:rsidRPr="00AB4427" w:rsidRDefault="008E5AB7" w:rsidP="008E5AB7">
      <w:pPr>
        <w:pStyle w:val="PMtextBullet"/>
        <w:rPr>
          <w:rFonts w:cs="Arial"/>
        </w:rPr>
      </w:pPr>
      <w:r w:rsidRPr="00AB4427">
        <w:rPr>
          <w:rFonts w:cs="Arial"/>
          <w:b/>
        </w:rPr>
        <w:t>Report the contact.</w:t>
      </w:r>
      <w:r w:rsidRPr="00AB4427">
        <w:rPr>
          <w:rFonts w:cs="Arial"/>
        </w:rPr>
        <w:t xml:space="preserve"> Follow established incident reporting procedures.</w:t>
      </w:r>
    </w:p>
    <w:p w14:paraId="02D34004" w14:textId="77777777" w:rsidR="008E5AB7" w:rsidRPr="00AB4427" w:rsidRDefault="008E5AB7" w:rsidP="008E5AB7">
      <w:pPr>
        <w:pStyle w:val="PMsubHead"/>
        <w:rPr>
          <w:rFonts w:cs="Arial"/>
        </w:rPr>
      </w:pPr>
      <w:r w:rsidRPr="00AB4427">
        <w:rPr>
          <w:rFonts w:cs="Arial"/>
        </w:rPr>
        <w:t>Underground Wires and Lines</w:t>
      </w:r>
    </w:p>
    <w:p w14:paraId="7D4B8548" w14:textId="77777777" w:rsidR="008E5AB7" w:rsidRPr="00AB4427" w:rsidRDefault="008E5AB7" w:rsidP="008E5AB7">
      <w:pPr>
        <w:pStyle w:val="PMtextBullet"/>
        <w:rPr>
          <w:rFonts w:cs="Arial"/>
        </w:rPr>
      </w:pPr>
      <w:r w:rsidRPr="00AB4427">
        <w:rPr>
          <w:rFonts w:cs="Arial"/>
        </w:rPr>
        <w:t>Before excavating, the property owner or supervisor must contact the owner of the service to locate and mark all underground wires and lines.</w:t>
      </w:r>
    </w:p>
    <w:p w14:paraId="55452553" w14:textId="189CB22A" w:rsidR="008E5AB7" w:rsidRPr="00AB4427" w:rsidRDefault="008E5AB7" w:rsidP="00501FDE">
      <w:pPr>
        <w:pStyle w:val="PMtextBullet"/>
        <w:numPr>
          <w:ilvl w:val="1"/>
          <w:numId w:val="156"/>
        </w:numPr>
        <w:rPr>
          <w:rFonts w:cs="Arial"/>
        </w:rPr>
      </w:pPr>
      <w:r w:rsidRPr="00AB4427">
        <w:rPr>
          <w:rFonts w:cs="Arial"/>
        </w:rPr>
        <w:t>Contact Ontario One Call at 1 800 400 2255</w:t>
      </w:r>
    </w:p>
    <w:p w14:paraId="58B5CFD2" w14:textId="77777777" w:rsidR="008E5AB7" w:rsidRPr="00AB4427" w:rsidRDefault="008E5AB7" w:rsidP="008E5AB7">
      <w:pPr>
        <w:pStyle w:val="PMtextBullet"/>
        <w:rPr>
          <w:rFonts w:cs="Arial"/>
        </w:rPr>
      </w:pPr>
      <w:r w:rsidRPr="00AB4427">
        <w:rPr>
          <w:rFonts w:cs="Arial"/>
        </w:rPr>
        <w:t>Underground lines and wires must be marked on the drawings used for excavating.</w:t>
      </w:r>
    </w:p>
    <w:p w14:paraId="51F28FFE" w14:textId="77777777" w:rsidR="008E5AB7" w:rsidRPr="00AB4427" w:rsidRDefault="008E5AB7" w:rsidP="008E5AB7">
      <w:pPr>
        <w:pStyle w:val="PMtextBullet"/>
        <w:rPr>
          <w:rFonts w:cs="Arial"/>
        </w:rPr>
      </w:pPr>
      <w:r w:rsidRPr="00AB4427">
        <w:rPr>
          <w:rFonts w:cs="Arial"/>
        </w:rPr>
        <w:t>Warning signs must be posted along the route of the underground wires and lines.</w:t>
      </w:r>
    </w:p>
    <w:p w14:paraId="618AE1E8" w14:textId="43220E90" w:rsidR="008E5AB7" w:rsidRPr="00AB4427" w:rsidRDefault="008E5AB7" w:rsidP="008E5AB7">
      <w:pPr>
        <w:pStyle w:val="PMtextBullet"/>
        <w:rPr>
          <w:rFonts w:cs="Arial"/>
        </w:rPr>
      </w:pPr>
      <w:r w:rsidRPr="00AB4427">
        <w:rPr>
          <w:rFonts w:cs="Arial"/>
        </w:rPr>
        <w:t xml:space="preserve">All </w:t>
      </w:r>
      <w:r w:rsidR="00CF5519" w:rsidRPr="00AB4427">
        <w:rPr>
          <w:rFonts w:cs="Arial"/>
        </w:rPr>
        <w:t>employee</w:t>
      </w:r>
      <w:r w:rsidRPr="00AB4427">
        <w:rPr>
          <w:rFonts w:cs="Arial"/>
        </w:rPr>
        <w:t>s performing excavating work near underground wires and lines must be advised of their location, and how they are identified.</w:t>
      </w:r>
    </w:p>
    <w:p w14:paraId="28096AEF" w14:textId="25FFC6C9" w:rsidR="008E5AB7" w:rsidRPr="00AB4427" w:rsidRDefault="008E5AB7" w:rsidP="008E5AB7">
      <w:pPr>
        <w:pStyle w:val="PMhead"/>
        <w:rPr>
          <w:rFonts w:cs="Arial"/>
        </w:rPr>
      </w:pPr>
      <w:r w:rsidRPr="00AB4427">
        <w:rPr>
          <w:rFonts w:cs="Arial"/>
        </w:rPr>
        <w:lastRenderedPageBreak/>
        <w:t>Legislative Reference</w:t>
      </w:r>
      <w:r w:rsidR="006C71FD" w:rsidRPr="00AB4427">
        <w:rPr>
          <w:rFonts w:cs="Arial"/>
        </w:rPr>
        <w:t>s</w:t>
      </w:r>
    </w:p>
    <w:p w14:paraId="0C580AA6" w14:textId="62AABF98" w:rsidR="008E5AB7" w:rsidRPr="00AB4427" w:rsidRDefault="008E5AB7" w:rsidP="008E5AB7">
      <w:pPr>
        <w:pStyle w:val="PMtext"/>
        <w:rPr>
          <w:rFonts w:cs="Arial"/>
        </w:rPr>
      </w:pPr>
      <w:r w:rsidRPr="00AB4427">
        <w:rPr>
          <w:rFonts w:cs="Arial"/>
        </w:rPr>
        <w:t>Regulation 213 Construction Projects</w:t>
      </w:r>
    </w:p>
    <w:p w14:paraId="289D4225" w14:textId="77777777" w:rsidR="008E5AB7" w:rsidRPr="00AB4427" w:rsidRDefault="008E5AB7" w:rsidP="008E5AB7">
      <w:pPr>
        <w:pStyle w:val="PMhead"/>
        <w:rPr>
          <w:rFonts w:cs="Arial"/>
        </w:rPr>
      </w:pPr>
      <w:r w:rsidRPr="00AB4427">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8E5AB7" w:rsidRPr="00AB4427" w14:paraId="474B39F6" w14:textId="77777777" w:rsidTr="00523006">
        <w:tc>
          <w:tcPr>
            <w:tcW w:w="4428" w:type="dxa"/>
          </w:tcPr>
          <w:p w14:paraId="33FF55FE" w14:textId="77777777" w:rsidR="008E5AB7" w:rsidRPr="00AB4427" w:rsidRDefault="008E5AB7" w:rsidP="00523006">
            <w:pPr>
              <w:pStyle w:val="PMtableText"/>
              <w:tabs>
                <w:tab w:val="left" w:leader="dot" w:pos="6840"/>
              </w:tabs>
              <w:rPr>
                <w:rFonts w:cs="Arial"/>
                <w:szCs w:val="20"/>
                <w:lang w:eastAsia="en-CA"/>
              </w:rPr>
            </w:pPr>
            <w:r w:rsidRPr="00AB4427">
              <w:rPr>
                <w:rFonts w:cs="Arial"/>
                <w:szCs w:val="20"/>
                <w:lang w:eastAsia="en-CA"/>
              </w:rPr>
              <w:t>Effective Date:</w:t>
            </w:r>
          </w:p>
        </w:tc>
        <w:tc>
          <w:tcPr>
            <w:tcW w:w="4428" w:type="dxa"/>
          </w:tcPr>
          <w:p w14:paraId="6592AEDD" w14:textId="7F88C31F" w:rsidR="008E5AB7" w:rsidRPr="00AB4427" w:rsidRDefault="008E5AB7" w:rsidP="00523006">
            <w:pPr>
              <w:pStyle w:val="PMtableText"/>
              <w:tabs>
                <w:tab w:val="left" w:leader="dot" w:pos="6840"/>
              </w:tabs>
              <w:rPr>
                <w:rFonts w:cs="Arial"/>
                <w:szCs w:val="20"/>
                <w:lang w:eastAsia="en-CA"/>
              </w:rPr>
            </w:pPr>
          </w:p>
        </w:tc>
      </w:tr>
      <w:tr w:rsidR="008E5AB7" w:rsidRPr="00AB4427" w14:paraId="0427A244" w14:textId="77777777" w:rsidTr="00523006">
        <w:tc>
          <w:tcPr>
            <w:tcW w:w="4428" w:type="dxa"/>
          </w:tcPr>
          <w:p w14:paraId="2BFB7EDD" w14:textId="77777777" w:rsidR="008E5AB7" w:rsidRPr="00AB4427" w:rsidRDefault="008E5AB7" w:rsidP="00523006">
            <w:pPr>
              <w:pStyle w:val="PMtableText"/>
              <w:tabs>
                <w:tab w:val="left" w:leader="dot" w:pos="6840"/>
              </w:tabs>
              <w:rPr>
                <w:rFonts w:cs="Arial"/>
                <w:szCs w:val="20"/>
                <w:lang w:eastAsia="en-CA"/>
              </w:rPr>
            </w:pPr>
            <w:r w:rsidRPr="00AB4427">
              <w:rPr>
                <w:rFonts w:cs="Arial"/>
                <w:szCs w:val="20"/>
                <w:lang w:eastAsia="en-CA"/>
              </w:rPr>
              <w:t>Revision Date:</w:t>
            </w:r>
          </w:p>
        </w:tc>
        <w:tc>
          <w:tcPr>
            <w:tcW w:w="4428" w:type="dxa"/>
          </w:tcPr>
          <w:p w14:paraId="6A3EBEB9" w14:textId="77777777" w:rsidR="008E5AB7" w:rsidRPr="00AB4427" w:rsidRDefault="008E5AB7" w:rsidP="00523006">
            <w:pPr>
              <w:pStyle w:val="PMtableText"/>
              <w:tabs>
                <w:tab w:val="left" w:leader="dot" w:pos="6840"/>
              </w:tabs>
              <w:rPr>
                <w:rFonts w:cs="Arial"/>
                <w:szCs w:val="20"/>
                <w:lang w:eastAsia="en-CA"/>
              </w:rPr>
            </w:pPr>
          </w:p>
        </w:tc>
      </w:tr>
    </w:tbl>
    <w:p w14:paraId="17DF4411" w14:textId="16872A2D" w:rsidR="003C2EE0" w:rsidRPr="00AB4427" w:rsidRDefault="003C2EE0" w:rsidP="003C2EE0">
      <w:pPr>
        <w:pStyle w:val="PMsectionHead"/>
      </w:pPr>
      <w:bookmarkStart w:id="473" w:name="_Toc223449724"/>
      <w:bookmarkStart w:id="474" w:name="_Toc224568867"/>
      <w:bookmarkEnd w:id="464"/>
      <w:r w:rsidRPr="00AB4427">
        <w:lastRenderedPageBreak/>
        <w:t>Safe Operating Procedures for Working Around Water</w:t>
      </w:r>
      <w:bookmarkEnd w:id="465"/>
      <w:bookmarkEnd w:id="473"/>
      <w:bookmarkEnd w:id="474"/>
    </w:p>
    <w:p w14:paraId="17DF4412" w14:textId="77777777" w:rsidR="003C2EE0" w:rsidRPr="00AB4427" w:rsidRDefault="003C2EE0" w:rsidP="003C2EE0">
      <w:pPr>
        <w:pStyle w:val="PMhead"/>
      </w:pPr>
      <w:r w:rsidRPr="00AB4427">
        <w:t>Purpose</w:t>
      </w:r>
    </w:p>
    <w:p w14:paraId="17DF4413" w14:textId="769B95A9" w:rsidR="003C2EE0" w:rsidRPr="00AB4427" w:rsidRDefault="003C2EE0" w:rsidP="003C2EE0">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of the key health and safety </w:t>
      </w:r>
      <w:r w:rsidR="00AC1372" w:rsidRPr="00AB4427">
        <w:t>hazards and controls</w:t>
      </w:r>
      <w:r w:rsidRPr="00AB4427">
        <w:t xml:space="preserve"> to remember when working around water.</w:t>
      </w:r>
    </w:p>
    <w:p w14:paraId="17DF4414" w14:textId="711111BE" w:rsidR="003C2EE0" w:rsidRPr="00AB4427" w:rsidRDefault="005273E0" w:rsidP="003C2EE0">
      <w:pPr>
        <w:pStyle w:val="PMhead"/>
      </w:pPr>
      <w:r w:rsidRPr="00AB4427">
        <w:t>Hazards</w:t>
      </w:r>
    </w:p>
    <w:p w14:paraId="17DF4415" w14:textId="77777777" w:rsidR="003C2EE0" w:rsidRPr="00AB4427" w:rsidRDefault="003C2EE0" w:rsidP="003C2EE0">
      <w:pPr>
        <w:pStyle w:val="PMtext"/>
      </w:pPr>
      <w:r w:rsidRPr="00AB4427">
        <w:t>The following hazards may occur when working around water:</w:t>
      </w:r>
    </w:p>
    <w:p w14:paraId="17DF4416" w14:textId="77777777" w:rsidR="003C2EE0" w:rsidRPr="00AB4427" w:rsidRDefault="003C2EE0" w:rsidP="003C2EE0">
      <w:pPr>
        <w:pStyle w:val="PMtextBullet"/>
      </w:pPr>
      <w:r w:rsidRPr="00AB4427">
        <w:t>Drowning</w:t>
      </w:r>
    </w:p>
    <w:p w14:paraId="17DF4418" w14:textId="72254510" w:rsidR="003C2EE0" w:rsidRPr="00AB4427" w:rsidRDefault="003C2EE0" w:rsidP="003C2EE0">
      <w:pPr>
        <w:pStyle w:val="PMtextBullet"/>
      </w:pPr>
      <w:r w:rsidRPr="00AB4427">
        <w:t xml:space="preserve">West Nile Virus </w:t>
      </w:r>
      <w:r w:rsidR="00526709" w:rsidRPr="00AB4427">
        <w:t>from</w:t>
      </w:r>
      <w:r w:rsidRPr="00AB4427">
        <w:t xml:space="preserve"> mosquito bites</w:t>
      </w:r>
    </w:p>
    <w:p w14:paraId="17DF4419" w14:textId="77777777" w:rsidR="003C2EE0" w:rsidRPr="00AB4427" w:rsidRDefault="003C2EE0" w:rsidP="003C2EE0">
      <w:pPr>
        <w:pStyle w:val="PMtextBullet"/>
      </w:pPr>
      <w:r w:rsidRPr="00AB4427">
        <w:t>Lightning strike</w:t>
      </w:r>
    </w:p>
    <w:p w14:paraId="17DF441A" w14:textId="7FD1C963" w:rsidR="003C2EE0" w:rsidRPr="00AB4427" w:rsidRDefault="003C2EE0" w:rsidP="003C2EE0">
      <w:pPr>
        <w:pStyle w:val="PMhead"/>
      </w:pPr>
      <w:r w:rsidRPr="00AB4427">
        <w:t>Protective Equipment</w:t>
      </w:r>
    </w:p>
    <w:p w14:paraId="0F5F0B7F" w14:textId="77777777" w:rsidR="00526709" w:rsidRPr="00AB4427" w:rsidRDefault="00526709" w:rsidP="003C2EE0">
      <w:pPr>
        <w:pStyle w:val="PMtextBullet"/>
      </w:pPr>
      <w:r w:rsidRPr="00AB4427">
        <w:t>Slip resistant safety footwear</w:t>
      </w:r>
    </w:p>
    <w:p w14:paraId="17DF441B" w14:textId="63084A1B" w:rsidR="003C2EE0" w:rsidRPr="00AB4427" w:rsidRDefault="00526709" w:rsidP="003C2EE0">
      <w:pPr>
        <w:pStyle w:val="PMtextBullet"/>
      </w:pPr>
      <w:r w:rsidRPr="00AB4427">
        <w:t>A</w:t>
      </w:r>
      <w:r w:rsidR="003C2EE0" w:rsidRPr="00AB4427">
        <w:t>ppropriate fitting personal flotation device (PFD)</w:t>
      </w:r>
      <w:r w:rsidRPr="00AB4427">
        <w:t xml:space="preserve"> approved by the coast guard</w:t>
      </w:r>
    </w:p>
    <w:p w14:paraId="17DF441E" w14:textId="1CF861EF" w:rsidR="003C2EE0" w:rsidRPr="00AB4427" w:rsidRDefault="00526709" w:rsidP="003C2EE0">
      <w:pPr>
        <w:pStyle w:val="PMtextBullet"/>
      </w:pPr>
      <w:r w:rsidRPr="00AB4427">
        <w:t>I</w:t>
      </w:r>
      <w:r w:rsidR="003C2EE0" w:rsidRPr="00AB4427">
        <w:t>nsect repellant</w:t>
      </w:r>
    </w:p>
    <w:p w14:paraId="17DF4422" w14:textId="77777777" w:rsidR="003C2EE0" w:rsidRPr="00AB4427" w:rsidRDefault="003C2EE0" w:rsidP="003C2EE0">
      <w:pPr>
        <w:pStyle w:val="PMtextBullet"/>
      </w:pPr>
      <w:r w:rsidRPr="00AB4427">
        <w:t xml:space="preserve">Lifeline or rope </w:t>
      </w:r>
    </w:p>
    <w:p w14:paraId="17DF4423" w14:textId="77777777" w:rsidR="003C2EE0" w:rsidRPr="00AB4427" w:rsidRDefault="003C2EE0" w:rsidP="003C2EE0">
      <w:pPr>
        <w:pStyle w:val="PMtextBullet"/>
      </w:pPr>
      <w:r w:rsidRPr="00AB4427">
        <w:t>Life rings</w:t>
      </w:r>
    </w:p>
    <w:p w14:paraId="17DF4424" w14:textId="1DF866B9" w:rsidR="003C2EE0" w:rsidRPr="00AB4427" w:rsidRDefault="00526709" w:rsidP="003C2EE0">
      <w:pPr>
        <w:pStyle w:val="PMtextBullet"/>
      </w:pPr>
      <w:r w:rsidRPr="00AB4427">
        <w:t>Shepherd’s crook</w:t>
      </w:r>
    </w:p>
    <w:p w14:paraId="5C6EF75A" w14:textId="74B3299D" w:rsidR="00526709" w:rsidRPr="00AB4427" w:rsidRDefault="00526709" w:rsidP="00526709">
      <w:pPr>
        <w:pStyle w:val="PMtextBullet"/>
      </w:pPr>
      <w:r w:rsidRPr="00AB4427">
        <w:t xml:space="preserve">Cell phone or radio </w:t>
      </w:r>
    </w:p>
    <w:p w14:paraId="17DF4428" w14:textId="22C8AFF4" w:rsidR="003C2EE0" w:rsidRPr="00AB4427" w:rsidRDefault="00526709" w:rsidP="003C2EE0">
      <w:pPr>
        <w:pStyle w:val="PMsubHead"/>
        <w:rPr>
          <w:i w:val="0"/>
        </w:rPr>
      </w:pPr>
      <w:r w:rsidRPr="00AB4427">
        <w:rPr>
          <w:i w:val="0"/>
        </w:rPr>
        <w:t>Safe Operating Procedure</w:t>
      </w:r>
    </w:p>
    <w:p w14:paraId="3850C09C" w14:textId="079FE11C" w:rsidR="00526709" w:rsidRPr="00AB4427" w:rsidRDefault="00526709" w:rsidP="003C2EE0">
      <w:pPr>
        <w:pStyle w:val="PMtextBullet"/>
      </w:pPr>
      <w:r w:rsidRPr="00AB4427">
        <w:t xml:space="preserve">Do not work alone; use the buddy system. </w:t>
      </w:r>
    </w:p>
    <w:p w14:paraId="17DF4429" w14:textId="0CF9F951" w:rsidR="003C2EE0" w:rsidRPr="00AB4427" w:rsidRDefault="003C2EE0" w:rsidP="003C2EE0">
      <w:pPr>
        <w:pStyle w:val="PMtextBullet"/>
      </w:pPr>
      <w:r w:rsidRPr="00AB4427">
        <w:t>Check for loose boards and protruding nails on docks.</w:t>
      </w:r>
    </w:p>
    <w:p w14:paraId="17DF442A" w14:textId="3E4DA51D" w:rsidR="003C2EE0" w:rsidRPr="00AB4427" w:rsidRDefault="003C2EE0" w:rsidP="003C2EE0">
      <w:pPr>
        <w:pStyle w:val="PMtextBullet"/>
      </w:pPr>
      <w:r w:rsidRPr="00AB4427">
        <w:t>Make sure there are permanent fenders on the docking side of the dock</w:t>
      </w:r>
      <w:r w:rsidR="00EF5EEC" w:rsidRPr="00AB4427">
        <w:t xml:space="preserve">. </w:t>
      </w:r>
      <w:r w:rsidR="00526709" w:rsidRPr="00AB4427">
        <w:t>Inspect</w:t>
      </w:r>
      <w:r w:rsidRPr="00AB4427">
        <w:t xml:space="preserve"> condition of fenders regularly. </w:t>
      </w:r>
    </w:p>
    <w:p w14:paraId="17DF442B" w14:textId="77777777" w:rsidR="003C2EE0" w:rsidRPr="00AB4427" w:rsidRDefault="003C2EE0" w:rsidP="003C2EE0">
      <w:pPr>
        <w:pStyle w:val="PMtextBullet"/>
      </w:pPr>
      <w:r w:rsidRPr="00AB4427">
        <w:t>Be aware of soft shoulders on edge of the water and slipping or falling into the water.</w:t>
      </w:r>
    </w:p>
    <w:p w14:paraId="0812DE77" w14:textId="77777777" w:rsidR="00526709" w:rsidRPr="00AB4427" w:rsidRDefault="003C2EE0" w:rsidP="003C2EE0">
      <w:pPr>
        <w:pStyle w:val="PMtextBullet"/>
      </w:pPr>
      <w:r w:rsidRPr="00AB4427">
        <w:t xml:space="preserve">Do not work around water during a storm. </w:t>
      </w:r>
    </w:p>
    <w:p w14:paraId="17DF442D" w14:textId="354D4E5C" w:rsidR="003C2EE0" w:rsidRPr="00AB4427" w:rsidRDefault="003C2EE0" w:rsidP="00526709">
      <w:pPr>
        <w:pStyle w:val="PMtextBullet"/>
      </w:pPr>
      <w:r w:rsidRPr="00AB4427">
        <w:t xml:space="preserve">All employees working around water must have a current First Aid and </w:t>
      </w:r>
      <w:r w:rsidR="00526709" w:rsidRPr="00AB4427">
        <w:t>cardiopulmonary resuscitation (</w:t>
      </w:r>
      <w:r w:rsidRPr="00AB4427">
        <w:t>CPR</w:t>
      </w:r>
      <w:r w:rsidR="00526709" w:rsidRPr="00AB4427">
        <w:t>)</w:t>
      </w:r>
      <w:r w:rsidRPr="00AB4427">
        <w:t xml:space="preserve"> training certificate. </w:t>
      </w:r>
    </w:p>
    <w:p w14:paraId="17DF442E" w14:textId="77777777" w:rsidR="003C2EE0" w:rsidRPr="00AB4427" w:rsidRDefault="003C2EE0" w:rsidP="003C2EE0">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3C2EE0" w:rsidRPr="00AB4427" w14:paraId="17DF4431" w14:textId="77777777" w:rsidTr="00C8231E">
        <w:tc>
          <w:tcPr>
            <w:tcW w:w="4428" w:type="dxa"/>
          </w:tcPr>
          <w:p w14:paraId="17DF442F" w14:textId="77777777" w:rsidR="003C2EE0" w:rsidRPr="00AB4427" w:rsidRDefault="003C2EE0" w:rsidP="00C8231E">
            <w:pPr>
              <w:pStyle w:val="PMtableText"/>
            </w:pPr>
            <w:r w:rsidRPr="00AB4427">
              <w:t>Effective Date:</w:t>
            </w:r>
          </w:p>
        </w:tc>
        <w:tc>
          <w:tcPr>
            <w:tcW w:w="4428" w:type="dxa"/>
          </w:tcPr>
          <w:p w14:paraId="17DF4430" w14:textId="722F3F43" w:rsidR="003C2EE0" w:rsidRPr="00AB4427" w:rsidRDefault="003C2EE0" w:rsidP="00C8231E">
            <w:pPr>
              <w:pStyle w:val="PMtableText"/>
            </w:pPr>
          </w:p>
        </w:tc>
      </w:tr>
      <w:tr w:rsidR="003C2EE0" w:rsidRPr="00AB4427" w14:paraId="17DF4434" w14:textId="77777777" w:rsidTr="00C8231E">
        <w:tc>
          <w:tcPr>
            <w:tcW w:w="4428" w:type="dxa"/>
          </w:tcPr>
          <w:p w14:paraId="17DF4432" w14:textId="77777777" w:rsidR="003C2EE0" w:rsidRPr="00AB4427" w:rsidRDefault="003C2EE0" w:rsidP="00C8231E">
            <w:pPr>
              <w:pStyle w:val="PMtableText"/>
            </w:pPr>
            <w:r w:rsidRPr="00AB4427">
              <w:t>Revision Date:</w:t>
            </w:r>
          </w:p>
        </w:tc>
        <w:tc>
          <w:tcPr>
            <w:tcW w:w="4428" w:type="dxa"/>
          </w:tcPr>
          <w:p w14:paraId="17DF4433" w14:textId="77777777" w:rsidR="003C2EE0" w:rsidRPr="00AB4427" w:rsidRDefault="003C2EE0" w:rsidP="00C8231E">
            <w:pPr>
              <w:pStyle w:val="PMtableText"/>
            </w:pPr>
          </w:p>
        </w:tc>
      </w:tr>
    </w:tbl>
    <w:p w14:paraId="17DF4435" w14:textId="77777777" w:rsidR="003C2EE0" w:rsidRPr="00AB4427" w:rsidRDefault="003C2EE0" w:rsidP="003C2EE0">
      <w:pPr>
        <w:pStyle w:val="PMhyperlink"/>
        <w:rPr>
          <w:b/>
        </w:rPr>
      </w:pPr>
    </w:p>
    <w:p w14:paraId="17DF4436" w14:textId="6B95D8DA" w:rsidR="00656031" w:rsidRPr="00AB4427" w:rsidRDefault="00656031" w:rsidP="00656031">
      <w:pPr>
        <w:pStyle w:val="PMsectionHead"/>
      </w:pPr>
      <w:bookmarkStart w:id="475" w:name="_Toc391293928"/>
      <w:bookmarkStart w:id="476" w:name="_Toc223449725"/>
      <w:bookmarkStart w:id="477" w:name="_Toc224568868"/>
      <w:r w:rsidRPr="00AB4427">
        <w:lastRenderedPageBreak/>
        <w:t>Safe Operating Procedures for Weed Sprayer</w:t>
      </w:r>
      <w:bookmarkEnd w:id="475"/>
      <w:r w:rsidR="001264C9" w:rsidRPr="00AB4427">
        <w:t>s</w:t>
      </w:r>
      <w:bookmarkEnd w:id="476"/>
      <w:bookmarkEnd w:id="477"/>
    </w:p>
    <w:p w14:paraId="17DF4437" w14:textId="77777777" w:rsidR="00656031" w:rsidRPr="00AB4427" w:rsidRDefault="00656031" w:rsidP="00656031">
      <w:pPr>
        <w:pStyle w:val="PMhead"/>
      </w:pPr>
      <w:r w:rsidRPr="00AB4427">
        <w:t>Purpose</w:t>
      </w:r>
    </w:p>
    <w:p w14:paraId="17DF4438" w14:textId="3E3C2FD8" w:rsidR="00656031" w:rsidRPr="00AB4427" w:rsidRDefault="00656031" w:rsidP="00656031">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hazards and controls to remember when working with the weed sprayer.</w:t>
      </w:r>
    </w:p>
    <w:p w14:paraId="17DF4439" w14:textId="67025EDE" w:rsidR="00656031" w:rsidRPr="00AB4427" w:rsidRDefault="007B7B62" w:rsidP="00656031">
      <w:pPr>
        <w:pStyle w:val="PMhead"/>
      </w:pPr>
      <w:r w:rsidRPr="00AB4427">
        <w:t>Hazards</w:t>
      </w:r>
    </w:p>
    <w:p w14:paraId="6EAD12D6" w14:textId="77777777" w:rsidR="001264C9" w:rsidRPr="00AB4427" w:rsidRDefault="001264C9" w:rsidP="001264C9">
      <w:pPr>
        <w:pStyle w:val="PMtext"/>
      </w:pPr>
      <w:r w:rsidRPr="00AB4427">
        <w:t>The following hazards may occur when using the sprayer:</w:t>
      </w:r>
    </w:p>
    <w:p w14:paraId="00B88E50" w14:textId="77777777" w:rsidR="001264C9" w:rsidRPr="00AB4427" w:rsidRDefault="001264C9" w:rsidP="001264C9">
      <w:pPr>
        <w:pStyle w:val="PMtextBullet"/>
      </w:pPr>
      <w:r w:rsidRPr="00AB4427">
        <w:t xml:space="preserve">Critical injury </w:t>
      </w:r>
    </w:p>
    <w:p w14:paraId="43383C33" w14:textId="77777777" w:rsidR="001264C9" w:rsidRPr="00AB4427" w:rsidRDefault="001264C9" w:rsidP="001264C9">
      <w:pPr>
        <w:pStyle w:val="PMtextBullet"/>
      </w:pPr>
      <w:r w:rsidRPr="00AB4427">
        <w:t>Puncture (hydraulic fluid under pressure)</w:t>
      </w:r>
    </w:p>
    <w:p w14:paraId="5F6A3FA7" w14:textId="77777777" w:rsidR="001264C9" w:rsidRPr="00AB4427" w:rsidRDefault="001264C9" w:rsidP="001264C9">
      <w:pPr>
        <w:pStyle w:val="PMtextBullet"/>
      </w:pPr>
      <w:r w:rsidRPr="00AB4427">
        <w:t>Entanglement</w:t>
      </w:r>
    </w:p>
    <w:p w14:paraId="0A18C7C8" w14:textId="77777777" w:rsidR="001264C9" w:rsidRPr="00AB4427" w:rsidRDefault="001264C9" w:rsidP="001264C9">
      <w:pPr>
        <w:pStyle w:val="PMtextBullet"/>
      </w:pPr>
      <w:r w:rsidRPr="00AB4427">
        <w:t>Chemical exposure</w:t>
      </w:r>
    </w:p>
    <w:p w14:paraId="73B4FC86" w14:textId="77777777" w:rsidR="001264C9" w:rsidRPr="00AB4427" w:rsidRDefault="001264C9" w:rsidP="001264C9">
      <w:pPr>
        <w:pStyle w:val="PMhead"/>
      </w:pPr>
      <w:r w:rsidRPr="00AB4427">
        <w:t>Personal Protective Equipment</w:t>
      </w:r>
    </w:p>
    <w:p w14:paraId="01489BB7" w14:textId="77777777" w:rsidR="001264C9" w:rsidRPr="00AB4427" w:rsidRDefault="001264C9" w:rsidP="001264C9">
      <w:pPr>
        <w:pStyle w:val="PMtextBullet"/>
      </w:pPr>
      <w:r w:rsidRPr="00AB4427">
        <w:t>Safety footwear</w:t>
      </w:r>
    </w:p>
    <w:p w14:paraId="598A78B2" w14:textId="77777777" w:rsidR="001264C9" w:rsidRPr="00AB4427" w:rsidRDefault="001264C9" w:rsidP="001264C9">
      <w:pPr>
        <w:pStyle w:val="PMtextBullet"/>
      </w:pPr>
      <w:r w:rsidRPr="00AB4427">
        <w:t>Eye protection</w:t>
      </w:r>
    </w:p>
    <w:p w14:paraId="30452DDE" w14:textId="77777777" w:rsidR="001264C9" w:rsidRPr="00AB4427" w:rsidRDefault="001264C9" w:rsidP="001264C9">
      <w:pPr>
        <w:pStyle w:val="PMtextBullet"/>
      </w:pPr>
      <w:r w:rsidRPr="00AB4427">
        <w:t>Hearing protection</w:t>
      </w:r>
    </w:p>
    <w:p w14:paraId="68FD5D7C" w14:textId="77777777" w:rsidR="001264C9" w:rsidRPr="00AB4427" w:rsidRDefault="001264C9" w:rsidP="001264C9">
      <w:pPr>
        <w:pStyle w:val="PMtextBullet"/>
      </w:pPr>
      <w:r w:rsidRPr="00AB4427">
        <w:t>Respiratory protection</w:t>
      </w:r>
    </w:p>
    <w:p w14:paraId="5AF854F5" w14:textId="77777777" w:rsidR="001264C9" w:rsidRPr="00AB4427" w:rsidRDefault="001264C9" w:rsidP="001264C9">
      <w:pPr>
        <w:pStyle w:val="PMtextBullet"/>
        <w:rPr>
          <w:u w:val="single"/>
        </w:rPr>
      </w:pPr>
      <w:r w:rsidRPr="00AB4427">
        <w:t xml:space="preserve">Skin protection (e.g. spray suit) </w:t>
      </w:r>
    </w:p>
    <w:p w14:paraId="03E01EF6" w14:textId="77777777" w:rsidR="001264C9" w:rsidRPr="00AB4427" w:rsidRDefault="001264C9" w:rsidP="001264C9">
      <w:pPr>
        <w:pStyle w:val="PMtextBullet"/>
        <w:rPr>
          <w:u w:val="single"/>
        </w:rPr>
      </w:pPr>
      <w:r w:rsidRPr="00AB4427">
        <w:t>Gloves</w:t>
      </w:r>
    </w:p>
    <w:p w14:paraId="481082AE" w14:textId="77777777" w:rsidR="001264C9" w:rsidRPr="00AB4427" w:rsidRDefault="001264C9" w:rsidP="001264C9">
      <w:pPr>
        <w:pStyle w:val="PMtextBullet"/>
      </w:pPr>
      <w:r w:rsidRPr="00AB4427">
        <w:t>No loose clothing, hair or jewelry</w:t>
      </w:r>
    </w:p>
    <w:p w14:paraId="3C7239B5" w14:textId="77777777" w:rsidR="001264C9" w:rsidRPr="00AB4427" w:rsidRDefault="001264C9" w:rsidP="001264C9">
      <w:pPr>
        <w:pStyle w:val="PMhead"/>
      </w:pPr>
      <w:r w:rsidRPr="00AB4427">
        <w:t>Safe Operating Procedure</w:t>
      </w:r>
    </w:p>
    <w:p w14:paraId="051CAF32" w14:textId="77777777" w:rsidR="001264C9" w:rsidRPr="00AB4427" w:rsidRDefault="001264C9" w:rsidP="001264C9">
      <w:pPr>
        <w:pStyle w:val="PMtextBullet"/>
      </w:pPr>
      <w:r w:rsidRPr="00AB4427">
        <w:t>Complete a pre-use inspection. If any defects are noted, the equipment must be removed from service and the supervisor must be notified immediately to ensure equipment is repaired.</w:t>
      </w:r>
    </w:p>
    <w:p w14:paraId="3879CDDB" w14:textId="3CF4E0A1" w:rsidR="001264C9" w:rsidRPr="00AB4427" w:rsidRDefault="001264C9" w:rsidP="001264C9">
      <w:pPr>
        <w:pStyle w:val="PMtextBullet"/>
      </w:pPr>
      <w:r w:rsidRPr="00AB4427">
        <w:t xml:space="preserve">Operators must have </w:t>
      </w:r>
      <w:r w:rsidR="0083347E" w:rsidRPr="00AB4427">
        <w:t>reviewed the operator’s manual with the supervisor</w:t>
      </w:r>
      <w:r w:rsidRPr="00AB4427">
        <w:t>.</w:t>
      </w:r>
    </w:p>
    <w:p w14:paraId="33DB2958" w14:textId="77777777" w:rsidR="001264C9" w:rsidRPr="00AB4427" w:rsidRDefault="001264C9" w:rsidP="001264C9">
      <w:pPr>
        <w:pStyle w:val="PMtextBullet"/>
      </w:pPr>
      <w:r w:rsidRPr="00AB4427">
        <w:t>Ensure operator’s manual for equipment is available to operators.</w:t>
      </w:r>
    </w:p>
    <w:p w14:paraId="79CDE630" w14:textId="77777777" w:rsidR="001264C9" w:rsidRPr="00AB4427" w:rsidRDefault="001264C9" w:rsidP="001264C9">
      <w:pPr>
        <w:pStyle w:val="PMtextBullet"/>
      </w:pPr>
      <w:r w:rsidRPr="00AB4427">
        <w:t>Ensure guards and shields are firmly in place and in good condition. Do not operate the equipment without appropriate guards, shields, plates and other safety protective devices in place.</w:t>
      </w:r>
    </w:p>
    <w:p w14:paraId="6B04BBBE" w14:textId="77777777" w:rsidR="001264C9" w:rsidRPr="00AB4427" w:rsidRDefault="001264C9" w:rsidP="001264C9">
      <w:pPr>
        <w:pStyle w:val="PMtextBullet"/>
      </w:pPr>
      <w:r w:rsidRPr="00AB4427">
        <w:t xml:space="preserve">Ensure safety decals are legible, order replacements if they are not. </w:t>
      </w:r>
    </w:p>
    <w:p w14:paraId="2FA34F0D" w14:textId="77777777" w:rsidR="001264C9" w:rsidRPr="00AB4427" w:rsidRDefault="001264C9" w:rsidP="001264C9">
      <w:pPr>
        <w:pStyle w:val="PMtextBullet"/>
      </w:pPr>
      <w:r w:rsidRPr="00AB4427">
        <w:t>Ensure the equipment is used properly as per manufacturer’s directions.</w:t>
      </w:r>
    </w:p>
    <w:p w14:paraId="271C7646" w14:textId="77777777" w:rsidR="001264C9" w:rsidRPr="00AB4427" w:rsidRDefault="001264C9" w:rsidP="001264C9">
      <w:pPr>
        <w:pStyle w:val="PMtextBullet"/>
      </w:pPr>
      <w:r w:rsidRPr="00AB4427">
        <w:t>Complete a walkaround of the immediate work area prior to starting. Look for obstacles that may need to be removed.</w:t>
      </w:r>
    </w:p>
    <w:p w14:paraId="09F21906" w14:textId="77777777" w:rsidR="001264C9" w:rsidRPr="00AB4427" w:rsidRDefault="001264C9" w:rsidP="001264C9">
      <w:pPr>
        <w:pStyle w:val="PMtextBullet"/>
      </w:pPr>
      <w:r w:rsidRPr="00AB4427">
        <w:t>Use the appropriate size and type of tractor.</w:t>
      </w:r>
    </w:p>
    <w:p w14:paraId="27B6BA7F" w14:textId="13A4A053" w:rsidR="001264C9" w:rsidRPr="00AB4427" w:rsidRDefault="001264C9" w:rsidP="001264C9">
      <w:pPr>
        <w:pStyle w:val="PMtextBullet"/>
      </w:pPr>
      <w:r w:rsidRPr="00AB4427">
        <w:lastRenderedPageBreak/>
        <w:t xml:space="preserve">A tractor with an enclosed cab roll-over protection system (ROPS) and a seatbelt is recommended when operating the weed sprayer. </w:t>
      </w:r>
    </w:p>
    <w:p w14:paraId="281D6045" w14:textId="77777777" w:rsidR="001264C9" w:rsidRPr="00AB4427" w:rsidRDefault="001264C9" w:rsidP="001264C9">
      <w:pPr>
        <w:pStyle w:val="PMtextBullet"/>
      </w:pPr>
      <w:r w:rsidRPr="00AB4427">
        <w:t>Use the appropriate filters in the enclosed cab/ROPS.</w:t>
      </w:r>
    </w:p>
    <w:p w14:paraId="0A031182" w14:textId="77777777" w:rsidR="001264C9" w:rsidRPr="00AB4427" w:rsidRDefault="001264C9" w:rsidP="001264C9">
      <w:pPr>
        <w:pStyle w:val="PMtextBullet"/>
      </w:pPr>
      <w:r w:rsidRPr="00AB4427">
        <w:t>Confirm all controls are in proper working order.</w:t>
      </w:r>
    </w:p>
    <w:p w14:paraId="32C364EB" w14:textId="77777777" w:rsidR="001264C9" w:rsidRPr="00AB4427" w:rsidRDefault="001264C9" w:rsidP="001264C9">
      <w:pPr>
        <w:pStyle w:val="PMtextBullet"/>
      </w:pPr>
      <w:r w:rsidRPr="00AB4427">
        <w:t>Ensure all control levers are in neutral or off position before starting.</w:t>
      </w:r>
    </w:p>
    <w:p w14:paraId="0D036A29" w14:textId="77777777" w:rsidR="001264C9" w:rsidRPr="00AB4427" w:rsidRDefault="001264C9" w:rsidP="001264C9">
      <w:pPr>
        <w:pStyle w:val="PMtextBullet"/>
      </w:pPr>
      <w:r w:rsidRPr="00AB4427">
        <w:t>Keep all bystanders away from the equipment during operation.</w:t>
      </w:r>
    </w:p>
    <w:p w14:paraId="570C51C1" w14:textId="43C410DE" w:rsidR="001264C9" w:rsidRPr="00AB4427" w:rsidRDefault="001264C9" w:rsidP="001264C9">
      <w:pPr>
        <w:pStyle w:val="PMtextBullet"/>
      </w:pPr>
      <w:r w:rsidRPr="00AB4427">
        <w:t>Consider the weather and wind conditions prior to starting the sprayer</w:t>
      </w:r>
      <w:r w:rsidR="00EF5EEC" w:rsidRPr="00AB4427">
        <w:t xml:space="preserve">. </w:t>
      </w:r>
      <w:r w:rsidRPr="00AB4427">
        <w:t>Establish a buffer zone to prevent drift into non-targeted areas.</w:t>
      </w:r>
    </w:p>
    <w:p w14:paraId="0EA92F0F" w14:textId="3A5BD82D" w:rsidR="001264C9" w:rsidRPr="00AB4427" w:rsidRDefault="001264C9" w:rsidP="001264C9">
      <w:pPr>
        <w:pStyle w:val="PMtextBullet"/>
      </w:pPr>
      <w:r w:rsidRPr="00AB4427">
        <w:t>Refer to the Safety Data Sheet (</w:t>
      </w:r>
      <w:r w:rsidR="00AC13E3" w:rsidRPr="00AB4427">
        <w:t>SDS</w:t>
      </w:r>
      <w:r w:rsidRPr="00AB4427">
        <w:t>) for safe handling procedures, correct method of use and required clothing and personal protective equipment for specific chemicals.</w:t>
      </w:r>
    </w:p>
    <w:p w14:paraId="0B7F130A" w14:textId="5A9AFC64" w:rsidR="001264C9" w:rsidRPr="00AB4427" w:rsidRDefault="001264C9" w:rsidP="001264C9">
      <w:pPr>
        <w:pStyle w:val="PMtextBullet"/>
      </w:pPr>
      <w:r w:rsidRPr="00AB4427">
        <w:t xml:space="preserve">Operators should complete </w:t>
      </w:r>
      <w:r w:rsidR="00BC3A54" w:rsidRPr="00AB4427">
        <w:t xml:space="preserve">Workplace Hazardous Materials Information System (WHMIS) </w:t>
      </w:r>
      <w:r w:rsidRPr="00AB4427">
        <w:t>training.</w:t>
      </w:r>
    </w:p>
    <w:p w14:paraId="250A3024" w14:textId="77777777" w:rsidR="001264C9" w:rsidRPr="00AB4427" w:rsidRDefault="001264C9" w:rsidP="001264C9">
      <w:pPr>
        <w:pStyle w:val="PMtextBullet"/>
      </w:pPr>
      <w:r w:rsidRPr="00AB4427">
        <w:t>Do not allow passengers on the equipment.</w:t>
      </w:r>
    </w:p>
    <w:p w14:paraId="0BCB54B7" w14:textId="77777777" w:rsidR="001264C9" w:rsidRPr="00AB4427" w:rsidRDefault="001264C9" w:rsidP="001264C9">
      <w:pPr>
        <w:pStyle w:val="PMtextBullet"/>
      </w:pPr>
      <w:r w:rsidRPr="00AB4427">
        <w:t>After using equipment, clean the filters, especially after each tank is emptied.</w:t>
      </w:r>
    </w:p>
    <w:p w14:paraId="127DB9C3" w14:textId="77777777" w:rsidR="001264C9" w:rsidRPr="00AB4427" w:rsidRDefault="001264C9" w:rsidP="001264C9">
      <w:pPr>
        <w:pStyle w:val="PMtextBullet"/>
      </w:pPr>
      <w:r w:rsidRPr="00AB4427">
        <w:t>Never leave chemicals in the tank overnight.</w:t>
      </w:r>
    </w:p>
    <w:p w14:paraId="7C4C3A0A" w14:textId="77777777" w:rsidR="001264C9" w:rsidRPr="00AB4427" w:rsidRDefault="001264C9" w:rsidP="001264C9">
      <w:pPr>
        <w:pStyle w:val="PMtextBullet"/>
      </w:pPr>
      <w:r w:rsidRPr="00AB4427">
        <w:t>Relieve all hydraulic pressure before disconnecting hoses.</w:t>
      </w:r>
    </w:p>
    <w:p w14:paraId="135B876C" w14:textId="77777777" w:rsidR="001264C9" w:rsidRPr="00AB4427" w:rsidRDefault="001264C9" w:rsidP="001264C9">
      <w:pPr>
        <w:pStyle w:val="PMtextBullet"/>
      </w:pPr>
      <w:r w:rsidRPr="00AB4427">
        <w:t>Do not stand near or perform adjustments on the boom arms, air tubes or nozzles without first stopping the tractor engine and removing the key.</w:t>
      </w:r>
    </w:p>
    <w:p w14:paraId="39670264" w14:textId="77777777" w:rsidR="001264C9" w:rsidRPr="00AB4427" w:rsidRDefault="001264C9" w:rsidP="001264C9">
      <w:pPr>
        <w:pStyle w:val="PMtextBullet"/>
      </w:pPr>
      <w:r w:rsidRPr="00AB4427">
        <w:t>Always wear gloves when making adjustments to the sprayer or boom.</w:t>
      </w:r>
    </w:p>
    <w:p w14:paraId="3FD38D18" w14:textId="77777777" w:rsidR="001264C9" w:rsidRPr="00AB4427" w:rsidRDefault="001264C9" w:rsidP="001264C9">
      <w:pPr>
        <w:pStyle w:val="PMtextBullet"/>
      </w:pPr>
      <w:r w:rsidRPr="00AB4427">
        <w:t>Do not put hands or feet near rotating parts. Keep clear of discharge opening at all times.</w:t>
      </w:r>
    </w:p>
    <w:p w14:paraId="31D8B899" w14:textId="77777777" w:rsidR="001264C9" w:rsidRPr="00AB4427" w:rsidRDefault="001264C9" w:rsidP="001264C9">
      <w:pPr>
        <w:pStyle w:val="PMtextBullet"/>
      </w:pPr>
      <w:r w:rsidRPr="00AB4427">
        <w:t>Do not operate equipment on or while crossing a gravel drive, walk or road.</w:t>
      </w:r>
    </w:p>
    <w:p w14:paraId="622E881E" w14:textId="77777777" w:rsidR="001264C9" w:rsidRPr="00AB4427" w:rsidRDefault="001264C9" w:rsidP="001264C9">
      <w:pPr>
        <w:pStyle w:val="PMtextBullet"/>
      </w:pPr>
      <w:r w:rsidRPr="00AB4427">
        <w:t>Never direct discharge at bystanders or windows. Never allow anyone in front of the sprayer.</w:t>
      </w:r>
    </w:p>
    <w:p w14:paraId="2E28CC21" w14:textId="77777777" w:rsidR="001264C9" w:rsidRPr="00AB4427" w:rsidRDefault="001264C9" w:rsidP="001264C9">
      <w:pPr>
        <w:pStyle w:val="PMtextBullet"/>
      </w:pPr>
      <w:r w:rsidRPr="00AB4427">
        <w:t>Use extreme care when operating on slopes or uneven terrain to ensure proper stability.</w:t>
      </w:r>
    </w:p>
    <w:p w14:paraId="6E2BD0AC" w14:textId="77777777" w:rsidR="001264C9" w:rsidRPr="00AB4427" w:rsidRDefault="001264C9" w:rsidP="001264C9">
      <w:pPr>
        <w:pStyle w:val="PMtextBullet"/>
      </w:pPr>
      <w:r w:rsidRPr="00AB4427">
        <w:t>Do not enter the sprayer tank.</w:t>
      </w:r>
    </w:p>
    <w:p w14:paraId="21F149A7" w14:textId="77777777" w:rsidR="001264C9" w:rsidRPr="00AB4427" w:rsidRDefault="001264C9" w:rsidP="001264C9">
      <w:pPr>
        <w:pStyle w:val="PMtextBullet"/>
      </w:pPr>
      <w:r w:rsidRPr="00AB4427">
        <w:t>Before attaching or removing the power take off (PTO) shaft, disengage the PTO shaft, turn off the tractor engine and remove ignition key.</w:t>
      </w:r>
    </w:p>
    <w:p w14:paraId="40A34630" w14:textId="77777777" w:rsidR="001264C9" w:rsidRPr="00AB4427" w:rsidRDefault="001264C9" w:rsidP="001264C9">
      <w:pPr>
        <w:pStyle w:val="PMtextBullet"/>
      </w:pPr>
      <w:r w:rsidRPr="00AB4427">
        <w:t>Never engage PTO shaft when tractor engine is off.</w:t>
      </w:r>
    </w:p>
    <w:p w14:paraId="6F1553A5" w14:textId="77777777" w:rsidR="001264C9" w:rsidRPr="00AB4427" w:rsidRDefault="001264C9" w:rsidP="001264C9">
      <w:pPr>
        <w:pStyle w:val="PMtextBullet"/>
      </w:pPr>
      <w:r w:rsidRPr="00AB4427">
        <w:t>Use equipment during daylight or in bright artificial light.</w:t>
      </w:r>
    </w:p>
    <w:p w14:paraId="2036D263" w14:textId="77777777" w:rsidR="001264C9" w:rsidRPr="00AB4427" w:rsidRDefault="001264C9" w:rsidP="001264C9">
      <w:pPr>
        <w:pStyle w:val="PMtextBullet"/>
      </w:pPr>
      <w:r w:rsidRPr="00AB4427">
        <w:t>Disconnect the equipment from the tractor only on compact level ground, ensuring that it is stopped and stable.</w:t>
      </w:r>
    </w:p>
    <w:p w14:paraId="7231D396" w14:textId="37A20842" w:rsidR="001264C9" w:rsidRPr="00AB4427" w:rsidRDefault="001264C9" w:rsidP="001264C9">
      <w:pPr>
        <w:pStyle w:val="PMtextBullet"/>
      </w:pPr>
      <w:r w:rsidRPr="00AB4427">
        <w:t>Never make an adjustment or repair with the sprayer running</w:t>
      </w:r>
      <w:r w:rsidR="00EF5EEC" w:rsidRPr="00AB4427">
        <w:t xml:space="preserve">. </w:t>
      </w:r>
      <w:r w:rsidRPr="00AB4427">
        <w:t>Disengage the PTO, shut off the tractor engine, set the parking brake, remove the key and wait for all moving parts to stop before opening shielding or making adjustments.</w:t>
      </w:r>
    </w:p>
    <w:p w14:paraId="7C8F2776" w14:textId="77777777" w:rsidR="001264C9" w:rsidRPr="00AB4427" w:rsidRDefault="001264C9" w:rsidP="001264C9">
      <w:pPr>
        <w:pStyle w:val="PMtextBullet"/>
      </w:pPr>
      <w:r w:rsidRPr="00AB4427">
        <w:lastRenderedPageBreak/>
        <w:t>Repairs to the equipment must be performed by qualified personnel, using o</w:t>
      </w:r>
      <w:r w:rsidRPr="00AB4427">
        <w:rPr>
          <w:rFonts w:cs="Arial"/>
        </w:rPr>
        <w:t xml:space="preserve">riginal equipment manufacturer (OEM) </w:t>
      </w:r>
      <w:r w:rsidRPr="00AB4427">
        <w:t xml:space="preserve">parts or equivalent. </w:t>
      </w:r>
    </w:p>
    <w:p w14:paraId="4C816428" w14:textId="77777777" w:rsidR="00235DAF" w:rsidRPr="00AB4427" w:rsidRDefault="00235DAF" w:rsidP="00235DAF">
      <w:pPr>
        <w:pStyle w:val="PMhead"/>
      </w:pPr>
      <w:r w:rsidRPr="00AB4427">
        <w:t>Additional Resources</w:t>
      </w:r>
    </w:p>
    <w:p w14:paraId="1AEC26FA" w14:textId="77777777" w:rsidR="00235DAF" w:rsidRPr="00AB4427" w:rsidRDefault="00235DAF" w:rsidP="00235DAF">
      <w:pPr>
        <w:pStyle w:val="PMtext"/>
      </w:pPr>
      <w:r w:rsidRPr="00AB4427">
        <w:t>SOP for Hitching Implements</w:t>
      </w:r>
    </w:p>
    <w:p w14:paraId="70A0137E" w14:textId="77777777" w:rsidR="00235DAF" w:rsidRPr="00AB4427" w:rsidRDefault="00235DAF" w:rsidP="00235DAF">
      <w:pPr>
        <w:pStyle w:val="PMtext2"/>
        <w:spacing w:before="120"/>
      </w:pPr>
      <w:r w:rsidRPr="00AB4427">
        <w:t>SOP for Tractors</w:t>
      </w:r>
    </w:p>
    <w:p w14:paraId="4818BE56" w14:textId="278A0645" w:rsidR="00235DAF" w:rsidRPr="00AB4427" w:rsidRDefault="009E496A" w:rsidP="00235DAF">
      <w:pPr>
        <w:pStyle w:val="PMtext2"/>
        <w:spacing w:before="120"/>
      </w:pPr>
      <w:r w:rsidRPr="00AB4427">
        <w:t>MLITSD</w:t>
      </w:r>
      <w:r w:rsidR="00D56055" w:rsidRPr="00AB4427">
        <w:t xml:space="preserve"> </w:t>
      </w:r>
      <w:r w:rsidR="00235DAF" w:rsidRPr="00AB4427">
        <w:t>Occupational Health and Safety Guidelines for Farming Operations in Ontario</w:t>
      </w:r>
    </w:p>
    <w:p w14:paraId="784AC2EE" w14:textId="77777777" w:rsidR="00235DAF" w:rsidRPr="00AB4427" w:rsidRDefault="00235DAF" w:rsidP="00235DAF">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235DAF" w:rsidRPr="00AB4427" w14:paraId="57C1D29B" w14:textId="77777777" w:rsidTr="00C05385">
        <w:tc>
          <w:tcPr>
            <w:tcW w:w="4428" w:type="dxa"/>
          </w:tcPr>
          <w:p w14:paraId="67250E8F" w14:textId="77777777" w:rsidR="00235DAF" w:rsidRPr="00AB4427" w:rsidRDefault="00235DAF" w:rsidP="00C05385">
            <w:pPr>
              <w:pStyle w:val="PMtableText"/>
              <w:tabs>
                <w:tab w:val="left" w:leader="dot" w:pos="6840"/>
              </w:tabs>
            </w:pPr>
            <w:r w:rsidRPr="00AB4427">
              <w:t>Effective Date:</w:t>
            </w:r>
          </w:p>
        </w:tc>
        <w:tc>
          <w:tcPr>
            <w:tcW w:w="4428" w:type="dxa"/>
          </w:tcPr>
          <w:p w14:paraId="13AC6595" w14:textId="77777777" w:rsidR="00235DAF" w:rsidRPr="00AB4427" w:rsidRDefault="00235DAF" w:rsidP="00C05385">
            <w:pPr>
              <w:pStyle w:val="PMtableText"/>
              <w:tabs>
                <w:tab w:val="left" w:leader="dot" w:pos="6840"/>
              </w:tabs>
            </w:pPr>
          </w:p>
        </w:tc>
      </w:tr>
      <w:tr w:rsidR="00235DAF" w:rsidRPr="00AB4427" w14:paraId="4960A4FD" w14:textId="77777777" w:rsidTr="00C05385">
        <w:tc>
          <w:tcPr>
            <w:tcW w:w="4428" w:type="dxa"/>
          </w:tcPr>
          <w:p w14:paraId="41B9571B" w14:textId="77777777" w:rsidR="00235DAF" w:rsidRPr="00AB4427" w:rsidRDefault="00235DAF" w:rsidP="00C05385">
            <w:pPr>
              <w:pStyle w:val="PMtableText"/>
              <w:tabs>
                <w:tab w:val="left" w:leader="dot" w:pos="6840"/>
              </w:tabs>
            </w:pPr>
            <w:r w:rsidRPr="00AB4427">
              <w:t>Revision Date:</w:t>
            </w:r>
          </w:p>
        </w:tc>
        <w:tc>
          <w:tcPr>
            <w:tcW w:w="4428" w:type="dxa"/>
          </w:tcPr>
          <w:p w14:paraId="7E4F75A1" w14:textId="77777777" w:rsidR="00235DAF" w:rsidRPr="00AB4427" w:rsidRDefault="00235DAF" w:rsidP="00C05385">
            <w:pPr>
              <w:pStyle w:val="PMtableText"/>
              <w:tabs>
                <w:tab w:val="left" w:leader="dot" w:pos="6840"/>
              </w:tabs>
            </w:pPr>
          </w:p>
        </w:tc>
      </w:tr>
    </w:tbl>
    <w:p w14:paraId="17DF4469" w14:textId="77777777" w:rsidR="00656031" w:rsidRPr="00AB4427" w:rsidRDefault="00656031" w:rsidP="00656031"/>
    <w:p w14:paraId="17DF446A" w14:textId="77777777" w:rsidR="00656031" w:rsidRPr="00AB4427" w:rsidRDefault="00656031" w:rsidP="00656031">
      <w:pPr>
        <w:pStyle w:val="PMsectionHead"/>
      </w:pPr>
      <w:bookmarkStart w:id="478" w:name="_Toc391293929"/>
      <w:bookmarkStart w:id="479" w:name="_Toc223449726"/>
      <w:bookmarkStart w:id="480" w:name="_Toc224568869"/>
      <w:r w:rsidRPr="00AB4427">
        <w:lastRenderedPageBreak/>
        <w:t>Safe Operating Procedures for Welding</w:t>
      </w:r>
      <w:bookmarkEnd w:id="478"/>
      <w:bookmarkEnd w:id="479"/>
      <w:bookmarkEnd w:id="480"/>
    </w:p>
    <w:p w14:paraId="17DF446B" w14:textId="77777777" w:rsidR="00656031" w:rsidRPr="00AB4427" w:rsidRDefault="00656031" w:rsidP="00656031">
      <w:pPr>
        <w:pStyle w:val="PMhead"/>
      </w:pPr>
      <w:r w:rsidRPr="00AB4427">
        <w:t>Purpose</w:t>
      </w:r>
    </w:p>
    <w:p w14:paraId="17DF446C" w14:textId="4F713001" w:rsidR="00656031" w:rsidRPr="00AB4427" w:rsidRDefault="00656031" w:rsidP="00656031">
      <w:pPr>
        <w:pStyle w:val="PMtext"/>
      </w:pPr>
      <w:r w:rsidRPr="00AB4427">
        <w:t xml:space="preserve">To define the safe operating procedures in a manner that informs and instructs employees of </w:t>
      </w:r>
      <w:r w:rsidR="003357E3" w:rsidRPr="00AB4427">
        <w:t>[</w:t>
      </w:r>
      <w:r w:rsidR="002C1A88" w:rsidRPr="00AB4427">
        <w:t>Employer/Organization Name</w:t>
      </w:r>
      <w:r w:rsidR="003357E3" w:rsidRPr="00AB4427">
        <w:t>]</w:t>
      </w:r>
      <w:r w:rsidRPr="00AB4427">
        <w:t xml:space="preserve"> on the key health and safety </w:t>
      </w:r>
      <w:r w:rsidR="00AC1372" w:rsidRPr="00AB4427">
        <w:t>hazards and controls</w:t>
      </w:r>
      <w:r w:rsidRPr="00AB4427">
        <w:t xml:space="preserve"> to remember when welding.</w:t>
      </w:r>
    </w:p>
    <w:p w14:paraId="17DF446D" w14:textId="300A1114" w:rsidR="00656031" w:rsidRPr="00AB4427" w:rsidRDefault="005273E0" w:rsidP="00656031">
      <w:pPr>
        <w:pStyle w:val="PMhead"/>
      </w:pPr>
      <w:r w:rsidRPr="00AB4427">
        <w:t>Hazards</w:t>
      </w:r>
    </w:p>
    <w:p w14:paraId="17DF446E" w14:textId="77777777" w:rsidR="00656031" w:rsidRPr="00AB4427" w:rsidRDefault="00656031" w:rsidP="00656031">
      <w:pPr>
        <w:pStyle w:val="PMtext"/>
      </w:pPr>
      <w:r w:rsidRPr="00AB4427">
        <w:t>The following hazards may occur when welding:</w:t>
      </w:r>
    </w:p>
    <w:p w14:paraId="0F3D1CC0" w14:textId="77777777" w:rsidR="007B7B62" w:rsidRPr="00AB4427" w:rsidRDefault="007B7B62" w:rsidP="00501FDE">
      <w:pPr>
        <w:pStyle w:val="PMtextBullet"/>
        <w:numPr>
          <w:ilvl w:val="0"/>
          <w:numId w:val="12"/>
        </w:numPr>
      </w:pPr>
      <w:r w:rsidRPr="00AB4427">
        <w:t>Cuts</w:t>
      </w:r>
    </w:p>
    <w:p w14:paraId="2E27A9EF" w14:textId="31360AA8" w:rsidR="007B7B62" w:rsidRPr="00AB4427" w:rsidRDefault="007B7B62" w:rsidP="00501FDE">
      <w:pPr>
        <w:pStyle w:val="PMtextBullet"/>
        <w:numPr>
          <w:ilvl w:val="0"/>
          <w:numId w:val="12"/>
        </w:numPr>
      </w:pPr>
      <w:r w:rsidRPr="00AB4427">
        <w:t xml:space="preserve">Eye injury </w:t>
      </w:r>
      <w:r w:rsidR="0052328D" w:rsidRPr="00AB4427">
        <w:t>(</w:t>
      </w:r>
      <w:r w:rsidRPr="00AB4427">
        <w:t>flying debris and arc flash or welder’s eye from the radiation emitted by welding arcs and flames</w:t>
      </w:r>
      <w:r w:rsidR="0052328D" w:rsidRPr="00AB4427">
        <w:t>)</w:t>
      </w:r>
    </w:p>
    <w:p w14:paraId="541FDEEA" w14:textId="51BA9E48" w:rsidR="007B7B62" w:rsidRPr="00AB4427" w:rsidRDefault="007B7B62" w:rsidP="00501FDE">
      <w:pPr>
        <w:pStyle w:val="PMtextBullet"/>
        <w:numPr>
          <w:ilvl w:val="0"/>
          <w:numId w:val="12"/>
        </w:numPr>
      </w:pPr>
      <w:r w:rsidRPr="00AB4427">
        <w:t>Burns</w:t>
      </w:r>
    </w:p>
    <w:p w14:paraId="65B7A826" w14:textId="273F1C6E" w:rsidR="007B7B62" w:rsidRPr="00AB4427" w:rsidRDefault="007B7B62" w:rsidP="00501FDE">
      <w:pPr>
        <w:pStyle w:val="PMtextBullet"/>
        <w:numPr>
          <w:ilvl w:val="0"/>
          <w:numId w:val="12"/>
        </w:numPr>
        <w:rPr>
          <w:lang w:val="fr-CA"/>
        </w:rPr>
      </w:pPr>
      <w:r w:rsidRPr="00AB4427">
        <w:rPr>
          <w:lang w:val="fr-CA"/>
        </w:rPr>
        <w:t xml:space="preserve">Skin cancer </w:t>
      </w:r>
      <w:r w:rsidR="0052328D" w:rsidRPr="00AB4427">
        <w:rPr>
          <w:lang w:val="fr-CA"/>
        </w:rPr>
        <w:t>(</w:t>
      </w:r>
      <w:r w:rsidRPr="00AB4427">
        <w:rPr>
          <w:lang w:val="fr-CA"/>
        </w:rPr>
        <w:t>ultraviolet (UV) radiation</w:t>
      </w:r>
      <w:r w:rsidR="0052328D" w:rsidRPr="00AB4427">
        <w:rPr>
          <w:lang w:val="fr-CA"/>
        </w:rPr>
        <w:t>)</w:t>
      </w:r>
    </w:p>
    <w:p w14:paraId="1B3C02CE" w14:textId="42AEFE94" w:rsidR="007B7B62" w:rsidRPr="00AB4427" w:rsidRDefault="007B7B62" w:rsidP="00501FDE">
      <w:pPr>
        <w:pStyle w:val="PMtextBullet"/>
        <w:numPr>
          <w:ilvl w:val="0"/>
          <w:numId w:val="12"/>
        </w:numPr>
      </w:pPr>
      <w:r w:rsidRPr="00AB4427">
        <w:t>Hearing damage</w:t>
      </w:r>
    </w:p>
    <w:p w14:paraId="1EB4D04C" w14:textId="77777777" w:rsidR="007B7B62" w:rsidRPr="00AB4427" w:rsidRDefault="007B7B62" w:rsidP="00501FDE">
      <w:pPr>
        <w:pStyle w:val="PMtextBullet"/>
        <w:numPr>
          <w:ilvl w:val="0"/>
          <w:numId w:val="12"/>
        </w:numPr>
      </w:pPr>
      <w:r w:rsidRPr="00AB4427">
        <w:t>Heat stress</w:t>
      </w:r>
    </w:p>
    <w:p w14:paraId="17DF446F" w14:textId="46B0A3CA" w:rsidR="00656031" w:rsidRPr="00AB4427" w:rsidRDefault="007B7B62" w:rsidP="00501FDE">
      <w:pPr>
        <w:pStyle w:val="PMtextBullet"/>
        <w:numPr>
          <w:ilvl w:val="0"/>
          <w:numId w:val="12"/>
        </w:numPr>
      </w:pPr>
      <w:r w:rsidRPr="00AB4427">
        <w:t>Chemical exposure</w:t>
      </w:r>
      <w:r w:rsidR="00656031" w:rsidRPr="00AB4427">
        <w:t xml:space="preserve"> (</w:t>
      </w:r>
      <w:r w:rsidRPr="00AB4427">
        <w:t xml:space="preserve">e.g. </w:t>
      </w:r>
      <w:r w:rsidR="00656031" w:rsidRPr="00AB4427">
        <w:t>welding fumes/particulates</w:t>
      </w:r>
      <w:r w:rsidRPr="00AB4427">
        <w:t xml:space="preserve"> and</w:t>
      </w:r>
      <w:r w:rsidR="00656031" w:rsidRPr="00AB4427">
        <w:t xml:space="preserve"> flux vapours).</w:t>
      </w:r>
    </w:p>
    <w:p w14:paraId="17DF4474" w14:textId="0267D40D" w:rsidR="00656031" w:rsidRPr="00AB4427" w:rsidRDefault="00656031" w:rsidP="00501FDE">
      <w:pPr>
        <w:pStyle w:val="PMtextBullet"/>
        <w:numPr>
          <w:ilvl w:val="0"/>
          <w:numId w:val="12"/>
        </w:numPr>
      </w:pPr>
      <w:r w:rsidRPr="00AB4427">
        <w:t>Fire</w:t>
      </w:r>
      <w:r w:rsidR="0052328D" w:rsidRPr="00AB4427">
        <w:t xml:space="preserve">, explosion, </w:t>
      </w:r>
      <w:r w:rsidRPr="00AB4427">
        <w:t>sparks, flames or hot metals (a special situation includes when the surrounding atmosphere becomes oxygen enriched and thus easier to ignite)</w:t>
      </w:r>
    </w:p>
    <w:p w14:paraId="17DF4475" w14:textId="22D2844F" w:rsidR="00656031" w:rsidRPr="00AB4427" w:rsidRDefault="00656031" w:rsidP="00501FDE">
      <w:pPr>
        <w:pStyle w:val="PMtextBullet"/>
        <w:numPr>
          <w:ilvl w:val="0"/>
          <w:numId w:val="12"/>
        </w:numPr>
      </w:pPr>
      <w:r w:rsidRPr="00AB4427">
        <w:t xml:space="preserve">Asphyxiation (lack of oxygen) and other toxic responses from welding in confined areas </w:t>
      </w:r>
    </w:p>
    <w:p w14:paraId="17DF4476" w14:textId="6E5F12D8" w:rsidR="00656031" w:rsidRPr="00AB4427" w:rsidRDefault="00656031" w:rsidP="00501FDE">
      <w:pPr>
        <w:pStyle w:val="PMtextBullet"/>
        <w:numPr>
          <w:ilvl w:val="0"/>
          <w:numId w:val="12"/>
        </w:numPr>
      </w:pPr>
      <w:r w:rsidRPr="00AB4427">
        <w:t xml:space="preserve">Electric </w:t>
      </w:r>
      <w:r w:rsidR="007B7B62" w:rsidRPr="00AB4427">
        <w:t>s</w:t>
      </w:r>
      <w:r w:rsidRPr="00AB4427">
        <w:t>hock</w:t>
      </w:r>
    </w:p>
    <w:p w14:paraId="3961D370" w14:textId="77777777" w:rsidR="00467546" w:rsidRPr="00AB4427" w:rsidRDefault="00467546" w:rsidP="00501FDE">
      <w:pPr>
        <w:pStyle w:val="PMtextBullet"/>
        <w:numPr>
          <w:ilvl w:val="0"/>
          <w:numId w:val="12"/>
        </w:numPr>
      </w:pPr>
      <w:r w:rsidRPr="00AB4427">
        <w:t>Musculoskeletal disorder</w:t>
      </w:r>
    </w:p>
    <w:p w14:paraId="17DF4478" w14:textId="643EB3CA" w:rsidR="00656031" w:rsidRPr="00AB4427" w:rsidRDefault="00656031" w:rsidP="00656031">
      <w:pPr>
        <w:pStyle w:val="PMtext"/>
      </w:pPr>
      <w:r w:rsidRPr="00AB4427">
        <w:t xml:space="preserve">Medical </w:t>
      </w:r>
      <w:r w:rsidR="007B7B62" w:rsidRPr="00AB4427">
        <w:t>n</w:t>
      </w:r>
      <w:r w:rsidRPr="00AB4427">
        <w:t>ote:</w:t>
      </w:r>
      <w:r w:rsidR="007B7B62" w:rsidRPr="00AB4427">
        <w:t xml:space="preserve"> M</w:t>
      </w:r>
      <w:r w:rsidRPr="00AB4427">
        <w:t xml:space="preserve">agnetic fields can affect pacemakers. Any employee wearing a pacemaker must keep away from welding operations. </w:t>
      </w:r>
      <w:r w:rsidR="007B7B62" w:rsidRPr="00AB4427">
        <w:t>Consult</w:t>
      </w:r>
      <w:r w:rsidRPr="00AB4427">
        <w:t xml:space="preserve"> </w:t>
      </w:r>
      <w:r w:rsidR="007B7B62" w:rsidRPr="00AB4427">
        <w:t>with</w:t>
      </w:r>
      <w:r w:rsidRPr="00AB4427">
        <w:t xml:space="preserve"> your doctor for more information.</w:t>
      </w:r>
    </w:p>
    <w:p w14:paraId="17DF4479" w14:textId="77777777" w:rsidR="00656031" w:rsidRPr="00AB4427" w:rsidRDefault="00656031" w:rsidP="00656031">
      <w:pPr>
        <w:pStyle w:val="PMhead"/>
      </w:pPr>
      <w:r w:rsidRPr="00AB4427">
        <w:t>Personal Protective Equipment</w:t>
      </w:r>
    </w:p>
    <w:p w14:paraId="17DF447B" w14:textId="548E2E4B" w:rsidR="00656031" w:rsidRPr="00AB4427" w:rsidRDefault="00656031" w:rsidP="00656031">
      <w:pPr>
        <w:pStyle w:val="PMtextBullet"/>
      </w:pPr>
      <w:r w:rsidRPr="00AB4427">
        <w:t>Permanent eye damage can occur from UV and infrared rays. Protect your eyes by wearing a welder’s helmet fitted with a filter shade that is suitable for the type of welding you are doing. The helmet will protect your eyes and face from flying particles and UV radiation. Wear safety glasses with side</w:t>
      </w:r>
      <w:r w:rsidR="00E072E8" w:rsidRPr="00AB4427">
        <w:t xml:space="preserve"> </w:t>
      </w:r>
      <w:r w:rsidRPr="00AB4427">
        <w:t>shields under your helmet.</w:t>
      </w:r>
    </w:p>
    <w:p w14:paraId="17DF447C" w14:textId="77777777" w:rsidR="00656031" w:rsidRPr="00AB4427" w:rsidRDefault="00656031" w:rsidP="00656031">
      <w:pPr>
        <w:pStyle w:val="PMtextBullet"/>
      </w:pPr>
      <w:r w:rsidRPr="00AB4427">
        <w:t>Do not substitute modified glasses, sunglasses, smoked plastic or other materials for proper welding lenses.</w:t>
      </w:r>
    </w:p>
    <w:p w14:paraId="17DF447D" w14:textId="548427A6" w:rsidR="00656031" w:rsidRPr="00AB4427" w:rsidRDefault="007B7B62" w:rsidP="00656031">
      <w:pPr>
        <w:pStyle w:val="PMtextBullet"/>
      </w:pPr>
      <w:r w:rsidRPr="00AB4427">
        <w:t>Always</w:t>
      </w:r>
      <w:r w:rsidR="00656031" w:rsidRPr="00AB4427">
        <w:t xml:space="preserve"> wear goggles when chipping or grinding a work piece if you are not wearing a welding helmet.</w:t>
      </w:r>
    </w:p>
    <w:p w14:paraId="17DF447E" w14:textId="77777777" w:rsidR="00656031" w:rsidRPr="00AB4427" w:rsidRDefault="00656031" w:rsidP="00656031">
      <w:pPr>
        <w:pStyle w:val="PMtextBullet"/>
      </w:pPr>
      <w:r w:rsidRPr="00AB4427">
        <w:t>Do not use gas welding goggles for arc welding, a helmet must be used.</w:t>
      </w:r>
    </w:p>
    <w:p w14:paraId="17DF447F" w14:textId="35861180" w:rsidR="00656031" w:rsidRPr="00AB4427" w:rsidRDefault="00656031" w:rsidP="00656031">
      <w:pPr>
        <w:pStyle w:val="PMtextBullet"/>
      </w:pPr>
      <w:r w:rsidRPr="00AB4427">
        <w:lastRenderedPageBreak/>
        <w:t>Wear a fire</w:t>
      </w:r>
      <w:r w:rsidR="00A827B1" w:rsidRPr="00AB4427">
        <w:t>-</w:t>
      </w:r>
      <w:r w:rsidRPr="00AB4427">
        <w:t>resistant skull cap or balaclava hood under your helmet to protect your head from burns and UV radiation. UV rays can cause skin cancer.</w:t>
      </w:r>
    </w:p>
    <w:p w14:paraId="17DF4480" w14:textId="77777777" w:rsidR="00656031" w:rsidRPr="00AB4427" w:rsidRDefault="00656031" w:rsidP="00656031">
      <w:pPr>
        <w:pStyle w:val="PMtextBullet"/>
      </w:pPr>
      <w:r w:rsidRPr="00AB4427">
        <w:t xml:space="preserve">Protect the back of your head by using a hood. </w:t>
      </w:r>
    </w:p>
    <w:p w14:paraId="17DF4481" w14:textId="77777777" w:rsidR="00656031" w:rsidRPr="00AB4427" w:rsidRDefault="00656031" w:rsidP="00656031">
      <w:pPr>
        <w:pStyle w:val="PMtextBullet"/>
      </w:pPr>
      <w:r w:rsidRPr="00AB4427">
        <w:t>Wear hearing protection in areas of elevated noise.</w:t>
      </w:r>
    </w:p>
    <w:p w14:paraId="17DF4483" w14:textId="77777777" w:rsidR="00656031" w:rsidRPr="00AB4427" w:rsidRDefault="00656031" w:rsidP="00656031">
      <w:pPr>
        <w:pStyle w:val="PMtextBullet"/>
      </w:pPr>
      <w:r w:rsidRPr="00AB4427">
        <w:t>Button your shirt to protect the skin on the throat and neck.</w:t>
      </w:r>
    </w:p>
    <w:p w14:paraId="17DF4484" w14:textId="1603039F" w:rsidR="00656031" w:rsidRPr="00AB4427" w:rsidRDefault="00656031" w:rsidP="00656031">
      <w:pPr>
        <w:pStyle w:val="PMtextBullet"/>
      </w:pPr>
      <w:r w:rsidRPr="00AB4427">
        <w:t>Wear long pant</w:t>
      </w:r>
      <w:r w:rsidR="007B7B62" w:rsidRPr="00AB4427">
        <w:t>s</w:t>
      </w:r>
      <w:r w:rsidRPr="00AB4427">
        <w:t xml:space="preserve"> </w:t>
      </w:r>
      <w:r w:rsidR="007B7B62" w:rsidRPr="00AB4427">
        <w:t>and shirts</w:t>
      </w:r>
      <w:r w:rsidRPr="00AB4427">
        <w:t>. Shirts must have sleeves with buttoned cuffs and a collar.</w:t>
      </w:r>
    </w:p>
    <w:p w14:paraId="17DF4485" w14:textId="77777777" w:rsidR="00656031" w:rsidRPr="00AB4427" w:rsidRDefault="00656031" w:rsidP="00656031">
      <w:pPr>
        <w:pStyle w:val="PMtextBullet"/>
      </w:pPr>
      <w:r w:rsidRPr="00AB4427">
        <w:t>Make sure that all fabric garments are resistant to spark, heat and flame. Keep the fabrics clean and free of oils, greases and combustible materials that could be ignited by a spark.</w:t>
      </w:r>
    </w:p>
    <w:p w14:paraId="17DF4486" w14:textId="77777777" w:rsidR="00656031" w:rsidRPr="00AB4427" w:rsidRDefault="00656031" w:rsidP="00656031">
      <w:pPr>
        <w:pStyle w:val="PMtextBullet"/>
      </w:pPr>
      <w:r w:rsidRPr="00AB4427">
        <w:t xml:space="preserve">Wear clothing made from heavyweight, tightly woven, 100% wool or cotton to protect from UV radiation, hot metal, sparks and open flames. Flame retardant treatments become less effective with repeated laundering. </w:t>
      </w:r>
    </w:p>
    <w:p w14:paraId="17DF4487" w14:textId="77777777" w:rsidR="00656031" w:rsidRPr="00AB4427" w:rsidRDefault="00656031" w:rsidP="00656031">
      <w:pPr>
        <w:pStyle w:val="PMtextBullet"/>
      </w:pPr>
      <w:r w:rsidRPr="00AB4427">
        <w:t>Do not wear clothing made from synthetic or synthetic blends. The synthetic fabric can burn vigorously, melt and produce severe skin burns</w:t>
      </w:r>
    </w:p>
    <w:p w14:paraId="17DF4488" w14:textId="77777777" w:rsidR="00656031" w:rsidRPr="00AB4427" w:rsidRDefault="00656031" w:rsidP="00656031">
      <w:pPr>
        <w:pStyle w:val="PMtextBullet"/>
      </w:pPr>
      <w:r w:rsidRPr="00AB4427">
        <w:t xml:space="preserve">Dark colours prevent light reflection. </w:t>
      </w:r>
    </w:p>
    <w:p w14:paraId="17DF4489" w14:textId="77777777" w:rsidR="00656031" w:rsidRPr="00AB4427" w:rsidRDefault="00656031" w:rsidP="00656031">
      <w:pPr>
        <w:pStyle w:val="PMtextBullet"/>
      </w:pPr>
      <w:r w:rsidRPr="00AB4427">
        <w:t xml:space="preserve">Tape shirt pockets closed to avoid collecting sparks or hot metal or keep them covered with flaps. </w:t>
      </w:r>
    </w:p>
    <w:p w14:paraId="17DF448A" w14:textId="77777777" w:rsidR="00656031" w:rsidRPr="00AB4427" w:rsidRDefault="00656031" w:rsidP="00656031">
      <w:pPr>
        <w:pStyle w:val="PMtextBullet"/>
      </w:pPr>
      <w:r w:rsidRPr="00AB4427">
        <w:t xml:space="preserve">Pant legs must not have cuffs and must cover the tops of the boots. Cuffs can collect sparks. </w:t>
      </w:r>
    </w:p>
    <w:p w14:paraId="17DF448B" w14:textId="77777777" w:rsidR="00656031" w:rsidRPr="00AB4427" w:rsidRDefault="00656031" w:rsidP="00656031">
      <w:pPr>
        <w:pStyle w:val="PMtextBullet"/>
      </w:pPr>
      <w:r w:rsidRPr="00AB4427">
        <w:t xml:space="preserve">Repair all frayed edges, tears or holes in clothing. </w:t>
      </w:r>
    </w:p>
    <w:p w14:paraId="17DF448C" w14:textId="77777777" w:rsidR="00656031" w:rsidRPr="00AB4427" w:rsidRDefault="00656031" w:rsidP="00656031">
      <w:pPr>
        <w:pStyle w:val="PMtextBullet"/>
      </w:pPr>
      <w:r w:rsidRPr="00AB4427">
        <w:t xml:space="preserve">Wear high top boots fully laced to prevent sparks from entering into the boots. </w:t>
      </w:r>
    </w:p>
    <w:p w14:paraId="17DF448D" w14:textId="64C0532B" w:rsidR="00656031" w:rsidRPr="00AB4427" w:rsidRDefault="00656031" w:rsidP="00656031">
      <w:pPr>
        <w:pStyle w:val="PMtextBullet"/>
      </w:pPr>
      <w:r w:rsidRPr="00AB4427">
        <w:t>Use fire</w:t>
      </w:r>
      <w:r w:rsidR="00A827B1" w:rsidRPr="00AB4427">
        <w:t>-</w:t>
      </w:r>
      <w:r w:rsidRPr="00AB4427">
        <w:t xml:space="preserve">resistant boot protectors or spats strapped around pant legs and boot tops, to prevent sparks from entering in the top of the boots. </w:t>
      </w:r>
    </w:p>
    <w:p w14:paraId="17DF448E" w14:textId="5390AA48" w:rsidR="00656031" w:rsidRPr="00AB4427" w:rsidRDefault="00656031" w:rsidP="00656031">
      <w:pPr>
        <w:pStyle w:val="PMtextBullet"/>
      </w:pPr>
      <w:r w:rsidRPr="00AB4427">
        <w:t>Wear gauntlet</w:t>
      </w:r>
      <w:r w:rsidR="00A827B1" w:rsidRPr="00AB4427">
        <w:t>-</w:t>
      </w:r>
      <w:r w:rsidRPr="00AB4427">
        <w:t xml:space="preserve">type cuff leather gloves or protective sleeves of similar material, to protect wrists and forearms. Leather is a good electrical insulator if kept dry. </w:t>
      </w:r>
    </w:p>
    <w:p w14:paraId="17DF448F" w14:textId="77777777" w:rsidR="00656031" w:rsidRPr="00AB4427" w:rsidRDefault="00656031" w:rsidP="00656031">
      <w:pPr>
        <w:pStyle w:val="PMtextBullet"/>
      </w:pPr>
      <w:r w:rsidRPr="00AB4427">
        <w:t xml:space="preserve">Direct any spark spray away from your clothing. </w:t>
      </w:r>
    </w:p>
    <w:p w14:paraId="17DF4490" w14:textId="77777777" w:rsidR="00656031" w:rsidRPr="00AB4427" w:rsidRDefault="00656031" w:rsidP="00656031">
      <w:pPr>
        <w:pStyle w:val="PMtextBullet"/>
      </w:pPr>
      <w:r w:rsidRPr="00AB4427">
        <w:t xml:space="preserve">Wear leather aprons to protect your chest and lap from sparks when standing or sitting. </w:t>
      </w:r>
    </w:p>
    <w:p w14:paraId="17DF4491" w14:textId="77777777" w:rsidR="00656031" w:rsidRPr="00AB4427" w:rsidRDefault="00656031" w:rsidP="00656031">
      <w:pPr>
        <w:pStyle w:val="PMtextBullet"/>
      </w:pPr>
      <w:r w:rsidRPr="00AB4427">
        <w:t xml:space="preserve">Wear layers of clothing. To prevent sweating, avoid overdressing in cold weather. Sweaty clothes cause rapid heat loss. Leather welding jackets are not very breathable and can make you sweat if you are overdressed. </w:t>
      </w:r>
    </w:p>
    <w:p w14:paraId="17DF4492" w14:textId="2318CEE7" w:rsidR="00656031" w:rsidRPr="00AB4427" w:rsidRDefault="007B7B62" w:rsidP="00656031">
      <w:pPr>
        <w:pStyle w:val="PMtextBullet"/>
      </w:pPr>
      <w:r w:rsidRPr="00AB4427">
        <w:t>No loose clothing, hair or jewelry</w:t>
      </w:r>
      <w:r w:rsidR="00656031" w:rsidRPr="00AB4427">
        <w:t>.</w:t>
      </w:r>
    </w:p>
    <w:p w14:paraId="17DF4494" w14:textId="77777777" w:rsidR="00656031" w:rsidRPr="00AB4427" w:rsidRDefault="00656031" w:rsidP="00656031">
      <w:pPr>
        <w:pStyle w:val="PMtextBullet"/>
      </w:pPr>
      <w:r w:rsidRPr="00AB4427">
        <w:t>Respiratory protection is needed when ventilation is not sufficient to remove welding fumes to acceptable regulated exposure limits or when there is risk of oxygen deficiency.</w:t>
      </w:r>
    </w:p>
    <w:p w14:paraId="17DF4495" w14:textId="13E7734D" w:rsidR="00656031" w:rsidRPr="00AB4427" w:rsidRDefault="00656031" w:rsidP="00656031">
      <w:pPr>
        <w:pStyle w:val="PMhead"/>
      </w:pPr>
      <w:r w:rsidRPr="00AB4427">
        <w:lastRenderedPageBreak/>
        <w:t>Procedur</w:t>
      </w:r>
      <w:r w:rsidR="00BC3A54" w:rsidRPr="00AB4427">
        <w:t>e</w:t>
      </w:r>
    </w:p>
    <w:p w14:paraId="7BC0F775" w14:textId="77777777" w:rsidR="00BC3A54" w:rsidRPr="00AB4427" w:rsidRDefault="00BC3A54" w:rsidP="00BC3A54">
      <w:pPr>
        <w:pStyle w:val="PMtextBullet"/>
      </w:pPr>
      <w:r w:rsidRPr="00AB4427">
        <w:t>Complete a pre-use inspection. If any defects are noted, the equipment must be removed from service and the supervisor must be notified immediately to ensure equipment is repaired.</w:t>
      </w:r>
    </w:p>
    <w:p w14:paraId="34E2347F" w14:textId="39930256" w:rsidR="00BC3A54" w:rsidRPr="00AB4427" w:rsidRDefault="00BC3A54" w:rsidP="00BC3A54">
      <w:pPr>
        <w:pStyle w:val="PMtextBullet"/>
      </w:pPr>
      <w:r w:rsidRPr="00AB4427">
        <w:t xml:space="preserve">Operators must have </w:t>
      </w:r>
      <w:r w:rsidR="0083347E" w:rsidRPr="00AB4427">
        <w:t>reviewed the operator’s manual with the supervisor</w:t>
      </w:r>
      <w:r w:rsidRPr="00AB4427">
        <w:t>.</w:t>
      </w:r>
    </w:p>
    <w:p w14:paraId="6504C2AD" w14:textId="77777777" w:rsidR="00BC3A54" w:rsidRPr="00AB4427" w:rsidRDefault="00BC3A54" w:rsidP="00BC3A54">
      <w:pPr>
        <w:pStyle w:val="PMtextBullet"/>
      </w:pPr>
      <w:r w:rsidRPr="00AB4427">
        <w:t>Ensure operator’s manual for equipment is available to operators.</w:t>
      </w:r>
    </w:p>
    <w:p w14:paraId="50295CF9" w14:textId="77777777" w:rsidR="00BC3A54" w:rsidRPr="00AB4427" w:rsidRDefault="00BC3A54" w:rsidP="00BC3A54">
      <w:pPr>
        <w:pStyle w:val="PMtextBullet"/>
      </w:pPr>
      <w:r w:rsidRPr="00AB4427">
        <w:t xml:space="preserve">Ensure safety decals are legible, order replacements if they are not. </w:t>
      </w:r>
    </w:p>
    <w:p w14:paraId="5DE0A090" w14:textId="77777777" w:rsidR="00BC3A54" w:rsidRPr="00AB4427" w:rsidRDefault="00BC3A54" w:rsidP="00BC3A54">
      <w:pPr>
        <w:pStyle w:val="PMtextBullet"/>
      </w:pPr>
      <w:r w:rsidRPr="00AB4427">
        <w:t>Ensure the equipment is used properly as per manufacturer’s directions.</w:t>
      </w:r>
    </w:p>
    <w:p w14:paraId="17DF4498" w14:textId="3246AF47" w:rsidR="00656031" w:rsidRPr="00AB4427" w:rsidRDefault="00656031" w:rsidP="00656031">
      <w:pPr>
        <w:pStyle w:val="PMtextBullet"/>
      </w:pPr>
      <w:r w:rsidRPr="00AB4427">
        <w:t>Ensure all required permits are in place such as fire protection, confined space, hot work, etc.</w:t>
      </w:r>
    </w:p>
    <w:p w14:paraId="1EFB3B73" w14:textId="77777777" w:rsidR="00BC3A54" w:rsidRPr="00AB4427" w:rsidRDefault="00BC3A54" w:rsidP="00656031">
      <w:pPr>
        <w:pStyle w:val="PMtextBullet"/>
      </w:pPr>
      <w:r w:rsidRPr="00AB4427">
        <w:t>Operators should complete Workplace Hazardous Materials Information System (WHMIS) training.</w:t>
      </w:r>
    </w:p>
    <w:p w14:paraId="17DF4499" w14:textId="13D1DC47" w:rsidR="00656031" w:rsidRPr="00AB4427" w:rsidRDefault="00656031" w:rsidP="00656031">
      <w:pPr>
        <w:pStyle w:val="PMtextBullet"/>
      </w:pPr>
      <w:r w:rsidRPr="00AB4427">
        <w:t xml:space="preserve">Refer to </w:t>
      </w:r>
      <w:r w:rsidR="00AC13E3" w:rsidRPr="00AB4427">
        <w:t>Safety Data Sheet</w:t>
      </w:r>
      <w:r w:rsidR="007B7B62" w:rsidRPr="00AB4427">
        <w:t xml:space="preserve"> (</w:t>
      </w:r>
      <w:r w:rsidR="00AC13E3" w:rsidRPr="00AB4427">
        <w:t>SDS</w:t>
      </w:r>
      <w:r w:rsidR="007B7B62" w:rsidRPr="00AB4427">
        <w:t>)</w:t>
      </w:r>
      <w:r w:rsidRPr="00AB4427">
        <w:t xml:space="preserve"> for more information on welding rods, wires, electrodes, compressed gases, fluxes, metals, coatings, cleaners and degreasers.</w:t>
      </w:r>
    </w:p>
    <w:p w14:paraId="17DF449A" w14:textId="77777777" w:rsidR="00656031" w:rsidRPr="00AB4427" w:rsidRDefault="00656031" w:rsidP="00656031">
      <w:pPr>
        <w:pStyle w:val="PMtextBullet"/>
      </w:pPr>
      <w:r w:rsidRPr="00AB4427">
        <w:t>Look around the area for potential hazards before you start the job.</w:t>
      </w:r>
    </w:p>
    <w:p w14:paraId="17DF449B" w14:textId="77777777" w:rsidR="00656031" w:rsidRPr="00AB4427" w:rsidRDefault="00656031" w:rsidP="00656031">
      <w:pPr>
        <w:pStyle w:val="PMtextBullet"/>
      </w:pPr>
      <w:r w:rsidRPr="00AB4427">
        <w:t>Know and follow the equipment manufacturer’s instructions.</w:t>
      </w:r>
    </w:p>
    <w:p w14:paraId="17DF449C" w14:textId="77777777" w:rsidR="00656031" w:rsidRPr="00AB4427" w:rsidRDefault="00656031" w:rsidP="00656031">
      <w:pPr>
        <w:pStyle w:val="PMtextBullet"/>
      </w:pPr>
      <w:r w:rsidRPr="00AB4427">
        <w:t>Inspect to make sure that all equipment is in good operating order before work starts. Have all installed equipment inspected by a qualified person regularly.</w:t>
      </w:r>
    </w:p>
    <w:p w14:paraId="17DF449D" w14:textId="77777777" w:rsidR="00656031" w:rsidRPr="00AB4427" w:rsidRDefault="00656031" w:rsidP="00656031">
      <w:pPr>
        <w:pStyle w:val="PMtextBullet"/>
      </w:pPr>
      <w:r w:rsidRPr="00AB4427">
        <w:t>Ensure power supply system is properly sized, rated and protected to handle any welding units.</w:t>
      </w:r>
    </w:p>
    <w:p w14:paraId="17DF449E" w14:textId="003E23D3" w:rsidR="00656031" w:rsidRPr="00AB4427" w:rsidRDefault="00656031" w:rsidP="00656031">
      <w:pPr>
        <w:pStyle w:val="PMtextBullet"/>
      </w:pPr>
      <w:r w:rsidRPr="00AB4427">
        <w:t>Remove all flammable and combustible materials at least 11 metres</w:t>
      </w:r>
      <w:r w:rsidR="00D856E7" w:rsidRPr="00AB4427">
        <w:t xml:space="preserve"> (</w:t>
      </w:r>
      <w:r w:rsidRPr="00AB4427">
        <w:t>35 feet</w:t>
      </w:r>
      <w:r w:rsidR="00D856E7" w:rsidRPr="00AB4427">
        <w:t>)</w:t>
      </w:r>
      <w:r w:rsidRPr="00AB4427">
        <w:t xml:space="preserve"> away from the welding area</w:t>
      </w:r>
      <w:r w:rsidR="00D856E7" w:rsidRPr="00AB4427">
        <w:t>.</w:t>
      </w:r>
    </w:p>
    <w:p w14:paraId="17DF449F" w14:textId="77777777" w:rsidR="00656031" w:rsidRPr="00AB4427" w:rsidRDefault="00656031" w:rsidP="00656031">
      <w:pPr>
        <w:pStyle w:val="PMtextBullet"/>
      </w:pPr>
      <w:r w:rsidRPr="00AB4427">
        <w:t xml:space="preserve">If combustibles cannot be moved, cover them with fire resistant blankets or shields. Protect gas lines and equipment from falling sparks, hot materials and objects. </w:t>
      </w:r>
    </w:p>
    <w:p w14:paraId="17DF44A0" w14:textId="77777777" w:rsidR="00656031" w:rsidRPr="00AB4427" w:rsidRDefault="00656031" w:rsidP="00966914">
      <w:pPr>
        <w:pStyle w:val="PMtextBullet"/>
        <w:ind w:left="1077" w:hanging="357"/>
      </w:pPr>
      <w:r w:rsidRPr="00AB4427">
        <w:t>Cover or close all ducts or openings that could carry sparks.</w:t>
      </w:r>
    </w:p>
    <w:p w14:paraId="17DF44A1" w14:textId="77777777" w:rsidR="00656031" w:rsidRPr="00AB4427" w:rsidRDefault="00656031" w:rsidP="00966914">
      <w:pPr>
        <w:pStyle w:val="PMtextBullet"/>
        <w:ind w:left="1077" w:hanging="357"/>
      </w:pPr>
      <w:r w:rsidRPr="00AB4427">
        <w:t xml:space="preserve">Sweep clean any combustible materials on floors around the work zone. </w:t>
      </w:r>
    </w:p>
    <w:p w14:paraId="17DF44A2" w14:textId="77777777" w:rsidR="00656031" w:rsidRPr="00AB4427" w:rsidRDefault="00656031" w:rsidP="00966914">
      <w:pPr>
        <w:pStyle w:val="PMtextbulletlist"/>
        <w:spacing w:before="120"/>
        <w:ind w:left="1077" w:hanging="357"/>
      </w:pPr>
      <w:r w:rsidRPr="00AB4427">
        <w:t xml:space="preserve">Combustible floors must be kept wet with water or covered with fire resistant blankets or damp sand. </w:t>
      </w:r>
    </w:p>
    <w:p w14:paraId="17DF44A3" w14:textId="33C54850" w:rsidR="00656031" w:rsidRPr="00AB4427" w:rsidRDefault="00656031" w:rsidP="00966914">
      <w:pPr>
        <w:pStyle w:val="PMtextbulletlist"/>
        <w:spacing w:before="120"/>
        <w:ind w:left="1077" w:hanging="357"/>
      </w:pPr>
      <w:r w:rsidRPr="00AB4427">
        <w:t>Use water only if electrical circuits have been de</w:t>
      </w:r>
      <w:r w:rsidR="00A827B1" w:rsidRPr="00AB4427">
        <w:t>-</w:t>
      </w:r>
      <w:r w:rsidRPr="00AB4427">
        <w:t xml:space="preserve">energized to prevent electrical shock. </w:t>
      </w:r>
    </w:p>
    <w:p w14:paraId="17DF44A4" w14:textId="7DE86379" w:rsidR="00656031" w:rsidRPr="00AB4427" w:rsidRDefault="00656031" w:rsidP="00656031">
      <w:pPr>
        <w:pStyle w:val="PMtextBullet"/>
      </w:pPr>
      <w:r w:rsidRPr="00AB4427">
        <w:t>Inspect the work area thoroughly before starting. Look for combustible materials in structures (</w:t>
      </w:r>
      <w:r w:rsidR="00D856E7" w:rsidRPr="00AB4427">
        <w:t>e.g. partitions, walls and</w:t>
      </w:r>
      <w:r w:rsidRPr="00AB4427">
        <w:t xml:space="preserve"> ceilings). </w:t>
      </w:r>
    </w:p>
    <w:p w14:paraId="17DF44A5" w14:textId="77777777" w:rsidR="00656031" w:rsidRPr="00AB4427" w:rsidRDefault="00656031" w:rsidP="00656031">
      <w:pPr>
        <w:pStyle w:val="PMtextBullet"/>
      </w:pPr>
      <w:r w:rsidRPr="00AB4427">
        <w:t xml:space="preserve">Block off cracks between floorboards, along baseboards and walls, and under door openings, with a fire resistant material. Close doors and windows. </w:t>
      </w:r>
    </w:p>
    <w:p w14:paraId="17DF44A6" w14:textId="77777777" w:rsidR="00656031" w:rsidRPr="00AB4427" w:rsidRDefault="00656031" w:rsidP="00656031">
      <w:pPr>
        <w:pStyle w:val="PMtextBullet"/>
      </w:pPr>
      <w:r w:rsidRPr="00AB4427">
        <w:t xml:space="preserve">Cover wall or ceiling surfaces with a fire resistant and heat insulating material to prevent ignition and accumulation of heat. </w:t>
      </w:r>
    </w:p>
    <w:p w14:paraId="17DF44A7" w14:textId="77777777" w:rsidR="00656031" w:rsidRPr="00AB4427" w:rsidRDefault="00656031" w:rsidP="00656031">
      <w:pPr>
        <w:pStyle w:val="PMtextBullet"/>
      </w:pPr>
      <w:r w:rsidRPr="00AB4427">
        <w:lastRenderedPageBreak/>
        <w:t xml:space="preserve">Remove all ignition sources such as matches and butane lighters from pockets. Hot welding sparks may light the matches or ignite leaking lighter fuel. </w:t>
      </w:r>
    </w:p>
    <w:p w14:paraId="17DF44A8" w14:textId="77777777" w:rsidR="00656031" w:rsidRPr="00AB4427" w:rsidRDefault="00656031" w:rsidP="00656031">
      <w:pPr>
        <w:pStyle w:val="PMtextBullet"/>
      </w:pPr>
      <w:r w:rsidRPr="00AB4427">
        <w:t xml:space="preserve">Absolutely no smoking, eating or drinking in the welding area. </w:t>
      </w:r>
    </w:p>
    <w:p w14:paraId="17DF44A9" w14:textId="77777777" w:rsidR="00656031" w:rsidRPr="00AB4427" w:rsidRDefault="00656031" w:rsidP="00656031">
      <w:pPr>
        <w:pStyle w:val="PMtextBullet"/>
      </w:pPr>
      <w:r w:rsidRPr="00AB4427">
        <w:t>Place adequate barriers/welding screen to protect pedestrians from intense light/UV hazard.</w:t>
      </w:r>
    </w:p>
    <w:p w14:paraId="17DF44AA" w14:textId="5A96F2B2" w:rsidR="00656031" w:rsidRPr="00AB4427" w:rsidRDefault="00656031" w:rsidP="00656031">
      <w:pPr>
        <w:pStyle w:val="PMtextBullet"/>
      </w:pPr>
      <w:r w:rsidRPr="00AB4427">
        <w:t>If there is no specific welding area, warn employees prior to welding.</w:t>
      </w:r>
    </w:p>
    <w:p w14:paraId="17DF44AC" w14:textId="77777777" w:rsidR="00656031" w:rsidRPr="00AB4427" w:rsidRDefault="00656031" w:rsidP="00656031">
      <w:pPr>
        <w:pStyle w:val="PMtextBullet"/>
      </w:pPr>
      <w:r w:rsidRPr="00AB4427">
        <w:t>Follow electrical safety procedures to prevent electrical hazards.</w:t>
      </w:r>
    </w:p>
    <w:p w14:paraId="17DF44AD" w14:textId="77777777" w:rsidR="00656031" w:rsidRPr="00AB4427" w:rsidRDefault="00656031" w:rsidP="00656031">
      <w:pPr>
        <w:pStyle w:val="PMtextBullet"/>
      </w:pPr>
      <w:r w:rsidRPr="00AB4427">
        <w:t>Refer to the manufacturer’s manual for proper installation and grounding of equipment.</w:t>
      </w:r>
    </w:p>
    <w:p w14:paraId="17DF44AE" w14:textId="31839703" w:rsidR="00656031" w:rsidRPr="00AB4427" w:rsidRDefault="00656031" w:rsidP="00656031">
      <w:pPr>
        <w:pStyle w:val="PMtextBullet"/>
      </w:pPr>
      <w:r w:rsidRPr="00AB4427">
        <w:t xml:space="preserve">Never connect an American triple phase power supply directly to a Canadian         </w:t>
      </w:r>
      <w:r w:rsidR="00D856E7" w:rsidRPr="00AB4427">
        <w:t>triple phase voltage input as that</w:t>
      </w:r>
      <w:r w:rsidRPr="00AB4427">
        <w:t xml:space="preserve"> will destroy the transformer and possibly injure yourself.</w:t>
      </w:r>
    </w:p>
    <w:p w14:paraId="17DF44AF" w14:textId="77777777" w:rsidR="00656031" w:rsidRPr="00AB4427" w:rsidRDefault="00656031" w:rsidP="00656031">
      <w:pPr>
        <w:pStyle w:val="PMtextBullet"/>
      </w:pPr>
      <w:r w:rsidRPr="00AB4427">
        <w:t>Never point welding gun toward any part of your body, other people or any metal when threading welding wire.</w:t>
      </w:r>
    </w:p>
    <w:p w14:paraId="17DF44B0" w14:textId="77777777" w:rsidR="00656031" w:rsidRPr="00AB4427" w:rsidRDefault="00656031" w:rsidP="00656031">
      <w:pPr>
        <w:pStyle w:val="PMtextBullet"/>
      </w:pPr>
      <w:r w:rsidRPr="00AB4427">
        <w:t xml:space="preserve">Avoid awkward body positions which cause fatigue, reduce concentration and lead to poor welds which may need to be repeated. Position yourself in a stable, comfortable posture. </w:t>
      </w:r>
    </w:p>
    <w:p w14:paraId="17DF44B1" w14:textId="17BDAB46" w:rsidR="00656031" w:rsidRPr="00AB4427" w:rsidRDefault="00656031" w:rsidP="00656031">
      <w:pPr>
        <w:pStyle w:val="PMtextBullet"/>
      </w:pPr>
      <w:r w:rsidRPr="00AB4427">
        <w:t xml:space="preserve">Always use your hand to lower your helmet. Do not use a jerking motion of your neck and head. </w:t>
      </w:r>
    </w:p>
    <w:p w14:paraId="17DF44B2" w14:textId="77777777" w:rsidR="00656031" w:rsidRPr="00AB4427" w:rsidRDefault="00656031" w:rsidP="00656031">
      <w:pPr>
        <w:pStyle w:val="PMtextBullet"/>
      </w:pPr>
      <w:r w:rsidRPr="00AB4427">
        <w:t xml:space="preserve">Position the welding item as flat as possible, on a horizontal surface, between waist and elbow height. </w:t>
      </w:r>
    </w:p>
    <w:p w14:paraId="17DF44B3" w14:textId="77777777" w:rsidR="00656031" w:rsidRPr="00AB4427" w:rsidRDefault="00656031" w:rsidP="00656031">
      <w:pPr>
        <w:pStyle w:val="PMtextBullet"/>
      </w:pPr>
      <w:r w:rsidRPr="00AB4427">
        <w:t xml:space="preserve">Avoid working in one position for long periods of time. </w:t>
      </w:r>
    </w:p>
    <w:p w14:paraId="17DF44B4" w14:textId="77777777" w:rsidR="00656031" w:rsidRPr="00AB4427" w:rsidRDefault="00656031" w:rsidP="00656031">
      <w:pPr>
        <w:pStyle w:val="PMtextBullet"/>
      </w:pPr>
      <w:r w:rsidRPr="00AB4427">
        <w:t xml:space="preserve">Work with material slightly below elbow level when working in a sitting position. </w:t>
      </w:r>
    </w:p>
    <w:p w14:paraId="17DF44B5" w14:textId="77777777" w:rsidR="00656031" w:rsidRPr="00AB4427" w:rsidRDefault="00656031" w:rsidP="00656031">
      <w:pPr>
        <w:pStyle w:val="PMtextBullet"/>
      </w:pPr>
      <w:r w:rsidRPr="00AB4427">
        <w:t xml:space="preserve">Work with material between waist and elbow heights for comfort and precision when working in a standing position. </w:t>
      </w:r>
    </w:p>
    <w:p w14:paraId="17DF44B6" w14:textId="77777777" w:rsidR="00656031" w:rsidRPr="00AB4427" w:rsidRDefault="00656031" w:rsidP="00656031">
      <w:pPr>
        <w:pStyle w:val="PMtextBullet"/>
      </w:pPr>
      <w:r w:rsidRPr="00AB4427">
        <w:t xml:space="preserve">Use a foot rest if standing for long periods. </w:t>
      </w:r>
    </w:p>
    <w:p w14:paraId="17DF44B7" w14:textId="77777777" w:rsidR="00656031" w:rsidRPr="00AB4427" w:rsidRDefault="00656031" w:rsidP="00656031">
      <w:pPr>
        <w:pStyle w:val="PMtextBullet"/>
      </w:pPr>
      <w:r w:rsidRPr="00AB4427">
        <w:t xml:space="preserve">Always store materials and tools within normal reach. </w:t>
      </w:r>
    </w:p>
    <w:p w14:paraId="17DF44B8" w14:textId="77777777" w:rsidR="00656031" w:rsidRPr="00AB4427" w:rsidRDefault="00656031" w:rsidP="00656031">
      <w:pPr>
        <w:pStyle w:val="PMtextBullet"/>
      </w:pPr>
      <w:r w:rsidRPr="00AB4427">
        <w:t>Keep weld cables as short as possible, close together, and on the floor.</w:t>
      </w:r>
    </w:p>
    <w:p w14:paraId="17DF44B9" w14:textId="7375A90E" w:rsidR="00656031" w:rsidRPr="00AB4427" w:rsidRDefault="00656031" w:rsidP="00656031">
      <w:pPr>
        <w:pStyle w:val="PMtextBullet"/>
      </w:pPr>
      <w:r w:rsidRPr="00AB4427">
        <w:t xml:space="preserve">Avoid pinch points </w:t>
      </w:r>
      <w:r w:rsidR="0085035D" w:rsidRPr="00AB4427">
        <w:t>(</w:t>
      </w:r>
      <w:r w:rsidRPr="00AB4427">
        <w:t>e.g. drive rolls</w:t>
      </w:r>
      <w:r w:rsidR="0085035D" w:rsidRPr="00AB4427">
        <w:t>)</w:t>
      </w:r>
      <w:r w:rsidRPr="00AB4427">
        <w:t>.</w:t>
      </w:r>
    </w:p>
    <w:p w14:paraId="3C5E6E8C" w14:textId="77777777" w:rsidR="00D856E7" w:rsidRPr="00AB4427" w:rsidRDefault="00D856E7" w:rsidP="00D856E7">
      <w:pPr>
        <w:pStyle w:val="PMtextBullet"/>
      </w:pPr>
      <w:r w:rsidRPr="00AB4427">
        <w:t>Inspect the area following work to ensure that wall surfaces, studs, wires or dirt are not hot.</w:t>
      </w:r>
    </w:p>
    <w:p w14:paraId="0DC3CD2D" w14:textId="23DC1A10" w:rsidR="00D856E7" w:rsidRPr="00AB4427" w:rsidRDefault="00D856E7" w:rsidP="00D856E7">
      <w:pPr>
        <w:pStyle w:val="PMtextBullet"/>
      </w:pPr>
      <w:r w:rsidRPr="00AB4427">
        <w:t>Vacuum (fire</w:t>
      </w:r>
      <w:r w:rsidR="00A827B1" w:rsidRPr="00AB4427">
        <w:t>-</w:t>
      </w:r>
      <w:r w:rsidRPr="00AB4427">
        <w:t xml:space="preserve">resistant type) away combustible debris from inside ventilation or other service duct openings to prevent ignition. Prevent sparks from entering into the duct work. Cover duct openings with a fire resistant barrier and inspect the ducts after work has concluded. </w:t>
      </w:r>
    </w:p>
    <w:p w14:paraId="2BA2E26F" w14:textId="4EEBABDC" w:rsidR="00D856E7" w:rsidRPr="00AB4427" w:rsidRDefault="00D856E7" w:rsidP="00D856E7">
      <w:pPr>
        <w:pStyle w:val="PMtextBullet"/>
      </w:pPr>
      <w:r w:rsidRPr="00AB4427">
        <w:t>Remember the metal you weld stays hot. Avoid burns by using appropriate hand protection or tongs.</w:t>
      </w:r>
    </w:p>
    <w:p w14:paraId="22D580D0" w14:textId="77777777" w:rsidR="00D856E7" w:rsidRPr="00AB4427" w:rsidRDefault="00D856E7" w:rsidP="00D856E7">
      <w:pPr>
        <w:pStyle w:val="PMtextBullet"/>
      </w:pPr>
      <w:r w:rsidRPr="00AB4427">
        <w:lastRenderedPageBreak/>
        <w:t>Remove stick electrode from holder or cut off welding wire at contact tip when not in use.</w:t>
      </w:r>
    </w:p>
    <w:p w14:paraId="73BB5FC9" w14:textId="18153580" w:rsidR="00D856E7" w:rsidRPr="00AB4427" w:rsidRDefault="00D856E7" w:rsidP="00D856E7">
      <w:pPr>
        <w:pStyle w:val="PMtextBullet"/>
      </w:pPr>
      <w:r w:rsidRPr="00AB4427">
        <w:t xml:space="preserve">Welding and cutting equipment will be </w:t>
      </w:r>
      <w:r w:rsidRPr="00AB4427">
        <w:rPr>
          <w:rStyle w:val="Strong"/>
          <w:b w:val="0"/>
          <w:bCs w:val="0"/>
        </w:rPr>
        <w:t>tested</w:t>
      </w:r>
      <w:r w:rsidRPr="00AB4427">
        <w:t xml:space="preserve"> monthly for leaks with a leak test solution. Defects in equipment must be fixed before reusing. (See Ontario Fire Code, Section 5.17 Welding and Cutting)</w:t>
      </w:r>
    </w:p>
    <w:p w14:paraId="76569302" w14:textId="77777777" w:rsidR="00D856E7" w:rsidRPr="00AB4427" w:rsidRDefault="00D856E7" w:rsidP="00D856E7">
      <w:pPr>
        <w:pStyle w:val="PMtextBullet"/>
      </w:pPr>
      <w:r w:rsidRPr="00AB4427">
        <w:t>Close valves and bleed lines when equipment is not in use.</w:t>
      </w:r>
    </w:p>
    <w:p w14:paraId="7252B0A1" w14:textId="77777777" w:rsidR="00D856E7" w:rsidRPr="00AB4427" w:rsidRDefault="00D856E7" w:rsidP="00D856E7">
      <w:pPr>
        <w:pStyle w:val="PMtextBullet"/>
      </w:pPr>
      <w:r w:rsidRPr="00AB4427">
        <w:t>Allow cooling period; follow rated duty cycle. Reduce current or reduce duty cycle before starting to weld again.</w:t>
      </w:r>
    </w:p>
    <w:p w14:paraId="694F08E5" w14:textId="77777777" w:rsidR="00D856E7" w:rsidRPr="00AB4427" w:rsidRDefault="00D856E7" w:rsidP="00D856E7">
      <w:pPr>
        <w:pStyle w:val="PMtextBullet"/>
      </w:pPr>
      <w:r w:rsidRPr="00AB4427">
        <w:t>Do not block or filter airflow to unit.</w:t>
      </w:r>
    </w:p>
    <w:p w14:paraId="17DF44BA" w14:textId="3B5AF793" w:rsidR="00656031" w:rsidRPr="00AB4427" w:rsidRDefault="00D856E7" w:rsidP="00656031">
      <w:pPr>
        <w:pStyle w:val="PMsubHead"/>
      </w:pPr>
      <w:r w:rsidRPr="00AB4427">
        <w:t>Fumes and Particulate</w:t>
      </w:r>
    </w:p>
    <w:p w14:paraId="17DF44BB" w14:textId="77777777" w:rsidR="00656031" w:rsidRPr="00AB4427" w:rsidRDefault="00656031" w:rsidP="00656031">
      <w:pPr>
        <w:pStyle w:val="PMtextBullet"/>
      </w:pPr>
      <w:r w:rsidRPr="00AB4427">
        <w:t xml:space="preserve">Welding creates fumes which are a complex mixture of metallic oxides, silicates and fluorides. </w:t>
      </w:r>
    </w:p>
    <w:p w14:paraId="17DF44BC" w14:textId="77777777" w:rsidR="00656031" w:rsidRPr="00AB4427" w:rsidRDefault="00656031" w:rsidP="00656031">
      <w:pPr>
        <w:pStyle w:val="PMtextBullet"/>
      </w:pPr>
      <w:r w:rsidRPr="00AB4427">
        <w:t xml:space="preserve">Fumes form when a metal is heated above its boiling point and vapours condense into very fine particles (solid particulates). </w:t>
      </w:r>
    </w:p>
    <w:p w14:paraId="17DF44BD" w14:textId="77777777" w:rsidR="00656031" w:rsidRPr="00AB4427" w:rsidRDefault="00656031" w:rsidP="00656031">
      <w:pPr>
        <w:pStyle w:val="PMtextBullet"/>
      </w:pPr>
      <w:r w:rsidRPr="00AB4427">
        <w:t xml:space="preserve">Welding fumes normally contain oxides of the materials being welded and of the electrodes being used. </w:t>
      </w:r>
    </w:p>
    <w:p w14:paraId="17DF44BE" w14:textId="0DF25121" w:rsidR="00656031" w:rsidRPr="00AB4427" w:rsidRDefault="00656031" w:rsidP="00656031">
      <w:pPr>
        <w:pStyle w:val="PMtextBullet"/>
      </w:pPr>
      <w:r w:rsidRPr="00AB4427">
        <w:t>Do not breathe fumes. Make sure ventilation is adequate and wear appropriate respiratory protection</w:t>
      </w:r>
      <w:r w:rsidR="00EF5EEC" w:rsidRPr="00AB4427">
        <w:t xml:space="preserve">. </w:t>
      </w:r>
    </w:p>
    <w:p w14:paraId="17DF44BF" w14:textId="77777777" w:rsidR="00656031" w:rsidRPr="00AB4427" w:rsidRDefault="00656031" w:rsidP="00501FDE">
      <w:pPr>
        <w:pStyle w:val="PMtextbulletlist"/>
        <w:numPr>
          <w:ilvl w:val="0"/>
          <w:numId w:val="13"/>
        </w:numPr>
        <w:tabs>
          <w:tab w:val="clear" w:pos="1080"/>
          <w:tab w:val="num" w:pos="1437"/>
        </w:tabs>
        <w:ind w:left="1437"/>
      </w:pPr>
      <w:r w:rsidRPr="00AB4427">
        <w:t>Use an exhaust at the arc to remove welding fumes and gases.</w:t>
      </w:r>
    </w:p>
    <w:p w14:paraId="17DF44C1" w14:textId="4D771455" w:rsidR="00656031" w:rsidRPr="00AB4427" w:rsidRDefault="00656031" w:rsidP="00656031">
      <w:pPr>
        <w:pStyle w:val="PMtextBullet"/>
      </w:pPr>
      <w:r w:rsidRPr="00AB4427">
        <w:t xml:space="preserve">If the metal has a coating or paint, these too can decompose with the heat and become part of the fumes. </w:t>
      </w:r>
      <w:r w:rsidR="00D856E7" w:rsidRPr="00AB4427">
        <w:t xml:space="preserve">Care should be taken </w:t>
      </w:r>
      <w:r w:rsidRPr="00AB4427">
        <w:t xml:space="preserve">when working near these fumes. </w:t>
      </w:r>
    </w:p>
    <w:p w14:paraId="17DF44C2" w14:textId="77777777" w:rsidR="00656031" w:rsidRPr="00AB4427" w:rsidRDefault="00656031" w:rsidP="00656031">
      <w:pPr>
        <w:pStyle w:val="PMtextBullet"/>
      </w:pPr>
      <w:r w:rsidRPr="00AB4427">
        <w:t xml:space="preserve">Remove coatings from the weld area to minimize the fume. Use stripping products to remove coatings. Make sure to remove any residues before welding. </w:t>
      </w:r>
    </w:p>
    <w:p w14:paraId="17DF44C3" w14:textId="77777777" w:rsidR="00656031" w:rsidRPr="00AB4427" w:rsidRDefault="00656031" w:rsidP="00656031">
      <w:pPr>
        <w:pStyle w:val="PMtextBullet"/>
      </w:pPr>
      <w:r w:rsidRPr="00AB4427">
        <w:t>Avoid grind coatings. Grinding dust may be toxic.</w:t>
      </w:r>
    </w:p>
    <w:p w14:paraId="17DF44C4" w14:textId="77777777" w:rsidR="00656031" w:rsidRPr="00AB4427" w:rsidRDefault="00656031" w:rsidP="00656031">
      <w:pPr>
        <w:pStyle w:val="PMtextBullet"/>
      </w:pPr>
      <w:r w:rsidRPr="00AB4427">
        <w:t>Shut off shielding gas supply when not in use.</w:t>
      </w:r>
    </w:p>
    <w:p w14:paraId="17DF44C5" w14:textId="5B9B21C8" w:rsidR="00656031" w:rsidRPr="00AB4427" w:rsidRDefault="00656031" w:rsidP="00656031">
      <w:pPr>
        <w:pStyle w:val="PMtextBullet"/>
      </w:pPr>
      <w:r w:rsidRPr="00AB4427">
        <w:t>If required to weld in a confined space, air monitoring should be done to ensure ventilation and respir</w:t>
      </w:r>
      <w:r w:rsidR="00756D28" w:rsidRPr="00AB4427">
        <w:t>atory protection are adequate.</w:t>
      </w:r>
    </w:p>
    <w:p w14:paraId="17DF44CF" w14:textId="5234196E" w:rsidR="00656031" w:rsidRPr="00AB4427" w:rsidRDefault="00D856E7" w:rsidP="00656031">
      <w:pPr>
        <w:pStyle w:val="PMsubHead"/>
      </w:pPr>
      <w:r w:rsidRPr="00AB4427">
        <w:t>Fire Safety</w:t>
      </w:r>
    </w:p>
    <w:p w14:paraId="17DF44D0" w14:textId="77777777" w:rsidR="00656031" w:rsidRPr="00AB4427" w:rsidRDefault="00656031" w:rsidP="00656031">
      <w:pPr>
        <w:pStyle w:val="PMtextBullet"/>
      </w:pPr>
      <w:r w:rsidRPr="00AB4427">
        <w:t xml:space="preserve">Post a trained fire watcher within the work area during welding and for at least 30 minutes after work has stopped. </w:t>
      </w:r>
    </w:p>
    <w:p w14:paraId="17DF44D1" w14:textId="77777777" w:rsidR="00656031" w:rsidRPr="00AB4427" w:rsidRDefault="00656031" w:rsidP="00656031">
      <w:pPr>
        <w:pStyle w:val="PMtextBullet"/>
      </w:pPr>
      <w:r w:rsidRPr="00AB4427">
        <w:t>Appropriate fire extinguishers must be readily available in the area where you are welding.</w:t>
      </w:r>
    </w:p>
    <w:p w14:paraId="17DF44D2" w14:textId="0721A6E8" w:rsidR="00656031" w:rsidRPr="00AB4427" w:rsidRDefault="00D856E7" w:rsidP="00656031">
      <w:pPr>
        <w:pStyle w:val="PMtextBullet"/>
      </w:pPr>
      <w:r w:rsidRPr="00AB4427">
        <w:t xml:space="preserve">Fire or </w:t>
      </w:r>
      <w:r w:rsidR="00656031" w:rsidRPr="00AB4427">
        <w:t xml:space="preserve">explosion may also result from flashbacks or equipment failure. Please note that clothes soiled with oils or grease can burn more easily. </w:t>
      </w:r>
    </w:p>
    <w:p w14:paraId="17DF44D3" w14:textId="5161DCC7" w:rsidR="00656031" w:rsidRPr="00AB4427" w:rsidRDefault="00656031" w:rsidP="00656031">
      <w:pPr>
        <w:pStyle w:val="PMtextBullet"/>
      </w:pPr>
      <w:r w:rsidRPr="00AB4427">
        <w:t>In addition, sleeves or cuffs that are folded or rolled up can catch sparks and increase the risk of fire.</w:t>
      </w:r>
    </w:p>
    <w:p w14:paraId="17DF44D4" w14:textId="77777777" w:rsidR="00656031" w:rsidRPr="00AB4427" w:rsidRDefault="00656031" w:rsidP="00656031">
      <w:pPr>
        <w:pStyle w:val="PMtextBullet"/>
      </w:pPr>
      <w:r w:rsidRPr="00AB4427">
        <w:t>Do not weld or cut empty fuel tanks or drums.</w:t>
      </w:r>
    </w:p>
    <w:p w14:paraId="17DF44D5" w14:textId="1A3C2C6E" w:rsidR="00656031" w:rsidRPr="00AB4427" w:rsidRDefault="00656031" w:rsidP="00656031">
      <w:pPr>
        <w:pStyle w:val="PMsubHead"/>
      </w:pPr>
      <w:r w:rsidRPr="00AB4427">
        <w:lastRenderedPageBreak/>
        <w:t>Storing and Ha</w:t>
      </w:r>
      <w:r w:rsidR="00D856E7" w:rsidRPr="00AB4427">
        <w:t>ndling Compressed Gas Cylinders</w:t>
      </w:r>
    </w:p>
    <w:p w14:paraId="17DF44D6" w14:textId="57CD6DB7" w:rsidR="00656031" w:rsidRPr="00AB4427" w:rsidRDefault="00656031" w:rsidP="00656031">
      <w:pPr>
        <w:pStyle w:val="PMtextBullet"/>
      </w:pPr>
      <w:r w:rsidRPr="00AB4427">
        <w:t xml:space="preserve">Handle cylinders very carefully. </w:t>
      </w:r>
      <w:r w:rsidR="0041250B" w:rsidRPr="00AB4427">
        <w:t>Review</w:t>
      </w:r>
      <w:r w:rsidRPr="00AB4427">
        <w:t xml:space="preserve"> and follow all cylinder labels and </w:t>
      </w:r>
      <w:r w:rsidR="00AC13E3" w:rsidRPr="00AB4427">
        <w:t>SDS</w:t>
      </w:r>
      <w:r w:rsidRPr="00AB4427">
        <w:t xml:space="preserve"> information.</w:t>
      </w:r>
    </w:p>
    <w:p w14:paraId="17DF44D7" w14:textId="3BEA54EF" w:rsidR="00656031" w:rsidRPr="00AB4427" w:rsidRDefault="00656031" w:rsidP="00656031">
      <w:pPr>
        <w:pStyle w:val="PMtextBullet"/>
      </w:pPr>
      <w:r w:rsidRPr="00AB4427">
        <w:t>Store cylinders in a clearly identified, dry, well</w:t>
      </w:r>
      <w:r w:rsidR="00A827B1" w:rsidRPr="00AB4427">
        <w:t>-</w:t>
      </w:r>
      <w:r w:rsidRPr="00AB4427">
        <w:t>ventilated storage area away f</w:t>
      </w:r>
      <w:r w:rsidR="00D856E7" w:rsidRPr="00AB4427">
        <w:t>rom doorways, aisles, elevators</w:t>
      </w:r>
      <w:r w:rsidRPr="00AB4427">
        <w:t xml:space="preserve"> and stairs. </w:t>
      </w:r>
    </w:p>
    <w:p w14:paraId="17DF44D8" w14:textId="694CE13E" w:rsidR="00656031" w:rsidRPr="00AB4427" w:rsidRDefault="00656031" w:rsidP="00656031">
      <w:pPr>
        <w:pStyle w:val="PMtextBullet"/>
      </w:pPr>
      <w:r w:rsidRPr="00AB4427">
        <w:t>Store cylinders in the upright position and secure with an insulated chain or non</w:t>
      </w:r>
      <w:r w:rsidR="00A827B1" w:rsidRPr="00AB4427">
        <w:t>-</w:t>
      </w:r>
      <w:r w:rsidRPr="00AB4427">
        <w:t xml:space="preserve">conductive belt. </w:t>
      </w:r>
    </w:p>
    <w:p w14:paraId="17DF44D9" w14:textId="77777777" w:rsidR="00656031" w:rsidRPr="00AB4427" w:rsidRDefault="00656031" w:rsidP="00656031">
      <w:pPr>
        <w:pStyle w:val="PMtextBullet"/>
      </w:pPr>
      <w:r w:rsidRPr="00AB4427">
        <w:t xml:space="preserve">Secure the protective caps. </w:t>
      </w:r>
    </w:p>
    <w:p w14:paraId="17DF44DA" w14:textId="0C58E30B" w:rsidR="00656031" w:rsidRPr="00AB4427" w:rsidRDefault="00656031" w:rsidP="00656031">
      <w:pPr>
        <w:pStyle w:val="PMtextBullet"/>
      </w:pPr>
      <w:r w:rsidRPr="00AB4427">
        <w:t>Ensure that the area is well ventilated. With outside storage, place on a fireproof surface and enclose in a tamper</w:t>
      </w:r>
      <w:r w:rsidR="00A827B1" w:rsidRPr="00AB4427">
        <w:t>-</w:t>
      </w:r>
      <w:r w:rsidRPr="00AB4427">
        <w:t xml:space="preserve">proof enclosure. </w:t>
      </w:r>
    </w:p>
    <w:p w14:paraId="17DF44DB" w14:textId="77777777" w:rsidR="00656031" w:rsidRPr="00AB4427" w:rsidRDefault="00656031" w:rsidP="00656031">
      <w:pPr>
        <w:pStyle w:val="PMtextBullet"/>
      </w:pPr>
      <w:r w:rsidRPr="00AB4427">
        <w:t>Protect cylinders from contact with ground, ice, snow, water, salt, corrosion, high temperatures, mechanical shock, slag, open flames, sparks and arcs.</w:t>
      </w:r>
    </w:p>
    <w:p w14:paraId="17DF44DC" w14:textId="4EC1AF14" w:rsidR="00656031" w:rsidRPr="00AB4427" w:rsidRDefault="00656031" w:rsidP="00656031">
      <w:pPr>
        <w:pStyle w:val="PMtextBullet"/>
      </w:pPr>
      <w:r w:rsidRPr="00AB4427">
        <w:t>Store oxygen and fuel gases separately. Indoors, separate oxygen from fuel gas cylinders by at least 6 metres (20 feet), by a wall at least 1.5 m (5 f</w:t>
      </w:r>
      <w:r w:rsidR="00D856E7" w:rsidRPr="00AB4427">
        <w:t>ee</w:t>
      </w:r>
      <w:r w:rsidRPr="00AB4427">
        <w:t>t) high, or rated for 1.5 hour fire resistance</w:t>
      </w:r>
    </w:p>
    <w:p w14:paraId="17DF44DD" w14:textId="77777777" w:rsidR="00656031" w:rsidRPr="00AB4427" w:rsidRDefault="00656031" w:rsidP="00656031">
      <w:pPr>
        <w:pStyle w:val="PMtextBullet"/>
      </w:pPr>
      <w:r w:rsidRPr="00AB4427">
        <w:t xml:space="preserve">Do not use a cylinder as an electrical ground connection. </w:t>
      </w:r>
    </w:p>
    <w:p w14:paraId="17DF44DE" w14:textId="77777777" w:rsidR="00656031" w:rsidRPr="00AB4427" w:rsidRDefault="00656031" w:rsidP="00656031">
      <w:pPr>
        <w:pStyle w:val="PMtextBullet"/>
      </w:pPr>
      <w:r w:rsidRPr="00AB4427">
        <w:t xml:space="preserve">Do not fasten cylinders to a work table or to structures where they could become part of an electrical circuit. </w:t>
      </w:r>
    </w:p>
    <w:p w14:paraId="17DF44DF" w14:textId="77777777" w:rsidR="00656031" w:rsidRPr="00AB4427" w:rsidRDefault="00656031" w:rsidP="00656031">
      <w:pPr>
        <w:pStyle w:val="PMtextBullet"/>
      </w:pPr>
      <w:r w:rsidRPr="00AB4427">
        <w:t xml:space="preserve">Do not strike an arc on a cylinder. </w:t>
      </w:r>
    </w:p>
    <w:p w14:paraId="17DF44E0" w14:textId="77777777" w:rsidR="00656031" w:rsidRPr="00AB4427" w:rsidRDefault="00656031" w:rsidP="00656031">
      <w:pPr>
        <w:pStyle w:val="PMtextBullet"/>
      </w:pPr>
      <w:r w:rsidRPr="00AB4427">
        <w:t>Do not use a flame or boiling water to thaw a frozen valve. Valves or cylinders may contain fusible plugs which can melt at temperatures below the boiling point of water.</w:t>
      </w:r>
    </w:p>
    <w:p w14:paraId="17DF44E1" w14:textId="2AF20A0C" w:rsidR="00656031" w:rsidRPr="00AB4427" w:rsidRDefault="00656031" w:rsidP="00656031">
      <w:pPr>
        <w:pStyle w:val="PMtextBullet"/>
      </w:pPr>
      <w:r w:rsidRPr="00AB4427">
        <w:t xml:space="preserve">Mark or label them as Empty </w:t>
      </w:r>
      <w:r w:rsidR="00D856E7" w:rsidRPr="00AB4427">
        <w:t>C</w:t>
      </w:r>
      <w:r w:rsidRPr="00AB4427">
        <w:t xml:space="preserve">ylinder and store empty cylinders away from full cylinders. </w:t>
      </w:r>
    </w:p>
    <w:p w14:paraId="17DF44E2" w14:textId="77777777" w:rsidR="00656031" w:rsidRPr="00AB4427" w:rsidRDefault="00656031" w:rsidP="00B30F59">
      <w:pPr>
        <w:pStyle w:val="PMtextBullet"/>
      </w:pPr>
      <w:r w:rsidRPr="00AB4427">
        <w:t xml:space="preserve">Remove regulators when not in use and store these away from grease and oil. Put protective caps on the fittings when in storage. </w:t>
      </w:r>
    </w:p>
    <w:p w14:paraId="17DF44E3" w14:textId="77777777" w:rsidR="00656031" w:rsidRPr="00AB4427" w:rsidRDefault="00656031" w:rsidP="00B30F59">
      <w:pPr>
        <w:pStyle w:val="PMtextBullet"/>
      </w:pPr>
      <w:r w:rsidRPr="00AB4427">
        <w:t xml:space="preserve">Keep cylinders and fittings from becoming contaminated with oil, grease or dust. </w:t>
      </w:r>
    </w:p>
    <w:p w14:paraId="17DF44E4" w14:textId="20C74C45" w:rsidR="00656031" w:rsidRPr="00AB4427" w:rsidRDefault="00656031" w:rsidP="00B30F59">
      <w:pPr>
        <w:pStyle w:val="PMtextBullet"/>
      </w:pPr>
      <w:r w:rsidRPr="00AB4427">
        <w:rPr>
          <w:rStyle w:val="ft01"/>
          <w:color w:val="auto"/>
          <w:sz w:val="22"/>
          <w:szCs w:val="22"/>
        </w:rPr>
        <w:t>Always keep oxygen away from oils and grease, and keep oil and grease from getting into an oxygen regulator or</w:t>
      </w:r>
      <w:r w:rsidRPr="00AB4427">
        <w:t xml:space="preserve"> </w:t>
      </w:r>
      <w:r w:rsidRPr="00AB4427">
        <w:rPr>
          <w:rStyle w:val="ft01"/>
          <w:color w:val="auto"/>
          <w:sz w:val="22"/>
          <w:szCs w:val="22"/>
        </w:rPr>
        <w:t>hose. The only lubricants which can be used with oxy</w:t>
      </w:r>
      <w:r w:rsidR="00A827B1" w:rsidRPr="00AB4427">
        <w:rPr>
          <w:rStyle w:val="ft01"/>
          <w:color w:val="auto"/>
          <w:sz w:val="22"/>
          <w:szCs w:val="22"/>
        </w:rPr>
        <w:t>-</w:t>
      </w:r>
      <w:r w:rsidRPr="00AB4427">
        <w:rPr>
          <w:rStyle w:val="ft01"/>
          <w:color w:val="auto"/>
          <w:sz w:val="22"/>
          <w:szCs w:val="22"/>
        </w:rPr>
        <w:t>acetylene equipment (</w:t>
      </w:r>
      <w:r w:rsidR="00D856E7" w:rsidRPr="00AB4427">
        <w:rPr>
          <w:rStyle w:val="ft01"/>
          <w:color w:val="auto"/>
          <w:sz w:val="22"/>
          <w:szCs w:val="22"/>
        </w:rPr>
        <w:t>only</w:t>
      </w:r>
      <w:r w:rsidRPr="00AB4427">
        <w:rPr>
          <w:rStyle w:val="ft01"/>
          <w:color w:val="auto"/>
          <w:sz w:val="22"/>
          <w:szCs w:val="22"/>
        </w:rPr>
        <w:t xml:space="preserve"> on threads and O</w:t>
      </w:r>
      <w:r w:rsidR="00A827B1" w:rsidRPr="00AB4427">
        <w:rPr>
          <w:rStyle w:val="ft01"/>
          <w:color w:val="auto"/>
          <w:sz w:val="22"/>
          <w:szCs w:val="22"/>
        </w:rPr>
        <w:t>-</w:t>
      </w:r>
      <w:r w:rsidRPr="00AB4427">
        <w:rPr>
          <w:rStyle w:val="ft01"/>
          <w:color w:val="auto"/>
          <w:sz w:val="22"/>
          <w:szCs w:val="22"/>
        </w:rPr>
        <w:t>rings) are special products approved for such use.</w:t>
      </w:r>
    </w:p>
    <w:p w14:paraId="17DF44E5" w14:textId="6ED8EED3" w:rsidR="00656031" w:rsidRPr="00AB4427" w:rsidRDefault="00656031" w:rsidP="00B30F59">
      <w:pPr>
        <w:pStyle w:val="PMtextBullet"/>
      </w:pPr>
      <w:r w:rsidRPr="00AB4427">
        <w:t xml:space="preserve">Do not use a cylinder that is not identified or if the label is not legible. Note: </w:t>
      </w:r>
      <w:r w:rsidR="004E64F8" w:rsidRPr="00AB4427">
        <w:t>T</w:t>
      </w:r>
      <w:r w:rsidRPr="00AB4427">
        <w:t xml:space="preserve">he colours of industrial gas </w:t>
      </w:r>
      <w:r w:rsidR="00D856E7" w:rsidRPr="00AB4427">
        <w:t>cylinders are not standardized.</w:t>
      </w:r>
    </w:p>
    <w:p w14:paraId="17DF44E6" w14:textId="77777777" w:rsidR="00656031" w:rsidRPr="00AB4427" w:rsidRDefault="00656031" w:rsidP="00B30F59">
      <w:pPr>
        <w:pStyle w:val="PMtextBullet"/>
      </w:pPr>
      <w:r w:rsidRPr="00AB4427">
        <w:t xml:space="preserve">Remove the regulator and replace the valve protection cap before moving a cylinder. </w:t>
      </w:r>
    </w:p>
    <w:p w14:paraId="17DF44E7" w14:textId="77777777" w:rsidR="00656031" w:rsidRPr="00AB4427" w:rsidRDefault="00656031" w:rsidP="00656031">
      <w:pPr>
        <w:pStyle w:val="PMtextBullet"/>
      </w:pPr>
      <w:r w:rsidRPr="00AB4427">
        <w:t xml:space="preserve">Move cylinders with appropriate carts. Use proper lifting cradles. </w:t>
      </w:r>
    </w:p>
    <w:p w14:paraId="17DF44E8" w14:textId="77777777" w:rsidR="00656031" w:rsidRPr="00AB4427" w:rsidRDefault="00656031" w:rsidP="00656031">
      <w:pPr>
        <w:pStyle w:val="PMtextBullet"/>
      </w:pPr>
      <w:r w:rsidRPr="00AB4427">
        <w:t>Turn face away from valve outlet when opening cylinder valve.</w:t>
      </w:r>
    </w:p>
    <w:p w14:paraId="17DF44E9" w14:textId="77777777" w:rsidR="00656031" w:rsidRPr="00AB4427" w:rsidRDefault="00656031" w:rsidP="00656031">
      <w:pPr>
        <w:pStyle w:val="PMtextBullet"/>
      </w:pPr>
      <w:r w:rsidRPr="00AB4427">
        <w:t xml:space="preserve">Do not lift a cylinder by the valve cap. Never sling with ropes or chains or lift with electromagnets. </w:t>
      </w:r>
    </w:p>
    <w:p w14:paraId="17DF44EA" w14:textId="341104C7" w:rsidR="00656031" w:rsidRPr="00AB4427" w:rsidRDefault="00656031" w:rsidP="00656031">
      <w:pPr>
        <w:pStyle w:val="PMtextBullet"/>
      </w:pPr>
      <w:r w:rsidRPr="00AB4427">
        <w:lastRenderedPageBreak/>
        <w:t xml:space="preserve">Do not drag, slide or drop cylinders. </w:t>
      </w:r>
    </w:p>
    <w:p w14:paraId="17DF44EB" w14:textId="77777777" w:rsidR="00656031" w:rsidRPr="00AB4427" w:rsidRDefault="00656031" w:rsidP="00656031">
      <w:pPr>
        <w:pStyle w:val="PMtextBullet"/>
      </w:pPr>
      <w:r w:rsidRPr="00AB4427">
        <w:t xml:space="preserve">Never place cylinders on their sides as rollers to move equipment. </w:t>
      </w:r>
    </w:p>
    <w:p w14:paraId="17DF44EC" w14:textId="77777777" w:rsidR="00656031" w:rsidRPr="00AB4427" w:rsidRDefault="00656031" w:rsidP="00656031">
      <w:pPr>
        <w:pStyle w:val="PMtextBullet"/>
      </w:pPr>
      <w:r w:rsidRPr="00AB4427">
        <w:t xml:space="preserve">Do not lay acetylene cylinders on their sides. If an acetylene tank has accidentally been left on its side, set it upright for at least one hour before it is used. </w:t>
      </w:r>
    </w:p>
    <w:p w14:paraId="17DF44ED" w14:textId="293FD0BF" w:rsidR="00656031" w:rsidRPr="00AB4427" w:rsidRDefault="00656031" w:rsidP="00656031">
      <w:pPr>
        <w:pStyle w:val="PMtextBullet"/>
      </w:pPr>
      <w:r w:rsidRPr="00AB4427">
        <w:t>Do not try to refill a cylinder or mix gases in a cylinder</w:t>
      </w:r>
      <w:r w:rsidR="00B1286A" w:rsidRPr="00AB4427">
        <w:t>.</w:t>
      </w:r>
    </w:p>
    <w:p w14:paraId="17DF44EE" w14:textId="77777777" w:rsidR="00656031" w:rsidRPr="00AB4427" w:rsidRDefault="00656031" w:rsidP="00656031">
      <w:pPr>
        <w:pStyle w:val="PMhead"/>
      </w:pPr>
      <w:r w:rsidRPr="00AB4427">
        <w:t>Legislative References</w:t>
      </w:r>
    </w:p>
    <w:p w14:paraId="44B81FDB" w14:textId="57F9BE23" w:rsidR="00756D28" w:rsidRPr="00AB4427" w:rsidRDefault="00756D28" w:rsidP="00756D28">
      <w:pPr>
        <w:pStyle w:val="PMtext"/>
      </w:pPr>
      <w:r w:rsidRPr="00AB4427">
        <w:t>Regulation 632/05 Confined Space</w:t>
      </w:r>
      <w:r w:rsidR="00436B69" w:rsidRPr="00AB4427">
        <w:t>s</w:t>
      </w:r>
    </w:p>
    <w:p w14:paraId="17DF44EF" w14:textId="14CC4479" w:rsidR="00656031" w:rsidRPr="00AB4427" w:rsidRDefault="00B379AE" w:rsidP="00656031">
      <w:pPr>
        <w:pStyle w:val="PMtext"/>
      </w:pPr>
      <w:r w:rsidRPr="00AB4427">
        <w:t>Ontario Fire Code</w:t>
      </w:r>
    </w:p>
    <w:p w14:paraId="17DF44F0" w14:textId="77777777" w:rsidR="00656031" w:rsidRPr="00AB4427" w:rsidRDefault="00656031" w:rsidP="00656031">
      <w:pPr>
        <w:pStyle w:val="PMhead"/>
      </w:pPr>
      <w:r w:rsidRPr="00AB4427">
        <w:t>Additional Resources</w:t>
      </w:r>
    </w:p>
    <w:p w14:paraId="17DF44F1" w14:textId="5B156B8F" w:rsidR="00656031" w:rsidRPr="00AB4427" w:rsidRDefault="00D776D4" w:rsidP="00656031">
      <w:pPr>
        <w:pStyle w:val="PMtext"/>
      </w:pPr>
      <w:r w:rsidRPr="00AB4427">
        <w:t>Hot Work Permit</w:t>
      </w:r>
    </w:p>
    <w:p w14:paraId="17DF44F2" w14:textId="77777777" w:rsidR="00656031" w:rsidRPr="00AB4427" w:rsidRDefault="00656031" w:rsidP="00656031">
      <w:pPr>
        <w:pStyle w:val="PMtext"/>
      </w:pPr>
      <w:r w:rsidRPr="00AB4427">
        <w:t>Hot Work Policy</w:t>
      </w:r>
    </w:p>
    <w:p w14:paraId="17DF44F3" w14:textId="5005260E" w:rsidR="00656031" w:rsidRPr="00AB4427" w:rsidRDefault="00656031" w:rsidP="00656031">
      <w:pPr>
        <w:pStyle w:val="PMtext"/>
      </w:pPr>
      <w:r w:rsidRPr="00AB4427">
        <w:t xml:space="preserve">SOP </w:t>
      </w:r>
      <w:r w:rsidR="00D856E7" w:rsidRPr="00AB4427">
        <w:t>for</w:t>
      </w:r>
      <w:r w:rsidRPr="00AB4427">
        <w:t xml:space="preserve"> </w:t>
      </w:r>
      <w:r w:rsidR="00D856E7" w:rsidRPr="00AB4427">
        <w:t>Grinder</w:t>
      </w:r>
    </w:p>
    <w:p w14:paraId="17DF44F5" w14:textId="22A2C084" w:rsidR="00656031" w:rsidRPr="00AB4427" w:rsidRDefault="00656031" w:rsidP="00656031">
      <w:pPr>
        <w:pStyle w:val="PMtext"/>
      </w:pPr>
      <w:r w:rsidRPr="00AB4427">
        <w:t>CSA Z94.4 Selection, Use and Care of Respirators</w:t>
      </w:r>
    </w:p>
    <w:p w14:paraId="17DF44F6" w14:textId="77777777" w:rsidR="00656031" w:rsidRPr="00AB4427" w:rsidRDefault="00656031" w:rsidP="00656031">
      <w:pPr>
        <w:pStyle w:val="PMhead"/>
      </w:pPr>
      <w:r w:rsidRPr="00AB442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656031" w:rsidRPr="00AB4427" w14:paraId="17DF44F9" w14:textId="77777777" w:rsidTr="00C8231E">
        <w:tc>
          <w:tcPr>
            <w:tcW w:w="4428" w:type="dxa"/>
            <w:tcBorders>
              <w:top w:val="single" w:sz="4" w:space="0" w:color="auto"/>
              <w:left w:val="single" w:sz="4" w:space="0" w:color="auto"/>
              <w:bottom w:val="single" w:sz="4" w:space="0" w:color="auto"/>
              <w:right w:val="single" w:sz="4" w:space="0" w:color="auto"/>
            </w:tcBorders>
          </w:tcPr>
          <w:p w14:paraId="17DF44F7" w14:textId="77777777" w:rsidR="00656031" w:rsidRPr="00AB4427" w:rsidRDefault="00656031" w:rsidP="00C8231E">
            <w:pPr>
              <w:pStyle w:val="PMtableText"/>
              <w:tabs>
                <w:tab w:val="left" w:leader="dot" w:pos="6840"/>
              </w:tabs>
            </w:pPr>
            <w:r w:rsidRPr="00AB4427">
              <w:t>Effective Date:</w:t>
            </w:r>
          </w:p>
        </w:tc>
        <w:tc>
          <w:tcPr>
            <w:tcW w:w="4428" w:type="dxa"/>
            <w:tcBorders>
              <w:top w:val="single" w:sz="4" w:space="0" w:color="auto"/>
              <w:left w:val="single" w:sz="4" w:space="0" w:color="auto"/>
              <w:bottom w:val="single" w:sz="4" w:space="0" w:color="auto"/>
              <w:right w:val="single" w:sz="4" w:space="0" w:color="auto"/>
            </w:tcBorders>
          </w:tcPr>
          <w:p w14:paraId="17DF44F8" w14:textId="666CCCB1" w:rsidR="00656031" w:rsidRPr="00AB4427" w:rsidRDefault="00656031" w:rsidP="00C8231E">
            <w:pPr>
              <w:pStyle w:val="PMtableText"/>
              <w:tabs>
                <w:tab w:val="left" w:leader="dot" w:pos="6840"/>
              </w:tabs>
            </w:pPr>
          </w:p>
        </w:tc>
      </w:tr>
      <w:tr w:rsidR="00656031" w14:paraId="17DF44FC" w14:textId="77777777" w:rsidTr="00C8231E">
        <w:tc>
          <w:tcPr>
            <w:tcW w:w="4428" w:type="dxa"/>
            <w:tcBorders>
              <w:top w:val="single" w:sz="4" w:space="0" w:color="auto"/>
              <w:left w:val="single" w:sz="4" w:space="0" w:color="auto"/>
              <w:bottom w:val="single" w:sz="4" w:space="0" w:color="auto"/>
              <w:right w:val="single" w:sz="4" w:space="0" w:color="auto"/>
            </w:tcBorders>
          </w:tcPr>
          <w:p w14:paraId="17DF44FA" w14:textId="77777777" w:rsidR="00656031" w:rsidRDefault="00656031" w:rsidP="00C8231E">
            <w:pPr>
              <w:pStyle w:val="PMtableText"/>
              <w:tabs>
                <w:tab w:val="left" w:leader="dot" w:pos="6840"/>
              </w:tabs>
            </w:pPr>
            <w:r w:rsidRPr="00AB4427">
              <w:t>Revision Date:</w:t>
            </w:r>
          </w:p>
        </w:tc>
        <w:tc>
          <w:tcPr>
            <w:tcW w:w="4428" w:type="dxa"/>
            <w:tcBorders>
              <w:top w:val="single" w:sz="4" w:space="0" w:color="auto"/>
              <w:left w:val="single" w:sz="4" w:space="0" w:color="auto"/>
              <w:bottom w:val="single" w:sz="4" w:space="0" w:color="auto"/>
              <w:right w:val="single" w:sz="4" w:space="0" w:color="auto"/>
            </w:tcBorders>
          </w:tcPr>
          <w:p w14:paraId="17DF44FB" w14:textId="77777777" w:rsidR="00656031" w:rsidRDefault="00656031" w:rsidP="00C8231E">
            <w:pPr>
              <w:pStyle w:val="PMtableText"/>
              <w:tabs>
                <w:tab w:val="left" w:leader="dot" w:pos="6840"/>
              </w:tabs>
            </w:pPr>
          </w:p>
        </w:tc>
      </w:tr>
    </w:tbl>
    <w:p w14:paraId="17DF44FD" w14:textId="77777777" w:rsidR="00656031" w:rsidRDefault="00656031" w:rsidP="00656031"/>
    <w:sectPr w:rsidR="00656031" w:rsidSect="00D776EA">
      <w:headerReference w:type="even" r:id="rId63"/>
      <w:headerReference w:type="default" r:id="rId64"/>
      <w:footerReference w:type="even" r:id="rId65"/>
      <w:footerReference w:type="default" r:id="rId66"/>
      <w:headerReference w:type="first" r:id="rId67"/>
      <w:footerReference w:type="first" r:id="rId68"/>
      <w:type w:val="continuous"/>
      <w:pgSz w:w="12240" w:h="15840"/>
      <w:pgMar w:top="1418" w:right="1800" w:bottom="1440" w:left="1800" w:header="708" w:footer="6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44509" w14:textId="77777777" w:rsidR="00C459D5" w:rsidRDefault="00C459D5" w:rsidP="004A047A">
      <w:pPr>
        <w:spacing w:before="0"/>
      </w:pPr>
      <w:r>
        <w:separator/>
      </w:r>
    </w:p>
  </w:endnote>
  <w:endnote w:type="continuationSeparator" w:id="0">
    <w:p w14:paraId="169CAF66" w14:textId="77777777" w:rsidR="00C459D5" w:rsidRDefault="00C459D5" w:rsidP="004A047A">
      <w:pPr>
        <w:spacing w:before="0"/>
      </w:pPr>
      <w:r>
        <w:continuationSeparator/>
      </w:r>
    </w:p>
  </w:endnote>
  <w:endnote w:type="continuationNotice" w:id="1">
    <w:p w14:paraId="1F0556E0" w14:textId="77777777" w:rsidR="00C459D5" w:rsidRDefault="00C459D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MingLiU">
    <w:panose1 w:val="02010601000101010101"/>
    <w:charset w:val="88"/>
    <w:family w:val="roman"/>
    <w:pitch w:val="variable"/>
    <w:sig w:usb0="A00002FF" w:usb1="28CFFCFA" w:usb2="00000016" w:usb3="00000000" w:csb0="00100001" w:csb1="00000000"/>
  </w:font>
  <w:font w:name="BINHBM+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0" w14:textId="77777777" w:rsidR="00FC40C7" w:rsidRPr="004A047A" w:rsidRDefault="00FC40C7" w:rsidP="004A0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160202663"/>
      <w:docPartObj>
        <w:docPartGallery w:val="Page Numbers (Bottom of Page)"/>
        <w:docPartUnique/>
      </w:docPartObj>
    </w:sdtPr>
    <w:sdtEndPr>
      <w:rPr>
        <w:noProof/>
      </w:rPr>
    </w:sdtEndPr>
    <w:sdtContent>
      <w:p w14:paraId="475FC9A9" w14:textId="5D586127" w:rsidR="007931DC" w:rsidRPr="00496D31" w:rsidRDefault="007931DC">
        <w:pPr>
          <w:pStyle w:val="Footer"/>
          <w:jc w:val="center"/>
          <w:rPr>
            <w:rFonts w:ascii="Arial" w:hAnsi="Arial" w:cs="Arial"/>
          </w:rPr>
        </w:pPr>
        <w:r w:rsidRPr="00496D31">
          <w:rPr>
            <w:rFonts w:ascii="Arial" w:hAnsi="Arial" w:cs="Arial"/>
          </w:rPr>
          <w:fldChar w:fldCharType="begin"/>
        </w:r>
        <w:r w:rsidRPr="00496D31">
          <w:rPr>
            <w:rFonts w:ascii="Arial" w:hAnsi="Arial" w:cs="Arial"/>
          </w:rPr>
          <w:instrText xml:space="preserve"> PAGE   \* MERGEFORMAT </w:instrText>
        </w:r>
        <w:r w:rsidRPr="00496D31">
          <w:rPr>
            <w:rFonts w:ascii="Arial" w:hAnsi="Arial" w:cs="Arial"/>
          </w:rPr>
          <w:fldChar w:fldCharType="separate"/>
        </w:r>
        <w:r>
          <w:rPr>
            <w:rFonts w:ascii="Arial" w:hAnsi="Arial" w:cs="Arial"/>
            <w:noProof/>
          </w:rPr>
          <w:t>21</w:t>
        </w:r>
        <w:r w:rsidRPr="00496D31">
          <w:rPr>
            <w:rFonts w:ascii="Arial" w:hAnsi="Arial" w:cs="Arial"/>
            <w:noProof/>
          </w:rPr>
          <w:fldChar w:fldCharType="end"/>
        </w:r>
      </w:p>
    </w:sdtContent>
  </w:sdt>
  <w:p w14:paraId="17DF4511" w14:textId="77777777" w:rsidR="00FC40C7" w:rsidRDefault="00FC40C7" w:rsidP="004A04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3" w14:textId="77777777" w:rsidR="00FC40C7" w:rsidRPr="004A047A" w:rsidRDefault="00FC40C7" w:rsidP="004A04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6" w14:textId="77777777" w:rsidR="00FC40C7" w:rsidRPr="001378EC" w:rsidRDefault="00FC40C7" w:rsidP="00C823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12745450"/>
      <w:docPartObj>
        <w:docPartGallery w:val="Page Numbers (Bottom of Page)"/>
        <w:docPartUnique/>
      </w:docPartObj>
    </w:sdtPr>
    <w:sdtEndPr>
      <w:rPr>
        <w:noProof/>
      </w:rPr>
    </w:sdtEndPr>
    <w:sdtContent>
      <w:p w14:paraId="6D42C8D3" w14:textId="681F1A9D" w:rsidR="00034351" w:rsidRPr="00034351" w:rsidRDefault="00034351">
        <w:pPr>
          <w:pStyle w:val="Footer"/>
          <w:jc w:val="center"/>
          <w:rPr>
            <w:rFonts w:ascii="Arial" w:hAnsi="Arial" w:cs="Arial"/>
          </w:rPr>
        </w:pPr>
        <w:r w:rsidRPr="00034351">
          <w:rPr>
            <w:rFonts w:ascii="Arial" w:hAnsi="Arial" w:cs="Arial"/>
          </w:rPr>
          <w:fldChar w:fldCharType="begin"/>
        </w:r>
        <w:r w:rsidRPr="00034351">
          <w:rPr>
            <w:rFonts w:ascii="Arial" w:hAnsi="Arial" w:cs="Arial"/>
          </w:rPr>
          <w:instrText xml:space="preserve"> PAGE   \* MERGEFORMAT </w:instrText>
        </w:r>
        <w:r w:rsidRPr="00034351">
          <w:rPr>
            <w:rFonts w:ascii="Arial" w:hAnsi="Arial" w:cs="Arial"/>
          </w:rPr>
          <w:fldChar w:fldCharType="separate"/>
        </w:r>
        <w:r w:rsidRPr="00034351">
          <w:rPr>
            <w:rFonts w:ascii="Arial" w:hAnsi="Arial" w:cs="Arial"/>
            <w:noProof/>
          </w:rPr>
          <w:t>2</w:t>
        </w:r>
        <w:r w:rsidRPr="00034351">
          <w:rPr>
            <w:rFonts w:ascii="Arial" w:hAnsi="Arial" w:cs="Arial"/>
            <w:noProof/>
          </w:rPr>
          <w:fldChar w:fldCharType="end"/>
        </w:r>
      </w:p>
    </w:sdtContent>
  </w:sdt>
  <w:p w14:paraId="17DF4517" w14:textId="77777777" w:rsidR="00FC40C7" w:rsidRPr="00034351" w:rsidRDefault="00FC40C7" w:rsidP="000343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A" w14:textId="77777777" w:rsidR="00FC40C7" w:rsidRPr="001378EC" w:rsidRDefault="00FC40C7" w:rsidP="00C82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D5096" w14:textId="77777777" w:rsidR="00C459D5" w:rsidRDefault="00C459D5" w:rsidP="004A047A">
      <w:pPr>
        <w:spacing w:before="0"/>
      </w:pPr>
      <w:r>
        <w:separator/>
      </w:r>
    </w:p>
  </w:footnote>
  <w:footnote w:type="continuationSeparator" w:id="0">
    <w:p w14:paraId="52C82C70" w14:textId="77777777" w:rsidR="00C459D5" w:rsidRDefault="00C459D5" w:rsidP="004A047A">
      <w:pPr>
        <w:spacing w:before="0"/>
      </w:pPr>
      <w:r>
        <w:continuationSeparator/>
      </w:r>
    </w:p>
  </w:footnote>
  <w:footnote w:type="continuationNotice" w:id="1">
    <w:p w14:paraId="7A9F6449" w14:textId="77777777" w:rsidR="00C459D5" w:rsidRDefault="00C459D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0E" w14:textId="77777777" w:rsidR="00FC40C7" w:rsidRPr="004A047A" w:rsidRDefault="00FC40C7" w:rsidP="004A0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0F" w14:textId="77777777" w:rsidR="00FC40C7" w:rsidRDefault="00FC40C7" w:rsidP="004A04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2" w14:textId="77777777" w:rsidR="00FC40C7" w:rsidRPr="004A047A" w:rsidRDefault="00FC40C7" w:rsidP="004A04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4" w14:textId="77777777" w:rsidR="00FC40C7" w:rsidRPr="001378EC" w:rsidRDefault="00FC40C7" w:rsidP="00C823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5" w14:textId="52F99ED4" w:rsidR="00FC40C7" w:rsidRPr="00F049F9" w:rsidRDefault="00FC40C7" w:rsidP="00F049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4519" w14:textId="77777777" w:rsidR="00FC40C7" w:rsidRPr="001378EC" w:rsidRDefault="00FC40C7" w:rsidP="00C82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1C2"/>
    <w:multiLevelType w:val="hybridMultilevel"/>
    <w:tmpl w:val="DC064D2E"/>
    <w:lvl w:ilvl="0" w:tplc="83A4C690">
      <w:start w:val="1"/>
      <w:numFmt w:val="bullet"/>
      <w:lvlText w:val=""/>
      <w:lvlJc w:val="left"/>
      <w:pPr>
        <w:tabs>
          <w:tab w:val="num" w:pos="1440"/>
        </w:tabs>
        <w:ind w:left="1440" w:hanging="360"/>
      </w:pPr>
      <w:rPr>
        <w:rFonts w:ascii="Symbol" w:hAnsi="Symbol" w:hint="default"/>
      </w:rPr>
    </w:lvl>
    <w:lvl w:ilvl="1" w:tplc="038C6338">
      <w:start w:val="1"/>
      <w:numFmt w:val="bullet"/>
      <w:lvlText w:val=""/>
      <w:lvlJc w:val="left"/>
      <w:pPr>
        <w:tabs>
          <w:tab w:val="num" w:pos="1800"/>
        </w:tabs>
        <w:ind w:left="1800" w:hanging="360"/>
      </w:pPr>
      <w:rPr>
        <w:rFonts w:ascii="Symbol" w:hAnsi="Symbol" w:hint="default"/>
        <w:sz w:val="24"/>
        <w:szCs w:val="22"/>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4A2F22"/>
    <w:multiLevelType w:val="hybridMultilevel"/>
    <w:tmpl w:val="E410D16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A5E34"/>
    <w:multiLevelType w:val="hybridMultilevel"/>
    <w:tmpl w:val="5126B7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1C7712C"/>
    <w:multiLevelType w:val="hybridMultilevel"/>
    <w:tmpl w:val="068C64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2401338"/>
    <w:multiLevelType w:val="hybridMultilevel"/>
    <w:tmpl w:val="00E0CF2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AB04AD"/>
    <w:multiLevelType w:val="hybridMultilevel"/>
    <w:tmpl w:val="D88E730E"/>
    <w:lvl w:ilvl="0" w:tplc="0DFE143E">
      <w:start w:val="1"/>
      <w:numFmt w:val="bullet"/>
      <w:lvlText w:val="□"/>
      <w:lvlJc w:val="left"/>
      <w:pPr>
        <w:tabs>
          <w:tab w:val="num" w:pos="720"/>
        </w:tabs>
        <w:ind w:left="720" w:hanging="360"/>
      </w:pPr>
      <w:rPr>
        <w:rFonts w:ascii="Calibri" w:hAnsi="Calibri" w:hint="default"/>
      </w:rPr>
    </w:lvl>
    <w:lvl w:ilvl="1" w:tplc="A74825F0" w:tentative="1">
      <w:start w:val="1"/>
      <w:numFmt w:val="bullet"/>
      <w:lvlText w:val="o"/>
      <w:lvlJc w:val="left"/>
      <w:pPr>
        <w:tabs>
          <w:tab w:val="num" w:pos="1440"/>
        </w:tabs>
        <w:ind w:left="1440" w:hanging="360"/>
      </w:pPr>
      <w:rPr>
        <w:rFonts w:ascii="Courier New" w:hAnsi="Courier New" w:cs="Courier New" w:hint="default"/>
      </w:rPr>
    </w:lvl>
    <w:lvl w:ilvl="2" w:tplc="E24ABF7C" w:tentative="1">
      <w:start w:val="1"/>
      <w:numFmt w:val="bullet"/>
      <w:lvlText w:val=""/>
      <w:lvlJc w:val="left"/>
      <w:pPr>
        <w:tabs>
          <w:tab w:val="num" w:pos="2160"/>
        </w:tabs>
        <w:ind w:left="2160" w:hanging="360"/>
      </w:pPr>
      <w:rPr>
        <w:rFonts w:ascii="Wingdings" w:hAnsi="Wingdings" w:hint="default"/>
      </w:rPr>
    </w:lvl>
    <w:lvl w:ilvl="3" w:tplc="7F5EAF5E" w:tentative="1">
      <w:start w:val="1"/>
      <w:numFmt w:val="bullet"/>
      <w:lvlText w:val=""/>
      <w:lvlJc w:val="left"/>
      <w:pPr>
        <w:tabs>
          <w:tab w:val="num" w:pos="2880"/>
        </w:tabs>
        <w:ind w:left="2880" w:hanging="360"/>
      </w:pPr>
      <w:rPr>
        <w:rFonts w:ascii="Symbol" w:hAnsi="Symbol" w:hint="default"/>
      </w:rPr>
    </w:lvl>
    <w:lvl w:ilvl="4" w:tplc="29E80AB6" w:tentative="1">
      <w:start w:val="1"/>
      <w:numFmt w:val="bullet"/>
      <w:lvlText w:val="o"/>
      <w:lvlJc w:val="left"/>
      <w:pPr>
        <w:tabs>
          <w:tab w:val="num" w:pos="3600"/>
        </w:tabs>
        <w:ind w:left="3600" w:hanging="360"/>
      </w:pPr>
      <w:rPr>
        <w:rFonts w:ascii="Courier New" w:hAnsi="Courier New" w:cs="Courier New" w:hint="default"/>
      </w:rPr>
    </w:lvl>
    <w:lvl w:ilvl="5" w:tplc="6CFED66E" w:tentative="1">
      <w:start w:val="1"/>
      <w:numFmt w:val="bullet"/>
      <w:lvlText w:val=""/>
      <w:lvlJc w:val="left"/>
      <w:pPr>
        <w:tabs>
          <w:tab w:val="num" w:pos="4320"/>
        </w:tabs>
        <w:ind w:left="4320" w:hanging="360"/>
      </w:pPr>
      <w:rPr>
        <w:rFonts w:ascii="Wingdings" w:hAnsi="Wingdings" w:hint="default"/>
      </w:rPr>
    </w:lvl>
    <w:lvl w:ilvl="6" w:tplc="D0D0312A" w:tentative="1">
      <w:start w:val="1"/>
      <w:numFmt w:val="bullet"/>
      <w:lvlText w:val=""/>
      <w:lvlJc w:val="left"/>
      <w:pPr>
        <w:tabs>
          <w:tab w:val="num" w:pos="5040"/>
        </w:tabs>
        <w:ind w:left="5040" w:hanging="360"/>
      </w:pPr>
      <w:rPr>
        <w:rFonts w:ascii="Symbol" w:hAnsi="Symbol" w:hint="default"/>
      </w:rPr>
    </w:lvl>
    <w:lvl w:ilvl="7" w:tplc="97E6DAA0" w:tentative="1">
      <w:start w:val="1"/>
      <w:numFmt w:val="bullet"/>
      <w:lvlText w:val="o"/>
      <w:lvlJc w:val="left"/>
      <w:pPr>
        <w:tabs>
          <w:tab w:val="num" w:pos="5760"/>
        </w:tabs>
        <w:ind w:left="5760" w:hanging="360"/>
      </w:pPr>
      <w:rPr>
        <w:rFonts w:ascii="Courier New" w:hAnsi="Courier New" w:cs="Courier New" w:hint="default"/>
      </w:rPr>
    </w:lvl>
    <w:lvl w:ilvl="8" w:tplc="DCF66F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D55762"/>
    <w:multiLevelType w:val="hybridMultilevel"/>
    <w:tmpl w:val="4B36E5D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4061BC"/>
    <w:multiLevelType w:val="hybridMultilevel"/>
    <w:tmpl w:val="7F8487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06644A36"/>
    <w:multiLevelType w:val="hybridMultilevel"/>
    <w:tmpl w:val="03287282"/>
    <w:lvl w:ilvl="0" w:tplc="0DFE143E">
      <w:start w:val="1"/>
      <w:numFmt w:val="bullet"/>
      <w:lvlText w:val="□"/>
      <w:lvlJc w:val="left"/>
      <w:pPr>
        <w:tabs>
          <w:tab w:val="num" w:pos="720"/>
        </w:tabs>
        <w:ind w:left="720" w:hanging="360"/>
      </w:pPr>
      <w:rPr>
        <w:rFonts w:ascii="Calibri" w:hAnsi="Calibri" w:hint="default"/>
      </w:rPr>
    </w:lvl>
    <w:lvl w:ilvl="1" w:tplc="9AA681BA" w:tentative="1">
      <w:start w:val="1"/>
      <w:numFmt w:val="bullet"/>
      <w:lvlText w:val="o"/>
      <w:lvlJc w:val="left"/>
      <w:pPr>
        <w:tabs>
          <w:tab w:val="num" w:pos="1440"/>
        </w:tabs>
        <w:ind w:left="1440" w:hanging="360"/>
      </w:pPr>
      <w:rPr>
        <w:rFonts w:ascii="Courier New" w:hAnsi="Courier New" w:cs="Courier New" w:hint="default"/>
      </w:rPr>
    </w:lvl>
    <w:lvl w:ilvl="2" w:tplc="2E722E24" w:tentative="1">
      <w:start w:val="1"/>
      <w:numFmt w:val="bullet"/>
      <w:lvlText w:val=""/>
      <w:lvlJc w:val="left"/>
      <w:pPr>
        <w:tabs>
          <w:tab w:val="num" w:pos="2160"/>
        </w:tabs>
        <w:ind w:left="2160" w:hanging="360"/>
      </w:pPr>
      <w:rPr>
        <w:rFonts w:ascii="Wingdings" w:hAnsi="Wingdings" w:hint="default"/>
      </w:rPr>
    </w:lvl>
    <w:lvl w:ilvl="3" w:tplc="8C284C26" w:tentative="1">
      <w:start w:val="1"/>
      <w:numFmt w:val="bullet"/>
      <w:lvlText w:val=""/>
      <w:lvlJc w:val="left"/>
      <w:pPr>
        <w:tabs>
          <w:tab w:val="num" w:pos="2880"/>
        </w:tabs>
        <w:ind w:left="2880" w:hanging="360"/>
      </w:pPr>
      <w:rPr>
        <w:rFonts w:ascii="Symbol" w:hAnsi="Symbol" w:hint="default"/>
      </w:rPr>
    </w:lvl>
    <w:lvl w:ilvl="4" w:tplc="E2AC6148" w:tentative="1">
      <w:start w:val="1"/>
      <w:numFmt w:val="bullet"/>
      <w:lvlText w:val="o"/>
      <w:lvlJc w:val="left"/>
      <w:pPr>
        <w:tabs>
          <w:tab w:val="num" w:pos="3600"/>
        </w:tabs>
        <w:ind w:left="3600" w:hanging="360"/>
      </w:pPr>
      <w:rPr>
        <w:rFonts w:ascii="Courier New" w:hAnsi="Courier New" w:cs="Courier New" w:hint="default"/>
      </w:rPr>
    </w:lvl>
    <w:lvl w:ilvl="5" w:tplc="7F2E7864" w:tentative="1">
      <w:start w:val="1"/>
      <w:numFmt w:val="bullet"/>
      <w:lvlText w:val=""/>
      <w:lvlJc w:val="left"/>
      <w:pPr>
        <w:tabs>
          <w:tab w:val="num" w:pos="4320"/>
        </w:tabs>
        <w:ind w:left="4320" w:hanging="360"/>
      </w:pPr>
      <w:rPr>
        <w:rFonts w:ascii="Wingdings" w:hAnsi="Wingdings" w:hint="default"/>
      </w:rPr>
    </w:lvl>
    <w:lvl w:ilvl="6" w:tplc="31BC4E2A" w:tentative="1">
      <w:start w:val="1"/>
      <w:numFmt w:val="bullet"/>
      <w:lvlText w:val=""/>
      <w:lvlJc w:val="left"/>
      <w:pPr>
        <w:tabs>
          <w:tab w:val="num" w:pos="5040"/>
        </w:tabs>
        <w:ind w:left="5040" w:hanging="360"/>
      </w:pPr>
      <w:rPr>
        <w:rFonts w:ascii="Symbol" w:hAnsi="Symbol" w:hint="default"/>
      </w:rPr>
    </w:lvl>
    <w:lvl w:ilvl="7" w:tplc="1764B9C2" w:tentative="1">
      <w:start w:val="1"/>
      <w:numFmt w:val="bullet"/>
      <w:lvlText w:val="o"/>
      <w:lvlJc w:val="left"/>
      <w:pPr>
        <w:tabs>
          <w:tab w:val="num" w:pos="5760"/>
        </w:tabs>
        <w:ind w:left="5760" w:hanging="360"/>
      </w:pPr>
      <w:rPr>
        <w:rFonts w:ascii="Courier New" w:hAnsi="Courier New" w:cs="Courier New" w:hint="default"/>
      </w:rPr>
    </w:lvl>
    <w:lvl w:ilvl="8" w:tplc="BF662BC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54BA2"/>
    <w:multiLevelType w:val="hybridMultilevel"/>
    <w:tmpl w:val="BB30B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6ED6954"/>
    <w:multiLevelType w:val="hybridMultilevel"/>
    <w:tmpl w:val="2D66F6A0"/>
    <w:lvl w:ilvl="0" w:tplc="FFFFFFFF">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127BFC"/>
    <w:multiLevelType w:val="hybridMultilevel"/>
    <w:tmpl w:val="950A1086"/>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09012AAE"/>
    <w:multiLevelType w:val="hybridMultilevel"/>
    <w:tmpl w:val="2474CE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09D034CA"/>
    <w:multiLevelType w:val="hybridMultilevel"/>
    <w:tmpl w:val="C4AC779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026AF5"/>
    <w:multiLevelType w:val="hybridMultilevel"/>
    <w:tmpl w:val="EA2C47E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3F0F85"/>
    <w:multiLevelType w:val="hybridMultilevel"/>
    <w:tmpl w:val="47A640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0B7E1989"/>
    <w:multiLevelType w:val="hybridMultilevel"/>
    <w:tmpl w:val="9398C4E0"/>
    <w:lvl w:ilvl="0" w:tplc="83A4C690">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0C11210F"/>
    <w:multiLevelType w:val="hybridMultilevel"/>
    <w:tmpl w:val="DD5CA9D8"/>
    <w:lvl w:ilvl="0" w:tplc="83A4C690">
      <w:start w:val="1"/>
      <w:numFmt w:val="bullet"/>
      <w:lvlText w:val=""/>
      <w:lvlJc w:val="left"/>
      <w:pPr>
        <w:tabs>
          <w:tab w:val="num" w:pos="1800"/>
        </w:tabs>
        <w:ind w:left="1800" w:hanging="360"/>
      </w:pPr>
      <w:rPr>
        <w:rFonts w:ascii="Symbol" w:hAnsi="Symbol" w:hint="default"/>
      </w:rPr>
    </w:lvl>
    <w:lvl w:ilvl="1" w:tplc="038C6338">
      <w:start w:val="1"/>
      <w:numFmt w:val="bullet"/>
      <w:lvlText w:val=""/>
      <w:lvlJc w:val="left"/>
      <w:pPr>
        <w:tabs>
          <w:tab w:val="num" w:pos="2160"/>
        </w:tabs>
        <w:ind w:left="2160" w:hanging="360"/>
      </w:pPr>
      <w:rPr>
        <w:rFonts w:ascii="Symbol" w:hAnsi="Symbol" w:hint="default"/>
        <w:sz w:val="24"/>
        <w:szCs w:val="22"/>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C7E665A"/>
    <w:multiLevelType w:val="hybridMultilevel"/>
    <w:tmpl w:val="CEFC1EE6"/>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F550BC"/>
    <w:multiLevelType w:val="hybridMultilevel"/>
    <w:tmpl w:val="199A9E1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AC2420"/>
    <w:multiLevelType w:val="hybridMultilevel"/>
    <w:tmpl w:val="30685608"/>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DF38EC"/>
    <w:multiLevelType w:val="hybridMultilevel"/>
    <w:tmpl w:val="D4AEA83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109F49B1"/>
    <w:multiLevelType w:val="hybridMultilevel"/>
    <w:tmpl w:val="B9103C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115642EB"/>
    <w:multiLevelType w:val="hybridMultilevel"/>
    <w:tmpl w:val="C7D0067C"/>
    <w:lvl w:ilvl="0" w:tplc="9D3A516C">
      <w:start w:val="1"/>
      <w:numFmt w:val="bullet"/>
      <w:pStyle w:val="PMtext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4B7FEE"/>
    <w:multiLevelType w:val="hybridMultilevel"/>
    <w:tmpl w:val="057E16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2AB4D74"/>
    <w:multiLevelType w:val="hybridMultilevel"/>
    <w:tmpl w:val="C7E66FCA"/>
    <w:lvl w:ilvl="0" w:tplc="FFFFFFFF">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46D5B40"/>
    <w:multiLevelType w:val="hybridMultilevel"/>
    <w:tmpl w:val="5142CE1A"/>
    <w:lvl w:ilvl="0" w:tplc="038C6338">
      <w:start w:val="1"/>
      <w:numFmt w:val="bullet"/>
      <w:lvlText w:val=""/>
      <w:lvlJc w:val="left"/>
      <w:pPr>
        <w:ind w:left="1080" w:hanging="360"/>
      </w:pPr>
      <w:rPr>
        <w:rFonts w:ascii="Symbol" w:hAnsi="Symbol" w:hint="default"/>
        <w:sz w:val="24"/>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154E76C5"/>
    <w:multiLevelType w:val="hybridMultilevel"/>
    <w:tmpl w:val="7414B9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16847156"/>
    <w:multiLevelType w:val="hybridMultilevel"/>
    <w:tmpl w:val="914C90D0"/>
    <w:lvl w:ilvl="0" w:tplc="83A4C690">
      <w:start w:val="1"/>
      <w:numFmt w:val="bullet"/>
      <w:lvlText w:val=""/>
      <w:lvlJc w:val="left"/>
      <w:pPr>
        <w:ind w:left="1440" w:hanging="360"/>
      </w:pPr>
      <w:rPr>
        <w:rFonts w:ascii="Symbol" w:hAnsi="Symbol" w:hint="default"/>
      </w:rPr>
    </w:lvl>
    <w:lvl w:ilvl="1" w:tplc="83A4C690">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16C822C6"/>
    <w:multiLevelType w:val="hybridMultilevel"/>
    <w:tmpl w:val="87DC62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1774017F"/>
    <w:multiLevelType w:val="hybridMultilevel"/>
    <w:tmpl w:val="113A3F14"/>
    <w:lvl w:ilvl="0" w:tplc="3354807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CE512C"/>
    <w:multiLevelType w:val="hybridMultilevel"/>
    <w:tmpl w:val="937A448E"/>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206976"/>
    <w:multiLevelType w:val="hybridMultilevel"/>
    <w:tmpl w:val="3EFE0F60"/>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643482"/>
    <w:multiLevelType w:val="hybridMultilevel"/>
    <w:tmpl w:val="15A836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D6C76A2"/>
    <w:multiLevelType w:val="hybridMultilevel"/>
    <w:tmpl w:val="88025C74"/>
    <w:lvl w:ilvl="0" w:tplc="10090001">
      <w:start w:val="1"/>
      <w:numFmt w:val="bullet"/>
      <w:lvlText w:val=""/>
      <w:lvlJc w:val="left"/>
      <w:pPr>
        <w:ind w:left="432" w:hanging="360"/>
      </w:pPr>
      <w:rPr>
        <w:rFonts w:ascii="Symbol" w:hAnsi="Symbol" w:hint="default"/>
      </w:rPr>
    </w:lvl>
    <w:lvl w:ilvl="1" w:tplc="10090003">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35" w15:restartNumberingAfterBreak="0">
    <w:nsid w:val="1E28131C"/>
    <w:multiLevelType w:val="hybridMultilevel"/>
    <w:tmpl w:val="A476CBDC"/>
    <w:lvl w:ilvl="0" w:tplc="16E477FC">
      <w:start w:val="1"/>
      <w:numFmt w:val="decimal"/>
      <w:lvlText w:val="%1."/>
      <w:lvlJc w:val="left"/>
      <w:pPr>
        <w:ind w:left="785"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1EC21E61"/>
    <w:multiLevelType w:val="hybridMultilevel"/>
    <w:tmpl w:val="31D0430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21F6132A"/>
    <w:multiLevelType w:val="hybridMultilevel"/>
    <w:tmpl w:val="B31CC4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23325E2F"/>
    <w:multiLevelType w:val="hybridMultilevel"/>
    <w:tmpl w:val="F4EA5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234A7D0D"/>
    <w:multiLevelType w:val="hybridMultilevel"/>
    <w:tmpl w:val="64A0D566"/>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C90A68"/>
    <w:multiLevelType w:val="hybridMultilevel"/>
    <w:tmpl w:val="F02EDB1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252A0246"/>
    <w:multiLevelType w:val="hybridMultilevel"/>
    <w:tmpl w:val="DB88894C"/>
    <w:lvl w:ilvl="0" w:tplc="83A4C690">
      <w:start w:val="1"/>
      <w:numFmt w:val="bullet"/>
      <w:lvlText w:val=""/>
      <w:lvlJc w:val="left"/>
      <w:pPr>
        <w:tabs>
          <w:tab w:val="num" w:pos="1437"/>
        </w:tabs>
        <w:ind w:left="1437" w:hanging="360"/>
      </w:pPr>
      <w:rPr>
        <w:rFonts w:ascii="Symbol" w:hAnsi="Symbol" w:hint="default"/>
      </w:rPr>
    </w:lvl>
    <w:lvl w:ilvl="1" w:tplc="08E48F6E">
      <w:start w:val="1"/>
      <w:numFmt w:val="bullet"/>
      <w:lvlText w:val=""/>
      <w:lvlJc w:val="left"/>
      <w:pPr>
        <w:tabs>
          <w:tab w:val="num" w:pos="1797"/>
        </w:tabs>
        <w:ind w:left="1797" w:hanging="360"/>
      </w:pPr>
      <w:rPr>
        <w:rFonts w:ascii="Symbol" w:hAnsi="Symbol" w:cs="Symbol" w:hint="default"/>
        <w:sz w:val="22"/>
        <w:szCs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2" w15:restartNumberingAfterBreak="0">
    <w:nsid w:val="252F23C9"/>
    <w:multiLevelType w:val="hybridMultilevel"/>
    <w:tmpl w:val="026E83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2599224B"/>
    <w:multiLevelType w:val="hybridMultilevel"/>
    <w:tmpl w:val="B344CA7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E925D1"/>
    <w:multiLevelType w:val="hybridMultilevel"/>
    <w:tmpl w:val="E9085DF6"/>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7A7622A"/>
    <w:multiLevelType w:val="hybridMultilevel"/>
    <w:tmpl w:val="65A4AAB2"/>
    <w:lvl w:ilvl="0" w:tplc="83A4C690">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6"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826F30"/>
    <w:multiLevelType w:val="hybridMultilevel"/>
    <w:tmpl w:val="BFD24B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2B441C4C"/>
    <w:multiLevelType w:val="hybridMultilevel"/>
    <w:tmpl w:val="6FEAD10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7976AD"/>
    <w:multiLevelType w:val="hybridMultilevel"/>
    <w:tmpl w:val="20B2B7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2BBC747B"/>
    <w:multiLevelType w:val="hybridMultilevel"/>
    <w:tmpl w:val="E3501F9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414B28"/>
    <w:multiLevelType w:val="hybridMultilevel"/>
    <w:tmpl w:val="F538E71E"/>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9204F0"/>
    <w:multiLevelType w:val="hybridMultilevel"/>
    <w:tmpl w:val="82B03242"/>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E95AB1"/>
    <w:multiLevelType w:val="hybridMultilevel"/>
    <w:tmpl w:val="1CEE53F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0794A81"/>
    <w:multiLevelType w:val="hybridMultilevel"/>
    <w:tmpl w:val="0FB277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30C36AAD"/>
    <w:multiLevelType w:val="hybridMultilevel"/>
    <w:tmpl w:val="5D1688F8"/>
    <w:lvl w:ilvl="0" w:tplc="83A4C690">
      <w:start w:val="1"/>
      <w:numFmt w:val="bullet"/>
      <w:lvlText w:val=""/>
      <w:lvlJc w:val="left"/>
      <w:pPr>
        <w:tabs>
          <w:tab w:val="num" w:pos="1440"/>
        </w:tabs>
        <w:ind w:left="1440" w:hanging="360"/>
      </w:pPr>
      <w:rPr>
        <w:rFonts w:ascii="Symbol" w:hAnsi="Symbol" w:hint="default"/>
      </w:rPr>
    </w:lvl>
    <w:lvl w:ilvl="1" w:tplc="08E48F6E">
      <w:start w:val="1"/>
      <w:numFmt w:val="bullet"/>
      <w:lvlText w:val=""/>
      <w:lvlJc w:val="left"/>
      <w:pPr>
        <w:tabs>
          <w:tab w:val="num" w:pos="1800"/>
        </w:tabs>
        <w:ind w:left="1800" w:hanging="360"/>
      </w:pPr>
      <w:rPr>
        <w:rFonts w:ascii="Symbol" w:hAnsi="Symbol" w:cs="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22E5071"/>
    <w:multiLevelType w:val="hybridMultilevel"/>
    <w:tmpl w:val="A50058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32BB651D"/>
    <w:multiLevelType w:val="hybridMultilevel"/>
    <w:tmpl w:val="CF06C5A0"/>
    <w:lvl w:ilvl="0" w:tplc="83A4C690">
      <w:start w:val="1"/>
      <w:numFmt w:val="bullet"/>
      <w:lvlText w:val=""/>
      <w:lvlJc w:val="left"/>
      <w:pPr>
        <w:ind w:left="1080" w:hanging="360"/>
      </w:pPr>
      <w:rPr>
        <w:rFonts w:ascii="Symbol" w:hAnsi="Symbol" w:hint="default"/>
      </w:rPr>
    </w:lvl>
    <w:lvl w:ilvl="1" w:tplc="3620C4A0">
      <w:numFmt w:val="bullet"/>
      <w:lvlText w:val="•"/>
      <w:lvlJc w:val="left"/>
      <w:pPr>
        <w:ind w:left="2160" w:hanging="720"/>
      </w:pPr>
      <w:rPr>
        <w:rFonts w:ascii="Arial" w:eastAsia="Times New Roman" w:hAnsi="Arial"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32E52740"/>
    <w:multiLevelType w:val="hybridMultilevel"/>
    <w:tmpl w:val="F194820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38236BC"/>
    <w:multiLevelType w:val="hybridMultilevel"/>
    <w:tmpl w:val="2FD8B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15:restartNumberingAfterBreak="0">
    <w:nsid w:val="33AE665B"/>
    <w:multiLevelType w:val="hybridMultilevel"/>
    <w:tmpl w:val="1298B192"/>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694DE9"/>
    <w:multiLevelType w:val="hybridMultilevel"/>
    <w:tmpl w:val="5A304254"/>
    <w:lvl w:ilvl="0" w:tplc="FFFFFFFF">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48330EE"/>
    <w:multiLevelType w:val="hybridMultilevel"/>
    <w:tmpl w:val="92D6A3AC"/>
    <w:lvl w:ilvl="0" w:tplc="83A4C690">
      <w:start w:val="1"/>
      <w:numFmt w:val="bullet"/>
      <w:lvlText w:val=""/>
      <w:lvlJc w:val="left"/>
      <w:pPr>
        <w:tabs>
          <w:tab w:val="num" w:pos="1437"/>
        </w:tabs>
        <w:ind w:left="143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3" w15:restartNumberingAfterBreak="0">
    <w:nsid w:val="34A71D23"/>
    <w:multiLevelType w:val="hybridMultilevel"/>
    <w:tmpl w:val="2050EE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65" w15:restartNumberingAfterBreak="0">
    <w:nsid w:val="361037F2"/>
    <w:multiLevelType w:val="hybridMultilevel"/>
    <w:tmpl w:val="E1088E22"/>
    <w:lvl w:ilvl="0" w:tplc="83A4C690">
      <w:start w:val="1"/>
      <w:numFmt w:val="bullet"/>
      <w:lvlText w:val=""/>
      <w:lvlJc w:val="left"/>
      <w:pPr>
        <w:ind w:left="1440" w:hanging="360"/>
      </w:pPr>
      <w:rPr>
        <w:rFonts w:ascii="Symbol" w:hAnsi="Symbol" w:hint="default"/>
      </w:rPr>
    </w:lvl>
    <w:lvl w:ilvl="1" w:tplc="83A4C690">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6" w15:restartNumberingAfterBreak="0">
    <w:nsid w:val="36A460BA"/>
    <w:multiLevelType w:val="hybridMultilevel"/>
    <w:tmpl w:val="1FCA127E"/>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6C84F2B"/>
    <w:multiLevelType w:val="hybridMultilevel"/>
    <w:tmpl w:val="EEA01B6E"/>
    <w:lvl w:ilvl="0" w:tplc="83A4C690">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38CF1DD8"/>
    <w:multiLevelType w:val="hybridMultilevel"/>
    <w:tmpl w:val="5CC090F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D73C33"/>
    <w:multiLevelType w:val="hybridMultilevel"/>
    <w:tmpl w:val="65AABD3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50595F"/>
    <w:multiLevelType w:val="hybridMultilevel"/>
    <w:tmpl w:val="D5689480"/>
    <w:lvl w:ilvl="0" w:tplc="10090005">
      <w:start w:val="1"/>
      <w:numFmt w:val="bullet"/>
      <w:lvlText w:val=""/>
      <w:lvlJc w:val="left"/>
      <w:pPr>
        <w:ind w:left="1800" w:hanging="360"/>
      </w:pPr>
      <w:rPr>
        <w:rFonts w:ascii="Wingdings" w:hAnsi="Wingdings" w:hint="default"/>
      </w:rPr>
    </w:lvl>
    <w:lvl w:ilvl="1" w:tplc="10090005">
      <w:start w:val="1"/>
      <w:numFmt w:val="bullet"/>
      <w:lvlText w:val=""/>
      <w:lvlJc w:val="left"/>
      <w:pPr>
        <w:ind w:left="2520" w:hanging="360"/>
      </w:pPr>
      <w:rPr>
        <w:rFonts w:ascii="Wingdings" w:hAnsi="Wingdings"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1" w15:restartNumberingAfterBreak="0">
    <w:nsid w:val="3A854E6A"/>
    <w:multiLevelType w:val="hybridMultilevel"/>
    <w:tmpl w:val="1CD2E6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3BE50D71"/>
    <w:multiLevelType w:val="hybridMultilevel"/>
    <w:tmpl w:val="909C15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3" w15:restartNumberingAfterBreak="0">
    <w:nsid w:val="3EC95AF1"/>
    <w:multiLevelType w:val="hybridMultilevel"/>
    <w:tmpl w:val="394437D0"/>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4" w15:restartNumberingAfterBreak="0">
    <w:nsid w:val="3FE04489"/>
    <w:multiLevelType w:val="hybridMultilevel"/>
    <w:tmpl w:val="ACF4780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5" w15:restartNumberingAfterBreak="0">
    <w:nsid w:val="404E2B0D"/>
    <w:multiLevelType w:val="hybridMultilevel"/>
    <w:tmpl w:val="14F66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0A663CA"/>
    <w:multiLevelType w:val="hybridMultilevel"/>
    <w:tmpl w:val="F9166D4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2A773F"/>
    <w:multiLevelType w:val="hybridMultilevel"/>
    <w:tmpl w:val="1B8A0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424C1C57"/>
    <w:multiLevelType w:val="hybridMultilevel"/>
    <w:tmpl w:val="B734BF6E"/>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9" w15:restartNumberingAfterBreak="0">
    <w:nsid w:val="42CE141C"/>
    <w:multiLevelType w:val="hybridMultilevel"/>
    <w:tmpl w:val="4BAEBE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0" w15:restartNumberingAfterBreak="0">
    <w:nsid w:val="43526D76"/>
    <w:multiLevelType w:val="hybridMultilevel"/>
    <w:tmpl w:val="1FC8A34E"/>
    <w:lvl w:ilvl="0" w:tplc="FFFFFFFF">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D466D1"/>
    <w:multiLevelType w:val="hybridMultilevel"/>
    <w:tmpl w:val="76949A4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C73E5D"/>
    <w:multiLevelType w:val="hybridMultilevel"/>
    <w:tmpl w:val="49BE8414"/>
    <w:lvl w:ilvl="0" w:tplc="83A4C690">
      <w:start w:val="1"/>
      <w:numFmt w:val="bullet"/>
      <w:lvlText w:val=""/>
      <w:lvlJc w:val="left"/>
      <w:pPr>
        <w:tabs>
          <w:tab w:val="num" w:pos="1437"/>
        </w:tabs>
        <w:ind w:left="143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83" w15:restartNumberingAfterBreak="0">
    <w:nsid w:val="44DC7E30"/>
    <w:multiLevelType w:val="hybridMultilevel"/>
    <w:tmpl w:val="8474BDD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E5409A"/>
    <w:multiLevelType w:val="hybridMultilevel"/>
    <w:tmpl w:val="27AE8C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5" w15:restartNumberingAfterBreak="0">
    <w:nsid w:val="47246BFB"/>
    <w:multiLevelType w:val="hybridMultilevel"/>
    <w:tmpl w:val="206ACB0C"/>
    <w:lvl w:ilvl="0" w:tplc="3354807C">
      <w:start w:val="1"/>
      <w:numFmt w:val="bullet"/>
      <w:pStyle w:val="PMtextBulletIndent"/>
      <w:lvlText w:val=""/>
      <w:lvlJc w:val="left"/>
      <w:pPr>
        <w:tabs>
          <w:tab w:val="num" w:pos="1080"/>
        </w:tabs>
        <w:ind w:left="1080" w:hanging="360"/>
      </w:pPr>
      <w:rPr>
        <w:rFonts w:ascii="Symbol" w:hAnsi="Symbol" w:hint="default"/>
      </w:rPr>
    </w:lvl>
    <w:lvl w:ilvl="1" w:tplc="08E48F6E">
      <w:start w:val="1"/>
      <w:numFmt w:val="bullet"/>
      <w:lvlText w:val=""/>
      <w:lvlJc w:val="left"/>
      <w:pPr>
        <w:tabs>
          <w:tab w:val="num" w:pos="1440"/>
        </w:tabs>
        <w:ind w:left="1440" w:hanging="360"/>
      </w:pPr>
      <w:rPr>
        <w:rFonts w:ascii="Symbol" w:hAnsi="Symbol" w:cs="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9551F9"/>
    <w:multiLevelType w:val="hybridMultilevel"/>
    <w:tmpl w:val="EFE81986"/>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9917487"/>
    <w:multiLevelType w:val="hybridMultilevel"/>
    <w:tmpl w:val="683078C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8" w15:restartNumberingAfterBreak="0">
    <w:nsid w:val="4B071EC9"/>
    <w:multiLevelType w:val="hybridMultilevel"/>
    <w:tmpl w:val="58AC3734"/>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9" w15:restartNumberingAfterBreak="0">
    <w:nsid w:val="4C657695"/>
    <w:multiLevelType w:val="hybridMultilevel"/>
    <w:tmpl w:val="4768D1E6"/>
    <w:lvl w:ilvl="0" w:tplc="10090019">
      <w:start w:val="1"/>
      <w:numFmt w:val="lowerLetter"/>
      <w:lvlText w:val="%1."/>
      <w:lvlJc w:val="left"/>
      <w:pPr>
        <w:ind w:left="785" w:hanging="360"/>
      </w:pPr>
    </w:lvl>
    <w:lvl w:ilvl="1" w:tplc="10090019">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90" w15:restartNumberingAfterBreak="0">
    <w:nsid w:val="4D086181"/>
    <w:multiLevelType w:val="hybridMultilevel"/>
    <w:tmpl w:val="A2DE9D48"/>
    <w:lvl w:ilvl="0" w:tplc="83A4C690">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1" w15:restartNumberingAfterBreak="0">
    <w:nsid w:val="4FD84CFA"/>
    <w:multiLevelType w:val="hybridMultilevel"/>
    <w:tmpl w:val="A680F41C"/>
    <w:lvl w:ilvl="0" w:tplc="376A55B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0081343"/>
    <w:multiLevelType w:val="hybridMultilevel"/>
    <w:tmpl w:val="433A75D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13070C7"/>
    <w:multiLevelType w:val="hybridMultilevel"/>
    <w:tmpl w:val="C5C25F92"/>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2763807"/>
    <w:multiLevelType w:val="hybridMultilevel"/>
    <w:tmpl w:val="4F2CD488"/>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5" w15:restartNumberingAfterBreak="0">
    <w:nsid w:val="53384DE5"/>
    <w:multiLevelType w:val="hybridMultilevel"/>
    <w:tmpl w:val="A6708D1E"/>
    <w:lvl w:ilvl="0" w:tplc="FFFFFFFF">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53D8450C"/>
    <w:multiLevelType w:val="hybridMultilevel"/>
    <w:tmpl w:val="2AB4B6C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4B01F63"/>
    <w:multiLevelType w:val="hybridMultilevel"/>
    <w:tmpl w:val="BB1A4A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8" w15:restartNumberingAfterBreak="0">
    <w:nsid w:val="55A737D8"/>
    <w:multiLevelType w:val="hybridMultilevel"/>
    <w:tmpl w:val="352ADE48"/>
    <w:lvl w:ilvl="0" w:tplc="038C6338">
      <w:start w:val="1"/>
      <w:numFmt w:val="bullet"/>
      <w:lvlText w:val=""/>
      <w:lvlJc w:val="left"/>
      <w:pPr>
        <w:tabs>
          <w:tab w:val="num" w:pos="1080"/>
        </w:tabs>
        <w:ind w:left="1080" w:hanging="360"/>
      </w:pPr>
      <w:rPr>
        <w:rFonts w:ascii="Symbol" w:hAnsi="Symbol" w:hint="default"/>
        <w:sz w:val="24"/>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5DC218F"/>
    <w:multiLevelType w:val="hybridMultilevel"/>
    <w:tmpl w:val="6512E5E0"/>
    <w:lvl w:ilvl="0" w:tplc="144CF9CC">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5F850E3"/>
    <w:multiLevelType w:val="hybridMultilevel"/>
    <w:tmpl w:val="CFCA33A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1" w15:restartNumberingAfterBreak="0">
    <w:nsid w:val="56D0315E"/>
    <w:multiLevelType w:val="hybridMultilevel"/>
    <w:tmpl w:val="5B205DB6"/>
    <w:lvl w:ilvl="0" w:tplc="83A4C690">
      <w:start w:val="1"/>
      <w:numFmt w:val="bullet"/>
      <w:lvlText w:val=""/>
      <w:lvlJc w:val="left"/>
      <w:pPr>
        <w:ind w:left="1800" w:hanging="360"/>
      </w:pPr>
      <w:rPr>
        <w:rFonts w:ascii="Symbol" w:hAnsi="Symbol" w:hint="default"/>
      </w:rPr>
    </w:lvl>
    <w:lvl w:ilvl="1" w:tplc="83A4C690">
      <w:start w:val="1"/>
      <w:numFmt w:val="bullet"/>
      <w:lvlText w:val=""/>
      <w:lvlJc w:val="left"/>
      <w:pPr>
        <w:ind w:left="2520" w:hanging="360"/>
      </w:pPr>
      <w:rPr>
        <w:rFonts w:ascii="Symbol" w:hAnsi="Symbol"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2" w15:restartNumberingAfterBreak="0">
    <w:nsid w:val="56E97F45"/>
    <w:multiLevelType w:val="hybridMultilevel"/>
    <w:tmpl w:val="BD9A711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8847E03"/>
    <w:multiLevelType w:val="hybridMultilevel"/>
    <w:tmpl w:val="015A222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D11EEB"/>
    <w:multiLevelType w:val="hybridMultilevel"/>
    <w:tmpl w:val="A4AE476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9D34399"/>
    <w:multiLevelType w:val="hybridMultilevel"/>
    <w:tmpl w:val="23D4009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B4C3F2F"/>
    <w:multiLevelType w:val="hybridMultilevel"/>
    <w:tmpl w:val="48880A2A"/>
    <w:lvl w:ilvl="0" w:tplc="10090001">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BA50C98"/>
    <w:multiLevelType w:val="hybridMultilevel"/>
    <w:tmpl w:val="014E573C"/>
    <w:lvl w:ilvl="0" w:tplc="83A4C690">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0" w15:restartNumberingAfterBreak="0">
    <w:nsid w:val="5BE9494C"/>
    <w:multiLevelType w:val="hybridMultilevel"/>
    <w:tmpl w:val="6376352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C2E2552"/>
    <w:multiLevelType w:val="hybridMultilevel"/>
    <w:tmpl w:val="0060AF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2" w15:restartNumberingAfterBreak="0">
    <w:nsid w:val="5CFC7661"/>
    <w:multiLevelType w:val="hybridMultilevel"/>
    <w:tmpl w:val="83060E68"/>
    <w:lvl w:ilvl="0" w:tplc="83A4C690">
      <w:start w:val="1"/>
      <w:numFmt w:val="bullet"/>
      <w:lvlText w:val=""/>
      <w:lvlJc w:val="left"/>
      <w:pPr>
        <w:tabs>
          <w:tab w:val="num" w:pos="1437"/>
        </w:tabs>
        <w:ind w:left="1437" w:hanging="360"/>
      </w:pPr>
      <w:rPr>
        <w:rFonts w:ascii="Symbol" w:hAnsi="Symbol" w:hint="default"/>
        <w:sz w:val="24"/>
        <w:szCs w:val="22"/>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13" w15:restartNumberingAfterBreak="0">
    <w:nsid w:val="5D63624A"/>
    <w:multiLevelType w:val="hybridMultilevel"/>
    <w:tmpl w:val="1982FAD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4" w15:restartNumberingAfterBreak="0">
    <w:nsid w:val="5D9B3CC7"/>
    <w:multiLevelType w:val="hybridMultilevel"/>
    <w:tmpl w:val="A6BACFF2"/>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DF37D47"/>
    <w:multiLevelType w:val="hybridMultilevel"/>
    <w:tmpl w:val="9CBC3FA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0281E32"/>
    <w:multiLevelType w:val="hybridMultilevel"/>
    <w:tmpl w:val="DCAAF9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7" w15:restartNumberingAfterBreak="0">
    <w:nsid w:val="61D570F8"/>
    <w:multiLevelType w:val="hybridMultilevel"/>
    <w:tmpl w:val="2F0A21F2"/>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2860381"/>
    <w:multiLevelType w:val="hybridMultilevel"/>
    <w:tmpl w:val="4AD41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63423568"/>
    <w:multiLevelType w:val="hybridMultilevel"/>
    <w:tmpl w:val="2FC4E1FA"/>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601EA7"/>
    <w:multiLevelType w:val="hybridMultilevel"/>
    <w:tmpl w:val="550AF3F2"/>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3FE4F6E"/>
    <w:multiLevelType w:val="hybridMultilevel"/>
    <w:tmpl w:val="D45C87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2" w15:restartNumberingAfterBreak="0">
    <w:nsid w:val="642A59CA"/>
    <w:multiLevelType w:val="hybridMultilevel"/>
    <w:tmpl w:val="BBCE5054"/>
    <w:lvl w:ilvl="0" w:tplc="83A4C690">
      <w:start w:val="1"/>
      <w:numFmt w:val="bullet"/>
      <w:lvlText w:val=""/>
      <w:lvlJc w:val="left"/>
      <w:pPr>
        <w:tabs>
          <w:tab w:val="num" w:pos="1437"/>
        </w:tabs>
        <w:ind w:left="1437" w:hanging="360"/>
      </w:pPr>
      <w:rPr>
        <w:rFonts w:ascii="Symbol" w:hAnsi="Symbol" w:hint="default"/>
      </w:rPr>
    </w:lvl>
    <w:lvl w:ilvl="1" w:tplc="10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23" w15:restartNumberingAfterBreak="0">
    <w:nsid w:val="64671A9E"/>
    <w:multiLevelType w:val="hybridMultilevel"/>
    <w:tmpl w:val="BBF420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15:restartNumberingAfterBreak="0">
    <w:nsid w:val="64E573DE"/>
    <w:multiLevelType w:val="hybridMultilevel"/>
    <w:tmpl w:val="B5B0CB14"/>
    <w:lvl w:ilvl="0" w:tplc="FFFFFFFF">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64F27666"/>
    <w:multiLevelType w:val="hybridMultilevel"/>
    <w:tmpl w:val="F1A25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659A1D00"/>
    <w:multiLevelType w:val="hybridMultilevel"/>
    <w:tmpl w:val="832CAE7C"/>
    <w:lvl w:ilvl="0" w:tplc="144CF9CC">
      <w:start w:val="1"/>
      <w:numFmt w:val="bullet"/>
      <w:pStyle w:val="PMtextbulletlist"/>
      <w:lvlText w:val=""/>
      <w:lvlJc w:val="left"/>
      <w:pPr>
        <w:tabs>
          <w:tab w:val="num" w:pos="1080"/>
        </w:tabs>
        <w:ind w:left="1080" w:hanging="360"/>
      </w:pPr>
      <w:rPr>
        <w:rFonts w:ascii="Symbol" w:hAnsi="Symbol" w:hint="default"/>
      </w:rPr>
    </w:lvl>
    <w:lvl w:ilvl="1" w:tplc="08E48F6E">
      <w:start w:val="1"/>
      <w:numFmt w:val="bullet"/>
      <w:lvlText w:val=""/>
      <w:lvlJc w:val="left"/>
      <w:pPr>
        <w:tabs>
          <w:tab w:val="num" w:pos="1440"/>
        </w:tabs>
        <w:ind w:left="1440" w:hanging="360"/>
      </w:pPr>
      <w:rPr>
        <w:rFonts w:ascii="Symbol" w:hAnsi="Symbol" w:cs="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73D67C4"/>
    <w:multiLevelType w:val="hybridMultilevel"/>
    <w:tmpl w:val="37064C06"/>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8" w15:restartNumberingAfterBreak="0">
    <w:nsid w:val="67E16108"/>
    <w:multiLevelType w:val="hybridMultilevel"/>
    <w:tmpl w:val="95FC74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9" w15:restartNumberingAfterBreak="0">
    <w:nsid w:val="691752C0"/>
    <w:multiLevelType w:val="hybridMultilevel"/>
    <w:tmpl w:val="C0027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69411E1B"/>
    <w:multiLevelType w:val="hybridMultilevel"/>
    <w:tmpl w:val="37426FC4"/>
    <w:lvl w:ilvl="0" w:tplc="83A4C690">
      <w:start w:val="1"/>
      <w:numFmt w:val="bullet"/>
      <w:lvlText w:val=""/>
      <w:lvlJc w:val="left"/>
      <w:pPr>
        <w:tabs>
          <w:tab w:val="num" w:pos="1437"/>
        </w:tabs>
        <w:ind w:left="1437" w:hanging="360"/>
      </w:pPr>
      <w:rPr>
        <w:rFonts w:ascii="Symbol" w:hAnsi="Symbol" w:hint="default"/>
        <w:sz w:val="24"/>
        <w:szCs w:val="22"/>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31" w15:restartNumberingAfterBreak="0">
    <w:nsid w:val="6D714ABF"/>
    <w:multiLevelType w:val="hybridMultilevel"/>
    <w:tmpl w:val="85C69D0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2" w15:restartNumberingAfterBreak="0">
    <w:nsid w:val="6DED73F9"/>
    <w:multiLevelType w:val="hybridMultilevel"/>
    <w:tmpl w:val="BBB24848"/>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E784C6E"/>
    <w:multiLevelType w:val="hybridMultilevel"/>
    <w:tmpl w:val="A4141174"/>
    <w:lvl w:ilvl="0" w:tplc="83A4C690">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6F393279"/>
    <w:multiLevelType w:val="hybridMultilevel"/>
    <w:tmpl w:val="2B0A89A4"/>
    <w:lvl w:ilvl="0" w:tplc="2F3C9698">
      <w:start w:val="1"/>
      <w:numFmt w:val="bullet"/>
      <w:pStyle w:val="PMtable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39327A"/>
    <w:multiLevelType w:val="hybridMultilevel"/>
    <w:tmpl w:val="D196EF56"/>
    <w:lvl w:ilvl="0" w:tplc="FFFFFFFF">
      <w:start w:val="1"/>
      <w:numFmt w:val="bullet"/>
      <w:lvlText w:val=""/>
      <w:lvlJc w:val="left"/>
      <w:pPr>
        <w:tabs>
          <w:tab w:val="num" w:pos="1080"/>
        </w:tabs>
        <w:ind w:left="1080" w:hanging="360"/>
      </w:pPr>
      <w:rPr>
        <w:rFonts w:ascii="Symbol" w:hAnsi="Symbol" w:hint="default"/>
      </w:rPr>
    </w:lvl>
    <w:lvl w:ilvl="1" w:tplc="038C6338">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F39327C"/>
    <w:multiLevelType w:val="hybridMultilevel"/>
    <w:tmpl w:val="A550756A"/>
    <w:lvl w:ilvl="0" w:tplc="FFFFFFFF">
      <w:start w:val="1"/>
      <w:numFmt w:val="bullet"/>
      <w:lvlText w:val=""/>
      <w:lvlJc w:val="left"/>
      <w:pPr>
        <w:tabs>
          <w:tab w:val="num" w:pos="432"/>
        </w:tabs>
        <w:ind w:left="432" w:hanging="360"/>
      </w:pPr>
      <w:rPr>
        <w:rFonts w:ascii="Symbol" w:hAnsi="Symbol" w:hint="default"/>
        <w:sz w:val="22"/>
        <w:szCs w:val="22"/>
      </w:rPr>
    </w:lvl>
    <w:lvl w:ilvl="1" w:tplc="FFFFFFFF">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38" w15:restartNumberingAfterBreak="0">
    <w:nsid w:val="6F39327D"/>
    <w:multiLevelType w:val="hybridMultilevel"/>
    <w:tmpl w:val="2B0A89A4"/>
    <w:lvl w:ilvl="0" w:tplc="90E2AAE2">
      <w:start w:val="1"/>
      <w:numFmt w:val="bullet"/>
      <w:lvlText w:val=""/>
      <w:lvlJc w:val="left"/>
      <w:pPr>
        <w:tabs>
          <w:tab w:val="num" w:pos="720"/>
        </w:tabs>
        <w:ind w:left="720" w:hanging="360"/>
      </w:pPr>
      <w:rPr>
        <w:rFonts w:ascii="Symbol" w:hAnsi="Symbol" w:hint="default"/>
      </w:rPr>
    </w:lvl>
    <w:lvl w:ilvl="1" w:tplc="2CC83838">
      <w:start w:val="1"/>
      <w:numFmt w:val="bullet"/>
      <w:lvlText w:val="o"/>
      <w:lvlJc w:val="left"/>
      <w:pPr>
        <w:tabs>
          <w:tab w:val="num" w:pos="1440"/>
        </w:tabs>
        <w:ind w:left="1440" w:hanging="360"/>
      </w:pPr>
      <w:rPr>
        <w:rFonts w:ascii="Courier New" w:hAnsi="Courier New" w:cs="Courier New" w:hint="default"/>
      </w:rPr>
    </w:lvl>
    <w:lvl w:ilvl="2" w:tplc="1EEE1ABC">
      <w:start w:val="1"/>
      <w:numFmt w:val="bullet"/>
      <w:lvlText w:val=""/>
      <w:lvlJc w:val="left"/>
      <w:pPr>
        <w:tabs>
          <w:tab w:val="num" w:pos="2160"/>
        </w:tabs>
        <w:ind w:left="2160" w:hanging="360"/>
      </w:pPr>
      <w:rPr>
        <w:rFonts w:ascii="Wingdings" w:hAnsi="Wingdings" w:hint="default"/>
      </w:rPr>
    </w:lvl>
    <w:lvl w:ilvl="3" w:tplc="F33CD4B2">
      <w:start w:val="1"/>
      <w:numFmt w:val="bullet"/>
      <w:lvlText w:val=""/>
      <w:lvlJc w:val="left"/>
      <w:pPr>
        <w:tabs>
          <w:tab w:val="num" w:pos="2880"/>
        </w:tabs>
        <w:ind w:left="2880" w:hanging="360"/>
      </w:pPr>
      <w:rPr>
        <w:rFonts w:ascii="Symbol" w:hAnsi="Symbol" w:hint="default"/>
      </w:rPr>
    </w:lvl>
    <w:lvl w:ilvl="4" w:tplc="4D82D750">
      <w:start w:val="1"/>
      <w:numFmt w:val="bullet"/>
      <w:lvlText w:val="o"/>
      <w:lvlJc w:val="left"/>
      <w:pPr>
        <w:tabs>
          <w:tab w:val="num" w:pos="3600"/>
        </w:tabs>
        <w:ind w:left="3600" w:hanging="360"/>
      </w:pPr>
      <w:rPr>
        <w:rFonts w:ascii="Courier New" w:hAnsi="Courier New" w:cs="Courier New" w:hint="default"/>
      </w:rPr>
    </w:lvl>
    <w:lvl w:ilvl="5" w:tplc="9DAC5F34">
      <w:start w:val="1"/>
      <w:numFmt w:val="bullet"/>
      <w:lvlText w:val=""/>
      <w:lvlJc w:val="left"/>
      <w:pPr>
        <w:tabs>
          <w:tab w:val="num" w:pos="4320"/>
        </w:tabs>
        <w:ind w:left="4320" w:hanging="360"/>
      </w:pPr>
      <w:rPr>
        <w:rFonts w:ascii="Wingdings" w:hAnsi="Wingdings" w:hint="default"/>
      </w:rPr>
    </w:lvl>
    <w:lvl w:ilvl="6" w:tplc="C87A941E">
      <w:start w:val="1"/>
      <w:numFmt w:val="bullet"/>
      <w:lvlText w:val=""/>
      <w:lvlJc w:val="left"/>
      <w:pPr>
        <w:tabs>
          <w:tab w:val="num" w:pos="5040"/>
        </w:tabs>
        <w:ind w:left="5040" w:hanging="360"/>
      </w:pPr>
      <w:rPr>
        <w:rFonts w:ascii="Symbol" w:hAnsi="Symbol" w:hint="default"/>
      </w:rPr>
    </w:lvl>
    <w:lvl w:ilvl="7" w:tplc="C18230A2">
      <w:start w:val="1"/>
      <w:numFmt w:val="bullet"/>
      <w:lvlText w:val="o"/>
      <w:lvlJc w:val="left"/>
      <w:pPr>
        <w:tabs>
          <w:tab w:val="num" w:pos="5760"/>
        </w:tabs>
        <w:ind w:left="5760" w:hanging="360"/>
      </w:pPr>
      <w:rPr>
        <w:rFonts w:ascii="Courier New" w:hAnsi="Courier New" w:cs="Courier New" w:hint="default"/>
      </w:rPr>
    </w:lvl>
    <w:lvl w:ilvl="8" w:tplc="3E92B648">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F41663C"/>
    <w:multiLevelType w:val="hybridMultilevel"/>
    <w:tmpl w:val="B28A02E8"/>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0" w15:restartNumberingAfterBreak="0">
    <w:nsid w:val="707210F3"/>
    <w:multiLevelType w:val="hybridMultilevel"/>
    <w:tmpl w:val="3D58E62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1" w15:restartNumberingAfterBreak="0">
    <w:nsid w:val="711B6C8D"/>
    <w:multiLevelType w:val="hybridMultilevel"/>
    <w:tmpl w:val="49AC9D7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39433E1"/>
    <w:multiLevelType w:val="hybridMultilevel"/>
    <w:tmpl w:val="F80C6BB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B83DA7"/>
    <w:multiLevelType w:val="hybridMultilevel"/>
    <w:tmpl w:val="F6860234"/>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4" w15:restartNumberingAfterBreak="0">
    <w:nsid w:val="73DF082A"/>
    <w:multiLevelType w:val="hybridMultilevel"/>
    <w:tmpl w:val="ED821F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5" w15:restartNumberingAfterBreak="0">
    <w:nsid w:val="73E0262E"/>
    <w:multiLevelType w:val="hybridMultilevel"/>
    <w:tmpl w:val="CAC68C60"/>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6" w15:restartNumberingAfterBreak="0">
    <w:nsid w:val="74C61D03"/>
    <w:multiLevelType w:val="hybridMultilevel"/>
    <w:tmpl w:val="65BA2BC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4F81CC2"/>
    <w:multiLevelType w:val="hybridMultilevel"/>
    <w:tmpl w:val="00A62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75760BBF"/>
    <w:multiLevelType w:val="hybridMultilevel"/>
    <w:tmpl w:val="AB600C4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6352DC8"/>
    <w:multiLevelType w:val="hybridMultilevel"/>
    <w:tmpl w:val="2D2EA49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6A02297"/>
    <w:multiLevelType w:val="hybridMultilevel"/>
    <w:tmpl w:val="54325EF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1" w15:restartNumberingAfterBreak="0">
    <w:nsid w:val="76E62F86"/>
    <w:multiLevelType w:val="hybridMultilevel"/>
    <w:tmpl w:val="CEFE97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7A548E8"/>
    <w:multiLevelType w:val="hybridMultilevel"/>
    <w:tmpl w:val="4D426314"/>
    <w:lvl w:ilvl="0" w:tplc="83A4C690">
      <w:start w:val="1"/>
      <w:numFmt w:val="bullet"/>
      <w:lvlText w:val=""/>
      <w:lvlJc w:val="left"/>
      <w:pPr>
        <w:ind w:left="1440" w:hanging="360"/>
      </w:pPr>
      <w:rPr>
        <w:rFonts w:ascii="Symbol" w:hAnsi="Symbol" w:hint="default"/>
      </w:rPr>
    </w:lvl>
    <w:lvl w:ilvl="1" w:tplc="10090001">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3" w15:restartNumberingAfterBreak="0">
    <w:nsid w:val="78104B76"/>
    <w:multiLevelType w:val="hybridMultilevel"/>
    <w:tmpl w:val="7ED89B48"/>
    <w:lvl w:ilvl="0" w:tplc="83A4C690">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4" w15:restartNumberingAfterBreak="0">
    <w:nsid w:val="78900783"/>
    <w:multiLevelType w:val="hybridMultilevel"/>
    <w:tmpl w:val="B88080F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8FF20B9"/>
    <w:multiLevelType w:val="hybridMultilevel"/>
    <w:tmpl w:val="3DD0A91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6" w15:restartNumberingAfterBreak="0">
    <w:nsid w:val="7914349B"/>
    <w:multiLevelType w:val="hybridMultilevel"/>
    <w:tmpl w:val="D6A89E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7" w15:restartNumberingAfterBreak="0">
    <w:nsid w:val="79602D98"/>
    <w:multiLevelType w:val="hybridMultilevel"/>
    <w:tmpl w:val="B58660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8" w15:restartNumberingAfterBreak="0">
    <w:nsid w:val="7A3755B6"/>
    <w:multiLevelType w:val="hybridMultilevel"/>
    <w:tmpl w:val="E60AC568"/>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9" w15:restartNumberingAfterBreak="0">
    <w:nsid w:val="7B472132"/>
    <w:multiLevelType w:val="hybridMultilevel"/>
    <w:tmpl w:val="7E78413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0" w15:restartNumberingAfterBreak="0">
    <w:nsid w:val="7C1C01F2"/>
    <w:multiLevelType w:val="hybridMultilevel"/>
    <w:tmpl w:val="911EC55E"/>
    <w:lvl w:ilvl="0" w:tplc="83A4C690">
      <w:start w:val="1"/>
      <w:numFmt w:val="bullet"/>
      <w:lvlText w:val=""/>
      <w:lvlJc w:val="left"/>
      <w:pPr>
        <w:tabs>
          <w:tab w:val="num" w:pos="1437"/>
        </w:tabs>
        <w:ind w:left="1437" w:hanging="360"/>
      </w:pPr>
      <w:rPr>
        <w:rFonts w:ascii="Symbol" w:hAnsi="Symbol" w:hint="default"/>
      </w:rPr>
    </w:lvl>
    <w:lvl w:ilvl="1" w:tplc="08E48F6E">
      <w:start w:val="1"/>
      <w:numFmt w:val="bullet"/>
      <w:lvlText w:val=""/>
      <w:lvlJc w:val="left"/>
      <w:pPr>
        <w:tabs>
          <w:tab w:val="num" w:pos="1797"/>
        </w:tabs>
        <w:ind w:left="1797" w:hanging="360"/>
      </w:pPr>
      <w:rPr>
        <w:rFonts w:ascii="Symbol" w:hAnsi="Symbol" w:cs="Symbol" w:hint="default"/>
        <w:sz w:val="22"/>
        <w:szCs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61" w15:restartNumberingAfterBreak="0">
    <w:nsid w:val="7D091AE2"/>
    <w:multiLevelType w:val="hybridMultilevel"/>
    <w:tmpl w:val="F0D820FC"/>
    <w:lvl w:ilvl="0" w:tplc="10090001">
      <w:start w:val="1"/>
      <w:numFmt w:val="bullet"/>
      <w:lvlText w:val=""/>
      <w:lvlJc w:val="left"/>
      <w:pPr>
        <w:tabs>
          <w:tab w:val="num" w:pos="1080"/>
        </w:tabs>
        <w:ind w:left="1080" w:hanging="360"/>
      </w:pPr>
      <w:rPr>
        <w:rFonts w:ascii="Symbol" w:hAnsi="Symbol" w:hint="default"/>
      </w:rPr>
    </w:lvl>
    <w:lvl w:ilvl="1" w:tplc="038C6338">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DE22D69"/>
    <w:multiLevelType w:val="hybridMultilevel"/>
    <w:tmpl w:val="98C8AF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3" w15:restartNumberingAfterBreak="0">
    <w:nsid w:val="7E485F22"/>
    <w:multiLevelType w:val="hybridMultilevel"/>
    <w:tmpl w:val="D898D7B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4" w15:restartNumberingAfterBreak="0">
    <w:nsid w:val="7EC5147A"/>
    <w:multiLevelType w:val="hybridMultilevel"/>
    <w:tmpl w:val="9668A538"/>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5" w15:restartNumberingAfterBreak="0">
    <w:nsid w:val="7F3D0E9A"/>
    <w:multiLevelType w:val="hybridMultilevel"/>
    <w:tmpl w:val="A05C648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FEF3EC4"/>
    <w:multiLevelType w:val="hybridMultilevel"/>
    <w:tmpl w:val="67EC5B9E"/>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92186114">
    <w:abstractNumId w:val="46"/>
  </w:num>
  <w:num w:numId="2" w16cid:durableId="248471225">
    <w:abstractNumId w:val="64"/>
  </w:num>
  <w:num w:numId="3" w16cid:durableId="1239243826">
    <w:abstractNumId w:val="85"/>
  </w:num>
  <w:num w:numId="4" w16cid:durableId="605893440">
    <w:abstractNumId w:val="104"/>
  </w:num>
  <w:num w:numId="5" w16cid:durableId="774445763">
    <w:abstractNumId w:val="103"/>
  </w:num>
  <w:num w:numId="6" w16cid:durableId="1020350716">
    <w:abstractNumId w:val="134"/>
  </w:num>
  <w:num w:numId="7" w16cid:durableId="664364416">
    <w:abstractNumId w:val="126"/>
  </w:num>
  <w:num w:numId="8" w16cid:durableId="953558656">
    <w:abstractNumId w:val="23"/>
  </w:num>
  <w:num w:numId="9" w16cid:durableId="1948459220">
    <w:abstractNumId w:val="135"/>
  </w:num>
  <w:num w:numId="10" w16cid:durableId="984745788">
    <w:abstractNumId w:val="136"/>
  </w:num>
  <w:num w:numId="11" w16cid:durableId="687416386">
    <w:abstractNumId w:val="135"/>
  </w:num>
  <w:num w:numId="12" w16cid:durableId="33850856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078046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398137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6682190">
    <w:abstractNumId w:val="138"/>
  </w:num>
  <w:num w:numId="16" w16cid:durableId="543324995">
    <w:abstractNumId w:val="8"/>
  </w:num>
  <w:num w:numId="17" w16cid:durableId="2143646444">
    <w:abstractNumId w:val="5"/>
  </w:num>
  <w:num w:numId="18" w16cid:durableId="1475412069">
    <w:abstractNumId w:val="137"/>
  </w:num>
  <w:num w:numId="19" w16cid:durableId="65106934">
    <w:abstractNumId w:val="138"/>
  </w:num>
  <w:num w:numId="20" w16cid:durableId="1072385485">
    <w:abstractNumId w:val="27"/>
  </w:num>
  <w:num w:numId="21" w16cid:durableId="1757827746">
    <w:abstractNumId w:val="52"/>
  </w:num>
  <w:num w:numId="22" w16cid:durableId="929771453">
    <w:abstractNumId w:val="116"/>
  </w:num>
  <w:num w:numId="23" w16cid:durableId="1308431827">
    <w:abstractNumId w:val="128"/>
  </w:num>
  <w:num w:numId="24" w16cid:durableId="430207008">
    <w:abstractNumId w:val="150"/>
  </w:num>
  <w:num w:numId="25" w16cid:durableId="230504387">
    <w:abstractNumId w:val="3"/>
  </w:num>
  <w:num w:numId="26" w16cid:durableId="2064475200">
    <w:abstractNumId w:val="129"/>
  </w:num>
  <w:num w:numId="27" w16cid:durableId="1323774761">
    <w:abstractNumId w:val="124"/>
  </w:num>
  <w:num w:numId="28" w16cid:durableId="1302030003">
    <w:abstractNumId w:val="32"/>
  </w:num>
  <w:num w:numId="29" w16cid:durableId="273369410">
    <w:abstractNumId w:val="56"/>
  </w:num>
  <w:num w:numId="30" w16cid:durableId="625357375">
    <w:abstractNumId w:val="144"/>
  </w:num>
  <w:num w:numId="31" w16cid:durableId="395200161">
    <w:abstractNumId w:val="37"/>
  </w:num>
  <w:num w:numId="32" w16cid:durableId="1276866583">
    <w:abstractNumId w:val="49"/>
  </w:num>
  <w:num w:numId="33" w16cid:durableId="64299800">
    <w:abstractNumId w:val="31"/>
  </w:num>
  <w:num w:numId="34" w16cid:durableId="1444227532">
    <w:abstractNumId w:val="117"/>
  </w:num>
  <w:num w:numId="35" w16cid:durableId="1097680004">
    <w:abstractNumId w:val="93"/>
  </w:num>
  <w:num w:numId="36" w16cid:durableId="1240821906">
    <w:abstractNumId w:val="97"/>
  </w:num>
  <w:num w:numId="37" w16cid:durableId="1054423354">
    <w:abstractNumId w:val="26"/>
  </w:num>
  <w:num w:numId="38" w16cid:durableId="1647467092">
    <w:abstractNumId w:val="98"/>
  </w:num>
  <w:num w:numId="39" w16cid:durableId="36439308">
    <w:abstractNumId w:val="158"/>
  </w:num>
  <w:num w:numId="40" w16cid:durableId="147599961">
    <w:abstractNumId w:val="87"/>
  </w:num>
  <w:num w:numId="41" w16cid:durableId="1759523919">
    <w:abstractNumId w:val="157"/>
  </w:num>
  <w:num w:numId="42" w16cid:durableId="13923350">
    <w:abstractNumId w:val="77"/>
  </w:num>
  <w:num w:numId="43" w16cid:durableId="672341915">
    <w:abstractNumId w:val="91"/>
  </w:num>
  <w:num w:numId="44" w16cid:durableId="1990747311">
    <w:abstractNumId w:val="15"/>
  </w:num>
  <w:num w:numId="45" w16cid:durableId="993530899">
    <w:abstractNumId w:val="12"/>
  </w:num>
  <w:num w:numId="46" w16cid:durableId="1428304278">
    <w:abstractNumId w:val="72"/>
  </w:num>
  <w:num w:numId="47" w16cid:durableId="1608541266">
    <w:abstractNumId w:val="71"/>
  </w:num>
  <w:num w:numId="48" w16cid:durableId="332149607">
    <w:abstractNumId w:val="47"/>
  </w:num>
  <w:num w:numId="49" w16cid:durableId="1220018747">
    <w:abstractNumId w:val="59"/>
  </w:num>
  <w:num w:numId="50" w16cid:durableId="236863472">
    <w:abstractNumId w:val="25"/>
  </w:num>
  <w:num w:numId="51" w16cid:durableId="306126387">
    <w:abstractNumId w:val="10"/>
  </w:num>
  <w:num w:numId="52" w16cid:durableId="2064676586">
    <w:abstractNumId w:val="42"/>
  </w:num>
  <w:num w:numId="53" w16cid:durableId="925849172">
    <w:abstractNumId w:val="40"/>
  </w:num>
  <w:num w:numId="54" w16cid:durableId="487981229">
    <w:abstractNumId w:val="7"/>
  </w:num>
  <w:num w:numId="55" w16cid:durableId="1985617067">
    <w:abstractNumId w:val="121"/>
  </w:num>
  <w:num w:numId="56" w16cid:durableId="1587418756">
    <w:abstractNumId w:val="38"/>
  </w:num>
  <w:num w:numId="57" w16cid:durableId="683442146">
    <w:abstractNumId w:val="156"/>
  </w:num>
  <w:num w:numId="58" w16cid:durableId="1507359093">
    <w:abstractNumId w:val="162"/>
  </w:num>
  <w:num w:numId="59" w16cid:durableId="2025982692">
    <w:abstractNumId w:val="9"/>
  </w:num>
  <w:num w:numId="60" w16cid:durableId="1277908542">
    <w:abstractNumId w:val="95"/>
  </w:num>
  <w:num w:numId="61" w16cid:durableId="1148590914">
    <w:abstractNumId w:val="131"/>
  </w:num>
  <w:num w:numId="62" w16cid:durableId="1691830408">
    <w:abstractNumId w:val="111"/>
  </w:num>
  <w:num w:numId="63" w16cid:durableId="696926910">
    <w:abstractNumId w:val="35"/>
  </w:num>
  <w:num w:numId="64" w16cid:durableId="283734863">
    <w:abstractNumId w:val="89"/>
  </w:num>
  <w:num w:numId="65" w16cid:durableId="1265767790">
    <w:abstractNumId w:val="21"/>
  </w:num>
  <w:num w:numId="66" w16cid:durableId="1050685099">
    <w:abstractNumId w:val="36"/>
  </w:num>
  <w:num w:numId="67" w16cid:durableId="757793211">
    <w:abstractNumId w:val="163"/>
  </w:num>
  <w:num w:numId="68" w16cid:durableId="1166824017">
    <w:abstractNumId w:val="113"/>
  </w:num>
  <w:num w:numId="69" w16cid:durableId="807824773">
    <w:abstractNumId w:val="22"/>
  </w:num>
  <w:num w:numId="70" w16cid:durableId="1628002894">
    <w:abstractNumId w:val="29"/>
  </w:num>
  <w:num w:numId="71" w16cid:durableId="1529682357">
    <w:abstractNumId w:val="54"/>
  </w:num>
  <w:num w:numId="72" w16cid:durableId="958685515">
    <w:abstractNumId w:val="140"/>
  </w:num>
  <w:num w:numId="73" w16cid:durableId="2097676314">
    <w:abstractNumId w:val="24"/>
  </w:num>
  <w:num w:numId="74" w16cid:durableId="1891305987">
    <w:abstractNumId w:val="84"/>
  </w:num>
  <w:num w:numId="75" w16cid:durableId="523713452">
    <w:abstractNumId w:val="2"/>
  </w:num>
  <w:num w:numId="76" w16cid:durableId="1339697061">
    <w:abstractNumId w:val="34"/>
  </w:num>
  <w:num w:numId="77" w16cid:durableId="832070164">
    <w:abstractNumId w:val="123"/>
  </w:num>
  <w:num w:numId="78" w16cid:durableId="1914120710">
    <w:abstractNumId w:val="0"/>
  </w:num>
  <w:num w:numId="79" w16cid:durableId="2134253730">
    <w:abstractNumId w:val="82"/>
  </w:num>
  <w:num w:numId="80" w16cid:durableId="1736203525">
    <w:abstractNumId w:val="62"/>
  </w:num>
  <w:num w:numId="81" w16cid:durableId="286738927">
    <w:abstractNumId w:val="108"/>
  </w:num>
  <w:num w:numId="82" w16cid:durableId="2127314108">
    <w:abstractNumId w:val="86"/>
  </w:num>
  <w:num w:numId="83" w16cid:durableId="762532062">
    <w:abstractNumId w:val="122"/>
  </w:num>
  <w:num w:numId="84" w16cid:durableId="398331536">
    <w:abstractNumId w:val="13"/>
  </w:num>
  <w:num w:numId="85" w16cid:durableId="6443997">
    <w:abstractNumId w:val="154"/>
  </w:num>
  <w:num w:numId="86" w16cid:durableId="1916627013">
    <w:abstractNumId w:val="6"/>
  </w:num>
  <w:num w:numId="87" w16cid:durableId="1287008344">
    <w:abstractNumId w:val="148"/>
  </w:num>
  <w:num w:numId="88" w16cid:durableId="1919826705">
    <w:abstractNumId w:val="60"/>
  </w:num>
  <w:num w:numId="89" w16cid:durableId="1632128454">
    <w:abstractNumId w:val="107"/>
  </w:num>
  <w:num w:numId="90" w16cid:durableId="23677316">
    <w:abstractNumId w:val="18"/>
  </w:num>
  <w:num w:numId="91" w16cid:durableId="1771658751">
    <w:abstractNumId w:val="139"/>
  </w:num>
  <w:num w:numId="92" w16cid:durableId="1918899868">
    <w:abstractNumId w:val="90"/>
  </w:num>
  <w:num w:numId="93" w16cid:durableId="327952303">
    <w:abstractNumId w:val="149"/>
  </w:num>
  <w:num w:numId="94" w16cid:durableId="555623879">
    <w:abstractNumId w:val="4"/>
  </w:num>
  <w:num w:numId="95" w16cid:durableId="1122579454">
    <w:abstractNumId w:val="146"/>
  </w:num>
  <w:num w:numId="96" w16cid:durableId="651645405">
    <w:abstractNumId w:val="73"/>
  </w:num>
  <w:num w:numId="97" w16cid:durableId="1071275031">
    <w:abstractNumId w:val="44"/>
  </w:num>
  <w:num w:numId="98" w16cid:durableId="1862817406">
    <w:abstractNumId w:val="115"/>
  </w:num>
  <w:num w:numId="99" w16cid:durableId="1222257080">
    <w:abstractNumId w:val="43"/>
  </w:num>
  <w:num w:numId="100" w16cid:durableId="1238201725">
    <w:abstractNumId w:val="110"/>
  </w:num>
  <w:num w:numId="101" w16cid:durableId="1385640053">
    <w:abstractNumId w:val="20"/>
  </w:num>
  <w:num w:numId="102" w16cid:durableId="961033139">
    <w:abstractNumId w:val="133"/>
  </w:num>
  <w:num w:numId="103" w16cid:durableId="260112797">
    <w:abstractNumId w:val="81"/>
  </w:num>
  <w:num w:numId="104" w16cid:durableId="616255604">
    <w:abstractNumId w:val="83"/>
  </w:num>
  <w:num w:numId="105" w16cid:durableId="301618586">
    <w:abstractNumId w:val="1"/>
  </w:num>
  <w:num w:numId="106" w16cid:durableId="210504552">
    <w:abstractNumId w:val="76"/>
  </w:num>
  <w:num w:numId="107" w16cid:durableId="1291938741">
    <w:abstractNumId w:val="30"/>
  </w:num>
  <w:num w:numId="108" w16cid:durableId="18554961">
    <w:abstractNumId w:val="66"/>
  </w:num>
  <w:num w:numId="109" w16cid:durableId="436949099">
    <w:abstractNumId w:val="114"/>
  </w:num>
  <w:num w:numId="110" w16cid:durableId="330567383">
    <w:abstractNumId w:val="80"/>
  </w:num>
  <w:num w:numId="111" w16cid:durableId="2014185558">
    <w:abstractNumId w:val="50"/>
  </w:num>
  <w:num w:numId="112" w16cid:durableId="1016928650">
    <w:abstractNumId w:val="132"/>
  </w:num>
  <w:num w:numId="113" w16cid:durableId="1440636264">
    <w:abstractNumId w:val="143"/>
  </w:num>
  <w:num w:numId="114" w16cid:durableId="61804637">
    <w:abstractNumId w:val="28"/>
  </w:num>
  <w:num w:numId="115" w16cid:durableId="1663578966">
    <w:abstractNumId w:val="16"/>
  </w:num>
  <w:num w:numId="116" w16cid:durableId="376903987">
    <w:abstractNumId w:val="19"/>
  </w:num>
  <w:num w:numId="117" w16cid:durableId="1229420841">
    <w:abstractNumId w:val="39"/>
  </w:num>
  <w:num w:numId="118" w16cid:durableId="229274453">
    <w:abstractNumId w:val="51"/>
  </w:num>
  <w:num w:numId="119" w16cid:durableId="447940515">
    <w:abstractNumId w:val="92"/>
  </w:num>
  <w:num w:numId="120" w16cid:durableId="1743723212">
    <w:abstractNumId w:val="105"/>
  </w:num>
  <w:num w:numId="121" w16cid:durableId="1481118789">
    <w:abstractNumId w:val="33"/>
  </w:num>
  <w:num w:numId="122" w16cid:durableId="604077797">
    <w:abstractNumId w:val="102"/>
  </w:num>
  <w:num w:numId="123" w16cid:durableId="1068652160">
    <w:abstractNumId w:val="120"/>
  </w:num>
  <w:num w:numId="124" w16cid:durableId="2048606902">
    <w:abstractNumId w:val="165"/>
  </w:num>
  <w:num w:numId="125" w16cid:durableId="2108110285">
    <w:abstractNumId w:val="58"/>
  </w:num>
  <w:num w:numId="126" w16cid:durableId="607812930">
    <w:abstractNumId w:val="14"/>
  </w:num>
  <w:num w:numId="127" w16cid:durableId="981810339">
    <w:abstractNumId w:val="106"/>
  </w:num>
  <w:num w:numId="128" w16cid:durableId="798571446">
    <w:abstractNumId w:val="166"/>
  </w:num>
  <w:num w:numId="129" w16cid:durableId="1040977307">
    <w:abstractNumId w:val="48"/>
  </w:num>
  <w:num w:numId="130" w16cid:durableId="149906350">
    <w:abstractNumId w:val="96"/>
  </w:num>
  <w:num w:numId="131" w16cid:durableId="1468862383">
    <w:abstractNumId w:val="94"/>
  </w:num>
  <w:num w:numId="132" w16cid:durableId="1200706727">
    <w:abstractNumId w:val="155"/>
  </w:num>
  <w:num w:numId="133" w16cid:durableId="852064057">
    <w:abstractNumId w:val="17"/>
  </w:num>
  <w:num w:numId="134" w16cid:durableId="1487013753">
    <w:abstractNumId w:val="152"/>
  </w:num>
  <w:num w:numId="135" w16cid:durableId="2088191031">
    <w:abstractNumId w:val="45"/>
  </w:num>
  <w:num w:numId="136" w16cid:durableId="1273368170">
    <w:abstractNumId w:val="141"/>
  </w:num>
  <w:num w:numId="137" w16cid:durableId="1771586970">
    <w:abstractNumId w:val="130"/>
  </w:num>
  <w:num w:numId="138" w16cid:durableId="766078416">
    <w:abstractNumId w:val="112"/>
  </w:num>
  <w:num w:numId="139" w16cid:durableId="1658262896">
    <w:abstractNumId w:val="101"/>
  </w:num>
  <w:num w:numId="140" w16cid:durableId="1118374598">
    <w:abstractNumId w:val="161"/>
  </w:num>
  <w:num w:numId="141" w16cid:durableId="344748522">
    <w:abstractNumId w:val="53"/>
  </w:num>
  <w:num w:numId="142" w16cid:durableId="1872760142">
    <w:abstractNumId w:val="127"/>
  </w:num>
  <w:num w:numId="143" w16cid:durableId="2100712411">
    <w:abstractNumId w:val="55"/>
  </w:num>
  <w:num w:numId="144" w16cid:durableId="1479154134">
    <w:abstractNumId w:val="164"/>
  </w:num>
  <w:num w:numId="145" w16cid:durableId="729957724">
    <w:abstractNumId w:val="63"/>
  </w:num>
  <w:num w:numId="146" w16cid:durableId="989214375">
    <w:abstractNumId w:val="151"/>
  </w:num>
  <w:num w:numId="147" w16cid:durableId="1146974209">
    <w:abstractNumId w:val="88"/>
  </w:num>
  <w:num w:numId="148" w16cid:durableId="840511247">
    <w:abstractNumId w:val="41"/>
  </w:num>
  <w:num w:numId="149" w16cid:durableId="674039314">
    <w:abstractNumId w:val="67"/>
  </w:num>
  <w:num w:numId="150" w16cid:durableId="2126733769">
    <w:abstractNumId w:val="78"/>
  </w:num>
  <w:num w:numId="151" w16cid:durableId="1422481967">
    <w:abstractNumId w:val="100"/>
  </w:num>
  <w:num w:numId="152" w16cid:durableId="904074930">
    <w:abstractNumId w:val="70"/>
  </w:num>
  <w:num w:numId="153" w16cid:durableId="1633095310">
    <w:abstractNumId w:val="160"/>
  </w:num>
  <w:num w:numId="154" w16cid:durableId="746461937">
    <w:abstractNumId w:val="68"/>
  </w:num>
  <w:num w:numId="155" w16cid:durableId="352459498">
    <w:abstractNumId w:val="65"/>
  </w:num>
  <w:num w:numId="156" w16cid:durableId="1101296972">
    <w:abstractNumId w:val="61"/>
  </w:num>
  <w:num w:numId="157" w16cid:durableId="2087149155">
    <w:abstractNumId w:val="11"/>
  </w:num>
  <w:num w:numId="158" w16cid:durableId="1484350525">
    <w:abstractNumId w:val="145"/>
  </w:num>
  <w:num w:numId="159" w16cid:durableId="1233545029">
    <w:abstractNumId w:val="75"/>
  </w:num>
  <w:num w:numId="160" w16cid:durableId="859975847">
    <w:abstractNumId w:val="57"/>
  </w:num>
  <w:num w:numId="161" w16cid:durableId="814831434">
    <w:abstractNumId w:val="118"/>
  </w:num>
  <w:num w:numId="162" w16cid:durableId="555431590">
    <w:abstractNumId w:val="125"/>
  </w:num>
  <w:num w:numId="163" w16cid:durableId="5594812">
    <w:abstractNumId w:val="109"/>
  </w:num>
  <w:num w:numId="164" w16cid:durableId="123892551">
    <w:abstractNumId w:val="147"/>
  </w:num>
  <w:num w:numId="165" w16cid:durableId="1610043983">
    <w:abstractNumId w:val="142"/>
  </w:num>
  <w:num w:numId="166" w16cid:durableId="1764915560">
    <w:abstractNumId w:val="99"/>
  </w:num>
  <w:num w:numId="167" w16cid:durableId="644971863">
    <w:abstractNumId w:val="69"/>
  </w:num>
  <w:num w:numId="168" w16cid:durableId="754128484">
    <w:abstractNumId w:val="153"/>
  </w:num>
  <w:num w:numId="169" w16cid:durableId="979185282">
    <w:abstractNumId w:val="119"/>
  </w:num>
  <w:num w:numId="170" w16cid:durableId="1620184193">
    <w:abstractNumId w:val="159"/>
  </w:num>
  <w:num w:numId="171" w16cid:durableId="773591916">
    <w:abstractNumId w:val="79"/>
  </w:num>
  <w:num w:numId="172" w16cid:durableId="1336960711">
    <w:abstractNumId w:val="7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DE"/>
    <w:rsid w:val="00004287"/>
    <w:rsid w:val="0000525A"/>
    <w:rsid w:val="00011806"/>
    <w:rsid w:val="00022CE1"/>
    <w:rsid w:val="00030E51"/>
    <w:rsid w:val="00034351"/>
    <w:rsid w:val="00036841"/>
    <w:rsid w:val="000406C2"/>
    <w:rsid w:val="000512C4"/>
    <w:rsid w:val="000557A5"/>
    <w:rsid w:val="00055F2A"/>
    <w:rsid w:val="00060455"/>
    <w:rsid w:val="00061095"/>
    <w:rsid w:val="000617F5"/>
    <w:rsid w:val="00063841"/>
    <w:rsid w:val="00064839"/>
    <w:rsid w:val="0006623F"/>
    <w:rsid w:val="00067DFC"/>
    <w:rsid w:val="0007111E"/>
    <w:rsid w:val="00071AF4"/>
    <w:rsid w:val="00071AF8"/>
    <w:rsid w:val="000743F4"/>
    <w:rsid w:val="00074AD2"/>
    <w:rsid w:val="00075FFC"/>
    <w:rsid w:val="0008043A"/>
    <w:rsid w:val="00083DA4"/>
    <w:rsid w:val="00085CA9"/>
    <w:rsid w:val="00086257"/>
    <w:rsid w:val="00093050"/>
    <w:rsid w:val="0009430B"/>
    <w:rsid w:val="00096064"/>
    <w:rsid w:val="000A05A1"/>
    <w:rsid w:val="000A1AAD"/>
    <w:rsid w:val="000A2220"/>
    <w:rsid w:val="000A5967"/>
    <w:rsid w:val="000A6F00"/>
    <w:rsid w:val="000A7378"/>
    <w:rsid w:val="000B00DF"/>
    <w:rsid w:val="000B1604"/>
    <w:rsid w:val="000B40B1"/>
    <w:rsid w:val="000B5EE7"/>
    <w:rsid w:val="000B746D"/>
    <w:rsid w:val="000C0924"/>
    <w:rsid w:val="000C193C"/>
    <w:rsid w:val="000C4FC6"/>
    <w:rsid w:val="000C7E26"/>
    <w:rsid w:val="000D1104"/>
    <w:rsid w:val="000D24FF"/>
    <w:rsid w:val="000D3418"/>
    <w:rsid w:val="000D4B35"/>
    <w:rsid w:val="000D5E84"/>
    <w:rsid w:val="000E2688"/>
    <w:rsid w:val="000E47A5"/>
    <w:rsid w:val="000F127D"/>
    <w:rsid w:val="000F32E4"/>
    <w:rsid w:val="000F44A2"/>
    <w:rsid w:val="000F49D4"/>
    <w:rsid w:val="000F5C2D"/>
    <w:rsid w:val="000F5E9C"/>
    <w:rsid w:val="00100732"/>
    <w:rsid w:val="0010439F"/>
    <w:rsid w:val="00104486"/>
    <w:rsid w:val="00106E7B"/>
    <w:rsid w:val="00106F26"/>
    <w:rsid w:val="001078E9"/>
    <w:rsid w:val="0011377E"/>
    <w:rsid w:val="0011403A"/>
    <w:rsid w:val="00114721"/>
    <w:rsid w:val="00122B14"/>
    <w:rsid w:val="0012549E"/>
    <w:rsid w:val="00125E1D"/>
    <w:rsid w:val="001264C9"/>
    <w:rsid w:val="0012698A"/>
    <w:rsid w:val="0012719D"/>
    <w:rsid w:val="00131E98"/>
    <w:rsid w:val="0013210D"/>
    <w:rsid w:val="00132318"/>
    <w:rsid w:val="00132555"/>
    <w:rsid w:val="0013553C"/>
    <w:rsid w:val="00137D99"/>
    <w:rsid w:val="00140262"/>
    <w:rsid w:val="00140672"/>
    <w:rsid w:val="00141548"/>
    <w:rsid w:val="0014362E"/>
    <w:rsid w:val="00146EB0"/>
    <w:rsid w:val="00147666"/>
    <w:rsid w:val="001601E5"/>
    <w:rsid w:val="001615B9"/>
    <w:rsid w:val="0016280E"/>
    <w:rsid w:val="00164B12"/>
    <w:rsid w:val="001673CE"/>
    <w:rsid w:val="001702A5"/>
    <w:rsid w:val="001725D4"/>
    <w:rsid w:val="0017334E"/>
    <w:rsid w:val="00176A40"/>
    <w:rsid w:val="0018137A"/>
    <w:rsid w:val="001825A5"/>
    <w:rsid w:val="001831E7"/>
    <w:rsid w:val="00183489"/>
    <w:rsid w:val="00184062"/>
    <w:rsid w:val="001856E6"/>
    <w:rsid w:val="00185755"/>
    <w:rsid w:val="001861BB"/>
    <w:rsid w:val="0018797F"/>
    <w:rsid w:val="00192F1F"/>
    <w:rsid w:val="001945FC"/>
    <w:rsid w:val="001947EA"/>
    <w:rsid w:val="001966B0"/>
    <w:rsid w:val="001975A8"/>
    <w:rsid w:val="001A112F"/>
    <w:rsid w:val="001A15AB"/>
    <w:rsid w:val="001A25B9"/>
    <w:rsid w:val="001A2748"/>
    <w:rsid w:val="001A280E"/>
    <w:rsid w:val="001A59AD"/>
    <w:rsid w:val="001B490F"/>
    <w:rsid w:val="001B49C1"/>
    <w:rsid w:val="001B6B62"/>
    <w:rsid w:val="001C0EAB"/>
    <w:rsid w:val="001C5661"/>
    <w:rsid w:val="001D01BC"/>
    <w:rsid w:val="001D02DC"/>
    <w:rsid w:val="001D13FC"/>
    <w:rsid w:val="001D291F"/>
    <w:rsid w:val="001E1863"/>
    <w:rsid w:val="001E3399"/>
    <w:rsid w:val="001E3A2A"/>
    <w:rsid w:val="001E4F65"/>
    <w:rsid w:val="001E5C7F"/>
    <w:rsid w:val="001E7788"/>
    <w:rsid w:val="001E7B0D"/>
    <w:rsid w:val="001F055F"/>
    <w:rsid w:val="001F1DA1"/>
    <w:rsid w:val="001F310B"/>
    <w:rsid w:val="001F6A07"/>
    <w:rsid w:val="001F713B"/>
    <w:rsid w:val="002002AA"/>
    <w:rsid w:val="00202B60"/>
    <w:rsid w:val="00204874"/>
    <w:rsid w:val="0020589D"/>
    <w:rsid w:val="00207ED1"/>
    <w:rsid w:val="00211595"/>
    <w:rsid w:val="00214277"/>
    <w:rsid w:val="0022229A"/>
    <w:rsid w:val="002227D8"/>
    <w:rsid w:val="0022364A"/>
    <w:rsid w:val="00223AA8"/>
    <w:rsid w:val="00225463"/>
    <w:rsid w:val="002256E9"/>
    <w:rsid w:val="002268F1"/>
    <w:rsid w:val="0022728E"/>
    <w:rsid w:val="00230545"/>
    <w:rsid w:val="00230DED"/>
    <w:rsid w:val="00235990"/>
    <w:rsid w:val="00235DAF"/>
    <w:rsid w:val="0023687B"/>
    <w:rsid w:val="00236E99"/>
    <w:rsid w:val="002409F8"/>
    <w:rsid w:val="0024202C"/>
    <w:rsid w:val="0024225D"/>
    <w:rsid w:val="00244AE0"/>
    <w:rsid w:val="002459FD"/>
    <w:rsid w:val="002465D8"/>
    <w:rsid w:val="00250628"/>
    <w:rsid w:val="0025082F"/>
    <w:rsid w:val="00251491"/>
    <w:rsid w:val="00251F13"/>
    <w:rsid w:val="00253F34"/>
    <w:rsid w:val="00254F4F"/>
    <w:rsid w:val="002631DF"/>
    <w:rsid w:val="00264282"/>
    <w:rsid w:val="00267670"/>
    <w:rsid w:val="00270A19"/>
    <w:rsid w:val="0027156E"/>
    <w:rsid w:val="0027391B"/>
    <w:rsid w:val="002740DB"/>
    <w:rsid w:val="00283DCC"/>
    <w:rsid w:val="00285952"/>
    <w:rsid w:val="002924A9"/>
    <w:rsid w:val="002938CD"/>
    <w:rsid w:val="00295223"/>
    <w:rsid w:val="00296FF8"/>
    <w:rsid w:val="00297404"/>
    <w:rsid w:val="002976DA"/>
    <w:rsid w:val="002977CB"/>
    <w:rsid w:val="002A0F41"/>
    <w:rsid w:val="002A3F21"/>
    <w:rsid w:val="002A5C0F"/>
    <w:rsid w:val="002B036A"/>
    <w:rsid w:val="002B2BA7"/>
    <w:rsid w:val="002B4374"/>
    <w:rsid w:val="002B6061"/>
    <w:rsid w:val="002B680F"/>
    <w:rsid w:val="002B7182"/>
    <w:rsid w:val="002C1A88"/>
    <w:rsid w:val="002C202E"/>
    <w:rsid w:val="002C31F3"/>
    <w:rsid w:val="002C5B9A"/>
    <w:rsid w:val="002D0E7B"/>
    <w:rsid w:val="002D1127"/>
    <w:rsid w:val="002D2FAF"/>
    <w:rsid w:val="002D37BF"/>
    <w:rsid w:val="002D5990"/>
    <w:rsid w:val="002E047E"/>
    <w:rsid w:val="002E1960"/>
    <w:rsid w:val="002E6C1F"/>
    <w:rsid w:val="002E6CE6"/>
    <w:rsid w:val="002F0DC0"/>
    <w:rsid w:val="002F1053"/>
    <w:rsid w:val="002F68CE"/>
    <w:rsid w:val="002F77A1"/>
    <w:rsid w:val="00300762"/>
    <w:rsid w:val="00301B8C"/>
    <w:rsid w:val="00301D71"/>
    <w:rsid w:val="00303AB2"/>
    <w:rsid w:val="0031063C"/>
    <w:rsid w:val="00310F30"/>
    <w:rsid w:val="003119B2"/>
    <w:rsid w:val="0032055A"/>
    <w:rsid w:val="0032100A"/>
    <w:rsid w:val="00321450"/>
    <w:rsid w:val="00321BDC"/>
    <w:rsid w:val="00322BC9"/>
    <w:rsid w:val="0032488F"/>
    <w:rsid w:val="00325DED"/>
    <w:rsid w:val="003270E5"/>
    <w:rsid w:val="00327E42"/>
    <w:rsid w:val="00331EE9"/>
    <w:rsid w:val="00333AC9"/>
    <w:rsid w:val="00333E1E"/>
    <w:rsid w:val="00335011"/>
    <w:rsid w:val="003357E3"/>
    <w:rsid w:val="00335842"/>
    <w:rsid w:val="0033628A"/>
    <w:rsid w:val="003368B1"/>
    <w:rsid w:val="00342CFA"/>
    <w:rsid w:val="00343807"/>
    <w:rsid w:val="00344746"/>
    <w:rsid w:val="00347F7E"/>
    <w:rsid w:val="003503B5"/>
    <w:rsid w:val="003530A0"/>
    <w:rsid w:val="003566A9"/>
    <w:rsid w:val="00356960"/>
    <w:rsid w:val="00356EA2"/>
    <w:rsid w:val="00356F65"/>
    <w:rsid w:val="00357561"/>
    <w:rsid w:val="00357B63"/>
    <w:rsid w:val="003602E0"/>
    <w:rsid w:val="00360413"/>
    <w:rsid w:val="00361B7E"/>
    <w:rsid w:val="00364717"/>
    <w:rsid w:val="003674AF"/>
    <w:rsid w:val="003678C6"/>
    <w:rsid w:val="003679DA"/>
    <w:rsid w:val="003709F7"/>
    <w:rsid w:val="00374B26"/>
    <w:rsid w:val="00375CA2"/>
    <w:rsid w:val="00380FE6"/>
    <w:rsid w:val="003827BF"/>
    <w:rsid w:val="0038501D"/>
    <w:rsid w:val="003877AD"/>
    <w:rsid w:val="003A04D8"/>
    <w:rsid w:val="003A1F3E"/>
    <w:rsid w:val="003A3370"/>
    <w:rsid w:val="003A4187"/>
    <w:rsid w:val="003A4550"/>
    <w:rsid w:val="003A51C6"/>
    <w:rsid w:val="003B01C5"/>
    <w:rsid w:val="003B0D7A"/>
    <w:rsid w:val="003B2393"/>
    <w:rsid w:val="003B71BC"/>
    <w:rsid w:val="003C0CDA"/>
    <w:rsid w:val="003C2EE0"/>
    <w:rsid w:val="003C31C5"/>
    <w:rsid w:val="003C37AB"/>
    <w:rsid w:val="003D1158"/>
    <w:rsid w:val="003D17AF"/>
    <w:rsid w:val="003D1833"/>
    <w:rsid w:val="003D1969"/>
    <w:rsid w:val="003D327A"/>
    <w:rsid w:val="003D5DAF"/>
    <w:rsid w:val="003E0A9D"/>
    <w:rsid w:val="003E0DA6"/>
    <w:rsid w:val="003E6429"/>
    <w:rsid w:val="003E7A47"/>
    <w:rsid w:val="003F1A2F"/>
    <w:rsid w:val="003F22FC"/>
    <w:rsid w:val="003F282D"/>
    <w:rsid w:val="003F2B00"/>
    <w:rsid w:val="003F3F74"/>
    <w:rsid w:val="003F5EA6"/>
    <w:rsid w:val="004039CC"/>
    <w:rsid w:val="00403C89"/>
    <w:rsid w:val="004101AB"/>
    <w:rsid w:val="004103EF"/>
    <w:rsid w:val="0041250B"/>
    <w:rsid w:val="00412803"/>
    <w:rsid w:val="004171A7"/>
    <w:rsid w:val="004239C8"/>
    <w:rsid w:val="00426773"/>
    <w:rsid w:val="0042701F"/>
    <w:rsid w:val="00433F51"/>
    <w:rsid w:val="00436702"/>
    <w:rsid w:val="00436ABE"/>
    <w:rsid w:val="00436B69"/>
    <w:rsid w:val="00436C13"/>
    <w:rsid w:val="00436F7F"/>
    <w:rsid w:val="00442689"/>
    <w:rsid w:val="00445E32"/>
    <w:rsid w:val="00451CC0"/>
    <w:rsid w:val="004529F1"/>
    <w:rsid w:val="00455847"/>
    <w:rsid w:val="00457151"/>
    <w:rsid w:val="00457675"/>
    <w:rsid w:val="00460753"/>
    <w:rsid w:val="00461D29"/>
    <w:rsid w:val="004621D1"/>
    <w:rsid w:val="0046745E"/>
    <w:rsid w:val="00467546"/>
    <w:rsid w:val="00467EB9"/>
    <w:rsid w:val="0047065B"/>
    <w:rsid w:val="00470857"/>
    <w:rsid w:val="00471C4A"/>
    <w:rsid w:val="00473FD3"/>
    <w:rsid w:val="004822E0"/>
    <w:rsid w:val="0049136C"/>
    <w:rsid w:val="004929C0"/>
    <w:rsid w:val="00494702"/>
    <w:rsid w:val="0049540B"/>
    <w:rsid w:val="0049638E"/>
    <w:rsid w:val="00496D31"/>
    <w:rsid w:val="004972F7"/>
    <w:rsid w:val="004A01D5"/>
    <w:rsid w:val="004A047A"/>
    <w:rsid w:val="004A05A1"/>
    <w:rsid w:val="004A5F1A"/>
    <w:rsid w:val="004B1553"/>
    <w:rsid w:val="004B1A4B"/>
    <w:rsid w:val="004B1C80"/>
    <w:rsid w:val="004B2867"/>
    <w:rsid w:val="004B5717"/>
    <w:rsid w:val="004C340C"/>
    <w:rsid w:val="004D1220"/>
    <w:rsid w:val="004D2849"/>
    <w:rsid w:val="004D3D0D"/>
    <w:rsid w:val="004D6ABC"/>
    <w:rsid w:val="004E1D91"/>
    <w:rsid w:val="004E5BEF"/>
    <w:rsid w:val="004E64F8"/>
    <w:rsid w:val="004E7718"/>
    <w:rsid w:val="004F24B6"/>
    <w:rsid w:val="004F475F"/>
    <w:rsid w:val="004F49FF"/>
    <w:rsid w:val="004F54FC"/>
    <w:rsid w:val="004F60B6"/>
    <w:rsid w:val="00501FDE"/>
    <w:rsid w:val="00512843"/>
    <w:rsid w:val="005162DD"/>
    <w:rsid w:val="00516A83"/>
    <w:rsid w:val="00517385"/>
    <w:rsid w:val="0052131B"/>
    <w:rsid w:val="00523006"/>
    <w:rsid w:val="0052328D"/>
    <w:rsid w:val="0052372C"/>
    <w:rsid w:val="00524597"/>
    <w:rsid w:val="0052524E"/>
    <w:rsid w:val="0052554A"/>
    <w:rsid w:val="00526709"/>
    <w:rsid w:val="00526999"/>
    <w:rsid w:val="00527367"/>
    <w:rsid w:val="005273E0"/>
    <w:rsid w:val="0053160A"/>
    <w:rsid w:val="00532394"/>
    <w:rsid w:val="005346DB"/>
    <w:rsid w:val="00534F43"/>
    <w:rsid w:val="00535D3E"/>
    <w:rsid w:val="00540201"/>
    <w:rsid w:val="005406FB"/>
    <w:rsid w:val="005407D3"/>
    <w:rsid w:val="00541710"/>
    <w:rsid w:val="00541F23"/>
    <w:rsid w:val="00542202"/>
    <w:rsid w:val="00546139"/>
    <w:rsid w:val="00550803"/>
    <w:rsid w:val="00553745"/>
    <w:rsid w:val="005563C3"/>
    <w:rsid w:val="005610ED"/>
    <w:rsid w:val="00562518"/>
    <w:rsid w:val="00562B01"/>
    <w:rsid w:val="00563E6C"/>
    <w:rsid w:val="00564698"/>
    <w:rsid w:val="00565248"/>
    <w:rsid w:val="00565808"/>
    <w:rsid w:val="00566126"/>
    <w:rsid w:val="00570FC7"/>
    <w:rsid w:val="00573B44"/>
    <w:rsid w:val="00573B8B"/>
    <w:rsid w:val="005805DE"/>
    <w:rsid w:val="00580957"/>
    <w:rsid w:val="0058492C"/>
    <w:rsid w:val="00587F7A"/>
    <w:rsid w:val="005903C3"/>
    <w:rsid w:val="00596D19"/>
    <w:rsid w:val="00597E34"/>
    <w:rsid w:val="005A3136"/>
    <w:rsid w:val="005A31FD"/>
    <w:rsid w:val="005A474E"/>
    <w:rsid w:val="005B2E16"/>
    <w:rsid w:val="005B32B3"/>
    <w:rsid w:val="005B3DDF"/>
    <w:rsid w:val="005B4866"/>
    <w:rsid w:val="005B48A2"/>
    <w:rsid w:val="005C21A4"/>
    <w:rsid w:val="005C33A3"/>
    <w:rsid w:val="005C42BE"/>
    <w:rsid w:val="005C786D"/>
    <w:rsid w:val="005D4577"/>
    <w:rsid w:val="005D5998"/>
    <w:rsid w:val="005D7917"/>
    <w:rsid w:val="005E054E"/>
    <w:rsid w:val="005E59C9"/>
    <w:rsid w:val="005F6524"/>
    <w:rsid w:val="005F72FF"/>
    <w:rsid w:val="00601C67"/>
    <w:rsid w:val="00602455"/>
    <w:rsid w:val="006030A1"/>
    <w:rsid w:val="00607AA5"/>
    <w:rsid w:val="00610CCD"/>
    <w:rsid w:val="00610E79"/>
    <w:rsid w:val="006169DE"/>
    <w:rsid w:val="00621521"/>
    <w:rsid w:val="00621534"/>
    <w:rsid w:val="00621B79"/>
    <w:rsid w:val="00622815"/>
    <w:rsid w:val="0062375F"/>
    <w:rsid w:val="00623925"/>
    <w:rsid w:val="0062428B"/>
    <w:rsid w:val="006259A8"/>
    <w:rsid w:val="00626186"/>
    <w:rsid w:val="00630E23"/>
    <w:rsid w:val="00631068"/>
    <w:rsid w:val="006316A7"/>
    <w:rsid w:val="0063282A"/>
    <w:rsid w:val="00632998"/>
    <w:rsid w:val="00636928"/>
    <w:rsid w:val="00641562"/>
    <w:rsid w:val="006424E2"/>
    <w:rsid w:val="00651CEA"/>
    <w:rsid w:val="006549BF"/>
    <w:rsid w:val="00656031"/>
    <w:rsid w:val="00660B8B"/>
    <w:rsid w:val="006630E4"/>
    <w:rsid w:val="0066346A"/>
    <w:rsid w:val="00665DC8"/>
    <w:rsid w:val="00666A4D"/>
    <w:rsid w:val="0067053E"/>
    <w:rsid w:val="0067201F"/>
    <w:rsid w:val="00673C4E"/>
    <w:rsid w:val="00675E72"/>
    <w:rsid w:val="00677981"/>
    <w:rsid w:val="00677D47"/>
    <w:rsid w:val="00680A23"/>
    <w:rsid w:val="00681199"/>
    <w:rsid w:val="00681CEC"/>
    <w:rsid w:val="00681E33"/>
    <w:rsid w:val="00682E5B"/>
    <w:rsid w:val="006840C1"/>
    <w:rsid w:val="00685ECA"/>
    <w:rsid w:val="00690C02"/>
    <w:rsid w:val="00690D03"/>
    <w:rsid w:val="00691CDE"/>
    <w:rsid w:val="006923FF"/>
    <w:rsid w:val="006955DC"/>
    <w:rsid w:val="0069645E"/>
    <w:rsid w:val="006978E3"/>
    <w:rsid w:val="006A0CDE"/>
    <w:rsid w:val="006A17ED"/>
    <w:rsid w:val="006A4869"/>
    <w:rsid w:val="006A5FB7"/>
    <w:rsid w:val="006A626E"/>
    <w:rsid w:val="006B2351"/>
    <w:rsid w:val="006B3900"/>
    <w:rsid w:val="006B6171"/>
    <w:rsid w:val="006B6316"/>
    <w:rsid w:val="006B6B26"/>
    <w:rsid w:val="006B6D39"/>
    <w:rsid w:val="006C27CD"/>
    <w:rsid w:val="006C31E7"/>
    <w:rsid w:val="006C3CCC"/>
    <w:rsid w:val="006C42CD"/>
    <w:rsid w:val="006C71FD"/>
    <w:rsid w:val="006C79E9"/>
    <w:rsid w:val="006D134B"/>
    <w:rsid w:val="006D19AE"/>
    <w:rsid w:val="006D2E43"/>
    <w:rsid w:val="006D4637"/>
    <w:rsid w:val="006D6B1D"/>
    <w:rsid w:val="006E209E"/>
    <w:rsid w:val="006E2260"/>
    <w:rsid w:val="006E33B7"/>
    <w:rsid w:val="006E7DF6"/>
    <w:rsid w:val="006F08C4"/>
    <w:rsid w:val="006F1361"/>
    <w:rsid w:val="006F476B"/>
    <w:rsid w:val="006F6A30"/>
    <w:rsid w:val="006F7D76"/>
    <w:rsid w:val="0070066D"/>
    <w:rsid w:val="00702208"/>
    <w:rsid w:val="00702556"/>
    <w:rsid w:val="007062D8"/>
    <w:rsid w:val="00711306"/>
    <w:rsid w:val="00711D6A"/>
    <w:rsid w:val="00712E7C"/>
    <w:rsid w:val="00714CEF"/>
    <w:rsid w:val="00720AB3"/>
    <w:rsid w:val="00720BAB"/>
    <w:rsid w:val="0072430D"/>
    <w:rsid w:val="007252D9"/>
    <w:rsid w:val="00727124"/>
    <w:rsid w:val="007275B2"/>
    <w:rsid w:val="0073141D"/>
    <w:rsid w:val="00736354"/>
    <w:rsid w:val="00741D3C"/>
    <w:rsid w:val="00743087"/>
    <w:rsid w:val="007474CE"/>
    <w:rsid w:val="0075165C"/>
    <w:rsid w:val="007516B8"/>
    <w:rsid w:val="00752AC9"/>
    <w:rsid w:val="00752CA9"/>
    <w:rsid w:val="00753AC5"/>
    <w:rsid w:val="0075624C"/>
    <w:rsid w:val="00756D28"/>
    <w:rsid w:val="00757677"/>
    <w:rsid w:val="007626D9"/>
    <w:rsid w:val="00762744"/>
    <w:rsid w:val="0076590C"/>
    <w:rsid w:val="00766AAB"/>
    <w:rsid w:val="0076755D"/>
    <w:rsid w:val="007731F8"/>
    <w:rsid w:val="00773CCB"/>
    <w:rsid w:val="0077488F"/>
    <w:rsid w:val="00776E2A"/>
    <w:rsid w:val="007837AF"/>
    <w:rsid w:val="00784566"/>
    <w:rsid w:val="00786DF2"/>
    <w:rsid w:val="00790BB8"/>
    <w:rsid w:val="00791133"/>
    <w:rsid w:val="007931DC"/>
    <w:rsid w:val="00794B6C"/>
    <w:rsid w:val="007976AF"/>
    <w:rsid w:val="007A53C4"/>
    <w:rsid w:val="007A5514"/>
    <w:rsid w:val="007A63FC"/>
    <w:rsid w:val="007A6A62"/>
    <w:rsid w:val="007A6AE6"/>
    <w:rsid w:val="007B0301"/>
    <w:rsid w:val="007B0C3A"/>
    <w:rsid w:val="007B2242"/>
    <w:rsid w:val="007B4FDE"/>
    <w:rsid w:val="007B7B62"/>
    <w:rsid w:val="007C120A"/>
    <w:rsid w:val="007C1D3E"/>
    <w:rsid w:val="007C280C"/>
    <w:rsid w:val="007C464A"/>
    <w:rsid w:val="007C658E"/>
    <w:rsid w:val="007C77E0"/>
    <w:rsid w:val="007C7E07"/>
    <w:rsid w:val="007C7F45"/>
    <w:rsid w:val="007D24D0"/>
    <w:rsid w:val="007D6A46"/>
    <w:rsid w:val="007D6C83"/>
    <w:rsid w:val="007D7F18"/>
    <w:rsid w:val="007E4041"/>
    <w:rsid w:val="007E5D74"/>
    <w:rsid w:val="007E6299"/>
    <w:rsid w:val="007E75B1"/>
    <w:rsid w:val="007F05A4"/>
    <w:rsid w:val="007F0F3C"/>
    <w:rsid w:val="007F1F1B"/>
    <w:rsid w:val="007F235E"/>
    <w:rsid w:val="00801536"/>
    <w:rsid w:val="00803704"/>
    <w:rsid w:val="00804B22"/>
    <w:rsid w:val="00806F5E"/>
    <w:rsid w:val="00807C75"/>
    <w:rsid w:val="008109AB"/>
    <w:rsid w:val="00813B4A"/>
    <w:rsid w:val="00817242"/>
    <w:rsid w:val="008227F8"/>
    <w:rsid w:val="008250C5"/>
    <w:rsid w:val="008331E6"/>
    <w:rsid w:val="0083347E"/>
    <w:rsid w:val="00833C6B"/>
    <w:rsid w:val="0083559B"/>
    <w:rsid w:val="00836B35"/>
    <w:rsid w:val="00837DAD"/>
    <w:rsid w:val="00842456"/>
    <w:rsid w:val="00843474"/>
    <w:rsid w:val="0084417E"/>
    <w:rsid w:val="00844ECD"/>
    <w:rsid w:val="00845D83"/>
    <w:rsid w:val="008463DE"/>
    <w:rsid w:val="0085035D"/>
    <w:rsid w:val="008518B1"/>
    <w:rsid w:val="00851D14"/>
    <w:rsid w:val="00852F22"/>
    <w:rsid w:val="00855C00"/>
    <w:rsid w:val="008657FF"/>
    <w:rsid w:val="008670A3"/>
    <w:rsid w:val="008800B0"/>
    <w:rsid w:val="00883013"/>
    <w:rsid w:val="008836B4"/>
    <w:rsid w:val="008836F8"/>
    <w:rsid w:val="008846A5"/>
    <w:rsid w:val="00885D2E"/>
    <w:rsid w:val="00885EBE"/>
    <w:rsid w:val="00885F2B"/>
    <w:rsid w:val="008866DC"/>
    <w:rsid w:val="00897AAB"/>
    <w:rsid w:val="008A3650"/>
    <w:rsid w:val="008A5139"/>
    <w:rsid w:val="008A61E1"/>
    <w:rsid w:val="008A6B4C"/>
    <w:rsid w:val="008A733B"/>
    <w:rsid w:val="008A7BFF"/>
    <w:rsid w:val="008A7CF2"/>
    <w:rsid w:val="008B08B4"/>
    <w:rsid w:val="008B40C0"/>
    <w:rsid w:val="008B45AC"/>
    <w:rsid w:val="008B45B4"/>
    <w:rsid w:val="008B63B0"/>
    <w:rsid w:val="008C1928"/>
    <w:rsid w:val="008C3D39"/>
    <w:rsid w:val="008C4720"/>
    <w:rsid w:val="008C6BF8"/>
    <w:rsid w:val="008D1D0D"/>
    <w:rsid w:val="008D528E"/>
    <w:rsid w:val="008D5744"/>
    <w:rsid w:val="008E0793"/>
    <w:rsid w:val="008E137B"/>
    <w:rsid w:val="008E5AB7"/>
    <w:rsid w:val="008E718B"/>
    <w:rsid w:val="008E7222"/>
    <w:rsid w:val="008F57CE"/>
    <w:rsid w:val="008F5821"/>
    <w:rsid w:val="008F5C82"/>
    <w:rsid w:val="00902EFE"/>
    <w:rsid w:val="00904316"/>
    <w:rsid w:val="00904B3E"/>
    <w:rsid w:val="00905D6C"/>
    <w:rsid w:val="00910EC9"/>
    <w:rsid w:val="009111C3"/>
    <w:rsid w:val="009133A1"/>
    <w:rsid w:val="0091376B"/>
    <w:rsid w:val="00914019"/>
    <w:rsid w:val="0091548F"/>
    <w:rsid w:val="00916DB9"/>
    <w:rsid w:val="00920717"/>
    <w:rsid w:val="009249D1"/>
    <w:rsid w:val="009258E1"/>
    <w:rsid w:val="00927ABA"/>
    <w:rsid w:val="00931E4B"/>
    <w:rsid w:val="0093285E"/>
    <w:rsid w:val="009341C8"/>
    <w:rsid w:val="00934E1D"/>
    <w:rsid w:val="0093588E"/>
    <w:rsid w:val="00941F6C"/>
    <w:rsid w:val="009476CC"/>
    <w:rsid w:val="00947847"/>
    <w:rsid w:val="00947EDE"/>
    <w:rsid w:val="009503B7"/>
    <w:rsid w:val="00951D13"/>
    <w:rsid w:val="00951DE8"/>
    <w:rsid w:val="009538C0"/>
    <w:rsid w:val="00954011"/>
    <w:rsid w:val="0095422D"/>
    <w:rsid w:val="0095539E"/>
    <w:rsid w:val="00955DDF"/>
    <w:rsid w:val="00956162"/>
    <w:rsid w:val="00960179"/>
    <w:rsid w:val="00962046"/>
    <w:rsid w:val="00963D8D"/>
    <w:rsid w:val="00963DAC"/>
    <w:rsid w:val="00966914"/>
    <w:rsid w:val="00970555"/>
    <w:rsid w:val="00972264"/>
    <w:rsid w:val="0097257E"/>
    <w:rsid w:val="00973F0A"/>
    <w:rsid w:val="009769A9"/>
    <w:rsid w:val="009776DD"/>
    <w:rsid w:val="00980C95"/>
    <w:rsid w:val="009834E9"/>
    <w:rsid w:val="00983BF1"/>
    <w:rsid w:val="00985A79"/>
    <w:rsid w:val="00986172"/>
    <w:rsid w:val="00986BAA"/>
    <w:rsid w:val="00987AA5"/>
    <w:rsid w:val="00993FC3"/>
    <w:rsid w:val="009942EB"/>
    <w:rsid w:val="00996816"/>
    <w:rsid w:val="00996A73"/>
    <w:rsid w:val="0099703A"/>
    <w:rsid w:val="00997C18"/>
    <w:rsid w:val="00997F97"/>
    <w:rsid w:val="009A1D7A"/>
    <w:rsid w:val="009A2B20"/>
    <w:rsid w:val="009A41FE"/>
    <w:rsid w:val="009A682F"/>
    <w:rsid w:val="009B13E5"/>
    <w:rsid w:val="009B1533"/>
    <w:rsid w:val="009B460F"/>
    <w:rsid w:val="009B6613"/>
    <w:rsid w:val="009C5B0B"/>
    <w:rsid w:val="009C5B57"/>
    <w:rsid w:val="009C7FEA"/>
    <w:rsid w:val="009D1A8C"/>
    <w:rsid w:val="009D23C2"/>
    <w:rsid w:val="009D2B44"/>
    <w:rsid w:val="009D69F7"/>
    <w:rsid w:val="009D7DA1"/>
    <w:rsid w:val="009E2255"/>
    <w:rsid w:val="009E496A"/>
    <w:rsid w:val="009E514B"/>
    <w:rsid w:val="009E6770"/>
    <w:rsid w:val="009E7626"/>
    <w:rsid w:val="009F06FB"/>
    <w:rsid w:val="009F3492"/>
    <w:rsid w:val="009F5EE2"/>
    <w:rsid w:val="009F6066"/>
    <w:rsid w:val="009F696F"/>
    <w:rsid w:val="009F6C00"/>
    <w:rsid w:val="00A02E62"/>
    <w:rsid w:val="00A042D3"/>
    <w:rsid w:val="00A04EB3"/>
    <w:rsid w:val="00A06531"/>
    <w:rsid w:val="00A06BD0"/>
    <w:rsid w:val="00A076F1"/>
    <w:rsid w:val="00A12F61"/>
    <w:rsid w:val="00A13B3D"/>
    <w:rsid w:val="00A14122"/>
    <w:rsid w:val="00A14287"/>
    <w:rsid w:val="00A1434E"/>
    <w:rsid w:val="00A165DB"/>
    <w:rsid w:val="00A1670F"/>
    <w:rsid w:val="00A2161E"/>
    <w:rsid w:val="00A2462F"/>
    <w:rsid w:val="00A25129"/>
    <w:rsid w:val="00A25997"/>
    <w:rsid w:val="00A27064"/>
    <w:rsid w:val="00A27266"/>
    <w:rsid w:val="00A310CA"/>
    <w:rsid w:val="00A325F3"/>
    <w:rsid w:val="00A32F27"/>
    <w:rsid w:val="00A35324"/>
    <w:rsid w:val="00A37DED"/>
    <w:rsid w:val="00A40553"/>
    <w:rsid w:val="00A4081D"/>
    <w:rsid w:val="00A41774"/>
    <w:rsid w:val="00A46437"/>
    <w:rsid w:val="00A46DBA"/>
    <w:rsid w:val="00A47FFC"/>
    <w:rsid w:val="00A5003B"/>
    <w:rsid w:val="00A5332D"/>
    <w:rsid w:val="00A53A4D"/>
    <w:rsid w:val="00A54267"/>
    <w:rsid w:val="00A552FB"/>
    <w:rsid w:val="00A57CE2"/>
    <w:rsid w:val="00A6179B"/>
    <w:rsid w:val="00A62C2C"/>
    <w:rsid w:val="00A65289"/>
    <w:rsid w:val="00A705A5"/>
    <w:rsid w:val="00A7106C"/>
    <w:rsid w:val="00A71376"/>
    <w:rsid w:val="00A71489"/>
    <w:rsid w:val="00A772EC"/>
    <w:rsid w:val="00A804E6"/>
    <w:rsid w:val="00A807AA"/>
    <w:rsid w:val="00A82315"/>
    <w:rsid w:val="00A827B1"/>
    <w:rsid w:val="00A84828"/>
    <w:rsid w:val="00A8536D"/>
    <w:rsid w:val="00A87DDF"/>
    <w:rsid w:val="00A87ECF"/>
    <w:rsid w:val="00A93685"/>
    <w:rsid w:val="00A94D18"/>
    <w:rsid w:val="00A94F90"/>
    <w:rsid w:val="00A9529E"/>
    <w:rsid w:val="00A95AA8"/>
    <w:rsid w:val="00A968BB"/>
    <w:rsid w:val="00A96BCB"/>
    <w:rsid w:val="00A96E1E"/>
    <w:rsid w:val="00AA0375"/>
    <w:rsid w:val="00AA0802"/>
    <w:rsid w:val="00AA1085"/>
    <w:rsid w:val="00AA1925"/>
    <w:rsid w:val="00AA1B34"/>
    <w:rsid w:val="00AA2A55"/>
    <w:rsid w:val="00AA2BF3"/>
    <w:rsid w:val="00AA54A4"/>
    <w:rsid w:val="00AB0673"/>
    <w:rsid w:val="00AB1468"/>
    <w:rsid w:val="00AB2C4A"/>
    <w:rsid w:val="00AB4427"/>
    <w:rsid w:val="00AB5464"/>
    <w:rsid w:val="00AB6F23"/>
    <w:rsid w:val="00AC1372"/>
    <w:rsid w:val="00AC13C2"/>
    <w:rsid w:val="00AC13E3"/>
    <w:rsid w:val="00AC27D8"/>
    <w:rsid w:val="00AC76F5"/>
    <w:rsid w:val="00AC77C9"/>
    <w:rsid w:val="00AC7C5D"/>
    <w:rsid w:val="00AD15A0"/>
    <w:rsid w:val="00AD2C79"/>
    <w:rsid w:val="00AD34BC"/>
    <w:rsid w:val="00AD5D7F"/>
    <w:rsid w:val="00AE099A"/>
    <w:rsid w:val="00AE1E2E"/>
    <w:rsid w:val="00AE47BB"/>
    <w:rsid w:val="00AE5180"/>
    <w:rsid w:val="00AE5234"/>
    <w:rsid w:val="00AE6110"/>
    <w:rsid w:val="00AE6370"/>
    <w:rsid w:val="00AE6420"/>
    <w:rsid w:val="00AE79D6"/>
    <w:rsid w:val="00AF1E3A"/>
    <w:rsid w:val="00AF7C46"/>
    <w:rsid w:val="00B01738"/>
    <w:rsid w:val="00B019BD"/>
    <w:rsid w:val="00B04488"/>
    <w:rsid w:val="00B06443"/>
    <w:rsid w:val="00B066F8"/>
    <w:rsid w:val="00B105C8"/>
    <w:rsid w:val="00B107B6"/>
    <w:rsid w:val="00B11F2D"/>
    <w:rsid w:val="00B1286A"/>
    <w:rsid w:val="00B131E1"/>
    <w:rsid w:val="00B14FDF"/>
    <w:rsid w:val="00B160A1"/>
    <w:rsid w:val="00B17CED"/>
    <w:rsid w:val="00B208D0"/>
    <w:rsid w:val="00B20E3D"/>
    <w:rsid w:val="00B21ABF"/>
    <w:rsid w:val="00B22F45"/>
    <w:rsid w:val="00B27E77"/>
    <w:rsid w:val="00B303C3"/>
    <w:rsid w:val="00B30F59"/>
    <w:rsid w:val="00B331D7"/>
    <w:rsid w:val="00B333AC"/>
    <w:rsid w:val="00B350CC"/>
    <w:rsid w:val="00B364C7"/>
    <w:rsid w:val="00B379AE"/>
    <w:rsid w:val="00B424A0"/>
    <w:rsid w:val="00B501F2"/>
    <w:rsid w:val="00B51699"/>
    <w:rsid w:val="00B51903"/>
    <w:rsid w:val="00B53DC7"/>
    <w:rsid w:val="00B55933"/>
    <w:rsid w:val="00B55B28"/>
    <w:rsid w:val="00B56FD7"/>
    <w:rsid w:val="00B578EA"/>
    <w:rsid w:val="00B60E2C"/>
    <w:rsid w:val="00B611B1"/>
    <w:rsid w:val="00B61BE6"/>
    <w:rsid w:val="00B66D8C"/>
    <w:rsid w:val="00B70471"/>
    <w:rsid w:val="00B73EBC"/>
    <w:rsid w:val="00B74C9A"/>
    <w:rsid w:val="00B757C6"/>
    <w:rsid w:val="00B77925"/>
    <w:rsid w:val="00B77D48"/>
    <w:rsid w:val="00B802FA"/>
    <w:rsid w:val="00B8159C"/>
    <w:rsid w:val="00B903BB"/>
    <w:rsid w:val="00B913BD"/>
    <w:rsid w:val="00B93BAA"/>
    <w:rsid w:val="00B94250"/>
    <w:rsid w:val="00B948BE"/>
    <w:rsid w:val="00B94A36"/>
    <w:rsid w:val="00B95925"/>
    <w:rsid w:val="00B96F90"/>
    <w:rsid w:val="00BA08BE"/>
    <w:rsid w:val="00BA30DB"/>
    <w:rsid w:val="00BA4A20"/>
    <w:rsid w:val="00BB3203"/>
    <w:rsid w:val="00BC0D10"/>
    <w:rsid w:val="00BC1C9F"/>
    <w:rsid w:val="00BC3A54"/>
    <w:rsid w:val="00BC49CC"/>
    <w:rsid w:val="00BC7ACE"/>
    <w:rsid w:val="00BD0C39"/>
    <w:rsid w:val="00BD14FC"/>
    <w:rsid w:val="00BD2261"/>
    <w:rsid w:val="00BD3E3B"/>
    <w:rsid w:val="00BD495C"/>
    <w:rsid w:val="00BD7206"/>
    <w:rsid w:val="00BE0C9B"/>
    <w:rsid w:val="00BE30CD"/>
    <w:rsid w:val="00BE46DD"/>
    <w:rsid w:val="00BE4B72"/>
    <w:rsid w:val="00BF097A"/>
    <w:rsid w:val="00BF1530"/>
    <w:rsid w:val="00BF1DE7"/>
    <w:rsid w:val="00BF6271"/>
    <w:rsid w:val="00BF6DB2"/>
    <w:rsid w:val="00BF74A5"/>
    <w:rsid w:val="00C01AC7"/>
    <w:rsid w:val="00C04E55"/>
    <w:rsid w:val="00C05385"/>
    <w:rsid w:val="00C06E77"/>
    <w:rsid w:val="00C13437"/>
    <w:rsid w:val="00C16702"/>
    <w:rsid w:val="00C206DD"/>
    <w:rsid w:val="00C20BA2"/>
    <w:rsid w:val="00C22192"/>
    <w:rsid w:val="00C2372F"/>
    <w:rsid w:val="00C249E6"/>
    <w:rsid w:val="00C26E36"/>
    <w:rsid w:val="00C30285"/>
    <w:rsid w:val="00C3290E"/>
    <w:rsid w:val="00C37A22"/>
    <w:rsid w:val="00C418C4"/>
    <w:rsid w:val="00C41C1A"/>
    <w:rsid w:val="00C4366B"/>
    <w:rsid w:val="00C43C97"/>
    <w:rsid w:val="00C450F4"/>
    <w:rsid w:val="00C459D5"/>
    <w:rsid w:val="00C50007"/>
    <w:rsid w:val="00C5280F"/>
    <w:rsid w:val="00C53628"/>
    <w:rsid w:val="00C53AC3"/>
    <w:rsid w:val="00C54D88"/>
    <w:rsid w:val="00C6256F"/>
    <w:rsid w:val="00C64D67"/>
    <w:rsid w:val="00C6581F"/>
    <w:rsid w:val="00C65EDB"/>
    <w:rsid w:val="00C717A6"/>
    <w:rsid w:val="00C734E6"/>
    <w:rsid w:val="00C736BC"/>
    <w:rsid w:val="00C74EF6"/>
    <w:rsid w:val="00C74F86"/>
    <w:rsid w:val="00C76938"/>
    <w:rsid w:val="00C76A20"/>
    <w:rsid w:val="00C806EE"/>
    <w:rsid w:val="00C8231E"/>
    <w:rsid w:val="00C83F7C"/>
    <w:rsid w:val="00C8449A"/>
    <w:rsid w:val="00C8506E"/>
    <w:rsid w:val="00C85BB4"/>
    <w:rsid w:val="00C863DA"/>
    <w:rsid w:val="00C916A1"/>
    <w:rsid w:val="00C92D59"/>
    <w:rsid w:val="00C93220"/>
    <w:rsid w:val="00C940D1"/>
    <w:rsid w:val="00C9496B"/>
    <w:rsid w:val="00C94AA7"/>
    <w:rsid w:val="00C951C2"/>
    <w:rsid w:val="00C966D8"/>
    <w:rsid w:val="00C97752"/>
    <w:rsid w:val="00CA13DB"/>
    <w:rsid w:val="00CA1618"/>
    <w:rsid w:val="00CA1F36"/>
    <w:rsid w:val="00CA382E"/>
    <w:rsid w:val="00CA434A"/>
    <w:rsid w:val="00CA5886"/>
    <w:rsid w:val="00CA6746"/>
    <w:rsid w:val="00CA76B8"/>
    <w:rsid w:val="00CB0EF0"/>
    <w:rsid w:val="00CB30B9"/>
    <w:rsid w:val="00CB37BC"/>
    <w:rsid w:val="00CB3C5C"/>
    <w:rsid w:val="00CB547E"/>
    <w:rsid w:val="00CB5677"/>
    <w:rsid w:val="00CB6451"/>
    <w:rsid w:val="00CB7B90"/>
    <w:rsid w:val="00CB7CFF"/>
    <w:rsid w:val="00CC01E1"/>
    <w:rsid w:val="00CC0A61"/>
    <w:rsid w:val="00CC4E3C"/>
    <w:rsid w:val="00CC6EC4"/>
    <w:rsid w:val="00CD1019"/>
    <w:rsid w:val="00CD1214"/>
    <w:rsid w:val="00CD140F"/>
    <w:rsid w:val="00CD3E0F"/>
    <w:rsid w:val="00CD40ED"/>
    <w:rsid w:val="00CD424E"/>
    <w:rsid w:val="00CD5187"/>
    <w:rsid w:val="00CD5A94"/>
    <w:rsid w:val="00CD66FB"/>
    <w:rsid w:val="00CD6D77"/>
    <w:rsid w:val="00CE2381"/>
    <w:rsid w:val="00CE23E5"/>
    <w:rsid w:val="00CE44F4"/>
    <w:rsid w:val="00CE5510"/>
    <w:rsid w:val="00CE73BA"/>
    <w:rsid w:val="00CF5519"/>
    <w:rsid w:val="00CF5B58"/>
    <w:rsid w:val="00CF72B4"/>
    <w:rsid w:val="00CF76CF"/>
    <w:rsid w:val="00D03708"/>
    <w:rsid w:val="00D0415E"/>
    <w:rsid w:val="00D054F6"/>
    <w:rsid w:val="00D11892"/>
    <w:rsid w:val="00D13D84"/>
    <w:rsid w:val="00D152C6"/>
    <w:rsid w:val="00D2009E"/>
    <w:rsid w:val="00D20717"/>
    <w:rsid w:val="00D25A15"/>
    <w:rsid w:val="00D27038"/>
    <w:rsid w:val="00D31DF4"/>
    <w:rsid w:val="00D32CCC"/>
    <w:rsid w:val="00D33620"/>
    <w:rsid w:val="00D35717"/>
    <w:rsid w:val="00D37D55"/>
    <w:rsid w:val="00D41AB8"/>
    <w:rsid w:val="00D45854"/>
    <w:rsid w:val="00D45EF1"/>
    <w:rsid w:val="00D5108E"/>
    <w:rsid w:val="00D51D5E"/>
    <w:rsid w:val="00D535E9"/>
    <w:rsid w:val="00D56055"/>
    <w:rsid w:val="00D56164"/>
    <w:rsid w:val="00D57718"/>
    <w:rsid w:val="00D612F1"/>
    <w:rsid w:val="00D6384E"/>
    <w:rsid w:val="00D63F43"/>
    <w:rsid w:val="00D6495D"/>
    <w:rsid w:val="00D66C3C"/>
    <w:rsid w:val="00D671DA"/>
    <w:rsid w:val="00D71268"/>
    <w:rsid w:val="00D721F1"/>
    <w:rsid w:val="00D75FC5"/>
    <w:rsid w:val="00D776D4"/>
    <w:rsid w:val="00D776EA"/>
    <w:rsid w:val="00D778F6"/>
    <w:rsid w:val="00D800AE"/>
    <w:rsid w:val="00D80523"/>
    <w:rsid w:val="00D81236"/>
    <w:rsid w:val="00D8327A"/>
    <w:rsid w:val="00D856E7"/>
    <w:rsid w:val="00D912DA"/>
    <w:rsid w:val="00D91D64"/>
    <w:rsid w:val="00D92F24"/>
    <w:rsid w:val="00D94917"/>
    <w:rsid w:val="00D955A4"/>
    <w:rsid w:val="00DA3813"/>
    <w:rsid w:val="00DA4E71"/>
    <w:rsid w:val="00DB0D61"/>
    <w:rsid w:val="00DB14F2"/>
    <w:rsid w:val="00DB5EF3"/>
    <w:rsid w:val="00DB6E72"/>
    <w:rsid w:val="00DB7AA0"/>
    <w:rsid w:val="00DC147D"/>
    <w:rsid w:val="00DC1EB7"/>
    <w:rsid w:val="00DC2307"/>
    <w:rsid w:val="00DC3A60"/>
    <w:rsid w:val="00DC5538"/>
    <w:rsid w:val="00DC5C01"/>
    <w:rsid w:val="00DD12D8"/>
    <w:rsid w:val="00DD5127"/>
    <w:rsid w:val="00DD6B99"/>
    <w:rsid w:val="00DE4745"/>
    <w:rsid w:val="00DE4902"/>
    <w:rsid w:val="00DE7DA0"/>
    <w:rsid w:val="00DF0759"/>
    <w:rsid w:val="00DF090A"/>
    <w:rsid w:val="00DF20F8"/>
    <w:rsid w:val="00E0072C"/>
    <w:rsid w:val="00E02E06"/>
    <w:rsid w:val="00E05710"/>
    <w:rsid w:val="00E072E8"/>
    <w:rsid w:val="00E11E11"/>
    <w:rsid w:val="00E13F74"/>
    <w:rsid w:val="00E15BE9"/>
    <w:rsid w:val="00E204CE"/>
    <w:rsid w:val="00E214F8"/>
    <w:rsid w:val="00E21967"/>
    <w:rsid w:val="00E2257D"/>
    <w:rsid w:val="00E23178"/>
    <w:rsid w:val="00E235B7"/>
    <w:rsid w:val="00E27656"/>
    <w:rsid w:val="00E31441"/>
    <w:rsid w:val="00E31D0B"/>
    <w:rsid w:val="00E34F4C"/>
    <w:rsid w:val="00E364D5"/>
    <w:rsid w:val="00E4288C"/>
    <w:rsid w:val="00E44E80"/>
    <w:rsid w:val="00E505C8"/>
    <w:rsid w:val="00E50931"/>
    <w:rsid w:val="00E51EE1"/>
    <w:rsid w:val="00E52124"/>
    <w:rsid w:val="00E53559"/>
    <w:rsid w:val="00E545B7"/>
    <w:rsid w:val="00E56462"/>
    <w:rsid w:val="00E57832"/>
    <w:rsid w:val="00E57B40"/>
    <w:rsid w:val="00E57D07"/>
    <w:rsid w:val="00E6075E"/>
    <w:rsid w:val="00E6690D"/>
    <w:rsid w:val="00E70414"/>
    <w:rsid w:val="00E72907"/>
    <w:rsid w:val="00E7590D"/>
    <w:rsid w:val="00E77425"/>
    <w:rsid w:val="00E77A32"/>
    <w:rsid w:val="00E80115"/>
    <w:rsid w:val="00E80DA3"/>
    <w:rsid w:val="00E9224C"/>
    <w:rsid w:val="00E9351E"/>
    <w:rsid w:val="00E9399F"/>
    <w:rsid w:val="00E96A13"/>
    <w:rsid w:val="00EA08B7"/>
    <w:rsid w:val="00EA135F"/>
    <w:rsid w:val="00EA1CE3"/>
    <w:rsid w:val="00EA2B8D"/>
    <w:rsid w:val="00EA723F"/>
    <w:rsid w:val="00EB635A"/>
    <w:rsid w:val="00EB6E1D"/>
    <w:rsid w:val="00EB7FDC"/>
    <w:rsid w:val="00EC173B"/>
    <w:rsid w:val="00EC3D03"/>
    <w:rsid w:val="00EC5EC6"/>
    <w:rsid w:val="00ED2493"/>
    <w:rsid w:val="00EE1B9A"/>
    <w:rsid w:val="00EE3404"/>
    <w:rsid w:val="00EE7C7D"/>
    <w:rsid w:val="00EF1E53"/>
    <w:rsid w:val="00EF5EEC"/>
    <w:rsid w:val="00F01199"/>
    <w:rsid w:val="00F01F96"/>
    <w:rsid w:val="00F031C4"/>
    <w:rsid w:val="00F03833"/>
    <w:rsid w:val="00F049F9"/>
    <w:rsid w:val="00F056A6"/>
    <w:rsid w:val="00F0723E"/>
    <w:rsid w:val="00F077C1"/>
    <w:rsid w:val="00F1396D"/>
    <w:rsid w:val="00F16A62"/>
    <w:rsid w:val="00F16BF8"/>
    <w:rsid w:val="00F2142D"/>
    <w:rsid w:val="00F24122"/>
    <w:rsid w:val="00F26150"/>
    <w:rsid w:val="00F313BC"/>
    <w:rsid w:val="00F31594"/>
    <w:rsid w:val="00F33B65"/>
    <w:rsid w:val="00F34417"/>
    <w:rsid w:val="00F36E31"/>
    <w:rsid w:val="00F4359C"/>
    <w:rsid w:val="00F4383D"/>
    <w:rsid w:val="00F43EF3"/>
    <w:rsid w:val="00F50F42"/>
    <w:rsid w:val="00F55332"/>
    <w:rsid w:val="00F569EF"/>
    <w:rsid w:val="00F60ED3"/>
    <w:rsid w:val="00F61DDB"/>
    <w:rsid w:val="00F62F59"/>
    <w:rsid w:val="00F634EC"/>
    <w:rsid w:val="00F65EEE"/>
    <w:rsid w:val="00F67E1E"/>
    <w:rsid w:val="00F70766"/>
    <w:rsid w:val="00F74BCD"/>
    <w:rsid w:val="00F75FBC"/>
    <w:rsid w:val="00F773D4"/>
    <w:rsid w:val="00F7761C"/>
    <w:rsid w:val="00F80CE3"/>
    <w:rsid w:val="00F930B3"/>
    <w:rsid w:val="00F93559"/>
    <w:rsid w:val="00F93B07"/>
    <w:rsid w:val="00F93B8F"/>
    <w:rsid w:val="00F95CD0"/>
    <w:rsid w:val="00F962C2"/>
    <w:rsid w:val="00F97F13"/>
    <w:rsid w:val="00FA0A9F"/>
    <w:rsid w:val="00FA197B"/>
    <w:rsid w:val="00FA76B1"/>
    <w:rsid w:val="00FB3597"/>
    <w:rsid w:val="00FB5613"/>
    <w:rsid w:val="00FB5C0D"/>
    <w:rsid w:val="00FB5D3F"/>
    <w:rsid w:val="00FB64B9"/>
    <w:rsid w:val="00FC1A6C"/>
    <w:rsid w:val="00FC40C7"/>
    <w:rsid w:val="00FC6396"/>
    <w:rsid w:val="00FC68DF"/>
    <w:rsid w:val="00FD1FC3"/>
    <w:rsid w:val="00FD22C0"/>
    <w:rsid w:val="00FD4E6D"/>
    <w:rsid w:val="00FD62B7"/>
    <w:rsid w:val="00FD778C"/>
    <w:rsid w:val="00FE38C9"/>
    <w:rsid w:val="00FF2108"/>
    <w:rsid w:val="00FF2568"/>
    <w:rsid w:val="00FF2DA4"/>
    <w:rsid w:val="00FF300F"/>
    <w:rsid w:val="6DD72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ersonName"/>
  <w:smartTagType w:namespaceuri="urn:schemas-microsoft-com:office:smarttags" w:name="PlaceName"/>
  <w:shapeDefaults>
    <o:shapedefaults v:ext="edit" spidmax="2050"/>
    <o:shapelayout v:ext="edit">
      <o:idmap v:ext="edit" data="2"/>
    </o:shapelayout>
  </w:shapeDefaults>
  <w:decimalSymbol w:val="."/>
  <w:listSeparator w:val=","/>
  <w14:docId w14:val="17DF1BB9"/>
  <w15:docId w15:val="{7BBDF84D-82CC-4673-98AD-64A2027E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EF1"/>
    <w:pPr>
      <w:spacing w:before="120" w:after="0" w:line="240" w:lineRule="auto"/>
    </w:pPr>
    <w:rPr>
      <w:rFonts w:ascii="Times New Roman" w:eastAsia="Times New Roman" w:hAnsi="Times New Roman" w:cs="Times New Roman"/>
      <w:szCs w:val="20"/>
    </w:rPr>
  </w:style>
  <w:style w:type="paragraph" w:styleId="Heading1">
    <w:name w:val="heading 1"/>
    <w:aliases w:val="Chapter Title"/>
    <w:basedOn w:val="Normal"/>
    <w:next w:val="PMtext"/>
    <w:link w:val="Heading1Char"/>
    <w:qFormat/>
    <w:rsid w:val="00C26E36"/>
    <w:pPr>
      <w:keepNext/>
      <w:spacing w:before="240" w:after="60"/>
      <w:outlineLvl w:val="0"/>
    </w:pPr>
    <w:rPr>
      <w:rFonts w:ascii="Arial" w:hAnsi="Arial"/>
      <w:b/>
      <w:sz w:val="28"/>
      <w:szCs w:val="28"/>
    </w:rPr>
  </w:style>
  <w:style w:type="paragraph" w:styleId="Heading2">
    <w:name w:val="heading 2"/>
    <w:basedOn w:val="Heading1"/>
    <w:next w:val="PMtext"/>
    <w:link w:val="Heading2Char"/>
    <w:uiPriority w:val="9"/>
    <w:qFormat/>
    <w:rsid w:val="00083DA4"/>
    <w:pPr>
      <w:outlineLvl w:val="1"/>
    </w:pPr>
    <w:rPr>
      <w:i/>
      <w:sz w:val="26"/>
      <w:szCs w:val="26"/>
    </w:rPr>
  </w:style>
  <w:style w:type="paragraph" w:styleId="Heading3">
    <w:name w:val="heading 3"/>
    <w:basedOn w:val="Heading1"/>
    <w:next w:val="PMtext"/>
    <w:link w:val="Heading3Char"/>
    <w:uiPriority w:val="9"/>
    <w:qFormat/>
    <w:rsid w:val="00083DA4"/>
    <w:pPr>
      <w:outlineLvl w:val="2"/>
    </w:pPr>
    <w:rPr>
      <w:sz w:val="24"/>
    </w:rPr>
  </w:style>
  <w:style w:type="paragraph" w:styleId="Heading4">
    <w:name w:val="heading 4"/>
    <w:aliases w:val="SubTopic Label"/>
    <w:basedOn w:val="Heading1"/>
    <w:next w:val="PMtext"/>
    <w:link w:val="Heading4Char"/>
    <w:qFormat/>
    <w:rsid w:val="00083DA4"/>
    <w:pPr>
      <w:outlineLvl w:val="3"/>
    </w:pPr>
    <w:rPr>
      <w:i/>
      <w:sz w:val="24"/>
      <w:szCs w:val="24"/>
    </w:rPr>
  </w:style>
  <w:style w:type="paragraph" w:styleId="Heading5">
    <w:name w:val="heading 5"/>
    <w:basedOn w:val="Heading1"/>
    <w:next w:val="PMtext"/>
    <w:link w:val="Heading5Char"/>
    <w:qFormat/>
    <w:rsid w:val="00083DA4"/>
    <w:pPr>
      <w:outlineLvl w:val="4"/>
    </w:pPr>
    <w:rPr>
      <w:sz w:val="22"/>
      <w:szCs w:val="22"/>
    </w:rPr>
  </w:style>
  <w:style w:type="paragraph" w:styleId="Heading6">
    <w:name w:val="heading 6"/>
    <w:basedOn w:val="Heading1"/>
    <w:next w:val="PMtext"/>
    <w:link w:val="Heading6Char"/>
    <w:qFormat/>
    <w:rsid w:val="00083DA4"/>
    <w:pPr>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rsid w:val="00C26E36"/>
    <w:rPr>
      <w:rFonts w:ascii="Arial" w:eastAsia="Times New Roman" w:hAnsi="Arial" w:cs="Times New Roman"/>
      <w:b/>
      <w:sz w:val="28"/>
      <w:szCs w:val="28"/>
    </w:rPr>
  </w:style>
  <w:style w:type="character" w:customStyle="1" w:styleId="Heading2Char">
    <w:name w:val="Heading 2 Char"/>
    <w:basedOn w:val="DefaultParagraphFont"/>
    <w:link w:val="Heading2"/>
    <w:rsid w:val="00083DA4"/>
    <w:rPr>
      <w:rFonts w:ascii="Times New Roman" w:eastAsia="Times New Roman" w:hAnsi="Times New Roman" w:cs="Times New Roman"/>
      <w:b/>
      <w:i/>
      <w:sz w:val="26"/>
      <w:szCs w:val="26"/>
    </w:rPr>
  </w:style>
  <w:style w:type="character" w:customStyle="1" w:styleId="Heading3Char">
    <w:name w:val="Heading 3 Char"/>
    <w:basedOn w:val="DefaultParagraphFont"/>
    <w:link w:val="Heading3"/>
    <w:rsid w:val="00083DA4"/>
    <w:rPr>
      <w:rFonts w:ascii="Times New Roman" w:eastAsia="Times New Roman" w:hAnsi="Times New Roman" w:cs="Times New Roman"/>
      <w:b/>
      <w:sz w:val="24"/>
      <w:szCs w:val="28"/>
    </w:rPr>
  </w:style>
  <w:style w:type="character" w:customStyle="1" w:styleId="Heading4Char">
    <w:name w:val="Heading 4 Char"/>
    <w:aliases w:val="SubTopic Label Char"/>
    <w:basedOn w:val="DefaultParagraphFont"/>
    <w:link w:val="Heading4"/>
    <w:rsid w:val="00083DA4"/>
    <w:rPr>
      <w:rFonts w:ascii="Times New Roman" w:eastAsia="Times New Roman" w:hAnsi="Times New Roman" w:cs="Times New Roman"/>
      <w:b/>
      <w:i/>
      <w:sz w:val="24"/>
      <w:szCs w:val="24"/>
    </w:rPr>
  </w:style>
  <w:style w:type="character" w:customStyle="1" w:styleId="Heading5Char">
    <w:name w:val="Heading 5 Char"/>
    <w:basedOn w:val="DefaultParagraphFont"/>
    <w:link w:val="Heading5"/>
    <w:rsid w:val="00083DA4"/>
    <w:rPr>
      <w:rFonts w:ascii="Times New Roman" w:eastAsia="Times New Roman" w:hAnsi="Times New Roman" w:cs="Times New Roman"/>
      <w:b/>
    </w:rPr>
  </w:style>
  <w:style w:type="character" w:customStyle="1" w:styleId="Heading6Char">
    <w:name w:val="Heading 6 Char"/>
    <w:basedOn w:val="DefaultParagraphFont"/>
    <w:link w:val="Heading6"/>
    <w:rsid w:val="00083DA4"/>
    <w:rPr>
      <w:rFonts w:ascii="Times New Roman" w:eastAsia="Times New Roman" w:hAnsi="Times New Roman" w:cs="Times New Roman"/>
      <w:b/>
      <w:i/>
      <w:szCs w:val="28"/>
    </w:rPr>
  </w:style>
  <w:style w:type="paragraph" w:customStyle="1" w:styleId="PMtext">
    <w:name w:val="PMtext"/>
    <w:basedOn w:val="PMstyleBody"/>
    <w:link w:val="PMtextChar"/>
    <w:rsid w:val="00083DA4"/>
  </w:style>
  <w:style w:type="paragraph" w:customStyle="1" w:styleId="PMstyleBody">
    <w:name w:val="PMstyleBody"/>
    <w:rsid w:val="00083DA4"/>
    <w:pPr>
      <w:spacing w:before="120" w:after="0" w:line="240" w:lineRule="auto"/>
    </w:pPr>
    <w:rPr>
      <w:rFonts w:ascii="Arial" w:eastAsia="Times New Roman" w:hAnsi="Arial" w:cs="Times New Roman"/>
    </w:rPr>
  </w:style>
  <w:style w:type="paragraph" w:styleId="Footer">
    <w:name w:val="footer"/>
    <w:basedOn w:val="Normal"/>
    <w:link w:val="FooterChar"/>
    <w:uiPriority w:val="99"/>
    <w:rsid w:val="00083DA4"/>
    <w:pPr>
      <w:tabs>
        <w:tab w:val="center" w:pos="4320"/>
        <w:tab w:val="right" w:pos="8640"/>
      </w:tabs>
    </w:pPr>
  </w:style>
  <w:style w:type="character" w:customStyle="1" w:styleId="FooterChar">
    <w:name w:val="Footer Char"/>
    <w:basedOn w:val="DefaultParagraphFont"/>
    <w:link w:val="Footer"/>
    <w:uiPriority w:val="99"/>
    <w:rsid w:val="00083DA4"/>
    <w:rPr>
      <w:rFonts w:ascii="Times New Roman" w:eastAsia="Times New Roman" w:hAnsi="Times New Roman" w:cs="Times New Roman"/>
      <w:szCs w:val="20"/>
    </w:rPr>
  </w:style>
  <w:style w:type="paragraph" w:styleId="Header">
    <w:name w:val="header"/>
    <w:basedOn w:val="Normal"/>
    <w:link w:val="HeaderChar"/>
    <w:uiPriority w:val="99"/>
    <w:rsid w:val="00083DA4"/>
    <w:pPr>
      <w:tabs>
        <w:tab w:val="center" w:pos="4320"/>
        <w:tab w:val="right" w:pos="8640"/>
      </w:tabs>
    </w:pPr>
  </w:style>
  <w:style w:type="character" w:customStyle="1" w:styleId="HeaderChar">
    <w:name w:val="Header Char"/>
    <w:basedOn w:val="DefaultParagraphFont"/>
    <w:link w:val="Header"/>
    <w:uiPriority w:val="99"/>
    <w:rsid w:val="00083DA4"/>
    <w:rPr>
      <w:rFonts w:ascii="Times New Roman" w:eastAsia="Times New Roman" w:hAnsi="Times New Roman" w:cs="Times New Roman"/>
      <w:szCs w:val="20"/>
    </w:rPr>
  </w:style>
  <w:style w:type="paragraph" w:customStyle="1" w:styleId="AnswerStyle">
    <w:name w:val="AnswerStyle"/>
    <w:basedOn w:val="PMstyleBody"/>
    <w:rsid w:val="00083DA4"/>
  </w:style>
  <w:style w:type="character" w:styleId="Hyperlink">
    <w:name w:val="Hyperlink"/>
    <w:basedOn w:val="DefaultParagraphFont"/>
    <w:uiPriority w:val="99"/>
    <w:rsid w:val="00083DA4"/>
    <w:rPr>
      <w:color w:val="0000FF"/>
      <w:u w:val="single"/>
    </w:rPr>
  </w:style>
  <w:style w:type="character" w:styleId="PageNumber">
    <w:name w:val="page number"/>
    <w:basedOn w:val="DefaultParagraphFont"/>
    <w:rsid w:val="00083DA4"/>
  </w:style>
  <w:style w:type="paragraph" w:styleId="Title">
    <w:name w:val="Title"/>
    <w:basedOn w:val="PMstyleHeadings"/>
    <w:next w:val="PMtext"/>
    <w:link w:val="TitleChar"/>
    <w:qFormat/>
    <w:rsid w:val="00083DA4"/>
    <w:pPr>
      <w:spacing w:after="60"/>
    </w:pPr>
    <w:rPr>
      <w:rFonts w:cs="Arial"/>
      <w:bCs/>
      <w:sz w:val="32"/>
      <w:szCs w:val="32"/>
    </w:rPr>
  </w:style>
  <w:style w:type="character" w:customStyle="1" w:styleId="TitleChar">
    <w:name w:val="Title Char"/>
    <w:basedOn w:val="DefaultParagraphFont"/>
    <w:link w:val="Title"/>
    <w:rsid w:val="00083DA4"/>
    <w:rPr>
      <w:rFonts w:ascii="Arial" w:eastAsia="Times New Roman" w:hAnsi="Arial" w:cs="Arial"/>
      <w:b/>
      <w:bCs/>
      <w:sz w:val="32"/>
      <w:szCs w:val="32"/>
    </w:rPr>
  </w:style>
  <w:style w:type="paragraph" w:customStyle="1" w:styleId="PMstyleHeadings">
    <w:name w:val="PMstyleHeadings"/>
    <w:next w:val="PMtext"/>
    <w:rsid w:val="00083DA4"/>
    <w:pPr>
      <w:keepNext/>
      <w:spacing w:before="240" w:after="120" w:line="240" w:lineRule="auto"/>
      <w:jc w:val="center"/>
    </w:pPr>
    <w:rPr>
      <w:rFonts w:ascii="Arial" w:eastAsia="Times New Roman" w:hAnsi="Arial" w:cs="Times New Roman"/>
      <w:b/>
      <w:sz w:val="24"/>
      <w:szCs w:val="24"/>
    </w:rPr>
  </w:style>
  <w:style w:type="paragraph" w:customStyle="1" w:styleId="HeaderStyle">
    <w:name w:val="HeaderStyle"/>
    <w:basedOn w:val="PMstyleHeadings"/>
    <w:next w:val="QuestionStyle"/>
    <w:rsid w:val="00083DA4"/>
  </w:style>
  <w:style w:type="paragraph" w:customStyle="1" w:styleId="QuestionStyle">
    <w:name w:val="QuestionStyle"/>
    <w:basedOn w:val="PMstyleBody"/>
    <w:next w:val="AnswerStyle"/>
    <w:rsid w:val="00083DA4"/>
    <w:pPr>
      <w:keepNext/>
    </w:pPr>
    <w:rPr>
      <w:i/>
    </w:rPr>
  </w:style>
  <w:style w:type="paragraph" w:customStyle="1" w:styleId="PMstyleLetter">
    <w:name w:val="PMstyleLetter"/>
    <w:rsid w:val="00083DA4"/>
    <w:pPr>
      <w:spacing w:before="120" w:after="0" w:line="240" w:lineRule="auto"/>
    </w:pPr>
    <w:rPr>
      <w:rFonts w:ascii="Times New Roman" w:eastAsia="Times New Roman" w:hAnsi="Times New Roman" w:cs="Times New Roman"/>
    </w:rPr>
  </w:style>
  <w:style w:type="paragraph" w:customStyle="1" w:styleId="PMaddress">
    <w:name w:val="PMaddress"/>
    <w:basedOn w:val="PMstyleLetter"/>
    <w:rsid w:val="00083DA4"/>
    <w:pPr>
      <w:spacing w:before="0"/>
    </w:pPr>
  </w:style>
  <w:style w:type="paragraph" w:customStyle="1" w:styleId="PMfooter">
    <w:name w:val="PMfooter"/>
    <w:basedOn w:val="PMstyleBody"/>
    <w:rsid w:val="00083DA4"/>
    <w:pPr>
      <w:pBdr>
        <w:top w:val="single" w:sz="4" w:space="3" w:color="auto"/>
      </w:pBdr>
    </w:pPr>
    <w:rPr>
      <w:sz w:val="18"/>
    </w:rPr>
  </w:style>
  <w:style w:type="paragraph" w:customStyle="1" w:styleId="PMgraphicHead">
    <w:name w:val="PMgraphicHead"/>
    <w:basedOn w:val="PMstyleBody"/>
    <w:next w:val="PMtext"/>
    <w:rsid w:val="00083DA4"/>
    <w:pPr>
      <w:keepNext/>
      <w:spacing w:after="60"/>
    </w:pPr>
    <w:rPr>
      <w:rFonts w:ascii="Times New Roman Bold" w:hAnsi="Times New Roman Bold"/>
      <w:b/>
      <w:spacing w:val="20"/>
      <w:sz w:val="24"/>
      <w:szCs w:val="24"/>
    </w:rPr>
  </w:style>
  <w:style w:type="paragraph" w:customStyle="1" w:styleId="PMhead">
    <w:name w:val="PMhead"/>
    <w:basedOn w:val="PMstyleHeadings"/>
    <w:next w:val="PMtext"/>
    <w:link w:val="PMheadChar"/>
    <w:rsid w:val="00083DA4"/>
    <w:pPr>
      <w:spacing w:after="240"/>
      <w:jc w:val="left"/>
    </w:pPr>
    <w:rPr>
      <w:sz w:val="22"/>
      <w:szCs w:val="22"/>
    </w:rPr>
  </w:style>
  <w:style w:type="paragraph" w:customStyle="1" w:styleId="PMheader">
    <w:name w:val="PMheader"/>
    <w:basedOn w:val="PMstyleBody"/>
    <w:rsid w:val="00083DA4"/>
    <w:pPr>
      <w:pBdr>
        <w:bottom w:val="single" w:sz="8" w:space="1" w:color="auto"/>
      </w:pBdr>
    </w:pPr>
    <w:rPr>
      <w:sz w:val="20"/>
    </w:rPr>
  </w:style>
  <w:style w:type="paragraph" w:customStyle="1" w:styleId="PMintroText">
    <w:name w:val="PMintroText"/>
    <w:basedOn w:val="PMstyleBody"/>
    <w:rsid w:val="00083DA4"/>
  </w:style>
  <w:style w:type="paragraph" w:customStyle="1" w:styleId="PMletterDate">
    <w:name w:val="PMletterDate"/>
    <w:basedOn w:val="PMstyleLetter"/>
    <w:next w:val="PMaddress"/>
    <w:rsid w:val="00083DA4"/>
    <w:pPr>
      <w:spacing w:before="720" w:after="720"/>
    </w:pPr>
  </w:style>
  <w:style w:type="paragraph" w:customStyle="1" w:styleId="PMletterlogo">
    <w:name w:val="PMletterlogo"/>
    <w:basedOn w:val="PMstyleLetter"/>
    <w:next w:val="PMletterText"/>
    <w:rsid w:val="00083DA4"/>
    <w:pPr>
      <w:spacing w:before="0"/>
    </w:pPr>
  </w:style>
  <w:style w:type="paragraph" w:customStyle="1" w:styleId="PMletterText">
    <w:name w:val="PMletterText"/>
    <w:basedOn w:val="PMstyleLetter"/>
    <w:rsid w:val="00083DA4"/>
  </w:style>
  <w:style w:type="paragraph" w:customStyle="1" w:styleId="PMletterSender">
    <w:name w:val="PMletterSender"/>
    <w:basedOn w:val="PMstyleLetter"/>
    <w:rsid w:val="00083DA4"/>
    <w:pPr>
      <w:spacing w:before="0"/>
    </w:pPr>
  </w:style>
  <w:style w:type="paragraph" w:customStyle="1" w:styleId="PMletterTextBullet">
    <w:name w:val="PMletterTextBullet"/>
    <w:basedOn w:val="PMstyleLetter"/>
    <w:rsid w:val="00083DA4"/>
    <w:pPr>
      <w:numPr>
        <w:numId w:val="5"/>
      </w:numPr>
    </w:pPr>
  </w:style>
  <w:style w:type="paragraph" w:customStyle="1" w:styleId="PMletterTextNumber">
    <w:name w:val="PMletterTextNumber"/>
    <w:basedOn w:val="PMstyleLetter"/>
    <w:rsid w:val="00083DA4"/>
    <w:pPr>
      <w:numPr>
        <w:numId w:val="1"/>
      </w:numPr>
    </w:pPr>
  </w:style>
  <w:style w:type="paragraph" w:customStyle="1" w:styleId="PMMatrix">
    <w:name w:val="PMMatrix"/>
    <w:basedOn w:val="PMstyleHeadings"/>
    <w:rsid w:val="00083DA4"/>
    <w:rPr>
      <w:i/>
      <w:color w:val="FFFFFF"/>
      <w:sz w:val="22"/>
      <w:szCs w:val="22"/>
    </w:rPr>
  </w:style>
  <w:style w:type="paragraph" w:customStyle="1" w:styleId="PMsalutation">
    <w:name w:val="PMsalutation"/>
    <w:basedOn w:val="PMstyleLetter"/>
    <w:next w:val="PMletterText"/>
    <w:rsid w:val="00083DA4"/>
    <w:pPr>
      <w:spacing w:before="240" w:after="120"/>
    </w:pPr>
    <w:rPr>
      <w:rFonts w:ascii="Arial" w:hAnsi="Arial"/>
    </w:rPr>
  </w:style>
  <w:style w:type="paragraph" w:customStyle="1" w:styleId="PMsectionHead">
    <w:name w:val="PMsectionHead"/>
    <w:basedOn w:val="PMstyleHeadings"/>
    <w:next w:val="Normal"/>
    <w:link w:val="PMsectionHeadChar"/>
    <w:rsid w:val="00083DA4"/>
    <w:pPr>
      <w:pageBreakBefore/>
      <w:shd w:val="clear" w:color="FFFFFF" w:fill="auto"/>
      <w:spacing w:before="480" w:after="360"/>
      <w:outlineLvl w:val="1"/>
    </w:pPr>
  </w:style>
  <w:style w:type="paragraph" w:customStyle="1" w:styleId="PMsectionsubhead">
    <w:name w:val="PMsectionsubhead"/>
    <w:basedOn w:val="PMsectionHead"/>
    <w:rsid w:val="00083DA4"/>
    <w:pPr>
      <w:keepNext w:val="0"/>
      <w:pageBreakBefore w:val="0"/>
      <w:widowControl w:val="0"/>
      <w:spacing w:before="240"/>
    </w:pPr>
  </w:style>
  <w:style w:type="paragraph" w:customStyle="1" w:styleId="PMsignature">
    <w:name w:val="PMsignature"/>
    <w:basedOn w:val="PMstyleLetter"/>
    <w:next w:val="PMletterSender"/>
    <w:rsid w:val="00083DA4"/>
    <w:pPr>
      <w:keepNext/>
      <w:spacing w:before="240" w:after="960"/>
    </w:pPr>
    <w:rPr>
      <w:rFonts w:ascii="Arial" w:hAnsi="Arial"/>
    </w:rPr>
  </w:style>
  <w:style w:type="paragraph" w:customStyle="1" w:styleId="PMsubHead4">
    <w:name w:val="PMsubHead4"/>
    <w:basedOn w:val="PMstyleHeadings"/>
    <w:next w:val="PMtext"/>
    <w:rsid w:val="00083DA4"/>
    <w:rPr>
      <w:b w:val="0"/>
      <w:i/>
      <w:sz w:val="22"/>
      <w:szCs w:val="22"/>
    </w:rPr>
  </w:style>
  <w:style w:type="paragraph" w:customStyle="1" w:styleId="PMsubHead2">
    <w:name w:val="PMsubHead2"/>
    <w:basedOn w:val="PMstyleHeadings"/>
    <w:next w:val="PMtext"/>
    <w:rsid w:val="00083DA4"/>
    <w:pPr>
      <w:spacing w:before="120"/>
    </w:pPr>
    <w:rPr>
      <w:rFonts w:ascii="Arial (W1)" w:hAnsi="Arial (W1)"/>
      <w:b w:val="0"/>
      <w:sz w:val="20"/>
      <w:szCs w:val="22"/>
      <w:u w:val="single"/>
    </w:rPr>
  </w:style>
  <w:style w:type="paragraph" w:customStyle="1" w:styleId="PMsubHead3">
    <w:name w:val="PMsubHead3"/>
    <w:basedOn w:val="PMstyleHeadings"/>
    <w:next w:val="PMtext"/>
    <w:rsid w:val="00083DA4"/>
    <w:pPr>
      <w:spacing w:before="120" w:after="60"/>
    </w:pPr>
    <w:rPr>
      <w:b w:val="0"/>
      <w:i/>
      <w:sz w:val="20"/>
      <w:szCs w:val="22"/>
      <w:u w:val="single"/>
    </w:rPr>
  </w:style>
  <w:style w:type="paragraph" w:customStyle="1" w:styleId="PMtableHead">
    <w:name w:val="PMtableHead"/>
    <w:basedOn w:val="PMstyleBody"/>
    <w:next w:val="PMtableText"/>
    <w:uiPriority w:val="99"/>
    <w:rsid w:val="00083DA4"/>
    <w:pPr>
      <w:keepNext/>
      <w:spacing w:before="240" w:after="120"/>
    </w:pPr>
    <w:rPr>
      <w:b/>
    </w:rPr>
  </w:style>
  <w:style w:type="paragraph" w:customStyle="1" w:styleId="PMtableText">
    <w:name w:val="PMtableText"/>
    <w:basedOn w:val="PMstyleBody"/>
    <w:link w:val="PMtableTextChar"/>
    <w:rsid w:val="00083DA4"/>
    <w:pPr>
      <w:spacing w:before="60" w:after="60"/>
    </w:pPr>
  </w:style>
  <w:style w:type="paragraph" w:customStyle="1" w:styleId="PMtextBold">
    <w:name w:val="PMtextBold"/>
    <w:basedOn w:val="PMtext"/>
    <w:link w:val="PMtextBoldChar"/>
    <w:rsid w:val="00083DA4"/>
    <w:rPr>
      <w:b/>
    </w:rPr>
  </w:style>
  <w:style w:type="paragraph" w:customStyle="1" w:styleId="PMtextBoldItalic">
    <w:name w:val="PMtextBoldItalic"/>
    <w:basedOn w:val="PMtext"/>
    <w:rsid w:val="00083DA4"/>
    <w:rPr>
      <w:b/>
      <w:i/>
    </w:rPr>
  </w:style>
  <w:style w:type="paragraph" w:customStyle="1" w:styleId="PMtextBullet">
    <w:name w:val="PMtextBullet"/>
    <w:basedOn w:val="PMtext"/>
    <w:link w:val="PMtextBulletChar"/>
    <w:rsid w:val="00083DA4"/>
    <w:pPr>
      <w:numPr>
        <w:numId w:val="8"/>
      </w:numPr>
    </w:pPr>
  </w:style>
  <w:style w:type="paragraph" w:customStyle="1" w:styleId="PMtextBulletIndent">
    <w:name w:val="PMtextBulletIndent"/>
    <w:basedOn w:val="PMtextBullet"/>
    <w:rsid w:val="00083DA4"/>
    <w:pPr>
      <w:numPr>
        <w:numId w:val="3"/>
      </w:numPr>
    </w:pPr>
  </w:style>
  <w:style w:type="paragraph" w:customStyle="1" w:styleId="PMtextItalic">
    <w:name w:val="PMtextItalic"/>
    <w:basedOn w:val="PMtext"/>
    <w:link w:val="PMtextItalicChar"/>
    <w:rsid w:val="00083DA4"/>
    <w:rPr>
      <w:i/>
    </w:rPr>
  </w:style>
  <w:style w:type="paragraph" w:styleId="TOC1">
    <w:name w:val="toc 1"/>
    <w:basedOn w:val="PMstyleHeadings"/>
    <w:uiPriority w:val="39"/>
    <w:rsid w:val="00083DA4"/>
    <w:pPr>
      <w:keepNext w:val="0"/>
      <w:tabs>
        <w:tab w:val="right" w:leader="underscore" w:pos="8640"/>
      </w:tabs>
      <w:spacing w:before="60" w:after="60"/>
      <w:jc w:val="left"/>
    </w:pPr>
    <w:rPr>
      <w:sz w:val="22"/>
    </w:rPr>
  </w:style>
  <w:style w:type="paragraph" w:styleId="TOC2">
    <w:name w:val="toc 2"/>
    <w:basedOn w:val="PMstyleHeadings"/>
    <w:uiPriority w:val="39"/>
    <w:rsid w:val="00083DA4"/>
    <w:pPr>
      <w:keepNext w:val="0"/>
      <w:tabs>
        <w:tab w:val="right" w:leader="underscore" w:pos="8640"/>
      </w:tabs>
      <w:spacing w:before="60" w:after="60"/>
      <w:ind w:left="288"/>
      <w:jc w:val="left"/>
    </w:pPr>
    <w:rPr>
      <w:i/>
      <w:sz w:val="22"/>
      <w:szCs w:val="22"/>
    </w:rPr>
  </w:style>
  <w:style w:type="paragraph" w:styleId="TOC3">
    <w:name w:val="toc 3"/>
    <w:basedOn w:val="PMstyleHeadings"/>
    <w:uiPriority w:val="39"/>
    <w:rsid w:val="00083DA4"/>
    <w:pPr>
      <w:keepNext w:val="0"/>
      <w:tabs>
        <w:tab w:val="right" w:leader="underscore" w:pos="8640"/>
      </w:tabs>
      <w:spacing w:before="60" w:after="60"/>
      <w:ind w:left="576"/>
      <w:jc w:val="left"/>
    </w:pPr>
    <w:rPr>
      <w:b w:val="0"/>
      <w:i/>
      <w:sz w:val="22"/>
      <w:szCs w:val="16"/>
    </w:rPr>
  </w:style>
  <w:style w:type="paragraph" w:styleId="TOC4">
    <w:name w:val="toc 4"/>
    <w:basedOn w:val="PMstyleHeadings"/>
    <w:uiPriority w:val="39"/>
    <w:rsid w:val="00083DA4"/>
    <w:pPr>
      <w:keepNext w:val="0"/>
      <w:tabs>
        <w:tab w:val="right" w:leader="underscore" w:pos="8640"/>
      </w:tabs>
      <w:spacing w:before="60" w:after="60"/>
      <w:ind w:left="864"/>
      <w:jc w:val="left"/>
    </w:pPr>
    <w:rPr>
      <w:sz w:val="20"/>
    </w:rPr>
  </w:style>
  <w:style w:type="paragraph" w:styleId="TOC5">
    <w:name w:val="toc 5"/>
    <w:basedOn w:val="PMstyleHeadings"/>
    <w:uiPriority w:val="39"/>
    <w:rsid w:val="00083DA4"/>
    <w:pPr>
      <w:keepNext w:val="0"/>
      <w:tabs>
        <w:tab w:val="right" w:leader="underscore" w:pos="8640"/>
      </w:tabs>
      <w:spacing w:before="60" w:after="60"/>
      <w:ind w:left="1152"/>
      <w:jc w:val="left"/>
    </w:pPr>
    <w:rPr>
      <w:i/>
      <w:sz w:val="20"/>
      <w:szCs w:val="20"/>
    </w:rPr>
  </w:style>
  <w:style w:type="paragraph" w:styleId="TOC6">
    <w:name w:val="toc 6"/>
    <w:basedOn w:val="PMstyleHeadings"/>
    <w:uiPriority w:val="39"/>
    <w:rsid w:val="00083DA4"/>
    <w:pPr>
      <w:keepNext w:val="0"/>
      <w:tabs>
        <w:tab w:val="right" w:leader="underscore" w:pos="8640"/>
      </w:tabs>
      <w:spacing w:before="60" w:after="60"/>
      <w:ind w:left="1440"/>
    </w:pPr>
    <w:rPr>
      <w:b w:val="0"/>
      <w:i/>
      <w:sz w:val="20"/>
    </w:rPr>
  </w:style>
  <w:style w:type="paragraph" w:styleId="TOC7">
    <w:name w:val="toc 7"/>
    <w:basedOn w:val="PMstyleHeadings"/>
    <w:uiPriority w:val="39"/>
    <w:rsid w:val="00083DA4"/>
    <w:pPr>
      <w:keepNext w:val="0"/>
      <w:tabs>
        <w:tab w:val="right" w:leader="underscore" w:pos="8640"/>
      </w:tabs>
      <w:spacing w:before="60" w:after="60"/>
      <w:ind w:left="1728"/>
    </w:pPr>
    <w:rPr>
      <w:sz w:val="18"/>
    </w:rPr>
  </w:style>
  <w:style w:type="paragraph" w:styleId="TOC8">
    <w:name w:val="toc 8"/>
    <w:basedOn w:val="PMstyleHeadings"/>
    <w:uiPriority w:val="39"/>
    <w:rsid w:val="00083DA4"/>
    <w:pPr>
      <w:keepNext w:val="0"/>
      <w:tabs>
        <w:tab w:val="right" w:leader="underscore" w:pos="8640"/>
      </w:tabs>
      <w:spacing w:before="60" w:after="60"/>
      <w:ind w:left="2016"/>
    </w:pPr>
    <w:rPr>
      <w:i/>
      <w:sz w:val="18"/>
    </w:rPr>
  </w:style>
  <w:style w:type="paragraph" w:styleId="TOC9">
    <w:name w:val="toc 9"/>
    <w:basedOn w:val="PMstyleHeadings"/>
    <w:uiPriority w:val="39"/>
    <w:rsid w:val="00083DA4"/>
    <w:pPr>
      <w:keepNext w:val="0"/>
      <w:tabs>
        <w:tab w:val="right" w:leader="underscore" w:pos="8640"/>
      </w:tabs>
      <w:spacing w:before="60" w:after="60"/>
      <w:ind w:left="2304"/>
    </w:pPr>
    <w:rPr>
      <w:b w:val="0"/>
      <w:i/>
      <w:sz w:val="18"/>
    </w:rPr>
  </w:style>
  <w:style w:type="paragraph" w:customStyle="1" w:styleId="PMtextNumber">
    <w:name w:val="PMtextNumber"/>
    <w:basedOn w:val="PMtext"/>
    <w:rsid w:val="00083DA4"/>
    <w:pPr>
      <w:numPr>
        <w:numId w:val="2"/>
      </w:numPr>
      <w:ind w:left="720"/>
    </w:pPr>
  </w:style>
  <w:style w:type="paragraph" w:customStyle="1" w:styleId="PMtextNumberIndent">
    <w:name w:val="PMtextNumberIndent"/>
    <w:basedOn w:val="PMtextNumber"/>
    <w:rsid w:val="00083DA4"/>
    <w:pPr>
      <w:numPr>
        <w:numId w:val="4"/>
      </w:numPr>
      <w:ind w:left="1080"/>
    </w:pPr>
  </w:style>
  <w:style w:type="paragraph" w:customStyle="1" w:styleId="PMtitleCC">
    <w:name w:val="PMtitleCC"/>
    <w:basedOn w:val="PMstyleBody"/>
    <w:rsid w:val="00083DA4"/>
    <w:pPr>
      <w:spacing w:before="60"/>
      <w:jc w:val="center"/>
    </w:pPr>
  </w:style>
  <w:style w:type="paragraph" w:customStyle="1" w:styleId="PMtitleClient">
    <w:name w:val="PMtitleClient"/>
    <w:basedOn w:val="PMstyleBody"/>
    <w:rsid w:val="00083DA4"/>
    <w:pPr>
      <w:spacing w:before="60"/>
      <w:jc w:val="center"/>
    </w:pPr>
  </w:style>
  <w:style w:type="paragraph" w:customStyle="1" w:styleId="PMtitleDate">
    <w:name w:val="PMtitleDate"/>
    <w:basedOn w:val="PMstyleHeadings"/>
    <w:rsid w:val="00083DA4"/>
    <w:pPr>
      <w:spacing w:before="960"/>
    </w:pPr>
  </w:style>
  <w:style w:type="paragraph" w:customStyle="1" w:styleId="PMtitleIssue">
    <w:name w:val="PMtitleIssue"/>
    <w:basedOn w:val="PMstyleHeadings"/>
    <w:next w:val="PMtitleSolution"/>
    <w:rsid w:val="00083DA4"/>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083DA4"/>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083DA4"/>
    <w:pPr>
      <w:spacing w:before="960"/>
    </w:pPr>
    <w:rPr>
      <w:smallCaps/>
    </w:rPr>
  </w:style>
  <w:style w:type="paragraph" w:customStyle="1" w:styleId="PMtitleLogo">
    <w:name w:val="PMtitleLogo"/>
    <w:basedOn w:val="PMstyleBody"/>
    <w:next w:val="PMtitleClient"/>
    <w:rsid w:val="00083DA4"/>
    <w:pPr>
      <w:spacing w:before="240" w:after="240"/>
      <w:jc w:val="center"/>
    </w:pPr>
  </w:style>
  <w:style w:type="paragraph" w:customStyle="1" w:styleId="PMtitleSender">
    <w:name w:val="PMtitleSender"/>
    <w:basedOn w:val="PMstyleBody"/>
    <w:rsid w:val="00083DA4"/>
    <w:pPr>
      <w:spacing w:before="60"/>
      <w:jc w:val="center"/>
    </w:pPr>
  </w:style>
  <w:style w:type="paragraph" w:customStyle="1" w:styleId="PMTOCHeader">
    <w:name w:val="PMTOCHeader"/>
    <w:basedOn w:val="PMstyleHeadings"/>
    <w:next w:val="PMtext"/>
    <w:rsid w:val="00083DA4"/>
    <w:pPr>
      <w:pageBreakBefore/>
      <w:spacing w:before="480" w:after="360"/>
    </w:pPr>
    <w:rPr>
      <w:b w:val="0"/>
      <w:caps/>
      <w:spacing w:val="40"/>
      <w:sz w:val="44"/>
      <w:szCs w:val="44"/>
    </w:rPr>
  </w:style>
  <w:style w:type="paragraph" w:customStyle="1" w:styleId="RFPTable">
    <w:name w:val="RFPTable"/>
    <w:basedOn w:val="PMstyleHeadings"/>
    <w:rsid w:val="00083DA4"/>
    <w:pPr>
      <w:tabs>
        <w:tab w:val="left" w:leader="dot" w:pos="6840"/>
      </w:tabs>
    </w:pPr>
    <w:rPr>
      <w:b w:val="0"/>
      <w:bCs/>
      <w:iCs/>
      <w:sz w:val="18"/>
      <w:szCs w:val="18"/>
    </w:rPr>
  </w:style>
  <w:style w:type="table" w:styleId="TableGrid">
    <w:name w:val="Table Grid"/>
    <w:basedOn w:val="TableNormal"/>
    <w:uiPriority w:val="59"/>
    <w:rsid w:val="00436F7F"/>
    <w:pPr>
      <w:tabs>
        <w:tab w:val="left" w:leader="dot" w:pos="6840"/>
      </w:tabs>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sectionTitle">
    <w:name w:val="PMsectionTitle"/>
    <w:basedOn w:val="PMstyleHeadings"/>
    <w:rsid w:val="00083DA4"/>
    <w:pPr>
      <w:pageBreakBefore/>
      <w:spacing w:before="2040" w:after="0"/>
      <w:outlineLvl w:val="0"/>
    </w:pPr>
    <w:rPr>
      <w:sz w:val="48"/>
    </w:rPr>
  </w:style>
  <w:style w:type="paragraph" w:customStyle="1" w:styleId="PMblankspace">
    <w:name w:val="PMblankspace"/>
    <w:basedOn w:val="PMsalutation"/>
    <w:rsid w:val="00083DA4"/>
    <w:pPr>
      <w:spacing w:before="360" w:after="360"/>
    </w:pPr>
  </w:style>
  <w:style w:type="paragraph" w:customStyle="1" w:styleId="PMsignatureline">
    <w:name w:val="PMsignatureline"/>
    <w:basedOn w:val="PMsignature"/>
    <w:rsid w:val="00083DA4"/>
    <w:pPr>
      <w:spacing w:before="960" w:after="240"/>
    </w:pPr>
    <w:rPr>
      <w:rFonts w:cs="Arial"/>
    </w:rPr>
  </w:style>
  <w:style w:type="paragraph" w:customStyle="1" w:styleId="PMsubHead">
    <w:name w:val="PMsubHead"/>
    <w:basedOn w:val="PMstyleHeadings"/>
    <w:link w:val="PMsubHeadChar"/>
    <w:rsid w:val="00083DA4"/>
    <w:pPr>
      <w:jc w:val="left"/>
    </w:pPr>
    <w:rPr>
      <w:i/>
      <w:sz w:val="22"/>
    </w:rPr>
  </w:style>
  <w:style w:type="paragraph" w:customStyle="1" w:styleId="PMtext2">
    <w:name w:val="PMtext2"/>
    <w:basedOn w:val="PMstyleBody"/>
    <w:rsid w:val="00083DA4"/>
    <w:pPr>
      <w:spacing w:before="0"/>
    </w:pPr>
  </w:style>
  <w:style w:type="paragraph" w:customStyle="1" w:styleId="PMtext5">
    <w:name w:val="PMtext5"/>
    <w:basedOn w:val="PMtext"/>
    <w:link w:val="PMtext5Char"/>
    <w:rsid w:val="00083DA4"/>
    <w:rPr>
      <w:u w:val="single"/>
    </w:rPr>
  </w:style>
  <w:style w:type="paragraph" w:customStyle="1" w:styleId="PMtext6">
    <w:name w:val="PMtext6"/>
    <w:basedOn w:val="PMtext"/>
    <w:link w:val="PMtext6Char"/>
    <w:rsid w:val="00083DA4"/>
    <w:rPr>
      <w:b/>
      <w:i/>
    </w:rPr>
  </w:style>
  <w:style w:type="paragraph" w:customStyle="1" w:styleId="PMSecondPgHead">
    <w:name w:val="PMSecondPgHead"/>
    <w:basedOn w:val="PMsectionHead"/>
    <w:uiPriority w:val="99"/>
    <w:rsid w:val="00083DA4"/>
    <w:pPr>
      <w:contextualSpacing/>
      <w:outlineLvl w:val="9"/>
    </w:pPr>
  </w:style>
  <w:style w:type="paragraph" w:customStyle="1" w:styleId="PMtextBeforeTable">
    <w:name w:val="PMtextBeforeTable"/>
    <w:basedOn w:val="PMtext"/>
    <w:rsid w:val="00083DA4"/>
    <w:pPr>
      <w:spacing w:after="120"/>
    </w:pPr>
  </w:style>
  <w:style w:type="paragraph" w:customStyle="1" w:styleId="PMtextbulletlist">
    <w:name w:val="PMtextbulletlist"/>
    <w:basedOn w:val="PMtextBullet"/>
    <w:link w:val="PMtextbulletlistChar"/>
    <w:rsid w:val="00083DA4"/>
    <w:pPr>
      <w:numPr>
        <w:numId w:val="7"/>
      </w:numPr>
      <w:spacing w:before="0"/>
    </w:pPr>
  </w:style>
  <w:style w:type="paragraph" w:customStyle="1" w:styleId="PMTableHeadCentre">
    <w:name w:val="PMTableHeadCentre"/>
    <w:basedOn w:val="PMtableHead"/>
    <w:rsid w:val="00083DA4"/>
    <w:pPr>
      <w:contextualSpacing/>
      <w:jc w:val="center"/>
    </w:pPr>
  </w:style>
  <w:style w:type="paragraph" w:customStyle="1" w:styleId="PMtabletextsmall">
    <w:name w:val="PMtabletextsmall"/>
    <w:basedOn w:val="PMtableText"/>
    <w:link w:val="PMtabletextsmallChar"/>
    <w:uiPriority w:val="99"/>
    <w:rsid w:val="00083DA4"/>
    <w:pPr>
      <w:spacing w:before="0" w:after="0"/>
    </w:pPr>
    <w:rPr>
      <w:sz w:val="18"/>
    </w:rPr>
  </w:style>
  <w:style w:type="paragraph" w:customStyle="1" w:styleId="PMTableHeadSmall">
    <w:name w:val="PMTableHeadSmall"/>
    <w:basedOn w:val="PMTableHeadCentre"/>
    <w:rsid w:val="00083DA4"/>
    <w:pPr>
      <w:spacing w:before="60" w:after="60"/>
    </w:pPr>
    <w:rPr>
      <w:sz w:val="18"/>
    </w:rPr>
  </w:style>
  <w:style w:type="paragraph" w:customStyle="1" w:styleId="PMtabletextbullet">
    <w:name w:val="PMtabletextbullet"/>
    <w:basedOn w:val="PMtabletextsmall"/>
    <w:rsid w:val="00083DA4"/>
    <w:pPr>
      <w:numPr>
        <w:numId w:val="6"/>
      </w:numPr>
    </w:pPr>
  </w:style>
  <w:style w:type="paragraph" w:customStyle="1" w:styleId="PMhyperlink">
    <w:name w:val="PMhyperlink"/>
    <w:basedOn w:val="PMtabletextsmall"/>
    <w:link w:val="PMhyperlinkChar"/>
    <w:rsid w:val="00083DA4"/>
    <w:rPr>
      <w:color w:val="0000FF"/>
      <w:u w:val="single"/>
    </w:rPr>
  </w:style>
  <w:style w:type="paragraph" w:customStyle="1" w:styleId="PMtextboldcentred">
    <w:name w:val="PMtextboldcentred"/>
    <w:basedOn w:val="PMtext"/>
    <w:next w:val="PMtextBold"/>
    <w:rsid w:val="00083DA4"/>
    <w:pPr>
      <w:jc w:val="center"/>
    </w:pPr>
    <w:rPr>
      <w:b/>
    </w:rPr>
  </w:style>
  <w:style w:type="paragraph" w:customStyle="1" w:styleId="PMtextbolditaliccentre">
    <w:name w:val="PMtextbolditaliccentre"/>
    <w:basedOn w:val="PMtextboldcentred"/>
    <w:rsid w:val="00083DA4"/>
    <w:rPr>
      <w:i/>
    </w:rPr>
  </w:style>
  <w:style w:type="paragraph" w:customStyle="1" w:styleId="PMTableTextBold">
    <w:name w:val="PMTableTextBold"/>
    <w:basedOn w:val="PMtableText"/>
    <w:link w:val="PMTableTextBoldChar"/>
    <w:rsid w:val="00083DA4"/>
    <w:rPr>
      <w:b/>
    </w:rPr>
  </w:style>
  <w:style w:type="paragraph" w:customStyle="1" w:styleId="PMtabletextbulletlarge">
    <w:name w:val="PMtabletextbulletlarge"/>
    <w:basedOn w:val="PMtabletextbullet"/>
    <w:rsid w:val="00083DA4"/>
    <w:rPr>
      <w:sz w:val="22"/>
    </w:rPr>
  </w:style>
  <w:style w:type="paragraph" w:customStyle="1" w:styleId="PMtextsmall">
    <w:name w:val="PMtextsmall"/>
    <w:basedOn w:val="PMtext"/>
    <w:rsid w:val="00083DA4"/>
    <w:pPr>
      <w:spacing w:before="0"/>
    </w:pPr>
    <w:rPr>
      <w:sz w:val="20"/>
    </w:rPr>
  </w:style>
  <w:style w:type="paragraph" w:customStyle="1" w:styleId="PMSectionSubTitle">
    <w:name w:val="PMSectionSubTitle"/>
    <w:basedOn w:val="PMsectionTitle"/>
    <w:rsid w:val="00083DA4"/>
    <w:pPr>
      <w:keepNext w:val="0"/>
      <w:pageBreakBefore w:val="0"/>
      <w:widowControl w:val="0"/>
      <w:spacing w:before="240"/>
      <w:outlineLvl w:val="9"/>
    </w:pPr>
  </w:style>
  <w:style w:type="character" w:customStyle="1" w:styleId="PMtextChar">
    <w:name w:val="PMtext Char"/>
    <w:link w:val="PMtext"/>
    <w:rsid w:val="004A047A"/>
    <w:rPr>
      <w:rFonts w:ascii="Arial" w:eastAsia="Times New Roman" w:hAnsi="Arial" w:cs="Times New Roman"/>
    </w:rPr>
  </w:style>
  <w:style w:type="character" w:customStyle="1" w:styleId="PMtextBulletChar">
    <w:name w:val="PMtextBullet Char"/>
    <w:link w:val="PMtextBullet"/>
    <w:locked/>
    <w:rsid w:val="004A047A"/>
    <w:rPr>
      <w:rFonts w:ascii="Arial" w:eastAsia="Times New Roman" w:hAnsi="Arial" w:cs="Times New Roman"/>
    </w:rPr>
  </w:style>
  <w:style w:type="character" w:customStyle="1" w:styleId="PMheadChar">
    <w:name w:val="PMhead Char"/>
    <w:link w:val="PMhead"/>
    <w:rsid w:val="004A047A"/>
    <w:rPr>
      <w:rFonts w:ascii="Arial" w:eastAsia="Times New Roman" w:hAnsi="Arial" w:cs="Times New Roman"/>
      <w:b/>
    </w:rPr>
  </w:style>
  <w:style w:type="character" w:customStyle="1" w:styleId="PMtextItalicChar">
    <w:name w:val="PMtextItalic Char"/>
    <w:link w:val="PMtextItalic"/>
    <w:rsid w:val="00D776EA"/>
    <w:rPr>
      <w:rFonts w:ascii="Arial" w:eastAsia="Times New Roman" w:hAnsi="Arial" w:cs="Times New Roman"/>
      <w:i/>
    </w:rPr>
  </w:style>
  <w:style w:type="character" w:customStyle="1" w:styleId="PMsectionHeadChar">
    <w:name w:val="PMsectionHead Char"/>
    <w:basedOn w:val="DefaultParagraphFont"/>
    <w:link w:val="PMsectionHead"/>
    <w:locked/>
    <w:rsid w:val="00D776EA"/>
    <w:rPr>
      <w:rFonts w:ascii="Arial" w:eastAsia="Times New Roman" w:hAnsi="Arial" w:cs="Times New Roman"/>
      <w:b/>
      <w:sz w:val="24"/>
      <w:szCs w:val="24"/>
      <w:shd w:val="clear" w:color="FFFFFF" w:fill="auto"/>
    </w:rPr>
  </w:style>
  <w:style w:type="character" w:customStyle="1" w:styleId="PMtableTextChar">
    <w:name w:val="PMtableText Char"/>
    <w:basedOn w:val="DefaultParagraphFont"/>
    <w:link w:val="PMtableText"/>
    <w:rsid w:val="00D776EA"/>
    <w:rPr>
      <w:rFonts w:ascii="Arial" w:eastAsia="Times New Roman" w:hAnsi="Arial" w:cs="Times New Roman"/>
    </w:rPr>
  </w:style>
  <w:style w:type="character" w:customStyle="1" w:styleId="PMsubHeadChar">
    <w:name w:val="PMsubHead Char"/>
    <w:link w:val="PMsubHead"/>
    <w:rsid w:val="00852F22"/>
    <w:rPr>
      <w:rFonts w:ascii="Arial" w:eastAsia="Times New Roman" w:hAnsi="Arial" w:cs="Times New Roman"/>
      <w:b/>
      <w:i/>
      <w:szCs w:val="24"/>
    </w:rPr>
  </w:style>
  <w:style w:type="character" w:customStyle="1" w:styleId="ft01">
    <w:name w:val="ft01"/>
    <w:rsid w:val="00852F22"/>
    <w:rPr>
      <w:b w:val="0"/>
      <w:bCs w:val="0"/>
      <w:color w:val="000000"/>
      <w:sz w:val="18"/>
      <w:szCs w:val="18"/>
    </w:rPr>
  </w:style>
  <w:style w:type="character" w:customStyle="1" w:styleId="PMtextbulletlistChar">
    <w:name w:val="PMtextbulletlist Char"/>
    <w:link w:val="PMtextbulletlist"/>
    <w:locked/>
    <w:rsid w:val="00852F22"/>
    <w:rPr>
      <w:rFonts w:ascii="Arial" w:eastAsia="Times New Roman" w:hAnsi="Arial" w:cs="Times New Roman"/>
    </w:rPr>
  </w:style>
  <w:style w:type="character" w:customStyle="1" w:styleId="PMtext5Char">
    <w:name w:val="PMtext5 Char"/>
    <w:link w:val="PMtext5"/>
    <w:rsid w:val="00AC27D8"/>
    <w:rPr>
      <w:rFonts w:ascii="Arial" w:eastAsia="Times New Roman" w:hAnsi="Arial" w:cs="Times New Roman"/>
      <w:u w:val="single"/>
    </w:rPr>
  </w:style>
  <w:style w:type="character" w:customStyle="1" w:styleId="bold1">
    <w:name w:val="bold1"/>
    <w:rsid w:val="00AC27D8"/>
    <w:rPr>
      <w:b/>
      <w:bCs/>
    </w:rPr>
  </w:style>
  <w:style w:type="character" w:styleId="Emphasis">
    <w:name w:val="Emphasis"/>
    <w:qFormat/>
    <w:rsid w:val="003C2EE0"/>
    <w:rPr>
      <w:i/>
      <w:iCs/>
    </w:rPr>
  </w:style>
  <w:style w:type="character" w:styleId="Strong">
    <w:name w:val="Strong"/>
    <w:qFormat/>
    <w:rsid w:val="00656031"/>
    <w:rPr>
      <w:b/>
      <w:bCs/>
    </w:rPr>
  </w:style>
  <w:style w:type="character" w:customStyle="1" w:styleId="PMtabletextsmallChar">
    <w:name w:val="PMtabletextsmall Char"/>
    <w:link w:val="PMtabletextsmall"/>
    <w:uiPriority w:val="99"/>
    <w:rsid w:val="00656031"/>
    <w:rPr>
      <w:rFonts w:ascii="Arial" w:eastAsia="Times New Roman" w:hAnsi="Arial" w:cs="Times New Roman"/>
      <w:sz w:val="18"/>
    </w:rPr>
  </w:style>
  <w:style w:type="character" w:customStyle="1" w:styleId="PMhyperlinkChar">
    <w:name w:val="PMhyperlink Char"/>
    <w:link w:val="PMhyperlink"/>
    <w:locked/>
    <w:rsid w:val="00656031"/>
    <w:rPr>
      <w:rFonts w:ascii="Arial" w:eastAsia="Times New Roman" w:hAnsi="Arial" w:cs="Times New Roman"/>
      <w:color w:val="0000FF"/>
      <w:sz w:val="18"/>
      <w:u w:val="single"/>
    </w:rPr>
  </w:style>
  <w:style w:type="character" w:customStyle="1" w:styleId="PMTableTextBoldChar">
    <w:name w:val="PMTableTextBold Char"/>
    <w:link w:val="PMTableTextBold"/>
    <w:rsid w:val="00656031"/>
    <w:rPr>
      <w:rFonts w:ascii="Arial" w:eastAsia="Times New Roman" w:hAnsi="Arial" w:cs="Times New Roman"/>
      <w:b/>
    </w:rPr>
  </w:style>
  <w:style w:type="character" w:customStyle="1" w:styleId="h2epChar">
    <w:name w:val="h2ep Char"/>
    <w:link w:val="h2ep"/>
    <w:rsid w:val="00656031"/>
    <w:rPr>
      <w:rFonts w:ascii="Arial" w:eastAsia="Times New Roman" w:hAnsi="Arial" w:cs="Arial"/>
      <w:b/>
    </w:rPr>
  </w:style>
  <w:style w:type="paragraph" w:customStyle="1" w:styleId="h2ep">
    <w:name w:val="h2ep"/>
    <w:basedOn w:val="Normal"/>
    <w:link w:val="h2epChar"/>
    <w:rsid w:val="00656031"/>
    <w:pPr>
      <w:spacing w:before="360" w:after="120"/>
    </w:pPr>
    <w:rPr>
      <w:rFonts w:ascii="Arial" w:hAnsi="Arial" w:cs="Arial"/>
      <w:b/>
      <w:szCs w:val="22"/>
    </w:rPr>
  </w:style>
  <w:style w:type="paragraph" w:styleId="BodyText">
    <w:name w:val="Body Text"/>
    <w:basedOn w:val="Normal"/>
    <w:link w:val="BodyTextChar"/>
    <w:rsid w:val="00656031"/>
    <w:rPr>
      <w:rFonts w:ascii="Arial" w:hAnsi="Arial"/>
      <w:b/>
      <w:bCs/>
      <w:sz w:val="96"/>
    </w:rPr>
  </w:style>
  <w:style w:type="character" w:customStyle="1" w:styleId="BodyTextChar">
    <w:name w:val="Body Text Char"/>
    <w:basedOn w:val="DefaultParagraphFont"/>
    <w:link w:val="BodyText"/>
    <w:rsid w:val="00656031"/>
    <w:rPr>
      <w:rFonts w:ascii="Arial" w:eastAsia="Times New Roman" w:hAnsi="Arial" w:cs="Times New Roman"/>
      <w:b/>
      <w:bCs/>
      <w:sz w:val="96"/>
      <w:szCs w:val="20"/>
    </w:rPr>
  </w:style>
  <w:style w:type="paragraph" w:styleId="BodyText2">
    <w:name w:val="Body Text 2"/>
    <w:basedOn w:val="Normal"/>
    <w:link w:val="BodyText2Char"/>
    <w:rsid w:val="00656031"/>
    <w:rPr>
      <w:rFonts w:ascii="Arial" w:hAnsi="Arial"/>
      <w:b/>
      <w:bCs/>
    </w:rPr>
  </w:style>
  <w:style w:type="character" w:customStyle="1" w:styleId="BodyText2Char">
    <w:name w:val="Body Text 2 Char"/>
    <w:basedOn w:val="DefaultParagraphFont"/>
    <w:link w:val="BodyText2"/>
    <w:rsid w:val="00656031"/>
    <w:rPr>
      <w:rFonts w:ascii="Arial" w:eastAsia="Times New Roman" w:hAnsi="Arial" w:cs="Times New Roman"/>
      <w:b/>
      <w:bCs/>
      <w:szCs w:val="20"/>
    </w:rPr>
  </w:style>
  <w:style w:type="character" w:customStyle="1" w:styleId="PMtextBoldChar">
    <w:name w:val="PMtextBold Char"/>
    <w:link w:val="PMtextBold"/>
    <w:rsid w:val="004171A7"/>
    <w:rPr>
      <w:rFonts w:ascii="Arial" w:eastAsia="Times New Roman" w:hAnsi="Arial" w:cs="Times New Roman"/>
      <w:b/>
    </w:rPr>
  </w:style>
  <w:style w:type="character" w:customStyle="1" w:styleId="PMtext6Char">
    <w:name w:val="PMtext6 Char"/>
    <w:link w:val="PMtext6"/>
    <w:rsid w:val="004171A7"/>
    <w:rPr>
      <w:rFonts w:ascii="Arial" w:eastAsia="Times New Roman" w:hAnsi="Arial" w:cs="Times New Roman"/>
      <w:b/>
      <w:i/>
    </w:rPr>
  </w:style>
  <w:style w:type="paragraph" w:styleId="BalloonText">
    <w:name w:val="Balloon Text"/>
    <w:basedOn w:val="Normal"/>
    <w:link w:val="BalloonTextChar"/>
    <w:uiPriority w:val="99"/>
    <w:semiHidden/>
    <w:unhideWhenUsed/>
    <w:rsid w:val="00B350C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0C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45E32"/>
    <w:rPr>
      <w:sz w:val="16"/>
      <w:szCs w:val="16"/>
    </w:rPr>
  </w:style>
  <w:style w:type="paragraph" w:styleId="CommentText">
    <w:name w:val="annotation text"/>
    <w:basedOn w:val="Normal"/>
    <w:link w:val="CommentTextChar"/>
    <w:uiPriority w:val="99"/>
    <w:unhideWhenUsed/>
    <w:rsid w:val="00445E32"/>
    <w:rPr>
      <w:sz w:val="20"/>
    </w:rPr>
  </w:style>
  <w:style w:type="character" w:customStyle="1" w:styleId="CommentTextChar">
    <w:name w:val="Comment Text Char"/>
    <w:basedOn w:val="DefaultParagraphFont"/>
    <w:link w:val="CommentText"/>
    <w:uiPriority w:val="99"/>
    <w:rsid w:val="00445E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5E32"/>
    <w:rPr>
      <w:b/>
      <w:bCs/>
    </w:rPr>
  </w:style>
  <w:style w:type="character" w:customStyle="1" w:styleId="CommentSubjectChar">
    <w:name w:val="Comment Subject Char"/>
    <w:basedOn w:val="CommentTextChar"/>
    <w:link w:val="CommentSubject"/>
    <w:uiPriority w:val="99"/>
    <w:semiHidden/>
    <w:rsid w:val="00445E32"/>
    <w:rPr>
      <w:rFonts w:ascii="Times New Roman" w:eastAsia="Times New Roman" w:hAnsi="Times New Roman" w:cs="Times New Roman"/>
      <w:b/>
      <w:bCs/>
      <w:sz w:val="20"/>
      <w:szCs w:val="20"/>
    </w:rPr>
  </w:style>
  <w:style w:type="paragraph" w:styleId="NormalWeb">
    <w:name w:val="Normal (Web)"/>
    <w:basedOn w:val="Normal"/>
    <w:uiPriority w:val="99"/>
    <w:unhideWhenUsed/>
    <w:rsid w:val="00C97752"/>
    <w:pPr>
      <w:spacing w:before="100" w:beforeAutospacing="1" w:after="100" w:afterAutospacing="1"/>
    </w:pPr>
    <w:rPr>
      <w:sz w:val="24"/>
      <w:szCs w:val="24"/>
      <w:lang w:val="en-CA" w:eastAsia="en-CA"/>
    </w:rPr>
  </w:style>
  <w:style w:type="paragraph" w:styleId="z-TopofForm">
    <w:name w:val="HTML Top of Form"/>
    <w:basedOn w:val="Normal"/>
    <w:next w:val="Normal"/>
    <w:link w:val="z-TopofFormChar"/>
    <w:hidden/>
    <w:uiPriority w:val="99"/>
    <w:semiHidden/>
    <w:unhideWhenUsed/>
    <w:rsid w:val="00C97752"/>
    <w:pPr>
      <w:pBdr>
        <w:bottom w:val="single" w:sz="6" w:space="1" w:color="auto"/>
      </w:pBdr>
      <w:spacing w:before="0"/>
      <w:jc w:val="center"/>
    </w:pPr>
    <w:rPr>
      <w:rFonts w:ascii="Arial"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C97752"/>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C97752"/>
    <w:pPr>
      <w:pBdr>
        <w:top w:val="single" w:sz="6" w:space="1" w:color="auto"/>
      </w:pBdr>
      <w:spacing w:before="0"/>
      <w:jc w:val="center"/>
    </w:pPr>
    <w:rPr>
      <w:rFonts w:ascii="Arial"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C97752"/>
    <w:rPr>
      <w:rFonts w:ascii="Arial" w:eastAsia="Times New Roman" w:hAnsi="Arial" w:cs="Arial"/>
      <w:vanish/>
      <w:sz w:val="16"/>
      <w:szCs w:val="16"/>
      <w:lang w:val="en-CA" w:eastAsia="en-CA"/>
    </w:rPr>
  </w:style>
  <w:style w:type="paragraph" w:customStyle="1" w:styleId="docnav">
    <w:name w:val="docnav"/>
    <w:basedOn w:val="Normal"/>
    <w:rsid w:val="00C97752"/>
    <w:pPr>
      <w:spacing w:before="100" w:beforeAutospacing="1" w:after="100" w:afterAutospacing="1"/>
    </w:pPr>
    <w:rPr>
      <w:sz w:val="24"/>
      <w:szCs w:val="24"/>
      <w:lang w:val="en-CA" w:eastAsia="en-CA"/>
    </w:rPr>
  </w:style>
  <w:style w:type="paragraph" w:styleId="ListParagraph">
    <w:name w:val="List Paragraph"/>
    <w:basedOn w:val="Normal"/>
    <w:uiPriority w:val="34"/>
    <w:qFormat/>
    <w:rsid w:val="00607AA5"/>
    <w:pPr>
      <w:ind w:left="720"/>
      <w:contextualSpacing/>
    </w:pPr>
  </w:style>
  <w:style w:type="paragraph" w:customStyle="1" w:styleId="Default">
    <w:name w:val="Default"/>
    <w:rsid w:val="003F1A2F"/>
    <w:pPr>
      <w:autoSpaceDE w:val="0"/>
      <w:autoSpaceDN w:val="0"/>
      <w:adjustRightInd w:val="0"/>
      <w:spacing w:after="0" w:line="240" w:lineRule="auto"/>
    </w:pPr>
    <w:rPr>
      <w:rFonts w:ascii="Arial" w:hAnsi="Arial" w:cs="Arial"/>
      <w:color w:val="000000"/>
      <w:sz w:val="24"/>
      <w:szCs w:val="24"/>
      <w:lang w:val="en-CA"/>
    </w:rPr>
  </w:style>
  <w:style w:type="table" w:customStyle="1" w:styleId="TableGrid1">
    <w:name w:val="Table Grid1"/>
    <w:basedOn w:val="TableNormal"/>
    <w:next w:val="TableGrid"/>
    <w:uiPriority w:val="59"/>
    <w:rsid w:val="00D8327A"/>
    <w:pPr>
      <w:spacing w:after="0" w:line="240" w:lineRule="auto"/>
    </w:pPr>
    <w:rPr>
      <w:rFonts w:ascii="Calibri" w:hAnsi="Calibri" w:cs="Times New Roman"/>
      <w:szCs w:val="20"/>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paragraph" w:styleId="PlainText">
    <w:name w:val="Plain Text"/>
    <w:basedOn w:val="Normal"/>
    <w:link w:val="PlainTextChar"/>
    <w:uiPriority w:val="99"/>
    <w:rsid w:val="00D8327A"/>
    <w:pPr>
      <w:spacing w:before="0"/>
    </w:pPr>
    <w:rPr>
      <w:rFonts w:ascii="Calibri" w:hAnsi="Calibri" w:cs="Courier New"/>
    </w:rPr>
  </w:style>
  <w:style w:type="character" w:customStyle="1" w:styleId="PlainTextChar">
    <w:name w:val="Plain Text Char"/>
    <w:basedOn w:val="DefaultParagraphFont"/>
    <w:link w:val="PlainText"/>
    <w:uiPriority w:val="99"/>
    <w:rsid w:val="00D8327A"/>
    <w:rPr>
      <w:rFonts w:ascii="Calibri" w:eastAsia="Times New Roman" w:hAnsi="Calibri" w:cs="Courier New"/>
      <w:szCs w:val="20"/>
    </w:rPr>
  </w:style>
  <w:style w:type="paragraph" w:styleId="Revision">
    <w:name w:val="Revision"/>
    <w:hidden/>
    <w:uiPriority w:val="99"/>
    <w:semiHidden/>
    <w:rsid w:val="00CD140F"/>
    <w:pPr>
      <w:spacing w:after="0" w:line="240" w:lineRule="auto"/>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769A9"/>
    <w:rPr>
      <w:color w:val="605E5C"/>
      <w:shd w:val="clear" w:color="auto" w:fill="E1DFDD"/>
    </w:rPr>
  </w:style>
  <w:style w:type="character" w:styleId="FollowedHyperlink">
    <w:name w:val="FollowedHyperlink"/>
    <w:basedOn w:val="DefaultParagraphFont"/>
    <w:uiPriority w:val="99"/>
    <w:semiHidden/>
    <w:unhideWhenUsed/>
    <w:rsid w:val="00E214F8"/>
    <w:rPr>
      <w:color w:val="800080" w:themeColor="followedHyperlink"/>
      <w:u w:val="single"/>
    </w:rPr>
  </w:style>
  <w:style w:type="table" w:customStyle="1" w:styleId="TableGrid2">
    <w:name w:val="Table Grid2"/>
    <w:basedOn w:val="TableNormal"/>
    <w:next w:val="TableGrid"/>
    <w:uiPriority w:val="39"/>
    <w:rsid w:val="00A25997"/>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5FFC"/>
    <w:pPr>
      <w:keepLines/>
      <w:spacing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282843">
      <w:bodyDiv w:val="1"/>
      <w:marLeft w:val="0"/>
      <w:marRight w:val="0"/>
      <w:marTop w:val="0"/>
      <w:marBottom w:val="0"/>
      <w:divBdr>
        <w:top w:val="none" w:sz="0" w:space="0" w:color="auto"/>
        <w:left w:val="none" w:sz="0" w:space="0" w:color="auto"/>
        <w:bottom w:val="none" w:sz="0" w:space="0" w:color="auto"/>
        <w:right w:val="none" w:sz="0" w:space="0" w:color="auto"/>
      </w:divBdr>
      <w:divsChild>
        <w:div w:id="1080368367">
          <w:marLeft w:val="0"/>
          <w:marRight w:val="0"/>
          <w:marTop w:val="0"/>
          <w:marBottom w:val="0"/>
          <w:divBdr>
            <w:top w:val="none" w:sz="0" w:space="0" w:color="auto"/>
            <w:left w:val="none" w:sz="0" w:space="0" w:color="auto"/>
            <w:bottom w:val="none" w:sz="0" w:space="0" w:color="auto"/>
            <w:right w:val="none" w:sz="0" w:space="0" w:color="auto"/>
          </w:divBdr>
          <w:divsChild>
            <w:div w:id="1775898151">
              <w:marLeft w:val="0"/>
              <w:marRight w:val="0"/>
              <w:marTop w:val="0"/>
              <w:marBottom w:val="0"/>
              <w:divBdr>
                <w:top w:val="none" w:sz="0" w:space="0" w:color="auto"/>
                <w:left w:val="none" w:sz="0" w:space="0" w:color="auto"/>
                <w:bottom w:val="none" w:sz="0" w:space="0" w:color="auto"/>
                <w:right w:val="none" w:sz="0" w:space="0" w:color="auto"/>
              </w:divBdr>
              <w:divsChild>
                <w:div w:id="903101604">
                  <w:marLeft w:val="0"/>
                  <w:marRight w:val="0"/>
                  <w:marTop w:val="0"/>
                  <w:marBottom w:val="0"/>
                  <w:divBdr>
                    <w:top w:val="none" w:sz="0" w:space="0" w:color="auto"/>
                    <w:left w:val="none" w:sz="0" w:space="0" w:color="auto"/>
                    <w:bottom w:val="none" w:sz="0" w:space="0" w:color="auto"/>
                    <w:right w:val="none" w:sz="0" w:space="0" w:color="auto"/>
                  </w:divBdr>
                </w:div>
                <w:div w:id="1946304496">
                  <w:marLeft w:val="0"/>
                  <w:marRight w:val="0"/>
                  <w:marTop w:val="0"/>
                  <w:marBottom w:val="0"/>
                  <w:divBdr>
                    <w:top w:val="none" w:sz="0" w:space="0" w:color="auto"/>
                    <w:left w:val="none" w:sz="0" w:space="0" w:color="auto"/>
                    <w:bottom w:val="none" w:sz="0" w:space="0" w:color="auto"/>
                    <w:right w:val="none" w:sz="0" w:space="0" w:color="auto"/>
                  </w:divBdr>
                </w:div>
              </w:divsChild>
            </w:div>
            <w:div w:id="454645292">
              <w:marLeft w:val="0"/>
              <w:marRight w:val="0"/>
              <w:marTop w:val="0"/>
              <w:marBottom w:val="0"/>
              <w:divBdr>
                <w:top w:val="none" w:sz="0" w:space="0" w:color="auto"/>
                <w:left w:val="none" w:sz="0" w:space="0" w:color="auto"/>
                <w:bottom w:val="none" w:sz="0" w:space="0" w:color="auto"/>
                <w:right w:val="none" w:sz="0" w:space="0" w:color="auto"/>
              </w:divBdr>
            </w:div>
            <w:div w:id="1719817430">
              <w:marLeft w:val="0"/>
              <w:marRight w:val="0"/>
              <w:marTop w:val="0"/>
              <w:marBottom w:val="0"/>
              <w:divBdr>
                <w:top w:val="none" w:sz="0" w:space="0" w:color="auto"/>
                <w:left w:val="none" w:sz="0" w:space="0" w:color="auto"/>
                <w:bottom w:val="none" w:sz="0" w:space="0" w:color="auto"/>
                <w:right w:val="none" w:sz="0" w:space="0" w:color="auto"/>
              </w:divBdr>
              <w:divsChild>
                <w:div w:id="149911156">
                  <w:marLeft w:val="0"/>
                  <w:marRight w:val="0"/>
                  <w:marTop w:val="0"/>
                  <w:marBottom w:val="0"/>
                  <w:divBdr>
                    <w:top w:val="none" w:sz="0" w:space="0" w:color="auto"/>
                    <w:left w:val="none" w:sz="0" w:space="0" w:color="auto"/>
                    <w:bottom w:val="none" w:sz="0" w:space="0" w:color="auto"/>
                    <w:right w:val="none" w:sz="0" w:space="0" w:color="auto"/>
                  </w:divBdr>
                </w:div>
                <w:div w:id="1105463859">
                  <w:marLeft w:val="0"/>
                  <w:marRight w:val="0"/>
                  <w:marTop w:val="0"/>
                  <w:marBottom w:val="0"/>
                  <w:divBdr>
                    <w:top w:val="none" w:sz="0" w:space="0" w:color="auto"/>
                    <w:left w:val="none" w:sz="0" w:space="0" w:color="auto"/>
                    <w:bottom w:val="none" w:sz="0" w:space="0" w:color="auto"/>
                    <w:right w:val="none" w:sz="0" w:space="0" w:color="auto"/>
                  </w:divBdr>
                </w:div>
                <w:div w:id="10488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8294">
      <w:bodyDiv w:val="1"/>
      <w:marLeft w:val="0"/>
      <w:marRight w:val="0"/>
      <w:marTop w:val="0"/>
      <w:marBottom w:val="0"/>
      <w:divBdr>
        <w:top w:val="none" w:sz="0" w:space="0" w:color="auto"/>
        <w:left w:val="none" w:sz="0" w:space="0" w:color="auto"/>
        <w:bottom w:val="none" w:sz="0" w:space="0" w:color="auto"/>
        <w:right w:val="none" w:sz="0" w:space="0" w:color="auto"/>
      </w:divBdr>
      <w:divsChild>
        <w:div w:id="210462024">
          <w:marLeft w:val="0"/>
          <w:marRight w:val="0"/>
          <w:marTop w:val="0"/>
          <w:marBottom w:val="0"/>
          <w:divBdr>
            <w:top w:val="none" w:sz="0" w:space="0" w:color="auto"/>
            <w:left w:val="none" w:sz="0" w:space="0" w:color="auto"/>
            <w:bottom w:val="none" w:sz="0" w:space="0" w:color="auto"/>
            <w:right w:val="none" w:sz="0" w:space="0" w:color="auto"/>
          </w:divBdr>
          <w:divsChild>
            <w:div w:id="1216090607">
              <w:marLeft w:val="0"/>
              <w:marRight w:val="0"/>
              <w:marTop w:val="0"/>
              <w:marBottom w:val="0"/>
              <w:divBdr>
                <w:top w:val="none" w:sz="0" w:space="0" w:color="auto"/>
                <w:left w:val="none" w:sz="0" w:space="0" w:color="auto"/>
                <w:bottom w:val="none" w:sz="0" w:space="0" w:color="auto"/>
                <w:right w:val="none" w:sz="0" w:space="0" w:color="auto"/>
              </w:divBdr>
              <w:divsChild>
                <w:div w:id="7066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3637">
      <w:bodyDiv w:val="1"/>
      <w:marLeft w:val="0"/>
      <w:marRight w:val="0"/>
      <w:marTop w:val="0"/>
      <w:marBottom w:val="0"/>
      <w:divBdr>
        <w:top w:val="none" w:sz="0" w:space="0" w:color="auto"/>
        <w:left w:val="none" w:sz="0" w:space="0" w:color="auto"/>
        <w:bottom w:val="none" w:sz="0" w:space="0" w:color="auto"/>
        <w:right w:val="none" w:sz="0" w:space="0" w:color="auto"/>
      </w:divBdr>
      <w:divsChild>
        <w:div w:id="1716615582">
          <w:marLeft w:val="0"/>
          <w:marRight w:val="0"/>
          <w:marTop w:val="0"/>
          <w:marBottom w:val="0"/>
          <w:divBdr>
            <w:top w:val="none" w:sz="0" w:space="0" w:color="auto"/>
            <w:left w:val="none" w:sz="0" w:space="0" w:color="auto"/>
            <w:bottom w:val="none" w:sz="0" w:space="0" w:color="auto"/>
            <w:right w:val="none" w:sz="0" w:space="0" w:color="auto"/>
          </w:divBdr>
          <w:divsChild>
            <w:div w:id="1838497358">
              <w:marLeft w:val="0"/>
              <w:marRight w:val="0"/>
              <w:marTop w:val="0"/>
              <w:marBottom w:val="0"/>
              <w:divBdr>
                <w:top w:val="none" w:sz="0" w:space="0" w:color="auto"/>
                <w:left w:val="none" w:sz="0" w:space="0" w:color="auto"/>
                <w:bottom w:val="none" w:sz="0" w:space="0" w:color="auto"/>
                <w:right w:val="none" w:sz="0" w:space="0" w:color="auto"/>
              </w:divBdr>
              <w:divsChild>
                <w:div w:id="450708910">
                  <w:marLeft w:val="0"/>
                  <w:marRight w:val="0"/>
                  <w:marTop w:val="0"/>
                  <w:marBottom w:val="0"/>
                  <w:divBdr>
                    <w:top w:val="none" w:sz="0" w:space="0" w:color="auto"/>
                    <w:left w:val="none" w:sz="0" w:space="0" w:color="auto"/>
                    <w:bottom w:val="none" w:sz="0" w:space="0" w:color="auto"/>
                    <w:right w:val="none" w:sz="0" w:space="0" w:color="auto"/>
                  </w:divBdr>
                </w:div>
                <w:div w:id="1143042609">
                  <w:marLeft w:val="0"/>
                  <w:marRight w:val="0"/>
                  <w:marTop w:val="0"/>
                  <w:marBottom w:val="0"/>
                  <w:divBdr>
                    <w:top w:val="none" w:sz="0" w:space="0" w:color="auto"/>
                    <w:left w:val="none" w:sz="0" w:space="0" w:color="auto"/>
                    <w:bottom w:val="none" w:sz="0" w:space="0" w:color="auto"/>
                    <w:right w:val="none" w:sz="0" w:space="0" w:color="auto"/>
                  </w:divBdr>
                </w:div>
              </w:divsChild>
            </w:div>
            <w:div w:id="1434939672">
              <w:marLeft w:val="0"/>
              <w:marRight w:val="0"/>
              <w:marTop w:val="0"/>
              <w:marBottom w:val="0"/>
              <w:divBdr>
                <w:top w:val="none" w:sz="0" w:space="0" w:color="auto"/>
                <w:left w:val="none" w:sz="0" w:space="0" w:color="auto"/>
                <w:bottom w:val="none" w:sz="0" w:space="0" w:color="auto"/>
                <w:right w:val="none" w:sz="0" w:space="0" w:color="auto"/>
              </w:divBdr>
            </w:div>
            <w:div w:id="908422818">
              <w:marLeft w:val="0"/>
              <w:marRight w:val="0"/>
              <w:marTop w:val="0"/>
              <w:marBottom w:val="0"/>
              <w:divBdr>
                <w:top w:val="none" w:sz="0" w:space="0" w:color="auto"/>
                <w:left w:val="none" w:sz="0" w:space="0" w:color="auto"/>
                <w:bottom w:val="none" w:sz="0" w:space="0" w:color="auto"/>
                <w:right w:val="none" w:sz="0" w:space="0" w:color="auto"/>
              </w:divBdr>
              <w:divsChild>
                <w:div w:id="1156452460">
                  <w:marLeft w:val="0"/>
                  <w:marRight w:val="0"/>
                  <w:marTop w:val="0"/>
                  <w:marBottom w:val="0"/>
                  <w:divBdr>
                    <w:top w:val="none" w:sz="0" w:space="0" w:color="auto"/>
                    <w:left w:val="none" w:sz="0" w:space="0" w:color="auto"/>
                    <w:bottom w:val="none" w:sz="0" w:space="0" w:color="auto"/>
                    <w:right w:val="none" w:sz="0" w:space="0" w:color="auto"/>
                  </w:divBdr>
                </w:div>
                <w:div w:id="452985807">
                  <w:marLeft w:val="0"/>
                  <w:marRight w:val="0"/>
                  <w:marTop w:val="0"/>
                  <w:marBottom w:val="0"/>
                  <w:divBdr>
                    <w:top w:val="none" w:sz="0" w:space="0" w:color="auto"/>
                    <w:left w:val="none" w:sz="0" w:space="0" w:color="auto"/>
                    <w:bottom w:val="none" w:sz="0" w:space="0" w:color="auto"/>
                    <w:right w:val="none" w:sz="0" w:space="0" w:color="auto"/>
                  </w:divBdr>
                </w:div>
                <w:div w:id="8858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78982">
      <w:bodyDiv w:val="1"/>
      <w:marLeft w:val="0"/>
      <w:marRight w:val="0"/>
      <w:marTop w:val="0"/>
      <w:marBottom w:val="0"/>
      <w:divBdr>
        <w:top w:val="none" w:sz="0" w:space="0" w:color="auto"/>
        <w:left w:val="none" w:sz="0" w:space="0" w:color="auto"/>
        <w:bottom w:val="none" w:sz="0" w:space="0" w:color="auto"/>
        <w:right w:val="none" w:sz="0" w:space="0" w:color="auto"/>
      </w:divBdr>
      <w:divsChild>
        <w:div w:id="310520270">
          <w:marLeft w:val="0"/>
          <w:marRight w:val="0"/>
          <w:marTop w:val="0"/>
          <w:marBottom w:val="0"/>
          <w:divBdr>
            <w:top w:val="none" w:sz="0" w:space="0" w:color="auto"/>
            <w:left w:val="none" w:sz="0" w:space="0" w:color="auto"/>
            <w:bottom w:val="none" w:sz="0" w:space="0" w:color="auto"/>
            <w:right w:val="none" w:sz="0" w:space="0" w:color="auto"/>
          </w:divBdr>
          <w:divsChild>
            <w:div w:id="96143085">
              <w:marLeft w:val="0"/>
              <w:marRight w:val="0"/>
              <w:marTop w:val="0"/>
              <w:marBottom w:val="0"/>
              <w:divBdr>
                <w:top w:val="none" w:sz="0" w:space="0" w:color="auto"/>
                <w:left w:val="none" w:sz="0" w:space="0" w:color="auto"/>
                <w:bottom w:val="none" w:sz="0" w:space="0" w:color="auto"/>
                <w:right w:val="none" w:sz="0" w:space="0" w:color="auto"/>
              </w:divBdr>
              <w:divsChild>
                <w:div w:id="454834208">
                  <w:marLeft w:val="0"/>
                  <w:marRight w:val="0"/>
                  <w:marTop w:val="0"/>
                  <w:marBottom w:val="0"/>
                  <w:divBdr>
                    <w:top w:val="none" w:sz="0" w:space="0" w:color="auto"/>
                    <w:left w:val="none" w:sz="0" w:space="0" w:color="auto"/>
                    <w:bottom w:val="none" w:sz="0" w:space="0" w:color="auto"/>
                    <w:right w:val="none" w:sz="0" w:space="0" w:color="auto"/>
                  </w:divBdr>
                </w:div>
                <w:div w:id="868034396">
                  <w:marLeft w:val="0"/>
                  <w:marRight w:val="0"/>
                  <w:marTop w:val="0"/>
                  <w:marBottom w:val="0"/>
                  <w:divBdr>
                    <w:top w:val="none" w:sz="0" w:space="0" w:color="auto"/>
                    <w:left w:val="none" w:sz="0" w:space="0" w:color="auto"/>
                    <w:bottom w:val="none" w:sz="0" w:space="0" w:color="auto"/>
                    <w:right w:val="none" w:sz="0" w:space="0" w:color="auto"/>
                  </w:divBdr>
                </w:div>
              </w:divsChild>
            </w:div>
            <w:div w:id="74978722">
              <w:marLeft w:val="0"/>
              <w:marRight w:val="0"/>
              <w:marTop w:val="0"/>
              <w:marBottom w:val="0"/>
              <w:divBdr>
                <w:top w:val="none" w:sz="0" w:space="0" w:color="auto"/>
                <w:left w:val="none" w:sz="0" w:space="0" w:color="auto"/>
                <w:bottom w:val="none" w:sz="0" w:space="0" w:color="auto"/>
                <w:right w:val="none" w:sz="0" w:space="0" w:color="auto"/>
              </w:divBdr>
            </w:div>
            <w:div w:id="1771124590">
              <w:marLeft w:val="0"/>
              <w:marRight w:val="0"/>
              <w:marTop w:val="0"/>
              <w:marBottom w:val="0"/>
              <w:divBdr>
                <w:top w:val="none" w:sz="0" w:space="0" w:color="auto"/>
                <w:left w:val="none" w:sz="0" w:space="0" w:color="auto"/>
                <w:bottom w:val="none" w:sz="0" w:space="0" w:color="auto"/>
                <w:right w:val="none" w:sz="0" w:space="0" w:color="auto"/>
              </w:divBdr>
              <w:divsChild>
                <w:div w:id="1780682904">
                  <w:marLeft w:val="0"/>
                  <w:marRight w:val="0"/>
                  <w:marTop w:val="0"/>
                  <w:marBottom w:val="0"/>
                  <w:divBdr>
                    <w:top w:val="none" w:sz="0" w:space="0" w:color="auto"/>
                    <w:left w:val="none" w:sz="0" w:space="0" w:color="auto"/>
                    <w:bottom w:val="none" w:sz="0" w:space="0" w:color="auto"/>
                    <w:right w:val="none" w:sz="0" w:space="0" w:color="auto"/>
                  </w:divBdr>
                </w:div>
                <w:div w:id="2015112430">
                  <w:marLeft w:val="0"/>
                  <w:marRight w:val="0"/>
                  <w:marTop w:val="0"/>
                  <w:marBottom w:val="0"/>
                  <w:divBdr>
                    <w:top w:val="none" w:sz="0" w:space="0" w:color="auto"/>
                    <w:left w:val="none" w:sz="0" w:space="0" w:color="auto"/>
                    <w:bottom w:val="none" w:sz="0" w:space="0" w:color="auto"/>
                    <w:right w:val="none" w:sz="0" w:space="0" w:color="auto"/>
                  </w:divBdr>
                </w:div>
                <w:div w:id="11033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tario.ca/laws/regulation/130297" TargetMode="External"/><Relationship Id="rId21" Type="http://schemas.openxmlformats.org/officeDocument/2006/relationships/header" Target="header3.xml"/><Relationship Id="rId42" Type="http://schemas.openxmlformats.org/officeDocument/2006/relationships/hyperlink" Target="https://www.msdprevention.com/" TargetMode="External"/><Relationship Id="rId47" Type="http://schemas.openxmlformats.org/officeDocument/2006/relationships/image" Target="media/image11.pn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ontario.ca/laws/regulation/900851" TargetMode="External"/><Relationship Id="rId11" Type="http://schemas.openxmlformats.org/officeDocument/2006/relationships/image" Target="media/image1.jpeg"/><Relationship Id="rId24" Type="http://schemas.openxmlformats.org/officeDocument/2006/relationships/hyperlink" Target="https://www.ontario.ca/laws/statute/90o01" TargetMode="External"/><Relationship Id="rId32" Type="http://schemas.openxmlformats.org/officeDocument/2006/relationships/hyperlink" Target="https://www.ontario.ca/page/guide-occupational-health-safety-act-for-farming-operations" TargetMode="External"/><Relationship Id="rId37" Type="http://schemas.openxmlformats.org/officeDocument/2006/relationships/hyperlink" Target="https://www.ontario.ca/document/your-guide-employment-standards-act-0/agricultural-employees" TargetMode="External"/><Relationship Id="rId40" Type="http://schemas.openxmlformats.org/officeDocument/2006/relationships/image" Target="media/image5.jpe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hyperlink" Target="https://www.ccohs.ca/oshanswers/prevention/howto/flammable_static.html"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ccohs.ca/oshanswers/prevention/ppe/belts.html" TargetMode="External"/><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yperlink" Target="https://www.ontario.ca/laws/regulation/150381" TargetMode="External"/><Relationship Id="rId30" Type="http://schemas.openxmlformats.org/officeDocument/2006/relationships/hyperlink" Target="https://www.ontario.ca/laws/regulation/900860" TargetMode="External"/><Relationship Id="rId35" Type="http://schemas.openxmlformats.org/officeDocument/2006/relationships/hyperlink" Target="https://www.labour.gov.on.ca/english/hs/pubs/index.php"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www.wsib.ca/en/onlineservices" TargetMode="Externa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hyperlink" Target="https://www.ontario.ca/laws/regulation/910213" TargetMode="External"/><Relationship Id="rId33" Type="http://schemas.openxmlformats.org/officeDocument/2006/relationships/hyperlink" Target="https://www.ontario.ca/page/health-and-safety-committees-and-representatives-farming" TargetMode="External"/><Relationship Id="rId38" Type="http://schemas.openxmlformats.org/officeDocument/2006/relationships/hyperlink" Target="https://www.ontario.ca/laws/regulation/901101" TargetMode="External"/><Relationship Id="rId46" Type="http://schemas.openxmlformats.org/officeDocument/2006/relationships/image" Target="media/image10.png"/><Relationship Id="rId59" Type="http://schemas.openxmlformats.org/officeDocument/2006/relationships/hyperlink" Target="https://weather.gc.ca/" TargetMode="External"/><Relationship Id="rId67" Type="http://schemas.openxmlformats.org/officeDocument/2006/relationships/header" Target="header6.xml"/><Relationship Id="rId20" Type="http://schemas.openxmlformats.org/officeDocument/2006/relationships/footer" Target="footer2.xml"/><Relationship Id="rId41" Type="http://schemas.openxmlformats.org/officeDocument/2006/relationships/image" Target="media/image6.jpeg"/><Relationship Id="rId54" Type="http://schemas.openxmlformats.org/officeDocument/2006/relationships/hyperlink" Target="https://www.wsib.ca/en/onlineservices" TargetMode="External"/><Relationship Id="rId62" Type="http://schemas.openxmlformats.org/officeDocument/2006/relationships/hyperlink" Target="http://www.ccohs.ca/oshanswers/safety_haz/hand_tool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abour.gov.on.ca/english/hs/pubs/csa/" TargetMode="External"/><Relationship Id="rId28" Type="http://schemas.openxmlformats.org/officeDocument/2006/relationships/hyperlink" Target="https://www.ontario.ca/laws/regulation/050414" TargetMode="External"/><Relationship Id="rId36" Type="http://schemas.openxmlformats.org/officeDocument/2006/relationships/hyperlink" Target="https://www.ontario.ca/page/posters-required-workplace" TargetMode="External"/><Relationship Id="rId49" Type="http://schemas.openxmlformats.org/officeDocument/2006/relationships/image" Target="media/image13.png"/><Relationship Id="rId57" Type="http://schemas.openxmlformats.org/officeDocument/2006/relationships/image" Target="media/image18.jpg"/><Relationship Id="rId10" Type="http://schemas.openxmlformats.org/officeDocument/2006/relationships/endnotes" Target="endnotes.xml"/><Relationship Id="rId31" Type="http://schemas.openxmlformats.org/officeDocument/2006/relationships/hyperlink" Target="https://www.ontario.ca/page/posters-required-workplace"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www.mto.gov.on.ca/english/traveller/"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www.wsib.ca/en/case-injury-poster-form-82" TargetMode="External"/><Relationship Id="rId34" Type="http://schemas.openxmlformats.org/officeDocument/2006/relationships/hyperlink" Target="https://www.ontario.ca/document/health-and-safety-farming-operations" TargetMode="External"/><Relationship Id="rId50" Type="http://schemas.openxmlformats.org/officeDocument/2006/relationships/image" Target="media/image14.png"/><Relationship Id="rId55" Type="http://schemas.openxmlformats.org/officeDocument/2006/relationships/hyperlink" Target="https://www.wsib.ca/en/onlineserv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S_SE~1.GRE\AppData\Local\Temp\QPABuild\qpa-sql22.green-us.root.qvidian.comQPASS_WorkplaceSafety\Template_78_4738_635287173196030000\OSSA%20Manu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ADD4AEBD6724CAFAD70F0B4481FFD" ma:contentTypeVersion="" ma:contentTypeDescription="Create a new document." ma:contentTypeScope="" ma:versionID="3f5772ff47fd84f36c05dd7231424483">
  <xsd:schema xmlns:xsd="http://www.w3.org/2001/XMLSchema" xmlns:xs="http://www.w3.org/2001/XMLSchema" xmlns:p="http://schemas.microsoft.com/office/2006/metadata/properties" xmlns:ns1="http://schemas.microsoft.com/sharepoint/v3" targetNamespace="http://schemas.microsoft.com/office/2006/metadata/properties" ma:root="true" ma:fieldsID="71c3cda2c8b39f88eabd54cbf92a846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E06CC5-C482-440E-BBF0-B683047A27FB}">
  <ds:schemaRefs>
    <ds:schemaRef ds:uri="http://schemas.microsoft.com/sharepoint/v3/contenttype/forms"/>
  </ds:schemaRefs>
</ds:datastoreItem>
</file>

<file path=customXml/itemProps2.xml><?xml version="1.0" encoding="utf-8"?>
<ds:datastoreItem xmlns:ds="http://schemas.openxmlformats.org/officeDocument/2006/customXml" ds:itemID="{F6B952A3-7BFA-44A2-A56E-2C3F775EF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244E4A-D22D-495A-A8AB-61CF3DEF8111}">
  <ds:schemaRefs>
    <ds:schemaRef ds:uri="http://schemas.openxmlformats.org/officeDocument/2006/bibliography"/>
  </ds:schemaRefs>
</ds:datastoreItem>
</file>

<file path=customXml/itemProps4.xml><?xml version="1.0" encoding="utf-8"?>
<ds:datastoreItem xmlns:ds="http://schemas.openxmlformats.org/officeDocument/2006/customXml" ds:itemID="{A8D4EC4E-A300-47B7-8925-328F4B433ED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OSSA Manual Template.dot</Template>
  <TotalTime>1022</TotalTime>
  <Pages>449</Pages>
  <Words>97089</Words>
  <Characters>537876</Characters>
  <Application>Microsoft Office Word</Application>
  <DocSecurity>0</DocSecurity>
  <Lines>17350</Lines>
  <Paragraphs>10409</Paragraphs>
  <ScaleCrop>false</ScaleCrop>
  <Company>WSPS</Company>
  <LinksUpToDate>false</LinksUpToDate>
  <CharactersWithSpaces>624556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Program for Members June 26, 2014</dc:title>
  <dc:creator>Kristin Hoffman</dc:creator>
  <cp:lastModifiedBy>Kelly Ciceran</cp:lastModifiedBy>
  <cp:revision>10</cp:revision>
  <cp:lastPrinted>2026-03-16T19:48:00Z</cp:lastPrinted>
  <dcterms:created xsi:type="dcterms:W3CDTF">2026-03-16T19:12:00Z</dcterms:created>
  <dcterms:modified xsi:type="dcterms:W3CDTF">2026-03-17T12:35:00Z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0x010100FD6ADD4AEBD6724CAFAD70F0B4481FFD</vt:lpwstr>
  </property>
</Properties>
</file>